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CBBDE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055A0A" w:rsidR="008A4B4C" w:rsidRPr="005B217D" w:rsidRDefault="00E61DAC" w:rsidP="00D84C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84CAC">
              <w:rPr>
                <w:lang w:val="en-CA"/>
              </w:rPr>
              <w:t>P0161</w:t>
            </w:r>
            <w:r w:rsidR="002934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3F900E" w:rsidR="00E61DAC" w:rsidRPr="005B217D" w:rsidRDefault="00293417" w:rsidP="009807F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proofErr w:type="spellStart"/>
            <w:r w:rsidR="001922AB">
              <w:rPr>
                <w:b/>
                <w:szCs w:val="22"/>
                <w:lang w:val="en-CA"/>
              </w:rPr>
              <w:t>Deblocking</w:t>
            </w:r>
            <w:proofErr w:type="spellEnd"/>
            <w:r w:rsidR="001922AB">
              <w:rPr>
                <w:b/>
                <w:szCs w:val="22"/>
                <w:lang w:val="en-CA"/>
              </w:rPr>
              <w:t xml:space="preserve"> </w:t>
            </w:r>
            <w:r w:rsidR="009807FD">
              <w:rPr>
                <w:b/>
                <w:szCs w:val="22"/>
                <w:lang w:val="en-CA"/>
              </w:rPr>
              <w:t xml:space="preserve">considering </w:t>
            </w:r>
            <w:r w:rsidR="001922AB">
              <w:rPr>
                <w:b/>
                <w:szCs w:val="22"/>
                <w:lang w:val="en-CA"/>
              </w:rPr>
              <w:t>prediction weight</w:t>
            </w:r>
            <w:r w:rsidR="0077320C">
              <w:rPr>
                <w:b/>
                <w:szCs w:val="22"/>
                <w:lang w:val="en-CA"/>
              </w:rPr>
              <w:t>s</w:t>
            </w:r>
            <w:r w:rsidR="00BA0A45">
              <w:rPr>
                <w:b/>
                <w:szCs w:val="22"/>
                <w:lang w:val="en-CA"/>
              </w:rPr>
              <w:t xml:space="preserve"> in BCW and 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7F080" w:rsidR="00E61DAC" w:rsidRPr="005B217D" w:rsidRDefault="0029341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487A4" w:rsidR="00E61DAC" w:rsidRPr="005B217D" w:rsidRDefault="00E61DAC" w:rsidP="002934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7A0AE" w14:textId="77777777" w:rsidR="00293417" w:rsidRDefault="00293417" w:rsidP="0029341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6A276C8C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53D3E7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91855D" w:rsidR="00E61DAC" w:rsidRPr="005B217D" w:rsidRDefault="00293417" w:rsidP="0029341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67348" w:rsidR="00E61DAC" w:rsidRPr="005B217D" w:rsidRDefault="00293417" w:rsidP="00293417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9723EA" w14:textId="421C0450" w:rsidR="002947F0" w:rsidRDefault="00AC194F" w:rsidP="002947F0">
      <w:pPr>
        <w:rPr>
          <w:lang w:val="en-CA"/>
        </w:rPr>
      </w:pPr>
      <w:r>
        <w:rPr>
          <w:rFonts w:hint="eastAsia"/>
          <w:szCs w:val="22"/>
          <w:lang w:eastAsia="zh-TW"/>
        </w:rPr>
        <w:t>This contribution propose</w:t>
      </w:r>
      <w:r>
        <w:rPr>
          <w:szCs w:val="22"/>
          <w:lang w:eastAsia="zh-TW"/>
        </w:rPr>
        <w:t xml:space="preserve">s to </w:t>
      </w:r>
      <w:r w:rsidR="00E177EB">
        <w:rPr>
          <w:szCs w:val="22"/>
          <w:lang w:eastAsia="zh-TW"/>
        </w:rPr>
        <w:t xml:space="preserve">take the </w:t>
      </w:r>
      <w:r w:rsidR="00E177EB">
        <w:rPr>
          <w:szCs w:val="22"/>
          <w:lang w:val="en-CA" w:eastAsia="zh-TW"/>
        </w:rPr>
        <w:t>prediction weight</w:t>
      </w:r>
      <w:r w:rsidR="0077320C"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of adjacent blocks into consideration when calculating </w:t>
      </w:r>
      <w:r w:rsidR="0077320C">
        <w:rPr>
          <w:szCs w:val="22"/>
          <w:lang w:val="en-CA" w:eastAsia="zh-TW"/>
        </w:rPr>
        <w:t xml:space="preserve">the </w:t>
      </w:r>
      <w:r>
        <w:rPr>
          <w:szCs w:val="22"/>
          <w:lang w:val="en-CA" w:eastAsia="zh-TW"/>
        </w:rPr>
        <w:t>boundary strength (</w:t>
      </w:r>
      <w:proofErr w:type="spellStart"/>
      <w:proofErr w:type="gramStart"/>
      <w:r>
        <w:rPr>
          <w:rFonts w:hint="eastAsia"/>
          <w:szCs w:val="22"/>
          <w:lang w:val="en-CA" w:eastAsia="zh-TW"/>
        </w:rPr>
        <w:t>bS</w:t>
      </w:r>
      <w:proofErr w:type="spellEnd"/>
      <w:proofErr w:type="gramEnd"/>
      <w:r>
        <w:rPr>
          <w:szCs w:val="22"/>
          <w:lang w:val="en-CA" w:eastAsia="zh-TW"/>
        </w:rPr>
        <w:t xml:space="preserve">) </w:t>
      </w:r>
      <w:r w:rsidR="00DC5D51">
        <w:rPr>
          <w:szCs w:val="22"/>
          <w:lang w:val="en-CA" w:eastAsia="zh-TW"/>
        </w:rPr>
        <w:t xml:space="preserve">in </w:t>
      </w:r>
      <w:proofErr w:type="spellStart"/>
      <w:r w:rsidR="00DC5D51">
        <w:rPr>
          <w:szCs w:val="22"/>
          <w:lang w:val="en-CA" w:eastAsia="zh-TW"/>
        </w:rPr>
        <w:t>deblocking</w:t>
      </w:r>
      <w:proofErr w:type="spellEnd"/>
      <w:r w:rsidR="00E177EB">
        <w:rPr>
          <w:szCs w:val="22"/>
          <w:lang w:val="en-CA" w:eastAsia="zh-TW"/>
        </w:rPr>
        <w:t xml:space="preserve">. </w:t>
      </w:r>
      <w:r w:rsidR="008B26D4">
        <w:rPr>
          <w:szCs w:val="22"/>
          <w:lang w:val="en-CA" w:eastAsia="zh-TW"/>
        </w:rPr>
        <w:t xml:space="preserve">In VTM6.0, no </w:t>
      </w:r>
      <w:proofErr w:type="spellStart"/>
      <w:r w:rsidR="008B26D4">
        <w:rPr>
          <w:szCs w:val="22"/>
          <w:lang w:val="en-CA" w:eastAsia="zh-TW"/>
        </w:rPr>
        <w:t>deblocking</w:t>
      </w:r>
      <w:proofErr w:type="spellEnd"/>
      <w:r w:rsidR="008B26D4">
        <w:rPr>
          <w:szCs w:val="22"/>
          <w:lang w:val="en-CA" w:eastAsia="zh-TW"/>
        </w:rPr>
        <w:t xml:space="preserve"> is applied if </w:t>
      </w:r>
      <w:r w:rsidR="002947F0">
        <w:rPr>
          <w:szCs w:val="22"/>
          <w:lang w:val="en-CA" w:eastAsia="zh-TW"/>
        </w:rPr>
        <w:t xml:space="preserve">the </w:t>
      </w:r>
      <w:r w:rsidR="00086D4A">
        <w:rPr>
          <w:szCs w:val="22"/>
          <w:lang w:val="en-CA" w:eastAsia="zh-TW"/>
        </w:rPr>
        <w:t xml:space="preserve">two </w:t>
      </w:r>
      <w:r w:rsidR="002947F0">
        <w:rPr>
          <w:szCs w:val="22"/>
          <w:lang w:val="en-CA" w:eastAsia="zh-TW"/>
        </w:rPr>
        <w:t>adjacent blocks</w:t>
      </w:r>
      <w:r w:rsidR="00086D4A">
        <w:rPr>
          <w:szCs w:val="22"/>
          <w:lang w:val="en-CA" w:eastAsia="zh-TW"/>
        </w:rPr>
        <w:t xml:space="preserve"> both</w:t>
      </w:r>
      <w:r w:rsidR="002947F0">
        <w:rPr>
          <w:szCs w:val="22"/>
          <w:lang w:val="en-CA" w:eastAsia="zh-TW"/>
        </w:rPr>
        <w:t xml:space="preserve"> have </w:t>
      </w:r>
      <w:r w:rsidR="0077320C">
        <w:rPr>
          <w:szCs w:val="22"/>
          <w:lang w:val="en-CA" w:eastAsia="zh-TW"/>
        </w:rPr>
        <w:t xml:space="preserve">all-zero </w:t>
      </w:r>
      <w:r w:rsidR="00797108">
        <w:rPr>
          <w:szCs w:val="22"/>
          <w:lang w:val="en-CA" w:eastAsia="zh-TW"/>
        </w:rPr>
        <w:t>prediction residuals</w:t>
      </w:r>
      <w:r w:rsidR="008B26D4">
        <w:rPr>
          <w:szCs w:val="22"/>
          <w:lang w:val="en-CA" w:eastAsia="zh-TW"/>
        </w:rPr>
        <w:t xml:space="preserve">, </w:t>
      </w:r>
      <w:r w:rsidR="00086D4A">
        <w:rPr>
          <w:szCs w:val="22"/>
          <w:lang w:val="en-CA" w:eastAsia="zh-TW"/>
        </w:rPr>
        <w:t>the same motion vectors</w:t>
      </w:r>
      <w:r w:rsidR="0077320C">
        <w:rPr>
          <w:szCs w:val="22"/>
          <w:lang w:val="en-CA" w:eastAsia="zh-TW"/>
        </w:rPr>
        <w:t>,</w:t>
      </w:r>
      <w:r w:rsidR="00086D4A">
        <w:rPr>
          <w:szCs w:val="22"/>
          <w:lang w:val="en-CA" w:eastAsia="zh-TW"/>
        </w:rPr>
        <w:t xml:space="preserve"> and</w:t>
      </w:r>
      <w:r w:rsidR="002947F0">
        <w:rPr>
          <w:szCs w:val="22"/>
          <w:lang w:val="en-CA" w:eastAsia="zh-TW"/>
        </w:rPr>
        <w:t xml:space="preserve"> </w:t>
      </w:r>
      <w:r w:rsidR="008B26D4">
        <w:rPr>
          <w:szCs w:val="22"/>
          <w:lang w:val="en-CA" w:eastAsia="zh-TW"/>
        </w:rPr>
        <w:t xml:space="preserve">the same </w:t>
      </w:r>
      <w:r w:rsidR="00086D4A">
        <w:rPr>
          <w:szCs w:val="22"/>
          <w:lang w:val="en-CA" w:eastAsia="zh-TW"/>
        </w:rPr>
        <w:t>reference pictures</w:t>
      </w:r>
      <w:r w:rsidR="002947F0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regardless of</w:t>
      </w:r>
      <w:r w:rsidR="002947F0">
        <w:rPr>
          <w:szCs w:val="22"/>
          <w:lang w:val="en-CA" w:eastAsia="zh-TW"/>
        </w:rPr>
        <w:t xml:space="preserve"> prediction weight</w:t>
      </w:r>
      <w:r w:rsidR="00DC5D51">
        <w:rPr>
          <w:szCs w:val="22"/>
          <w:lang w:val="en-CA" w:eastAsia="zh-TW"/>
        </w:rPr>
        <w:t>s</w:t>
      </w:r>
      <w:r w:rsidR="0077320C">
        <w:rPr>
          <w:szCs w:val="22"/>
          <w:lang w:val="en-CA" w:eastAsia="zh-TW"/>
        </w:rPr>
        <w:t>. A</w:t>
      </w:r>
      <w:r w:rsidR="008B26D4">
        <w:rPr>
          <w:szCs w:val="22"/>
          <w:lang w:val="en-CA" w:eastAsia="zh-TW"/>
        </w:rPr>
        <w:t xml:space="preserve"> potential blocking artifact would </w:t>
      </w:r>
      <w:r w:rsidR="005033E4">
        <w:rPr>
          <w:szCs w:val="22"/>
          <w:lang w:val="en-CA" w:eastAsia="zh-TW"/>
        </w:rPr>
        <w:t>appear</w:t>
      </w:r>
      <w:r w:rsidR="008B26D4">
        <w:rPr>
          <w:szCs w:val="22"/>
          <w:lang w:val="en-CA" w:eastAsia="zh-TW"/>
        </w:rPr>
        <w:t xml:space="preserve"> </w:t>
      </w:r>
      <w:r w:rsidR="0077320C">
        <w:rPr>
          <w:szCs w:val="22"/>
          <w:lang w:val="en-CA" w:eastAsia="zh-TW"/>
        </w:rPr>
        <w:t>when the prediction weights are different</w:t>
      </w:r>
      <w:r w:rsidR="008B26D4">
        <w:rPr>
          <w:szCs w:val="22"/>
          <w:lang w:val="en-CA" w:eastAsia="zh-TW"/>
        </w:rPr>
        <w:t xml:space="preserve">. </w:t>
      </w:r>
      <w:r w:rsidR="00902A16">
        <w:rPr>
          <w:szCs w:val="22"/>
          <w:lang w:val="en-CA" w:eastAsia="zh-TW"/>
        </w:rPr>
        <w:t>To tackle the issue</w:t>
      </w:r>
      <w:r w:rsidR="00E177EB">
        <w:rPr>
          <w:szCs w:val="22"/>
          <w:lang w:val="en-CA" w:eastAsia="zh-TW"/>
        </w:rPr>
        <w:t xml:space="preserve">, </w:t>
      </w:r>
      <w:r w:rsidR="008B26D4">
        <w:rPr>
          <w:szCs w:val="22"/>
          <w:lang w:eastAsia="zh-TW"/>
        </w:rPr>
        <w:t>t</w:t>
      </w:r>
      <w:r w:rsidR="008B26D4">
        <w:rPr>
          <w:rFonts w:hint="eastAsia"/>
          <w:szCs w:val="22"/>
          <w:lang w:eastAsia="zh-TW"/>
        </w:rPr>
        <w:t>his contribution</w:t>
      </w:r>
      <w:r w:rsidR="008B26D4" w:rsidRPr="008B26D4">
        <w:rPr>
          <w:rFonts w:hint="eastAsia"/>
          <w:szCs w:val="22"/>
          <w:lang w:eastAsia="zh-TW"/>
        </w:rPr>
        <w:t xml:space="preserve"> </w:t>
      </w:r>
      <w:r w:rsidR="008B26D4">
        <w:rPr>
          <w:rFonts w:hint="eastAsia"/>
          <w:szCs w:val="22"/>
          <w:lang w:eastAsia="zh-TW"/>
        </w:rPr>
        <w:t>propose</w:t>
      </w:r>
      <w:r w:rsidR="008B26D4">
        <w:rPr>
          <w:szCs w:val="22"/>
          <w:lang w:eastAsia="zh-TW"/>
        </w:rPr>
        <w:t xml:space="preserve">s </w:t>
      </w:r>
      <w:r w:rsidR="00D201CC">
        <w:rPr>
          <w:szCs w:val="22"/>
          <w:lang w:eastAsia="zh-TW"/>
        </w:rPr>
        <w:t>two methods. Method 1</w:t>
      </w:r>
      <w:r w:rsidR="008B26D4">
        <w:rPr>
          <w:szCs w:val="22"/>
          <w:lang w:eastAsia="zh-TW"/>
        </w:rPr>
        <w:t xml:space="preserve"> set</w:t>
      </w:r>
      <w:r w:rsidR="00D201CC">
        <w:rPr>
          <w:szCs w:val="22"/>
          <w:lang w:eastAsia="zh-TW"/>
        </w:rPr>
        <w:t>s</w:t>
      </w:r>
      <w:r w:rsidR="008B26D4">
        <w:rPr>
          <w:szCs w:val="22"/>
          <w:lang w:eastAsia="zh-TW"/>
        </w:rPr>
        <w:t xml:space="preserve"> </w:t>
      </w:r>
      <w:proofErr w:type="spellStart"/>
      <w:proofErr w:type="gramStart"/>
      <w:r w:rsidR="008B26D4" w:rsidRPr="00D52CD9">
        <w:rPr>
          <w:szCs w:val="22"/>
          <w:lang w:val="en-CA" w:eastAsia="zh-TW"/>
        </w:rPr>
        <w:t>bS</w:t>
      </w:r>
      <w:proofErr w:type="spellEnd"/>
      <w:proofErr w:type="gramEnd"/>
      <w:r w:rsidR="008B26D4" w:rsidRPr="00D52CD9">
        <w:rPr>
          <w:szCs w:val="22"/>
          <w:lang w:val="en-CA" w:eastAsia="zh-TW"/>
        </w:rPr>
        <w:t xml:space="preserve"> of the current </w:t>
      </w:r>
      <w:r w:rsidR="00DC5D51">
        <w:rPr>
          <w:szCs w:val="22"/>
          <w:lang w:val="en-CA" w:eastAsia="zh-TW"/>
        </w:rPr>
        <w:t xml:space="preserve">block </w:t>
      </w:r>
      <w:r w:rsidR="008B26D4" w:rsidRPr="00D52CD9">
        <w:rPr>
          <w:szCs w:val="22"/>
          <w:lang w:val="en-CA" w:eastAsia="zh-TW"/>
        </w:rPr>
        <w:t>edge</w:t>
      </w:r>
      <w:r w:rsidR="008B26D4">
        <w:rPr>
          <w:szCs w:val="22"/>
          <w:lang w:val="en-CA" w:eastAsia="zh-TW"/>
        </w:rPr>
        <w:t xml:space="preserve"> for </w:t>
      </w:r>
      <w:proofErr w:type="spellStart"/>
      <w:r w:rsidR="008B26D4">
        <w:rPr>
          <w:szCs w:val="22"/>
          <w:lang w:val="en-CA" w:eastAsia="zh-TW"/>
        </w:rPr>
        <w:t>luma</w:t>
      </w:r>
      <w:proofErr w:type="spellEnd"/>
      <w:r w:rsidR="008B26D4" w:rsidRPr="00D52CD9">
        <w:rPr>
          <w:szCs w:val="22"/>
          <w:lang w:val="en-CA" w:eastAsia="zh-TW"/>
        </w:rPr>
        <w:t xml:space="preserve"> to 1</w:t>
      </w:r>
      <w:r w:rsidR="008B26D4">
        <w:rPr>
          <w:szCs w:val="22"/>
          <w:lang w:val="en-CA" w:eastAsia="zh-TW"/>
        </w:rPr>
        <w:t xml:space="preserve"> </w:t>
      </w:r>
      <w:r w:rsidR="00E177EB">
        <w:rPr>
          <w:szCs w:val="22"/>
          <w:lang w:val="en-CA" w:eastAsia="zh-TW"/>
        </w:rPr>
        <w:t xml:space="preserve">if </w:t>
      </w:r>
      <w:r w:rsidR="00F1392C">
        <w:rPr>
          <w:szCs w:val="22"/>
          <w:lang w:val="en-CA" w:eastAsia="zh-TW"/>
        </w:rPr>
        <w:t>the</w:t>
      </w:r>
      <w:r w:rsidR="00086D4A">
        <w:rPr>
          <w:szCs w:val="22"/>
          <w:lang w:val="en-CA" w:eastAsia="zh-TW"/>
        </w:rPr>
        <w:t xml:space="preserve"> two</w:t>
      </w:r>
      <w:r w:rsidR="00F1392C">
        <w:rPr>
          <w:szCs w:val="22"/>
          <w:lang w:val="en-CA" w:eastAsia="zh-TW"/>
        </w:rPr>
        <w:t xml:space="preserve"> </w:t>
      </w:r>
      <w:r w:rsidR="00FB5B87">
        <w:rPr>
          <w:szCs w:val="22"/>
          <w:lang w:val="en-CA" w:eastAsia="zh-TW"/>
        </w:rPr>
        <w:t xml:space="preserve">adjacent blocks are coded with different </w:t>
      </w:r>
      <w:r w:rsidR="00086D4A" w:rsidRPr="008C39BE">
        <w:t>bi-prediction</w:t>
      </w:r>
      <w:r w:rsidR="00086D4A">
        <w:t xml:space="preserve"> with coding unit level</w:t>
      </w:r>
      <w:r w:rsidR="00086D4A" w:rsidRPr="008C39BE">
        <w:t xml:space="preserve"> weight</w:t>
      </w:r>
      <w:r w:rsidR="00086D4A">
        <w:t>s (BCW)</w:t>
      </w:r>
      <w:r w:rsidR="00086D4A" w:rsidRPr="008C39BE">
        <w:t xml:space="preserve"> index</w:t>
      </w:r>
      <w:r w:rsidR="0077320C">
        <w:t>es</w:t>
      </w:r>
      <w:r w:rsidR="00D201CC">
        <w:t xml:space="preserve">. Method 2 sets </w:t>
      </w:r>
      <w:proofErr w:type="spellStart"/>
      <w:proofErr w:type="gramStart"/>
      <w:r w:rsidR="00D201CC">
        <w:t>bS</w:t>
      </w:r>
      <w:proofErr w:type="spellEnd"/>
      <w:proofErr w:type="gramEnd"/>
      <w:r w:rsidR="00D201CC">
        <w:t xml:space="preserve"> of the current block edge for </w:t>
      </w:r>
      <w:proofErr w:type="spellStart"/>
      <w:r w:rsidR="00D201CC">
        <w:t>luma</w:t>
      </w:r>
      <w:proofErr w:type="spellEnd"/>
      <w:r w:rsidR="00D201CC">
        <w:t xml:space="preserve"> to 1 if</w:t>
      </w:r>
      <w:r w:rsidR="00FB5B87">
        <w:rPr>
          <w:szCs w:val="22"/>
          <w:lang w:val="en-CA" w:eastAsia="zh-TW"/>
        </w:rPr>
        <w:t xml:space="preserve"> </w:t>
      </w:r>
      <w:r w:rsidR="00086D4A">
        <w:rPr>
          <w:szCs w:val="22"/>
          <w:lang w:val="en-CA" w:eastAsia="zh-TW"/>
        </w:rPr>
        <w:t xml:space="preserve">any of the </w:t>
      </w:r>
      <w:r w:rsidR="0077320C">
        <w:rPr>
          <w:szCs w:val="22"/>
          <w:lang w:val="en-CA" w:eastAsia="zh-TW"/>
        </w:rPr>
        <w:t xml:space="preserve">two adjacent </w:t>
      </w:r>
      <w:r w:rsidR="00086D4A">
        <w:rPr>
          <w:szCs w:val="22"/>
          <w:lang w:val="en-CA" w:eastAsia="zh-TW"/>
        </w:rPr>
        <w:t xml:space="preserve">blocks </w:t>
      </w:r>
      <w:r w:rsidR="0077320C">
        <w:rPr>
          <w:szCs w:val="22"/>
          <w:lang w:val="en-CA" w:eastAsia="zh-TW"/>
        </w:rPr>
        <w:t xml:space="preserve">is </w:t>
      </w:r>
      <w:r w:rsidR="00086D4A">
        <w:rPr>
          <w:szCs w:val="22"/>
          <w:lang w:val="en-CA" w:eastAsia="zh-TW"/>
        </w:rPr>
        <w:t xml:space="preserve">coded with </w:t>
      </w:r>
      <w:r w:rsidR="00FB5B87">
        <w:rPr>
          <w:szCs w:val="22"/>
          <w:lang w:val="en-CA" w:eastAsia="zh-TW"/>
        </w:rPr>
        <w:t xml:space="preserve">triangular prediction mode (TPM). </w:t>
      </w:r>
      <w:r w:rsidR="002947F0">
        <w:rPr>
          <w:lang w:val="en-CA"/>
        </w:rPr>
        <w:t xml:space="preserve">Subjective analysis shows that when compared to VTM6.0, the proposed </w:t>
      </w:r>
      <w:r w:rsidR="00DC5D51">
        <w:rPr>
          <w:lang w:val="en-CA"/>
        </w:rPr>
        <w:t>method</w:t>
      </w:r>
      <w:r w:rsidR="00D201CC">
        <w:rPr>
          <w:lang w:val="en-CA"/>
        </w:rPr>
        <w:t>s can</w:t>
      </w:r>
      <w:r w:rsidR="00DC5D51">
        <w:rPr>
          <w:lang w:val="en-CA"/>
        </w:rPr>
        <w:t xml:space="preserve"> improve</w:t>
      </w:r>
      <w:r w:rsidR="002947F0">
        <w:rPr>
          <w:lang w:val="en-CA"/>
        </w:rPr>
        <w:t xml:space="preserve"> subjective quality. Objective results of the proposed method</w:t>
      </w:r>
      <w:r w:rsidR="00D201CC">
        <w:rPr>
          <w:lang w:val="en-CA"/>
        </w:rPr>
        <w:t>s</w:t>
      </w:r>
      <w:r w:rsidR="002947F0">
        <w:rPr>
          <w:lang w:val="en-CA"/>
        </w:rPr>
        <w:t xml:space="preserve"> </w:t>
      </w:r>
      <w:r w:rsidR="00D201CC">
        <w:rPr>
          <w:lang w:val="en-CA"/>
        </w:rPr>
        <w:t xml:space="preserve">under adaptive loop filter (ALF) on/off cases </w:t>
      </w:r>
      <w:r w:rsidR="002947F0">
        <w:rPr>
          <w:lang w:val="en-CA"/>
        </w:rPr>
        <w:t>are reported as follows</w:t>
      </w:r>
      <w:r w:rsidR="00D201CC">
        <w:rPr>
          <w:lang w:val="en-CA"/>
        </w:rPr>
        <w:t>.</w:t>
      </w:r>
    </w:p>
    <w:p w14:paraId="0ADB38E8" w14:textId="21C85734" w:rsidR="00086D4A" w:rsidRPr="008024F8" w:rsidRDefault="005033E4" w:rsidP="00086D4A">
      <w:pPr>
        <w:rPr>
          <w:szCs w:val="22"/>
        </w:rPr>
      </w:pPr>
      <w:r>
        <w:rPr>
          <w:lang w:val="en-CA" w:eastAsia="zh-TW"/>
        </w:rPr>
        <w:t>[</w:t>
      </w:r>
      <w:r w:rsidR="00DC5D51">
        <w:rPr>
          <w:lang w:val="en-CA" w:eastAsia="zh-TW"/>
        </w:rPr>
        <w:t>Method</w:t>
      </w:r>
      <w:r w:rsidR="00343E33">
        <w:rPr>
          <w:lang w:val="en-CA" w:eastAsia="zh-TW"/>
        </w:rPr>
        <w:t xml:space="preserve"> </w:t>
      </w:r>
      <w:r w:rsidR="00343E33">
        <w:rPr>
          <w:rFonts w:hint="eastAsia"/>
          <w:lang w:val="en-CA" w:eastAsia="zh-TW"/>
        </w:rPr>
        <w:t>1</w:t>
      </w:r>
      <w:r>
        <w:rPr>
          <w:lang w:val="en-CA" w:eastAsia="zh-TW"/>
        </w:rPr>
        <w:t>]</w:t>
      </w:r>
      <w:r w:rsidR="00343E33">
        <w:rPr>
          <w:lang w:val="en-CA" w:eastAsia="zh-TW"/>
        </w:rPr>
        <w:t xml:space="preserve"> I</w:t>
      </w:r>
      <w:r w:rsidR="00343E33">
        <w:rPr>
          <w:szCs w:val="22"/>
          <w:lang w:val="en-CA" w:eastAsia="zh-TW"/>
        </w:rPr>
        <w:t>f the</w:t>
      </w:r>
      <w:r w:rsidR="00086D4A">
        <w:rPr>
          <w:szCs w:val="22"/>
          <w:lang w:val="en-CA" w:eastAsia="zh-TW"/>
        </w:rPr>
        <w:t xml:space="preserve"> two</w:t>
      </w:r>
      <w:r w:rsidR="00343E33">
        <w:rPr>
          <w:szCs w:val="22"/>
          <w:lang w:val="en-CA" w:eastAsia="zh-TW"/>
        </w:rPr>
        <w:t xml:space="preserve"> adjacent blocks are coded with different </w:t>
      </w:r>
      <w:r w:rsidR="00086D4A">
        <w:rPr>
          <w:szCs w:val="22"/>
          <w:lang w:val="en-CA" w:eastAsia="zh-TW"/>
        </w:rPr>
        <w:t>BCW</w:t>
      </w:r>
      <w:r w:rsidR="00343E33" w:rsidRPr="00902A16">
        <w:rPr>
          <w:szCs w:val="22"/>
          <w:lang w:val="en-CA" w:eastAsia="zh-TW"/>
        </w:rPr>
        <w:t xml:space="preserve"> index</w:t>
      </w:r>
      <w:r w:rsidR="00D201CC">
        <w:rPr>
          <w:szCs w:val="22"/>
          <w:lang w:val="en-CA" w:eastAsia="zh-TW"/>
        </w:rPr>
        <w:t>es</w:t>
      </w:r>
      <w:r w:rsidR="00343E33">
        <w:rPr>
          <w:szCs w:val="22"/>
          <w:lang w:val="en-CA" w:eastAsia="zh-TW"/>
        </w:rPr>
        <w:t xml:space="preserve">, </w:t>
      </w:r>
      <w:r w:rsidR="00D201CC">
        <w:rPr>
          <w:szCs w:val="22"/>
          <w:lang w:val="en-CA" w:eastAsia="zh-TW"/>
        </w:rPr>
        <w:t xml:space="preserve">set </w:t>
      </w:r>
      <w:proofErr w:type="spellStart"/>
      <w:r w:rsidR="00343E33" w:rsidRPr="00D52CD9">
        <w:rPr>
          <w:szCs w:val="22"/>
          <w:lang w:val="en-CA" w:eastAsia="zh-TW"/>
        </w:rPr>
        <w:t>bS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343E33">
        <w:rPr>
          <w:szCs w:val="22"/>
          <w:lang w:val="en-CA" w:eastAsia="zh-TW"/>
        </w:rPr>
        <w:t xml:space="preserve">for </w:t>
      </w:r>
      <w:proofErr w:type="spellStart"/>
      <w:r w:rsidR="00343E33">
        <w:rPr>
          <w:szCs w:val="22"/>
          <w:lang w:val="en-CA" w:eastAsia="zh-TW"/>
        </w:rPr>
        <w:t>luma</w:t>
      </w:r>
      <w:proofErr w:type="spellEnd"/>
      <w:r w:rsidR="00343E33" w:rsidRPr="00D52CD9">
        <w:rPr>
          <w:szCs w:val="22"/>
          <w:lang w:val="en-CA" w:eastAsia="zh-TW"/>
        </w:rPr>
        <w:t xml:space="preserve"> </w:t>
      </w:r>
      <w:r w:rsidR="00D201CC">
        <w:rPr>
          <w:szCs w:val="22"/>
          <w:lang w:val="en-CA" w:eastAsia="zh-TW"/>
        </w:rPr>
        <w:t xml:space="preserve">to </w:t>
      </w:r>
      <w:r w:rsidR="00343E33">
        <w:rPr>
          <w:szCs w:val="22"/>
          <w:lang w:val="en-CA" w:eastAsia="zh-TW"/>
        </w:rPr>
        <w:t>1</w:t>
      </w:r>
      <w:r w:rsidR="00D201CC">
        <w:rPr>
          <w:szCs w:val="22"/>
          <w:lang w:val="en-CA" w:eastAsia="zh-TW"/>
        </w:rPr>
        <w:br/>
      </w:r>
      <w:r w:rsidR="00086D4A">
        <w:rPr>
          <w:rFonts w:hint="eastAsia"/>
          <w:szCs w:val="22"/>
          <w:lang w:eastAsia="zh-TW"/>
        </w:rPr>
        <w:t>ALF ON: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>
        <w:rPr>
          <w:szCs w:val="22"/>
        </w:rPr>
        <w:t>0.02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102</w:t>
      </w:r>
      <w:r w:rsidR="00086D4A" w:rsidRPr="00CC4325">
        <w:rPr>
          <w:szCs w:val="22"/>
        </w:rPr>
        <w:t>%}</w:t>
      </w:r>
      <w:r w:rsidR="00086D4A" w:rsidRPr="00CC4325">
        <w:rPr>
          <w:szCs w:val="22"/>
        </w:rPr>
        <w:br/>
        <w:t>VTM6.0-LB: {Y-BD-rate=</w:t>
      </w:r>
      <w:r w:rsidR="00086D4A">
        <w:rPr>
          <w:szCs w:val="22"/>
        </w:rPr>
        <w:t>-0.01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EncT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100</w:t>
      </w:r>
      <w:r w:rsidR="00086D4A" w:rsidRPr="00CC4325">
        <w:rPr>
          <w:szCs w:val="22"/>
        </w:rPr>
        <w:t xml:space="preserve">%, </w:t>
      </w:r>
      <w:proofErr w:type="spellStart"/>
      <w:r w:rsidR="00086D4A" w:rsidRPr="00CC4325">
        <w:rPr>
          <w:szCs w:val="22"/>
        </w:rPr>
        <w:t>DecT</w:t>
      </w:r>
      <w:proofErr w:type="spellEnd"/>
      <w:r w:rsidR="00086D4A" w:rsidRPr="00CC4325">
        <w:rPr>
          <w:szCs w:val="22"/>
        </w:rPr>
        <w:t>=</w:t>
      </w:r>
      <w:r w:rsidR="004779ED" w:rsidRPr="00FA60C2">
        <w:rPr>
          <w:lang w:val="en-CA"/>
        </w:rPr>
        <w:t>101</w:t>
      </w:r>
      <w:r w:rsidR="00086D4A" w:rsidRPr="00CC4325">
        <w:rPr>
          <w:szCs w:val="22"/>
        </w:rPr>
        <w:t>%}</w:t>
      </w:r>
      <w:r w:rsidR="00D201CC">
        <w:rPr>
          <w:szCs w:val="22"/>
        </w:rPr>
        <w:br/>
      </w:r>
      <w:r w:rsidR="00086D4A">
        <w:rPr>
          <w:szCs w:val="22"/>
        </w:rPr>
        <w:t>ALF OFF:</w:t>
      </w:r>
      <w:r w:rsidR="00D201CC">
        <w:rPr>
          <w:szCs w:val="22"/>
          <w:lang w:eastAsia="zh-TW"/>
        </w:rPr>
        <w:br/>
      </w:r>
      <w:r w:rsidR="00086D4A" w:rsidRPr="00CC4325">
        <w:rPr>
          <w:szCs w:val="22"/>
        </w:rPr>
        <w:t>VTM6.0-RA: {Y-BD-rate=</w:t>
      </w:r>
      <w:r w:rsidR="00086D4A" w:rsidRPr="00FA60C2">
        <w:rPr>
          <w:lang w:val="en-CA"/>
        </w:rPr>
        <w:t>0.</w:t>
      </w:r>
      <w:r w:rsidR="004779ED" w:rsidRPr="00FA60C2">
        <w:rPr>
          <w:lang w:val="en-CA"/>
        </w:rPr>
        <w:t>02</w:t>
      </w:r>
      <w:r w:rsidR="00086D4A" w:rsidRPr="00CC4325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98</w:t>
      </w:r>
      <w:r w:rsidR="00086D4A" w:rsidRPr="008024F8">
        <w:rPr>
          <w:szCs w:val="22"/>
        </w:rPr>
        <w:t>%}</w:t>
      </w:r>
    </w:p>
    <w:p w14:paraId="6F5D3FBB" w14:textId="1834A6DE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2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343E33" w:rsidRPr="008024F8">
        <w:rPr>
          <w:szCs w:val="22"/>
          <w:lang w:val="en-CA" w:eastAsia="zh-TW"/>
        </w:rPr>
        <w:t xml:space="preserve">If any </w:t>
      </w:r>
      <w:r w:rsidR="00086D4A" w:rsidRPr="008024F8">
        <w:rPr>
          <w:szCs w:val="22"/>
          <w:lang w:val="en-CA" w:eastAsia="zh-TW"/>
        </w:rPr>
        <w:t xml:space="preserve">of the </w:t>
      </w:r>
      <w:r w:rsidR="00E83CC6" w:rsidRPr="008024F8">
        <w:rPr>
          <w:szCs w:val="22"/>
          <w:lang w:val="en-CA" w:eastAsia="zh-TW"/>
        </w:rPr>
        <w:t xml:space="preserve">two </w:t>
      </w:r>
      <w:r w:rsidR="00086D4A" w:rsidRPr="008024F8">
        <w:rPr>
          <w:szCs w:val="22"/>
          <w:lang w:val="en-CA" w:eastAsia="zh-TW"/>
        </w:rPr>
        <w:t>adjacent</w:t>
      </w:r>
      <w:r w:rsidR="00343E33" w:rsidRPr="008024F8">
        <w:rPr>
          <w:szCs w:val="22"/>
          <w:lang w:val="en-CA" w:eastAsia="zh-TW"/>
        </w:rPr>
        <w:t xml:space="preserve"> blocks is coded with TPM, </w:t>
      </w:r>
      <w:r w:rsidR="00E83CC6" w:rsidRPr="008024F8">
        <w:rPr>
          <w:szCs w:val="22"/>
          <w:lang w:val="en-CA" w:eastAsia="zh-TW"/>
        </w:rPr>
        <w:t xml:space="preserve">set </w:t>
      </w:r>
      <w:proofErr w:type="spellStart"/>
      <w:r w:rsidR="00343E33" w:rsidRPr="008024F8">
        <w:rPr>
          <w:szCs w:val="22"/>
          <w:lang w:val="en-CA" w:eastAsia="zh-TW"/>
        </w:rPr>
        <w:t>bS</w:t>
      </w:r>
      <w:proofErr w:type="spellEnd"/>
      <w:r w:rsidR="00343E33" w:rsidRPr="008024F8">
        <w:rPr>
          <w:szCs w:val="22"/>
          <w:lang w:val="en-CA" w:eastAsia="zh-TW"/>
        </w:rPr>
        <w:t xml:space="preserve"> for </w:t>
      </w:r>
      <w:proofErr w:type="spellStart"/>
      <w:r w:rsidR="00343E33" w:rsidRPr="008024F8">
        <w:rPr>
          <w:szCs w:val="22"/>
          <w:lang w:val="en-CA" w:eastAsia="zh-TW"/>
        </w:rPr>
        <w:t>luma</w:t>
      </w:r>
      <w:proofErr w:type="spellEnd"/>
      <w:r w:rsidR="00343E33" w:rsidRPr="008024F8">
        <w:rPr>
          <w:szCs w:val="22"/>
          <w:lang w:val="en-CA" w:eastAsia="zh-TW"/>
        </w:rPr>
        <w:t xml:space="preserve"> </w:t>
      </w:r>
      <w:r w:rsidR="00E83CC6" w:rsidRPr="008024F8">
        <w:rPr>
          <w:szCs w:val="22"/>
          <w:lang w:val="en-CA" w:eastAsia="zh-TW"/>
        </w:rPr>
        <w:t xml:space="preserve">to </w:t>
      </w:r>
      <w:r w:rsidR="00343E33" w:rsidRPr="008024F8">
        <w:rPr>
          <w:szCs w:val="22"/>
          <w:lang w:val="en-CA" w:eastAsia="zh-TW"/>
        </w:rPr>
        <w:t>1</w:t>
      </w:r>
      <w:r w:rsidR="00E83CC6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 xml:space="preserve">VTM6.0-RA: {Y-BD-rate=0.00%,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102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r w:rsidR="00086D4A" w:rsidRPr="008024F8">
        <w:rPr>
          <w:lang w:val="en-CA"/>
        </w:rPr>
        <w:t>0.</w:t>
      </w:r>
      <w:r w:rsidR="004779ED" w:rsidRPr="008024F8">
        <w:rPr>
          <w:lang w:val="en-CA"/>
        </w:rPr>
        <w:t>01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086D4A" w:rsidRPr="008024F8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026834C4" w14:textId="4334D635" w:rsidR="00086D4A" w:rsidRPr="008024F8" w:rsidRDefault="005033E4" w:rsidP="00086D4A">
      <w:pPr>
        <w:rPr>
          <w:szCs w:val="22"/>
        </w:rPr>
      </w:pPr>
      <w:r w:rsidRPr="008024F8">
        <w:rPr>
          <w:lang w:val="en-CA" w:eastAsia="zh-TW"/>
        </w:rPr>
        <w:t>[</w:t>
      </w:r>
      <w:r w:rsidR="00DC5D51" w:rsidRPr="008024F8">
        <w:rPr>
          <w:lang w:val="en-CA" w:eastAsia="zh-TW"/>
        </w:rPr>
        <w:t>Method</w:t>
      </w:r>
      <w:r w:rsidR="00343E33" w:rsidRPr="008024F8">
        <w:rPr>
          <w:lang w:val="en-CA" w:eastAsia="zh-TW"/>
        </w:rPr>
        <w:t xml:space="preserve"> 3</w:t>
      </w:r>
      <w:r w:rsidRPr="008024F8">
        <w:rPr>
          <w:lang w:val="en-CA" w:eastAsia="zh-TW"/>
        </w:rPr>
        <w:t>]</w:t>
      </w:r>
      <w:r w:rsidR="00343E33" w:rsidRPr="008024F8">
        <w:rPr>
          <w:szCs w:val="22"/>
          <w:lang w:eastAsia="zh-TW"/>
        </w:rPr>
        <w:t xml:space="preserve"> </w:t>
      </w:r>
      <w:r w:rsidR="001E6C3F" w:rsidRPr="008024F8">
        <w:rPr>
          <w:szCs w:val="22"/>
          <w:lang w:eastAsia="zh-TW"/>
        </w:rPr>
        <w:t xml:space="preserve">Combination of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 xml:space="preserve">1 </w:t>
      </w:r>
      <w:r w:rsidR="001E6C3F" w:rsidRPr="008024F8">
        <w:rPr>
          <w:szCs w:val="22"/>
          <w:lang w:eastAsia="zh-TW"/>
        </w:rPr>
        <w:t xml:space="preserve">and </w:t>
      </w:r>
      <w:r w:rsidR="00DC5D51" w:rsidRPr="008024F8">
        <w:rPr>
          <w:lang w:val="en-CA" w:eastAsia="zh-TW"/>
        </w:rPr>
        <w:t xml:space="preserve">Method </w:t>
      </w:r>
      <w:r w:rsidR="00343E33" w:rsidRPr="008024F8">
        <w:rPr>
          <w:szCs w:val="22"/>
          <w:lang w:eastAsia="zh-TW"/>
        </w:rPr>
        <w:t>2</w:t>
      </w:r>
      <w:r w:rsidR="00343E33" w:rsidRPr="008024F8">
        <w:rPr>
          <w:szCs w:val="22"/>
          <w:lang w:val="en-CA" w:eastAsia="zh-TW"/>
        </w:rPr>
        <w:br/>
      </w:r>
      <w:r w:rsidR="00086D4A" w:rsidRPr="008024F8">
        <w:rPr>
          <w:rFonts w:hint="eastAsia"/>
          <w:szCs w:val="22"/>
          <w:lang w:eastAsia="zh-TW"/>
        </w:rPr>
        <w:t>ALF ON: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{Y-BD-rate=0.</w:t>
      </w:r>
      <w:r w:rsidR="004779ED" w:rsidRPr="008024F8">
        <w:rPr>
          <w:szCs w:val="22"/>
        </w:rPr>
        <w:t>03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100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 xml:space="preserve">VTM6.0-LB: {Y-BD-rate=0.02%,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lang w:val="en-CA"/>
        </w:rPr>
        <w:t>99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E83CC6" w:rsidRPr="008024F8">
        <w:rPr>
          <w:szCs w:val="22"/>
        </w:rPr>
        <w:br/>
      </w:r>
      <w:r w:rsidR="00086D4A" w:rsidRPr="008024F8">
        <w:rPr>
          <w:szCs w:val="22"/>
        </w:rPr>
        <w:t>ALF OFF:</w:t>
      </w:r>
      <w:r w:rsidR="00E83CC6" w:rsidRPr="008024F8">
        <w:rPr>
          <w:szCs w:val="22"/>
          <w:lang w:eastAsia="zh-TW"/>
        </w:rPr>
        <w:br/>
      </w:r>
      <w:r w:rsidR="00086D4A" w:rsidRPr="008024F8">
        <w:rPr>
          <w:szCs w:val="22"/>
        </w:rPr>
        <w:t>VTM6.0-RA: {Y-BD-rate=</w:t>
      </w:r>
      <w:r w:rsidR="00086D4A" w:rsidRPr="008024F8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4779ED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  <w:r w:rsidR="00086D4A" w:rsidRPr="008024F8">
        <w:rPr>
          <w:szCs w:val="22"/>
        </w:rPr>
        <w:br/>
        <w:t>VTM6.0-LB: {Y-BD-rate=</w:t>
      </w:r>
      <w:r w:rsidR="00086D4A" w:rsidRPr="008024F8">
        <w:rPr>
          <w:highlight w:val="yellow"/>
          <w:lang w:val="en-CA"/>
        </w:rPr>
        <w:t>0.0X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EncT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 xml:space="preserve">%, </w:t>
      </w:r>
      <w:proofErr w:type="spellStart"/>
      <w:r w:rsidR="00086D4A" w:rsidRPr="008024F8">
        <w:rPr>
          <w:szCs w:val="22"/>
        </w:rPr>
        <w:t>DecT</w:t>
      </w:r>
      <w:proofErr w:type="spellEnd"/>
      <w:r w:rsidR="00086D4A" w:rsidRPr="008024F8">
        <w:rPr>
          <w:szCs w:val="22"/>
        </w:rPr>
        <w:t>=</w:t>
      </w:r>
      <w:r w:rsidR="00086D4A" w:rsidRPr="008024F8">
        <w:rPr>
          <w:highlight w:val="yellow"/>
          <w:lang w:val="en-CA"/>
        </w:rPr>
        <w:t>10X</w:t>
      </w:r>
      <w:r w:rsidR="00086D4A" w:rsidRPr="008024F8">
        <w:rPr>
          <w:szCs w:val="22"/>
        </w:rPr>
        <w:t>%}</w:t>
      </w:r>
    </w:p>
    <w:p w14:paraId="30255916" w14:textId="77777777" w:rsidR="00D201CC" w:rsidRDefault="00D201CC" w:rsidP="00086D4A">
      <w:pPr>
        <w:rPr>
          <w:szCs w:val="22"/>
        </w:rPr>
      </w:pPr>
    </w:p>
    <w:p w14:paraId="7D2AC1F0" w14:textId="3E0F88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3BFD86AB" w14:textId="48EB3F38" w:rsidR="0001545B" w:rsidRPr="00FE073C" w:rsidRDefault="000E7E4A" w:rsidP="004234F0">
      <w:pPr>
        <w:rPr>
          <w:szCs w:val="22"/>
          <w:lang w:val="en-CA" w:eastAsia="zh-TW"/>
        </w:rPr>
      </w:pPr>
      <w:r w:rsidRPr="00FE073C">
        <w:rPr>
          <w:rFonts w:hint="eastAsia"/>
          <w:szCs w:val="22"/>
          <w:lang w:val="en-CA" w:eastAsia="zh-TW"/>
        </w:rPr>
        <w:t>In V</w:t>
      </w:r>
      <w:r w:rsidRPr="00FE073C">
        <w:rPr>
          <w:szCs w:val="22"/>
          <w:lang w:val="en-CA" w:eastAsia="zh-TW"/>
        </w:rPr>
        <w:t xml:space="preserve">TM6.0, </w:t>
      </w:r>
      <w:r w:rsidR="006A257A" w:rsidRPr="00FE073C">
        <w:rPr>
          <w:rFonts w:hint="eastAsia"/>
          <w:szCs w:val="22"/>
          <w:lang w:val="en-CA" w:eastAsia="zh-TW"/>
        </w:rPr>
        <w:t xml:space="preserve">the </w:t>
      </w:r>
      <w:proofErr w:type="spellStart"/>
      <w:r w:rsidR="00F903AF" w:rsidRPr="00FE073C">
        <w:rPr>
          <w:szCs w:val="22"/>
          <w:lang w:val="en-CA" w:eastAsia="zh-TW"/>
        </w:rPr>
        <w:t>deblocking</w:t>
      </w:r>
      <w:proofErr w:type="spellEnd"/>
      <w:r w:rsidR="00F903AF" w:rsidRPr="00FE073C">
        <w:rPr>
          <w:szCs w:val="22"/>
          <w:lang w:val="en-CA" w:eastAsia="zh-TW"/>
        </w:rPr>
        <w:t xml:space="preserve"> </w:t>
      </w:r>
      <w:proofErr w:type="spellStart"/>
      <w:proofErr w:type="gramStart"/>
      <w:r w:rsidR="00F903AF" w:rsidRPr="00FE073C">
        <w:rPr>
          <w:szCs w:val="22"/>
          <w:lang w:val="en-CA" w:eastAsia="zh-TW"/>
        </w:rPr>
        <w:t>bS</w:t>
      </w:r>
      <w:proofErr w:type="spellEnd"/>
      <w:proofErr w:type="gramEnd"/>
      <w:r w:rsidR="0020648F" w:rsidRPr="00FE073C">
        <w:rPr>
          <w:szCs w:val="22"/>
          <w:lang w:val="en-CA" w:eastAsia="zh-TW"/>
        </w:rPr>
        <w:t xml:space="preserve"> </w:t>
      </w:r>
      <w:r w:rsidR="006A257A" w:rsidRPr="00FE073C">
        <w:rPr>
          <w:rFonts w:hint="eastAsia"/>
          <w:szCs w:val="22"/>
          <w:lang w:val="en-CA" w:eastAsia="zh-TW"/>
        </w:rPr>
        <w:t xml:space="preserve">derivation process does not consider the </w:t>
      </w:r>
      <w:r w:rsidR="006A257A" w:rsidRPr="00FE073C">
        <w:rPr>
          <w:szCs w:val="22"/>
          <w:lang w:val="en-CA" w:eastAsia="zh-TW"/>
        </w:rPr>
        <w:t>case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when the prediction weight</w:t>
      </w:r>
      <w:r w:rsidR="00797108" w:rsidRPr="00FE073C">
        <w:rPr>
          <w:szCs w:val="22"/>
          <w:lang w:val="en-CA" w:eastAsia="zh-TW"/>
        </w:rPr>
        <w:t>s</w:t>
      </w:r>
      <w:r w:rsidR="006A257A" w:rsidRPr="00FE073C">
        <w:rPr>
          <w:szCs w:val="22"/>
          <w:lang w:val="en-CA" w:eastAsia="zh-TW"/>
        </w:rPr>
        <w:t xml:space="preserve"> of the </w:t>
      </w:r>
      <w:r w:rsidR="00797108" w:rsidRPr="00FE073C">
        <w:rPr>
          <w:szCs w:val="22"/>
          <w:lang w:val="en-CA" w:eastAsia="zh-TW"/>
        </w:rPr>
        <w:t xml:space="preserve">two </w:t>
      </w:r>
      <w:r w:rsidR="008C51C0" w:rsidRPr="00FE073C">
        <w:rPr>
          <w:szCs w:val="22"/>
          <w:lang w:val="en-CA" w:eastAsia="zh-TW"/>
        </w:rPr>
        <w:t xml:space="preserve">adjacent blocks are not the same. For example, </w:t>
      </w:r>
      <w:r w:rsidR="00F903AF" w:rsidRPr="00FE073C">
        <w:rPr>
          <w:szCs w:val="22"/>
          <w:lang w:val="en-CA" w:eastAsia="zh-TW"/>
        </w:rPr>
        <w:t>if t</w:t>
      </w:r>
      <w:r w:rsidR="00F052DF" w:rsidRPr="00FE073C">
        <w:rPr>
          <w:szCs w:val="22"/>
          <w:lang w:val="en-CA" w:eastAsia="zh-TW"/>
        </w:rPr>
        <w:t xml:space="preserve">he </w:t>
      </w:r>
      <w:r w:rsidR="00F903AF" w:rsidRPr="00FE073C">
        <w:rPr>
          <w:szCs w:val="22"/>
          <w:lang w:val="en-CA" w:eastAsia="zh-TW"/>
        </w:rPr>
        <w:t xml:space="preserve">two </w:t>
      </w:r>
      <w:r w:rsidR="00F052DF" w:rsidRPr="00FE073C">
        <w:rPr>
          <w:szCs w:val="22"/>
          <w:lang w:val="en-CA" w:eastAsia="zh-TW"/>
        </w:rPr>
        <w:t xml:space="preserve">adjacent blocks </w:t>
      </w:r>
      <w:r w:rsidR="00F903AF" w:rsidRPr="00FE073C">
        <w:rPr>
          <w:szCs w:val="22"/>
          <w:lang w:val="en-CA" w:eastAsia="zh-TW"/>
        </w:rPr>
        <w:t>both have</w:t>
      </w:r>
      <w:r w:rsidR="00F052DF" w:rsidRPr="00FE073C">
        <w:rPr>
          <w:szCs w:val="22"/>
          <w:lang w:val="en-CA" w:eastAsia="zh-TW"/>
        </w:rPr>
        <w:t xml:space="preserve"> </w:t>
      </w:r>
      <w:r w:rsidR="00797108" w:rsidRPr="00FE073C">
        <w:rPr>
          <w:szCs w:val="22"/>
          <w:lang w:val="en-CA" w:eastAsia="zh-TW"/>
        </w:rPr>
        <w:t>all</w:t>
      </w:r>
      <w:r w:rsidR="00F052DF" w:rsidRPr="00FE073C">
        <w:rPr>
          <w:szCs w:val="22"/>
          <w:lang w:eastAsia="ja-JP"/>
        </w:rPr>
        <w:t xml:space="preserve">-zero </w:t>
      </w:r>
      <w:r w:rsidR="00797108" w:rsidRPr="00FE073C">
        <w:rPr>
          <w:szCs w:val="22"/>
          <w:lang w:eastAsia="ja-JP"/>
        </w:rPr>
        <w:t>prediction residuals,</w:t>
      </w:r>
      <w:r w:rsidR="00F052DF" w:rsidRPr="00FE073C">
        <w:rPr>
          <w:szCs w:val="22"/>
          <w:lang w:eastAsia="ja-JP"/>
        </w:rPr>
        <w:t xml:space="preserve"> the same mo</w:t>
      </w:r>
      <w:r w:rsidR="00F903AF" w:rsidRPr="00FE073C">
        <w:rPr>
          <w:szCs w:val="22"/>
          <w:lang w:eastAsia="ja-JP"/>
        </w:rPr>
        <w:t>tion vectors</w:t>
      </w:r>
      <w:r w:rsidR="00797108" w:rsidRPr="00FE073C">
        <w:rPr>
          <w:szCs w:val="22"/>
          <w:lang w:eastAsia="ja-JP"/>
        </w:rPr>
        <w:t xml:space="preserve">, and the same </w:t>
      </w:r>
      <w:r w:rsidR="00F903AF" w:rsidRPr="00FE073C">
        <w:rPr>
          <w:szCs w:val="22"/>
          <w:lang w:eastAsia="ja-JP"/>
        </w:rPr>
        <w:t>reference pictures</w:t>
      </w:r>
      <w:r w:rsidR="00797108" w:rsidRPr="00FE073C">
        <w:rPr>
          <w:szCs w:val="22"/>
          <w:lang w:eastAsia="ja-JP"/>
        </w:rPr>
        <w:t>,</w:t>
      </w:r>
      <w:r w:rsidR="00F903AF" w:rsidRPr="00FE073C">
        <w:rPr>
          <w:szCs w:val="22"/>
          <w:lang w:eastAsia="ja-JP"/>
        </w:rPr>
        <w:t xml:space="preserve"> </w:t>
      </w:r>
      <w:r w:rsidR="00797108" w:rsidRPr="00FE073C">
        <w:rPr>
          <w:szCs w:val="22"/>
          <w:lang w:eastAsia="ja-JP"/>
        </w:rPr>
        <w:t>but</w:t>
      </w:r>
      <w:r w:rsidR="00797108" w:rsidRPr="00FE073C">
        <w:rPr>
          <w:szCs w:val="22"/>
          <w:lang w:val="en-CA" w:eastAsia="zh-TW"/>
        </w:rPr>
        <w:t xml:space="preserve"> </w:t>
      </w:r>
      <w:r w:rsidR="00F903AF" w:rsidRPr="00FE073C">
        <w:rPr>
          <w:szCs w:val="22"/>
          <w:lang w:val="en-CA" w:eastAsia="zh-TW"/>
        </w:rPr>
        <w:t xml:space="preserve">one </w:t>
      </w:r>
      <w:r w:rsidR="008C51C0" w:rsidRPr="00FE073C">
        <w:rPr>
          <w:szCs w:val="22"/>
          <w:lang w:val="en-CA" w:eastAsia="zh-TW"/>
        </w:rPr>
        <w:t xml:space="preserve">block </w:t>
      </w:r>
      <w:r w:rsidR="0020648F" w:rsidRPr="00FE073C">
        <w:rPr>
          <w:szCs w:val="22"/>
          <w:lang w:val="en-CA" w:eastAsia="zh-TW"/>
        </w:rPr>
        <w:t>is coded with</w:t>
      </w:r>
      <w:r w:rsidR="008C51C0" w:rsidRPr="00FE073C">
        <w:rPr>
          <w:szCs w:val="22"/>
          <w:lang w:val="en-CA" w:eastAsia="zh-TW"/>
        </w:rPr>
        <w:t xml:space="preserve"> unequal weighted </w:t>
      </w:r>
      <w:r w:rsidR="00797108" w:rsidRPr="00FE073C">
        <w:rPr>
          <w:szCs w:val="22"/>
          <w:lang w:val="en-CA" w:eastAsia="zh-TW"/>
        </w:rPr>
        <w:t>bi-</w:t>
      </w:r>
      <w:r w:rsidR="008C51C0" w:rsidRPr="00FE073C">
        <w:rPr>
          <w:szCs w:val="22"/>
          <w:lang w:val="en-CA" w:eastAsia="zh-TW"/>
        </w:rPr>
        <w:t xml:space="preserve">prediction </w:t>
      </w:r>
      <w:r w:rsidR="00F7096F" w:rsidRPr="00FE073C">
        <w:rPr>
          <w:szCs w:val="22"/>
          <w:lang w:val="en-CA" w:eastAsia="zh-TW"/>
        </w:rPr>
        <w:t xml:space="preserve">(e.g., </w:t>
      </w:r>
      <w:r w:rsidR="00F903AF" w:rsidRPr="00FE073C">
        <w:rPr>
          <w:szCs w:val="22"/>
          <w:lang w:val="en-CA" w:eastAsia="zh-TW"/>
        </w:rPr>
        <w:t>nonzero BCW index</w:t>
      </w:r>
      <w:r w:rsidR="008C51C0" w:rsidRPr="00FE073C">
        <w:rPr>
          <w:szCs w:val="22"/>
          <w:lang w:val="en-CA" w:eastAsia="zh-TW"/>
        </w:rPr>
        <w:t xml:space="preserve"> </w:t>
      </w:r>
      <w:r w:rsidR="00F7096F" w:rsidRPr="00FE073C">
        <w:rPr>
          <w:szCs w:val="22"/>
          <w:lang w:val="en-CA" w:eastAsia="zh-TW"/>
        </w:rPr>
        <w:t>or TPM)</w:t>
      </w:r>
      <w:r w:rsidR="008C51C0" w:rsidRPr="00FE073C">
        <w:rPr>
          <w:szCs w:val="22"/>
          <w:lang w:val="en-CA" w:eastAsia="zh-TW"/>
        </w:rPr>
        <w:t xml:space="preserve"> and </w:t>
      </w:r>
      <w:r w:rsidR="00F903AF" w:rsidRPr="00FE073C">
        <w:rPr>
          <w:szCs w:val="22"/>
          <w:lang w:val="en-CA" w:eastAsia="zh-TW"/>
        </w:rPr>
        <w:t>the other</w:t>
      </w:r>
      <w:r w:rsidR="008C51C0" w:rsidRPr="00FE073C">
        <w:rPr>
          <w:szCs w:val="22"/>
          <w:lang w:val="en-CA" w:eastAsia="zh-TW"/>
        </w:rPr>
        <w:t xml:space="preserve"> block </w:t>
      </w:r>
      <w:r w:rsidR="00797108" w:rsidRPr="00FE073C">
        <w:rPr>
          <w:szCs w:val="22"/>
          <w:lang w:val="en-CA" w:eastAsia="zh-TW"/>
        </w:rPr>
        <w:t xml:space="preserve">is coded with </w:t>
      </w:r>
      <w:r w:rsidR="0026670B" w:rsidRPr="00FE073C">
        <w:rPr>
          <w:szCs w:val="22"/>
          <w:lang w:val="en-CA" w:eastAsia="zh-TW"/>
        </w:rPr>
        <w:t>a</w:t>
      </w:r>
      <w:r w:rsidR="0022282D" w:rsidRPr="00FE073C">
        <w:rPr>
          <w:szCs w:val="22"/>
          <w:lang w:val="en-CA" w:eastAsia="zh-TW"/>
        </w:rPr>
        <w:t>n</w:t>
      </w:r>
      <w:r w:rsidR="0026670B" w:rsidRPr="00FE073C">
        <w:rPr>
          <w:szCs w:val="22"/>
          <w:lang w:val="en-CA" w:eastAsia="zh-TW"/>
        </w:rPr>
        <w:t xml:space="preserve"> </w:t>
      </w:r>
      <w:r w:rsidR="0022282D" w:rsidRPr="00FE073C">
        <w:rPr>
          <w:szCs w:val="22"/>
          <w:lang w:val="en-CA" w:eastAsia="zh-TW"/>
        </w:rPr>
        <w:t xml:space="preserve">equal weighted </w:t>
      </w:r>
      <w:r w:rsidR="00797108" w:rsidRPr="00FE073C">
        <w:rPr>
          <w:szCs w:val="22"/>
          <w:lang w:val="en-CA" w:eastAsia="zh-TW"/>
        </w:rPr>
        <w:t>bi-</w:t>
      </w:r>
      <w:r w:rsidR="00F052DF" w:rsidRPr="00FE073C">
        <w:rPr>
          <w:szCs w:val="22"/>
          <w:lang w:val="en-CA" w:eastAsia="zh-TW"/>
        </w:rPr>
        <w:t>prediction</w:t>
      </w:r>
      <w:r w:rsidR="008C51C0" w:rsidRPr="00FE073C">
        <w:rPr>
          <w:szCs w:val="22"/>
          <w:lang w:val="en-CA" w:eastAsia="zh-TW"/>
        </w:rPr>
        <w:t xml:space="preserve">, </w:t>
      </w:r>
      <w:r w:rsidR="00F052DF" w:rsidRPr="00FE073C">
        <w:rPr>
          <w:szCs w:val="22"/>
          <w:lang w:val="en-CA" w:eastAsia="zh-TW"/>
        </w:rPr>
        <w:t xml:space="preserve">a potential </w:t>
      </w:r>
      <w:r w:rsidR="00F903AF" w:rsidRPr="00FE073C">
        <w:rPr>
          <w:szCs w:val="22"/>
          <w:lang w:val="en-CA" w:eastAsia="zh-TW"/>
        </w:rPr>
        <w:t>block</w:t>
      </w:r>
      <w:r w:rsidR="00F052DF" w:rsidRPr="00FE073C">
        <w:rPr>
          <w:szCs w:val="22"/>
          <w:lang w:val="en-CA" w:eastAsia="zh-TW"/>
        </w:rPr>
        <w:t xml:space="preserve"> artifact would appear at the current edge.</w:t>
      </w:r>
      <w:r w:rsidR="00797108">
        <w:rPr>
          <w:szCs w:val="22"/>
          <w:lang w:val="en-CA" w:eastAsia="zh-TW"/>
        </w:rPr>
        <w:t xml:space="preserve"> I</w:t>
      </w:r>
      <w:r w:rsidR="0026670B" w:rsidRPr="00FE073C">
        <w:rPr>
          <w:szCs w:val="22"/>
          <w:lang w:val="en-CA" w:eastAsia="zh-TW"/>
        </w:rPr>
        <w:t xml:space="preserve">n VTM6.0, the </w:t>
      </w:r>
      <w:proofErr w:type="spellStart"/>
      <w:proofErr w:type="gramStart"/>
      <w:r w:rsidR="0026670B" w:rsidRPr="00FE073C">
        <w:rPr>
          <w:szCs w:val="22"/>
          <w:lang w:val="en-CA" w:eastAsia="zh-TW"/>
        </w:rPr>
        <w:t>bS</w:t>
      </w:r>
      <w:proofErr w:type="spellEnd"/>
      <w:proofErr w:type="gramEnd"/>
      <w:r w:rsidR="0026670B" w:rsidRPr="00FE073C">
        <w:rPr>
          <w:szCs w:val="22"/>
          <w:lang w:val="en-CA" w:eastAsia="zh-TW"/>
        </w:rPr>
        <w:t xml:space="preserve"> value </w:t>
      </w:r>
      <w:r w:rsidR="00C41C74" w:rsidRPr="00FE073C">
        <w:rPr>
          <w:szCs w:val="22"/>
          <w:lang w:val="en-CA" w:eastAsia="zh-TW"/>
        </w:rPr>
        <w:t>is set to 0</w:t>
      </w:r>
      <w:r w:rsidR="00113394" w:rsidRPr="00FE073C">
        <w:rPr>
          <w:szCs w:val="22"/>
          <w:lang w:val="en-CA" w:eastAsia="zh-TW"/>
        </w:rPr>
        <w:t xml:space="preserve"> (i.e., no </w:t>
      </w:r>
      <w:proofErr w:type="spellStart"/>
      <w:r w:rsidR="00113394" w:rsidRPr="00FE073C">
        <w:rPr>
          <w:szCs w:val="22"/>
          <w:lang w:val="en-CA" w:eastAsia="zh-TW"/>
        </w:rPr>
        <w:t>deblocking</w:t>
      </w:r>
      <w:proofErr w:type="spellEnd"/>
      <w:r w:rsidR="00113394" w:rsidRPr="00FE073C">
        <w:rPr>
          <w:szCs w:val="22"/>
          <w:lang w:val="en-CA" w:eastAsia="zh-TW"/>
        </w:rPr>
        <w:t>)</w:t>
      </w:r>
      <w:r w:rsidR="00C41C74" w:rsidRPr="00FE073C">
        <w:rPr>
          <w:szCs w:val="22"/>
          <w:lang w:val="en-CA" w:eastAsia="zh-TW"/>
        </w:rPr>
        <w:t xml:space="preserve"> for the edge </w:t>
      </w:r>
      <w:r w:rsidR="00113394" w:rsidRPr="00FE073C">
        <w:rPr>
          <w:szCs w:val="22"/>
          <w:lang w:val="en-CA" w:eastAsia="zh-TW"/>
        </w:rPr>
        <w:t>of</w:t>
      </w:r>
      <w:r w:rsidR="00C41C74" w:rsidRPr="00FE073C">
        <w:rPr>
          <w:szCs w:val="22"/>
          <w:lang w:val="en-CA" w:eastAsia="zh-TW"/>
        </w:rPr>
        <w:t xml:space="preserve"> the given example.</w:t>
      </w:r>
    </w:p>
    <w:p w14:paraId="67E1FEDA" w14:textId="77777777" w:rsidR="004E029E" w:rsidRPr="007C262E" w:rsidRDefault="004E029E" w:rsidP="004234F0">
      <w:pPr>
        <w:rPr>
          <w:szCs w:val="22"/>
          <w:lang w:val="en-CA"/>
        </w:rPr>
      </w:pPr>
    </w:p>
    <w:p w14:paraId="7A8EF43B" w14:textId="03E53378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 w:rsidR="00797108"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  <w:r w:rsidR="00797108">
        <w:rPr>
          <w:szCs w:val="22"/>
          <w:lang w:val="en-CA" w:eastAsia="zh-TW"/>
        </w:rPr>
        <w:t>s</w:t>
      </w:r>
    </w:p>
    <w:p w14:paraId="598A33E0" w14:textId="0AF43A32" w:rsidR="004E029E" w:rsidRDefault="004E029E" w:rsidP="004E029E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To tackle th</w:t>
      </w:r>
      <w:r>
        <w:rPr>
          <w:szCs w:val="22"/>
          <w:lang w:val="en-CA" w:eastAsia="zh-TW"/>
        </w:rPr>
        <w:t>e</w:t>
      </w:r>
      <w:r w:rsidR="0022282D">
        <w:rPr>
          <w:szCs w:val="22"/>
          <w:lang w:val="en-CA" w:eastAsia="zh-TW"/>
        </w:rPr>
        <w:t xml:space="preserve"> aforementioned</w:t>
      </w:r>
      <w:r w:rsidR="00132F2B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issue, </w:t>
      </w:r>
      <w:r w:rsidR="00F903AF">
        <w:rPr>
          <w:szCs w:val="22"/>
          <w:lang w:val="en-CA" w:eastAsia="zh-TW"/>
        </w:rPr>
        <w:t>two methods are proposed as follows</w:t>
      </w:r>
      <w:r w:rsidR="00456926">
        <w:rPr>
          <w:szCs w:val="22"/>
          <w:lang w:val="en-CA" w:eastAsia="zh-TW"/>
        </w:rPr>
        <w:t>.</w:t>
      </w:r>
    </w:p>
    <w:p w14:paraId="070B3808" w14:textId="1E0D0AFF" w:rsidR="004E029E" w:rsidRPr="00D52CD9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1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edge,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>
        <w:rPr>
          <w:szCs w:val="22"/>
          <w:lang w:val="en-CA" w:eastAsia="zh-TW"/>
        </w:rPr>
        <w:t xml:space="preserve"> 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the </w:t>
      </w:r>
      <w:r>
        <w:rPr>
          <w:szCs w:val="22"/>
          <w:lang w:val="en-CA" w:eastAsia="zh-TW"/>
        </w:rPr>
        <w:t>BCW</w:t>
      </w:r>
      <w:r w:rsidR="00902A16" w:rsidRPr="00902A16">
        <w:rPr>
          <w:szCs w:val="22"/>
          <w:lang w:val="en-CA" w:eastAsia="zh-TW"/>
        </w:rPr>
        <w:t xml:space="preserve"> index</w:t>
      </w:r>
      <w:r w:rsidR="007665E1">
        <w:rPr>
          <w:szCs w:val="22"/>
          <w:lang w:val="en-CA" w:eastAsia="zh-TW"/>
        </w:rPr>
        <w:t>es</w:t>
      </w:r>
      <w:r w:rsidR="00113667" w:rsidRPr="00D52CD9">
        <w:rPr>
          <w:szCs w:val="22"/>
          <w:lang w:val="en-CA" w:eastAsia="zh-TW"/>
        </w:rPr>
        <w:t xml:space="preserve"> of the </w:t>
      </w:r>
      <w:r>
        <w:rPr>
          <w:szCs w:val="22"/>
          <w:lang w:val="en-CA" w:eastAsia="zh-TW"/>
        </w:rPr>
        <w:t xml:space="preserve">two </w:t>
      </w:r>
      <w:r w:rsidR="00113667" w:rsidRPr="00D52CD9">
        <w:rPr>
          <w:szCs w:val="22"/>
          <w:lang w:val="en-CA" w:eastAsia="zh-TW"/>
        </w:rPr>
        <w:t>adjacent blocks</w:t>
      </w:r>
      <w:r w:rsidR="00E177EB" w:rsidRPr="00E177EB">
        <w:rPr>
          <w:szCs w:val="22"/>
          <w:lang w:val="en-CA" w:eastAsia="zh-TW"/>
        </w:rPr>
        <w:t xml:space="preserve"> </w:t>
      </w:r>
      <w:r w:rsidR="00E177EB" w:rsidRPr="00D52CD9">
        <w:rPr>
          <w:szCs w:val="22"/>
          <w:lang w:val="en-CA" w:eastAsia="zh-TW"/>
        </w:rPr>
        <w:t>of the current edge</w:t>
      </w:r>
      <w:r w:rsidR="00113667" w:rsidRPr="00D52CD9">
        <w:rPr>
          <w:szCs w:val="22"/>
          <w:lang w:val="en-CA" w:eastAsia="zh-TW"/>
        </w:rPr>
        <w:t xml:space="preserve"> are not the same.</w:t>
      </w:r>
    </w:p>
    <w:p w14:paraId="4D71F1E2" w14:textId="395B9BAC" w:rsidR="004E029E" w:rsidRDefault="00F903AF" w:rsidP="00D52CD9">
      <w:pPr>
        <w:rPr>
          <w:szCs w:val="22"/>
          <w:lang w:val="en-CA" w:eastAsia="zh-TW"/>
        </w:rPr>
      </w:pPr>
      <w:r>
        <w:rPr>
          <w:b/>
          <w:szCs w:val="22"/>
          <w:lang w:val="en-CA" w:eastAsia="zh-TW"/>
        </w:rPr>
        <w:t xml:space="preserve">Method </w:t>
      </w:r>
      <w:r w:rsidR="00D52CD9" w:rsidRPr="00D52CD9">
        <w:rPr>
          <w:b/>
          <w:szCs w:val="22"/>
          <w:lang w:val="en-CA" w:eastAsia="zh-TW"/>
        </w:rPr>
        <w:t>2</w:t>
      </w:r>
      <w:proofErr w:type="gramStart"/>
      <w:r w:rsidR="007665E1" w:rsidRPr="00FE073C">
        <w:rPr>
          <w:szCs w:val="22"/>
          <w:lang w:val="en-CA" w:eastAsia="zh-TW"/>
        </w:rPr>
        <w:t>:</w:t>
      </w:r>
      <w:proofErr w:type="gramEnd"/>
      <w:r w:rsidR="007665E1">
        <w:rPr>
          <w:b/>
          <w:szCs w:val="22"/>
          <w:lang w:val="en-CA" w:eastAsia="zh-TW"/>
        </w:rPr>
        <w:br/>
      </w:r>
      <w:r w:rsidR="00113667" w:rsidRPr="00D52CD9">
        <w:rPr>
          <w:szCs w:val="22"/>
          <w:lang w:val="en-CA" w:eastAsia="zh-TW"/>
        </w:rPr>
        <w:t xml:space="preserve">When deriving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>,</w:t>
      </w:r>
      <w:r w:rsidR="00113667" w:rsidRPr="00D52CD9">
        <w:rPr>
          <w:szCs w:val="22"/>
          <w:lang w:val="en-CA" w:eastAsia="zh-TW"/>
        </w:rPr>
        <w:t xml:space="preserve"> the </w:t>
      </w:r>
      <w:proofErr w:type="spellStart"/>
      <w:r w:rsidR="00113667" w:rsidRPr="00D52CD9">
        <w:rPr>
          <w:szCs w:val="22"/>
          <w:lang w:val="en-CA" w:eastAsia="zh-TW"/>
        </w:rPr>
        <w:t>bS</w:t>
      </w:r>
      <w:proofErr w:type="spellEnd"/>
      <w:r w:rsidR="00113667" w:rsidRPr="00D52CD9">
        <w:rPr>
          <w:szCs w:val="22"/>
          <w:lang w:val="en-CA" w:eastAsia="zh-TW"/>
        </w:rPr>
        <w:t xml:space="preserve"> value of the current edge</w:t>
      </w:r>
      <w:r w:rsidR="006623EF" w:rsidRPr="006623EF">
        <w:rPr>
          <w:szCs w:val="22"/>
          <w:lang w:val="en-CA" w:eastAsia="zh-TW"/>
        </w:rPr>
        <w:t xml:space="preserve"> </w:t>
      </w:r>
      <w:r w:rsidR="006623EF">
        <w:rPr>
          <w:szCs w:val="22"/>
          <w:lang w:val="en-CA" w:eastAsia="zh-TW"/>
        </w:rPr>
        <w:t xml:space="preserve">for </w:t>
      </w:r>
      <w:proofErr w:type="spellStart"/>
      <w:r w:rsidR="006623EF">
        <w:rPr>
          <w:szCs w:val="22"/>
          <w:lang w:val="en-CA" w:eastAsia="zh-TW"/>
        </w:rPr>
        <w:t>luma</w:t>
      </w:r>
      <w:proofErr w:type="spellEnd"/>
      <w:r w:rsidR="00113667" w:rsidRPr="00D52CD9">
        <w:rPr>
          <w:szCs w:val="22"/>
          <w:lang w:val="en-CA" w:eastAsia="zh-TW"/>
        </w:rPr>
        <w:t xml:space="preserve"> is set to 1 if any </w:t>
      </w:r>
      <w:r>
        <w:rPr>
          <w:szCs w:val="22"/>
          <w:lang w:val="en-CA" w:eastAsia="zh-TW"/>
        </w:rPr>
        <w:t xml:space="preserve">of the </w:t>
      </w:r>
      <w:r w:rsidR="007665E1">
        <w:rPr>
          <w:szCs w:val="22"/>
          <w:lang w:val="en-CA" w:eastAsia="zh-TW"/>
        </w:rPr>
        <w:t xml:space="preserve">two </w:t>
      </w:r>
      <w:r w:rsidR="00E177EB">
        <w:rPr>
          <w:szCs w:val="22"/>
          <w:lang w:val="en-CA" w:eastAsia="zh-TW"/>
        </w:rPr>
        <w:t>adjacent block</w:t>
      </w:r>
      <w:r>
        <w:rPr>
          <w:szCs w:val="22"/>
          <w:lang w:val="en-CA" w:eastAsia="zh-TW"/>
        </w:rPr>
        <w:t>s</w:t>
      </w:r>
      <w:r w:rsidR="00E177EB">
        <w:rPr>
          <w:szCs w:val="22"/>
          <w:lang w:val="en-CA" w:eastAsia="zh-TW"/>
        </w:rPr>
        <w:t xml:space="preserve"> </w:t>
      </w:r>
      <w:r w:rsidR="00113667" w:rsidRPr="00D52CD9">
        <w:rPr>
          <w:szCs w:val="22"/>
          <w:lang w:val="en-CA" w:eastAsia="zh-TW"/>
        </w:rPr>
        <w:t>of the current edge is coded with TPM.</w:t>
      </w:r>
    </w:p>
    <w:p w14:paraId="3C4F02DB" w14:textId="77777777" w:rsidR="00046CB3" w:rsidRDefault="00046CB3" w:rsidP="00D52CD9">
      <w:pPr>
        <w:rPr>
          <w:szCs w:val="22"/>
          <w:lang w:val="en-CA" w:eastAsia="zh-TW"/>
        </w:rPr>
      </w:pPr>
    </w:p>
    <w:p w14:paraId="1254047A" w14:textId="0A6FF83E" w:rsidR="00AE7739" w:rsidRDefault="00AE7739" w:rsidP="00AE7739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77E41C65" w14:textId="18C2CE11" w:rsidR="00AE7739" w:rsidRDefault="00AE7739" w:rsidP="00AE7739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 w:rsidR="00FA165D"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 w:rsidR="00FA165D"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036856">
        <w:rPr>
          <w:szCs w:val="22"/>
          <w:lang w:val="en-CA" w:eastAsia="zh-TW"/>
        </w:rPr>
        <w:t>common test condition (</w:t>
      </w:r>
      <w:r w:rsidRPr="00D80BA4">
        <w:rPr>
          <w:szCs w:val="22"/>
          <w:lang w:val="en-CA" w:eastAsia="zh-TW"/>
        </w:rPr>
        <w:t>CTC</w:t>
      </w:r>
      <w:r w:rsidR="00036856">
        <w:rPr>
          <w:szCs w:val="22"/>
          <w:lang w:val="en-CA" w:eastAsia="zh-TW"/>
        </w:rPr>
        <w:t>)</w:t>
      </w:r>
      <w:r w:rsidRPr="00D80BA4">
        <w:rPr>
          <w:szCs w:val="22"/>
          <w:lang w:val="en-CA" w:eastAsia="zh-TW"/>
        </w:rPr>
        <w:t xml:space="preserve"> [3]. Table 1</w:t>
      </w:r>
      <w:r>
        <w:rPr>
          <w:szCs w:val="22"/>
          <w:lang w:val="en-CA" w:eastAsia="zh-TW"/>
        </w:rPr>
        <w:t>, Table 2,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036856">
        <w:rPr>
          <w:szCs w:val="22"/>
          <w:lang w:val="en-CA" w:eastAsia="zh-TW"/>
        </w:rPr>
        <w:t>,</w:t>
      </w:r>
      <w:r w:rsidR="00FA165D">
        <w:rPr>
          <w:szCs w:val="22"/>
          <w:lang w:val="en-CA" w:eastAsia="zh-TW"/>
        </w:rPr>
        <w:t xml:space="preserve"> </w:t>
      </w:r>
      <w:r w:rsidR="00036856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="00036856">
        <w:rPr>
          <w:szCs w:val="22"/>
          <w:lang w:val="en-CA" w:eastAsia="zh-TW"/>
        </w:rPr>
        <w:t>, and the combination of Method 1 and Method 2</w:t>
      </w:r>
      <w:r w:rsidRPr="00D80BA4">
        <w:rPr>
          <w:szCs w:val="22"/>
          <w:lang w:val="en-CA" w:eastAsia="zh-TW"/>
        </w:rPr>
        <w:t>, respectively</w:t>
      </w:r>
      <w:r w:rsidR="00036856">
        <w:rPr>
          <w:szCs w:val="22"/>
          <w:lang w:val="en-CA" w:eastAsia="zh-TW"/>
        </w:rPr>
        <w:t>, under ALF on/off cases [4]</w:t>
      </w:r>
      <w:r w:rsidRPr="00D80BA4">
        <w:rPr>
          <w:szCs w:val="22"/>
          <w:lang w:val="en-CA" w:eastAsia="zh-TW"/>
        </w:rPr>
        <w:t>.</w:t>
      </w:r>
    </w:p>
    <w:p w14:paraId="2415A74C" w14:textId="77777777" w:rsidR="00AE7739" w:rsidRDefault="00AE7739" w:rsidP="00AE7739">
      <w:pPr>
        <w:rPr>
          <w:szCs w:val="22"/>
          <w:lang w:val="en-CA" w:eastAsia="zh-TW"/>
        </w:rPr>
      </w:pPr>
    </w:p>
    <w:p w14:paraId="052251BF" w14:textId="1F2376A3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 w:rsidR="002C34CC">
        <w:rPr>
          <w:szCs w:val="22"/>
          <w:lang w:val="en-CA" w:eastAsia="zh-TW"/>
        </w:rPr>
        <w:t xml:space="preserve"> </w:t>
      </w:r>
      <w:r w:rsidR="002C34CC" w:rsidRPr="002C34CC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6BD4FFA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40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5276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78E903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22E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3F0F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0552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DE5C19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0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C1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88E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F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B6D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BE2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6E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A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6997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72C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3451B84C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C02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6D68" w14:textId="1B22CC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40A33" w14:textId="20FE8A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EAB9" w14:textId="601CA8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646B" w14:textId="467A54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32F6" w14:textId="5E0D7B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8FC42" w14:textId="12ECDE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313E" w14:textId="240DF0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7D304" w14:textId="45BD4B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722D5" w14:textId="09F9DE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0322D" w14:textId="68FC97A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508A46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0E2E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4DAFF" w14:textId="4649D2F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2BC5" w14:textId="192F72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1B2E" w14:textId="4C56BB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7BCB" w14:textId="366D1CA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2EA8B" w14:textId="12EFED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C17E" w14:textId="4EB4959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E74D" w14:textId="00DC71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376E" w14:textId="240DDB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7B95" w14:textId="42A934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9F073" w14:textId="3D525A0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3C8C99E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AF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9C12A" w14:textId="196CD8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4391B" w14:textId="7FC378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9A47" w14:textId="08E4E0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449F" w14:textId="4F8E56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B75C1" w14:textId="228FB9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15FD4" w14:textId="3D2258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2560" w14:textId="69A857A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BA26" w14:textId="7A3738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641AE" w14:textId="33778FE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2B669" w14:textId="0CD878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17C0" w:rsidRPr="001A12ED" w14:paraId="7A75AC4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493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AF7C9" w14:textId="7ED7E48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09909" w14:textId="3B67274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BEE4" w14:textId="7F5B6C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1BC1" w14:textId="714CCF3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0764E" w14:textId="2AB751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7B36" w14:textId="67840F2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773E" w14:textId="504539B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814E" w14:textId="0AC4A5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69E0" w14:textId="350D44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C765D" w14:textId="5913C7F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0F23B9D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AEC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EEB8" w14:textId="7099B76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EE4D" w14:textId="541E82B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7B133" w14:textId="3189E0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D854" w14:textId="1188B4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8F073" w14:textId="44866E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2EC3" w14:textId="158816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D784" w14:textId="20E0C8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B348" w14:textId="6A82C37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79D8" w14:textId="3590C7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1F25" w14:textId="15D35F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32969C32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459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9FD2" w14:textId="743EF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11475" w14:textId="2DF451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85D3" w14:textId="10ED1E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C7C4" w14:textId="73B0575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89B6B" w14:textId="4F14CA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4351" w14:textId="13DD7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668D" w14:textId="326D2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E6D1" w14:textId="207B24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D795" w14:textId="2F26755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727B" w14:textId="716F37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54856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F6E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662AB" w14:textId="6BB5EF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40BCC" w14:textId="3DB0C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54422" w14:textId="40F1F1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03C0F0" w14:textId="1CC4689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DA94D" w14:textId="35ECC4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4E163" w14:textId="52B8023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77AD1" w14:textId="78393F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F7452" w14:textId="473CB3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E6A2B" w14:textId="7ECF42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18B" w14:textId="70415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7739" w:rsidRPr="001A12ED" w14:paraId="2B8EE7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D73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653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FCE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DE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020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E3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6DA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9E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02C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C89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819B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1894BB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91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160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7C11E26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6F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EF93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A4F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7CF4364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7BCF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1D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54D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EC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0AA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FBE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A72F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EB8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2B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14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2D1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6AF58280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467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F79C" w14:textId="17AE792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CDE1" w14:textId="1B6A3A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D8AE" w14:textId="554DC4E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4311" w14:textId="238861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8E00B" w14:textId="4223C8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E7C7" w14:textId="2F7963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98B6" w14:textId="5EEA1FE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6224E" w14:textId="56D6BF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0047" w14:textId="078DCD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A6A87" w14:textId="6606F3A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543B9D6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50F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C35" w14:textId="71D4984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0469B" w14:textId="03E313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6AC6" w14:textId="397097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E5D3" w14:textId="2F700C1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2BCD3" w14:textId="788BE5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2B714" w14:textId="33BE0F6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5E98" w14:textId="1D60E1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CF60" w14:textId="28B95B2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DC3" w14:textId="69EAAFD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ED483" w14:textId="6B68F9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17C0" w:rsidRPr="001A12ED" w14:paraId="4F8B2C9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3CFB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2460" w14:textId="29FCE7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63BF" w14:textId="66428D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96D61" w14:textId="2244E6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F7A8" w14:textId="484F72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AC492" w14:textId="2AE26F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3D507" w14:textId="3525D8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4C08" w14:textId="07EED23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18442" w14:textId="700307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980B" w14:textId="3F50424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D16" w14:textId="050B9E2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638C0014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36E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2A65" w14:textId="4BEF04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7AD" w14:textId="2B8B34F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0087" w14:textId="167C3C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4E501" w14:textId="37223BE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2266A" w14:textId="375FDB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7C30" w14:textId="29BED10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0273" w14:textId="1866B0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7B46C" w14:textId="369C29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105" w14:textId="2003939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0F9F" w14:textId="444303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7862669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FDB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533D" w14:textId="73713F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369C" w14:textId="5AA11B4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C447" w14:textId="71A179F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CE2D" w14:textId="5AD1EC6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9440" w14:textId="4265F65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377C" w14:textId="59F9267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C80E3" w14:textId="46452E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7395" w14:textId="670915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4035B" w14:textId="62867B2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C186F0" w14:textId="5C2ED77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D17C0" w:rsidRPr="001A12ED" w14:paraId="3A36040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6EB6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B318" w14:textId="5CA75A4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364E0" w14:textId="1B3FB30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D850" w14:textId="75C508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4677A" w14:textId="22EB114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29B2C" w14:textId="2F033D7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7B789" w14:textId="0C0BC8D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48C05D" w14:textId="3B24C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86F19" w14:textId="0C3A7C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AFE93" w14:textId="3AC1B5D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54E35" w14:textId="346A63A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5451992" w14:textId="77777777" w:rsidR="00AE7739" w:rsidRDefault="00AE7739" w:rsidP="00AE7739">
      <w:pPr>
        <w:rPr>
          <w:szCs w:val="22"/>
          <w:lang w:val="en-CA" w:eastAsia="zh-TW"/>
        </w:rPr>
      </w:pPr>
    </w:p>
    <w:p w14:paraId="6DBFD976" w14:textId="74066F50" w:rsidR="00AE7739" w:rsidRDefault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6F2C325" w14:textId="461690DE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="002C34CC">
        <w:rPr>
          <w:szCs w:val="22"/>
          <w:lang w:val="en-CA" w:eastAsia="zh-TW"/>
        </w:rPr>
        <w:t xml:space="preserve"> </w:t>
      </w:r>
      <w:r w:rsidR="002C34CC" w:rsidRPr="008A25FA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D18D086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126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F90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7B18D50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87A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536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D8AF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7D73332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F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0EC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E16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C4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6D0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F0F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3A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69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B70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734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059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17153AE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DEA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09BAE" w14:textId="6CB5270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5035" w14:textId="7CA6AE0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CD9B" w14:textId="216F19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90AC" w14:textId="3E3EF1B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D665" w14:textId="0FCCFF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DE92" w14:textId="306C65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66E0" w14:textId="498D9C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5F11" w14:textId="58B39E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D1C9" w14:textId="7DD4A0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EF83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E898D78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C9D3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5A94" w14:textId="466F1C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798B7" w14:textId="2FA59E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59C1" w14:textId="7FB928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2092" w14:textId="7D4B2B7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87613" w14:textId="47CF883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AC9E" w14:textId="610E7B6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8EAA9" w14:textId="03A111B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F3740" w14:textId="553221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74A2" w14:textId="7F42D58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2314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512E21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072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B68A" w14:textId="7FA975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B5B6" w14:textId="231DFE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B7F8" w14:textId="50A759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8F6B" w14:textId="3F1B2FA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2CC0C" w14:textId="1100EE3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A978" w14:textId="420629D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5AE1" w14:textId="017F94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3977" w14:textId="165F1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47E5" w14:textId="5A1A1B3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F08D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2A0B00C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73B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ECA7" w14:textId="6BBFA3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8CD9" w14:textId="31E3BE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33EE" w14:textId="0900D3A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FF5CD" w14:textId="7FC53A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55FC4" w14:textId="4C5CC3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78EB6" w14:textId="36929E2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AB1E9" w14:textId="31CB054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10AA" w14:textId="54975C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F524" w14:textId="4DD0DC2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466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0288D7BB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7F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34B5" w14:textId="02F4878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FA58C" w14:textId="79FFD8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D99E" w14:textId="672C0D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775D" w14:textId="200EFC1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2F317" w14:textId="79E992E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49E0F" w14:textId="0BB0B6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08416" w14:textId="15557B2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80347" w14:textId="0B6170C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98FB" w14:textId="3430BA0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950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8DB2C0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DE8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A05B" w14:textId="10B4DF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DC68E" w14:textId="05ED995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2D66" w14:textId="072098E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5669E" w14:textId="0896271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7697" w14:textId="0366630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6BBA" w14:textId="4C5D13F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9957C" w14:textId="29D4469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8AADC" w14:textId="4FA4265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9A94" w14:textId="675F55C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A05BE" w14:textId="043830E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D17C0" w:rsidRPr="001A12ED" w14:paraId="5B31D41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4F8D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BF479" w14:textId="09F24DA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EBD05" w14:textId="2F98C88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458" w14:textId="135259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2F168" w14:textId="592E6E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E9A9" w14:textId="6548B87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27F227" w14:textId="4F6BB24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1A273" w14:textId="71A229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FF47" w14:textId="750F9A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B170B" w14:textId="72B426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C91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739" w:rsidRPr="001A12ED" w14:paraId="65E58D2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4D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71B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EF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C44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62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143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D36E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F2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C82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6E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2DB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7CDCCBC7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83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80F3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207BF0F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9BD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A1350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C816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4DF0FBA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998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8DF8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482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338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6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325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D61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45FA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982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08F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A711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4F911E29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463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74796" w14:textId="59C78FB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0C87" w14:textId="57E2110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5202" w14:textId="16B47C2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2150F" w14:textId="250AF37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9D85" w14:textId="302B61F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AC3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49CF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613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B1D6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4677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64D719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E90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DAA99" w14:textId="0B5A27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68441" w14:textId="1CBCAD9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6ED4" w14:textId="0D5B3DF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4A437" w14:textId="0063E4C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CACB9" w14:textId="134B54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AE769" w14:textId="6A4C90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7573" w14:textId="166108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23" w14:textId="2393C56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2B92" w14:textId="7707CE0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C614B" w14:textId="017736A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102DD8DB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2EC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BA8F1" w14:textId="4C068E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E9CF" w14:textId="3292AA8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963F" w14:textId="3FA481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ADCF4" w14:textId="2515E0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B7666" w14:textId="5354A46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0757" w14:textId="5577D44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857BD" w14:textId="711738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E446" w14:textId="22E81ED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1996" w14:textId="3DF343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66642" w14:textId="387D877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17C0" w:rsidRPr="001A12ED" w14:paraId="488D11F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50C1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DD9F2" w14:textId="713467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01F6" w14:textId="0281CF6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2DAF" w14:textId="48FE396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5B08" w14:textId="5BEDB5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50E2E" w14:textId="4945F73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F778" w14:textId="4AC5C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B7AA2" w14:textId="36E002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C49A1" w14:textId="3A5A579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88D8" w14:textId="60B5D28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B9AC4" w14:textId="520D3BA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716EF536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21F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E624" w14:textId="1C2A3C5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B6E4" w14:textId="1B58DDD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0B10" w14:textId="3B4483D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5489" w14:textId="4E818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B895" w14:textId="5A2C71B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9D112" w14:textId="144357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67F11" w14:textId="7674D18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6A26" w14:textId="7A9658D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5E568" w14:textId="74DB30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EAA0F" w14:textId="17E497E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D17C0" w:rsidRPr="001A12ED" w14:paraId="18AA662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0ACF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57A25" w14:textId="761255A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BBA34" w14:textId="386E183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31C9" w14:textId="72A45A6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9BE23" w14:textId="262E4DB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047EB" w14:textId="5967FC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B7F2" w14:textId="37A555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93E1" w14:textId="5CCA6F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E31" w14:textId="5D2C9F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51697" w14:textId="13F9E55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8210" w14:textId="74E00AD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693D06D" w14:textId="4FB6B51C" w:rsidR="00AE7739" w:rsidRDefault="00AE7739" w:rsidP="00AE77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3FAF9F25" w14:textId="70D4C02D" w:rsidR="00AE7739" w:rsidRDefault="00AE7739" w:rsidP="00AE7739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 xml:space="preserve">Table </w:t>
      </w:r>
      <w:r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</w:t>
      </w:r>
      <w:r w:rsidR="00FC3C94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 w:rsidR="002C34CC">
        <w:rPr>
          <w:szCs w:val="22"/>
          <w:lang w:val="en-CA" w:eastAsia="zh-TW"/>
        </w:rPr>
        <w:t xml:space="preserve"> </w:t>
      </w:r>
      <w:r w:rsidR="002C34CC" w:rsidRPr="008A25FA">
        <w:rPr>
          <w:szCs w:val="22"/>
          <w:highlight w:val="yellow"/>
          <w:lang w:val="en-CA" w:eastAsia="zh-TW"/>
        </w:rPr>
        <w:t>(to be updated)</w:t>
      </w:r>
    </w:p>
    <w:tbl>
      <w:tblPr>
        <w:tblW w:w="9467" w:type="dxa"/>
        <w:tblInd w:w="2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"/>
        <w:gridCol w:w="969"/>
        <w:gridCol w:w="977"/>
        <w:gridCol w:w="977"/>
        <w:gridCol w:w="697"/>
        <w:gridCol w:w="697"/>
        <w:gridCol w:w="977"/>
        <w:gridCol w:w="747"/>
        <w:gridCol w:w="723"/>
        <w:gridCol w:w="873"/>
        <w:gridCol w:w="873"/>
      </w:tblGrid>
      <w:tr w:rsidR="00AE7739" w:rsidRPr="001A12ED" w14:paraId="5E00716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151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B44E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E7739" w:rsidRPr="001A12ED" w14:paraId="1B569FF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11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EAAE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EA18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2E85B394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9E5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50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2064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D3B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2125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34A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EA21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1C4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53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B4F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4E5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D17C0" w:rsidRPr="001A12ED" w14:paraId="7F163B8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0949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0B29" w14:textId="21C3D79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51557" w14:textId="7131DDD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5E63" w14:textId="21179CB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19CC9" w14:textId="21E36FF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893E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FC649" w14:textId="66BFC87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BA89" w14:textId="667B049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ECF58" w14:textId="186C73B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537F1" w14:textId="139F2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FCB4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70EE46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C67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8DC8" w14:textId="2D4A66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2799" w14:textId="1A4A9F8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C875" w14:textId="3BD5E6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93353" w14:textId="17F44B9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2FD0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A5FA" w14:textId="5CD2948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641F5" w14:textId="159A0C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D418C" w14:textId="51F113F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8721" w14:textId="28988E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4CCB6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31B2F43D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5E61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C284" w14:textId="1204C1B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2AB4" w14:textId="5B88457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209F" w14:textId="15DF05EF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3672" w14:textId="27F371C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7A695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E6A36" w14:textId="7FA849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D696B" w14:textId="7623AA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1F282" w14:textId="5151659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12763" w14:textId="3AB3316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0E9B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734FE41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8B1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133E" w14:textId="41608B8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32C54" w14:textId="2FD48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878F" w14:textId="08501B2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521F0" w14:textId="042E9D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3B560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1FEC4" w14:textId="077A93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6558" w14:textId="0479B55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7A707" w14:textId="4C2DF57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F8B04" w14:textId="1A2F89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D944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1C357E88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F0147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EB6B" w14:textId="274D96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42D8F" w14:textId="668166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7794" w14:textId="0D5690E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C3E2F" w14:textId="4D00C81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A6D9D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BE007" w14:textId="0C148B8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E24AA" w14:textId="0B38DEC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6978" w14:textId="1FC76F5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0706" w14:textId="4107C19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23058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575823B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EF3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D4EAA" w14:textId="3209686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F8F99" w14:textId="2DF74B4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B122" w14:textId="030EBE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C22F2" w14:textId="67B0FB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55D3B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66690" w14:textId="619A74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9A31D" w14:textId="7D84955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72AB" w14:textId="6262245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C982" w14:textId="6A19E41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973B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5C83D725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27B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5D52C" w14:textId="0B9C9ED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FB60D" w14:textId="1286323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EBFD" w14:textId="414028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50588" w14:textId="55714B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E3D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F4445" w14:textId="7E4F49A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ABA46" w14:textId="42CA4219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D38A" w14:textId="6456813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8333F" w14:textId="65A8D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2B0C2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E7739" w:rsidRPr="001A12ED" w14:paraId="3727010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A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CB0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1333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B75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5F7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2918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A35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BB51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E36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8D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8732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E7739" w:rsidRPr="001A12ED" w14:paraId="2F29C8A9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48AB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5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C90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E7739" w:rsidRPr="001A12ED" w14:paraId="3E9597E0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D60E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7CF0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  <w:tc>
          <w:tcPr>
            <w:tcW w:w="419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ED1D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 with ALF switch off</w:t>
            </w:r>
          </w:p>
        </w:tc>
      </w:tr>
      <w:tr w:rsidR="00AE7739" w:rsidRPr="001A12ED" w14:paraId="5641AEFC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033A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DB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4B42C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E06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D1F1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91F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6D5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6410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9706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998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6313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E7739" w:rsidRPr="001A12ED" w14:paraId="60054C11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2E6A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0D67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EA8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638A5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ED5A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9869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49D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3AAC4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AEFB9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A32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75218" w14:textId="77777777" w:rsidR="00AE7739" w:rsidRPr="001A12ED" w:rsidRDefault="00AE7739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457B8EBF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10D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74B85" w14:textId="73F8A1C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8FC5E" w14:textId="2462A39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6DD4" w14:textId="772B758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2307" w14:textId="5949B94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C822F" w14:textId="7C55B9D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B1938" w14:textId="2CB2BA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35282" w14:textId="5FAE171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124EA" w14:textId="34B7AE9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D6C3" w14:textId="05B167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8C1B2" w14:textId="01ED4BE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D17C0" w:rsidRPr="001A12ED" w14:paraId="56B2EAE1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215C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672" w14:textId="7FC6B61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6CF5" w14:textId="05451DB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A8CE" w14:textId="47921C0C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AA5A" w14:textId="4B4ACA0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FE50E" w14:textId="0F356E4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4A49" w14:textId="07860EC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CAA2" w14:textId="3CF28A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62D9" w14:textId="3FAC61B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BE8F1" w14:textId="532D97E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840B51" w14:textId="172A2EE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17C0" w:rsidRPr="001A12ED" w14:paraId="137F4BEA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AC6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6DBA2" w14:textId="5874FBE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99E2" w14:textId="252A07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0709B" w14:textId="3BD994B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CDBD" w14:textId="4F70F7A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DA6FF" w14:textId="2E5008D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6E96" w14:textId="79C4BD4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4430" w14:textId="23D33C80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BB29" w14:textId="54F706F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BF93" w14:textId="4A08F6F6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566A3" w14:textId="7E3B751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D17C0" w:rsidRPr="001A12ED" w14:paraId="1360FF1E" w14:textId="77777777" w:rsidTr="000D17C0">
        <w:trPr>
          <w:trHeight w:val="255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1B8A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3434" w14:textId="49515BC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89C22" w14:textId="5139DDF1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BE1D" w14:textId="340456C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C1861" w14:textId="2582875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23C5" w14:textId="1B8E9CB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10F0" w14:textId="250902F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8EE5" w14:textId="65C46565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BA83" w14:textId="3A72CA7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0CD5" w14:textId="60CD9A28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607AB" w14:textId="4A9FDE73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D17C0" w:rsidRPr="001A12ED" w14:paraId="3C1B6A8A" w14:textId="77777777" w:rsidTr="000D17C0">
        <w:trPr>
          <w:trHeight w:val="255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ED21" w14:textId="7777777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A12ED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0CC8E" w14:textId="491E4A2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741497" w14:textId="2A10A7A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B6C1" w14:textId="5BFD269B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DDD20B" w14:textId="19BF003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FD838" w14:textId="4F77499E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6CF95" w14:textId="7A368EC4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66F0F" w14:textId="7CDE60DA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F4375" w14:textId="1CD39A97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1B8B0A" w14:textId="35551A02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1C691" w14:textId="0B9D871D" w:rsidR="000D17C0" w:rsidRPr="001A12ED" w:rsidRDefault="000D17C0" w:rsidP="000D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0694A4B" w14:textId="77777777" w:rsidR="00AE7739" w:rsidRPr="00D52CD9" w:rsidRDefault="00AE7739" w:rsidP="00D52CD9">
      <w:pPr>
        <w:rPr>
          <w:szCs w:val="22"/>
          <w:lang w:val="en-CA" w:eastAsia="zh-TW"/>
        </w:rPr>
      </w:pPr>
    </w:p>
    <w:p w14:paraId="62F115C5" w14:textId="2B8E7133" w:rsidR="006623EF" w:rsidRDefault="00046CB3" w:rsidP="00046CB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FC3C94">
        <w:rPr>
          <w:lang w:val="en-CA"/>
        </w:rPr>
        <w:t>e</w:t>
      </w:r>
      <w:r>
        <w:rPr>
          <w:lang w:val="en-CA"/>
        </w:rPr>
        <w:t>valuation</w:t>
      </w:r>
    </w:p>
    <w:p w14:paraId="643D17F0" w14:textId="7EE69887" w:rsidR="00046CB3" w:rsidRDefault="00046CB3" w:rsidP="00046CB3">
      <w:pPr>
        <w:rPr>
          <w:lang w:val="en-CA"/>
        </w:rPr>
      </w:pPr>
      <w:r>
        <w:rPr>
          <w:lang w:val="en-CA"/>
        </w:rPr>
        <w:t xml:space="preserve">To illustrate the benefit of </w:t>
      </w:r>
      <w:r w:rsidR="00FA165D">
        <w:rPr>
          <w:lang w:val="en-CA"/>
        </w:rPr>
        <w:t>proposed methods,</w:t>
      </w:r>
      <w:r>
        <w:rPr>
          <w:lang w:val="en-CA"/>
        </w:rPr>
        <w:t xml:space="preserve"> </w:t>
      </w:r>
      <w:r w:rsidR="00FA165D">
        <w:rPr>
          <w:lang w:val="en-CA"/>
        </w:rPr>
        <w:t>t</w:t>
      </w:r>
      <w:r>
        <w:rPr>
          <w:lang w:val="en-CA"/>
        </w:rPr>
        <w:t>wo examples</w:t>
      </w:r>
      <w:r w:rsidR="00FA165D">
        <w:rPr>
          <w:lang w:val="en-CA"/>
        </w:rPr>
        <w:t xml:space="preserve"> are shown in the following</w:t>
      </w:r>
      <w:r>
        <w:rPr>
          <w:lang w:val="en-CA"/>
        </w:rPr>
        <w:t>.</w:t>
      </w:r>
    </w:p>
    <w:p w14:paraId="388FCBEF" w14:textId="77777777" w:rsidR="00FC3C94" w:rsidRDefault="00FC3C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</w:p>
    <w:p w14:paraId="6AF7F11C" w14:textId="483E5B15" w:rsidR="00646372" w:rsidRDefault="00646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B3146" w14:paraId="10F4D87A" w14:textId="77777777" w:rsidTr="00AB3146">
        <w:tc>
          <w:tcPr>
            <w:tcW w:w="4675" w:type="dxa"/>
            <w:vAlign w:val="bottom"/>
          </w:tcPr>
          <w:p w14:paraId="3FD5DB03" w14:textId="61B9745A" w:rsidR="00AB3146" w:rsidRDefault="00487ECF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B1906A" wp14:editId="06886385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1333500</wp:posOffset>
                      </wp:positionV>
                      <wp:extent cx="301625" cy="177800"/>
                      <wp:effectExtent l="19050" t="38100" r="41275" b="31750"/>
                      <wp:wrapNone/>
                      <wp:docPr id="46" name="直線單箭頭接點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2202" cy="17813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3E9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46" o:spid="_x0000_s1026" type="#_x0000_t32" style="position:absolute;margin-left:134.35pt;margin-top:105pt;width:23.75pt;height:14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AB3146">
              <w:rPr>
                <w:noProof/>
                <w:szCs w:val="22"/>
                <w:lang w:eastAsia="zh-TW"/>
              </w:rPr>
              <w:drawing>
                <wp:inline distT="0" distB="0" distL="0" distR="0" wp14:anchorId="2A9F9B3D" wp14:editId="7012A3F1">
                  <wp:extent cx="2653200" cy="3693600"/>
                  <wp:effectExtent l="0" t="0" r="0" b="2540"/>
                  <wp:docPr id="42" name="圖片 42" descr="U:\JVET Meeting\P-meeting\Proposals\JVET-O0xxx_Deblocking_TPM_BCW_SBT\example\RA_RedKayak_37_#194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:\JVET Meeting\P-meeting\Proposals\JVET-O0xxx_Deblocking_TPM_BCW_SBT\example\RA_RedKayak_37_#194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35F53" w14:textId="4DD6D74A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  <w:tc>
          <w:tcPr>
            <w:tcW w:w="4675" w:type="dxa"/>
            <w:vAlign w:val="bottom"/>
          </w:tcPr>
          <w:p w14:paraId="460E0F05" w14:textId="7EAA8DE6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D0CA99D" wp14:editId="627556AD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1369695</wp:posOffset>
                      </wp:positionV>
                      <wp:extent cx="290195" cy="213360"/>
                      <wp:effectExtent l="19050" t="38100" r="52705" b="34290"/>
                      <wp:wrapNone/>
                      <wp:docPr id="45" name="直線單箭頭接點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0385" cy="213756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C0555" id="直線單箭頭接點 45" o:spid="_x0000_s1026" type="#_x0000_t32" style="position:absolute;margin-left:129.25pt;margin-top:107.85pt;width:22.85pt;height:16.8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3F23E0DC" wp14:editId="6CA7552B">
                  <wp:extent cx="2656800" cy="3693600"/>
                  <wp:effectExtent l="0" t="0" r="0" b="2540"/>
                  <wp:docPr id="43" name="圖片 43" descr="U:\JVET Meeting\P-meeting\Proposals\JVET-O0xxx_Deblocking_TPM_BCW_SBT\example\RA_RedKayak_37_#194_BC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U:\JVET Meeting\P-meeting\Proposals\JVET-O0xxx_Deblocking_TPM_BCW_SBT\example\RA_RedKayak_37_#194_BC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C988A" w14:textId="05A4895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AB3146" w14:paraId="7DA4F5C4" w14:textId="77777777" w:rsidTr="00AB3146">
        <w:tc>
          <w:tcPr>
            <w:tcW w:w="9350" w:type="dxa"/>
            <w:gridSpan w:val="2"/>
            <w:vAlign w:val="bottom"/>
          </w:tcPr>
          <w:p w14:paraId="627E5130" w14:textId="77777777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292D1E37" wp14:editId="6A7B4D34">
                  <wp:extent cx="2653200" cy="3693600"/>
                  <wp:effectExtent l="0" t="0" r="0" b="2540"/>
                  <wp:docPr id="44" name="圖片 44" descr="U:\JVET Meeting\P-meeting\Proposals\JVET-O0xxx_Deblocking_TPM_BCW_SBT\example\RA_RedKayak_37_#194_BCW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U:\JVET Meeting\P-meeting\Proposals\JVET-O0xxx_Deblocking_TPM_BCW_SBT\example\RA_RedKayak_37_#194_BCW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3200" cy="369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725EA0" w14:textId="22FD8CE2" w:rsidR="00AB3146" w:rsidRDefault="00AB3146" w:rsidP="00AB3146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74B97C9C" w14:textId="273F69ED" w:rsidR="00646372" w:rsidRPr="00AB3146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1. </w:t>
      </w:r>
      <w:proofErr w:type="spellStart"/>
      <w:r w:rsidRPr="00AB3146">
        <w:rPr>
          <w:szCs w:val="22"/>
          <w:lang w:val="en-CA" w:eastAsia="zh-TW"/>
        </w:rPr>
        <w:t>RedKayak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#194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FC3C94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; (c) blocks marked in </w:t>
      </w:r>
      <w:r w:rsidR="00487ECF" w:rsidRPr="00487ECF">
        <w:rPr>
          <w:szCs w:val="22"/>
          <w:lang w:val="en-CA" w:eastAsia="zh-TW"/>
        </w:rPr>
        <w:t>fuchsia</w:t>
      </w:r>
      <w:r w:rsidR="00487ECF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are coded with </w:t>
      </w:r>
      <w:r w:rsidR="00FA165D">
        <w:rPr>
          <w:szCs w:val="22"/>
          <w:lang w:val="en-CA" w:eastAsia="zh-TW"/>
        </w:rPr>
        <w:t>nonzero BCW index</w:t>
      </w:r>
      <w:r w:rsidRPr="00646372">
        <w:rPr>
          <w:szCs w:val="22"/>
          <w:lang w:val="en-CA" w:eastAsia="zh-TW"/>
        </w:rPr>
        <w:t>.</w:t>
      </w:r>
    </w:p>
    <w:p w14:paraId="316E5635" w14:textId="77777777" w:rsidR="00646372" w:rsidRPr="00AB3146" w:rsidRDefault="00646372" w:rsidP="004234F0">
      <w:pPr>
        <w:rPr>
          <w:szCs w:val="22"/>
          <w:lang w:val="en-CA" w:eastAsia="zh-T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46372" w14:paraId="6574BE2E" w14:textId="77777777" w:rsidTr="00646372">
        <w:tc>
          <w:tcPr>
            <w:tcW w:w="9350" w:type="dxa"/>
          </w:tcPr>
          <w:p w14:paraId="69D051EA" w14:textId="3928B1EA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93E2D21" wp14:editId="50060860">
                      <wp:simplePos x="0" y="0"/>
                      <wp:positionH relativeFrom="column">
                        <wp:posOffset>2638648</wp:posOffset>
                      </wp:positionH>
                      <wp:positionV relativeFrom="paragraph">
                        <wp:posOffset>531132</wp:posOffset>
                      </wp:positionV>
                      <wp:extent cx="433450" cy="160317"/>
                      <wp:effectExtent l="19050" t="57150" r="5080" b="30480"/>
                      <wp:wrapNone/>
                      <wp:docPr id="47" name="直線單箭頭接點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3450" cy="160317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F516EA" id="直線單箭頭接點 47" o:spid="_x0000_s1026" type="#_x0000_t32" style="position:absolute;margin-left:207.75pt;margin-top:41.8pt;width:34.15pt;height:12.6pt;flip:y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05C71DF8" wp14:editId="4BBFC582">
                  <wp:extent cx="5274000" cy="1789200"/>
                  <wp:effectExtent l="0" t="0" r="3175" b="1905"/>
                  <wp:docPr id="36" name="圖片 36" descr="U:\JVET Meeting\P-meeting\Proposals\JVET-O0xxx_Deblocking_TPM_BCW_SBT\example\RA_BasketballDrill_37_#12_Ori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U:\JVET Meeting\P-meeting\Proposals\JVET-O0xxx_Deblocking_TPM_BCW_SBT\example\RA_BasketballDrill_37_#12_Ori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55824E" w14:textId="6B73C6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a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7BE9B5F3" w14:textId="77777777" w:rsidTr="00646372">
        <w:tc>
          <w:tcPr>
            <w:tcW w:w="9350" w:type="dxa"/>
          </w:tcPr>
          <w:p w14:paraId="77B2135E" w14:textId="28FE69CD" w:rsidR="00646372" w:rsidRDefault="00487ECF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32DB19E" wp14:editId="770372C1">
                      <wp:simplePos x="0" y="0"/>
                      <wp:positionH relativeFrom="column">
                        <wp:posOffset>2637727</wp:posOffset>
                      </wp:positionH>
                      <wp:positionV relativeFrom="paragraph">
                        <wp:posOffset>542290</wp:posOffset>
                      </wp:positionV>
                      <wp:extent cx="409699" cy="172192"/>
                      <wp:effectExtent l="19050" t="57150" r="0" b="18415"/>
                      <wp:wrapNone/>
                      <wp:docPr id="48" name="直線單箭頭接點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9699" cy="172192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9A4CDB" id="直線單箭頭接點 48" o:spid="_x0000_s1026" type="#_x0000_t32" style="position:absolute;margin-left:207.7pt;margin-top:42.7pt;width:32.25pt;height:13.55pt;flip:y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" strokecolor="#4472c4 [3204]" strokeweight="3pt">
                      <v:stroke endarrow="block" joinstyle="miter"/>
                    </v:shape>
                  </w:pict>
                </mc:Fallback>
              </mc:AlternateContent>
            </w:r>
            <w:r w:rsidR="00646372">
              <w:rPr>
                <w:noProof/>
                <w:szCs w:val="22"/>
                <w:lang w:eastAsia="zh-TW"/>
              </w:rPr>
              <w:drawing>
                <wp:inline distT="0" distB="0" distL="0" distR="0" wp14:anchorId="539A4194" wp14:editId="1708D9A1">
                  <wp:extent cx="5274000" cy="1789200"/>
                  <wp:effectExtent l="0" t="0" r="3175" b="1905"/>
                  <wp:docPr id="37" name="圖片 37" descr="U:\JVET Meeting\P-meeting\Proposals\JVET-O0xxx_Deblocking_TPM_BCW_SBT\example\RA_BasketballDrill_37_#12_TpmD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:\JVET Meeting\P-meeting\Proposals\JVET-O0xxx_Deblocking_TPM_BCW_SBT\example\RA_BasketballDrill_37_#12_TpmD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0CE5E" w14:textId="197D527A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b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  <w:tr w:rsidR="00646372" w14:paraId="317344EB" w14:textId="77777777" w:rsidTr="00646372">
        <w:tc>
          <w:tcPr>
            <w:tcW w:w="9350" w:type="dxa"/>
          </w:tcPr>
          <w:p w14:paraId="77D1CC03" w14:textId="77777777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noProof/>
                <w:szCs w:val="22"/>
                <w:lang w:eastAsia="zh-TW"/>
              </w:rPr>
              <w:drawing>
                <wp:inline distT="0" distB="0" distL="0" distR="0" wp14:anchorId="78BC4EAB" wp14:editId="4991C151">
                  <wp:extent cx="5274000" cy="1789200"/>
                  <wp:effectExtent l="0" t="0" r="3175" b="1905"/>
                  <wp:docPr id="38" name="圖片 38" descr="U:\JVET Meeting\P-meeting\Proposals\JVET-O0xxx_Deblocking_TPM_BCW_SBT\example\RA_BasketballDrill_37_#12_Tpm_Dra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U:\JVET Meeting\P-meeting\Proposals\JVET-O0xxx_Deblocking_TPM_BCW_SBT\example\RA_BasketballDrill_37_#12_Tpm_Dra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4000" cy="17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F62842" w14:textId="1898CB0C" w:rsidR="00646372" w:rsidRDefault="00646372" w:rsidP="00646372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(</w:t>
            </w:r>
            <w:r>
              <w:rPr>
                <w:szCs w:val="22"/>
                <w:lang w:val="en-CA" w:eastAsia="zh-TW"/>
              </w:rPr>
              <w:t>c</w:t>
            </w:r>
            <w:r>
              <w:rPr>
                <w:rFonts w:hint="eastAsia"/>
                <w:szCs w:val="22"/>
                <w:lang w:val="en-CA" w:eastAsia="zh-TW"/>
              </w:rPr>
              <w:t>)</w:t>
            </w:r>
          </w:p>
        </w:tc>
      </w:tr>
    </w:tbl>
    <w:p w14:paraId="66407890" w14:textId="46CF724D" w:rsidR="00646372" w:rsidRDefault="00AB3146" w:rsidP="004234F0">
      <w:pPr>
        <w:rPr>
          <w:szCs w:val="22"/>
          <w:lang w:val="en-CA" w:eastAsia="zh-TW"/>
        </w:rPr>
      </w:pPr>
      <w:r w:rsidRPr="00646372">
        <w:rPr>
          <w:szCs w:val="22"/>
          <w:lang w:val="en-CA" w:eastAsia="zh-TW"/>
        </w:rPr>
        <w:t xml:space="preserve">Figure </w:t>
      </w:r>
      <w:r>
        <w:rPr>
          <w:szCs w:val="22"/>
          <w:lang w:val="en-CA" w:eastAsia="zh-TW"/>
        </w:rPr>
        <w:t xml:space="preserve">2. </w:t>
      </w:r>
      <w:proofErr w:type="spellStart"/>
      <w:r w:rsidRPr="00646372">
        <w:rPr>
          <w:szCs w:val="22"/>
          <w:lang w:val="en-CA" w:eastAsia="zh-TW"/>
        </w:rPr>
        <w:t>BasketballDrill</w:t>
      </w:r>
      <w:proofErr w:type="spellEnd"/>
      <w:r w:rsidR="00AE7739">
        <w:rPr>
          <w:szCs w:val="22"/>
          <w:lang w:val="en-CA" w:eastAsia="zh-TW"/>
        </w:rPr>
        <w:t xml:space="preserve"> test sequence</w:t>
      </w:r>
      <w:r>
        <w:rPr>
          <w:szCs w:val="22"/>
          <w:lang w:val="en-CA" w:eastAsia="zh-TW"/>
        </w:rPr>
        <w:t>, RA, QP 37, POC #12</w:t>
      </w:r>
      <w:r w:rsidR="00AE7739">
        <w:rPr>
          <w:szCs w:val="22"/>
          <w:lang w:val="en-CA" w:eastAsia="zh-TW"/>
        </w:rPr>
        <w:t>,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(a)</w:t>
      </w:r>
      <w:r w:rsidRPr="00646372">
        <w:rPr>
          <w:szCs w:val="22"/>
          <w:lang w:val="en-CA" w:eastAsia="zh-TW"/>
        </w:rPr>
        <w:t xml:space="preserve"> 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>;</w:t>
      </w:r>
      <w:r w:rsidRPr="0064637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(b) </w:t>
      </w:r>
      <w:r w:rsidRPr="00646372">
        <w:rPr>
          <w:szCs w:val="22"/>
          <w:lang w:val="en-CA" w:eastAsia="zh-TW"/>
        </w:rPr>
        <w:t>VTM</w:t>
      </w:r>
      <w:r w:rsidR="00487ECF">
        <w:rPr>
          <w:szCs w:val="22"/>
          <w:lang w:val="en-CA" w:eastAsia="zh-TW"/>
        </w:rPr>
        <w:t>6</w:t>
      </w:r>
      <w:r w:rsidRPr="00646372">
        <w:rPr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+ </w:t>
      </w:r>
      <w:r w:rsidR="002F3F69">
        <w:rPr>
          <w:szCs w:val="22"/>
          <w:lang w:val="en-CA" w:eastAsia="zh-TW"/>
        </w:rPr>
        <w:t xml:space="preserve">Method </w:t>
      </w:r>
      <w:r w:rsidR="00FA165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; (c) blocks marked in blue are coded with TPM</w:t>
      </w:r>
      <w:r w:rsidRPr="00646372">
        <w:rPr>
          <w:szCs w:val="22"/>
          <w:lang w:val="en-CA" w:eastAsia="zh-TW"/>
        </w:rPr>
        <w:t>.</w:t>
      </w:r>
    </w:p>
    <w:p w14:paraId="0DB89BEF" w14:textId="77777777" w:rsidR="001A12ED" w:rsidRDefault="001A12ED" w:rsidP="004234F0">
      <w:pPr>
        <w:rPr>
          <w:szCs w:val="22"/>
          <w:lang w:val="en-CA" w:eastAsia="zh-TW"/>
        </w:rPr>
      </w:pPr>
    </w:p>
    <w:p w14:paraId="55FE03D2" w14:textId="0CE570ED" w:rsidR="000E7E4A" w:rsidRPr="005B217D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t>Conclusion</w:t>
      </w:r>
    </w:p>
    <w:p w14:paraId="1539A21D" w14:textId="112ADC38" w:rsidR="001F2594" w:rsidRDefault="00AE773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presents the results for</w:t>
      </w:r>
      <w:r w:rsidRPr="00AE7739">
        <w:rPr>
          <w:lang w:val="en-CA" w:eastAsia="ko-KR"/>
        </w:rPr>
        <w:t xml:space="preserve"> </w:t>
      </w:r>
      <w:r>
        <w:rPr>
          <w:szCs w:val="22"/>
          <w:lang w:eastAsia="zh-TW"/>
        </w:rPr>
        <w:t xml:space="preserve">setting the </w:t>
      </w:r>
      <w:proofErr w:type="spellStart"/>
      <w:proofErr w:type="gramStart"/>
      <w:r w:rsidRPr="00D52CD9">
        <w:rPr>
          <w:szCs w:val="22"/>
          <w:lang w:val="en-CA" w:eastAsia="zh-TW"/>
        </w:rPr>
        <w:t>bS</w:t>
      </w:r>
      <w:proofErr w:type="spellEnd"/>
      <w:proofErr w:type="gramEnd"/>
      <w:r w:rsidRPr="00D52CD9">
        <w:rPr>
          <w:szCs w:val="22"/>
          <w:lang w:val="en-CA" w:eastAsia="zh-TW"/>
        </w:rPr>
        <w:t xml:space="preserve"> value of the current edge</w:t>
      </w:r>
      <w:r>
        <w:rPr>
          <w:szCs w:val="22"/>
          <w:lang w:val="en-CA" w:eastAsia="zh-TW"/>
        </w:rPr>
        <w:t xml:space="preserve"> for </w:t>
      </w:r>
      <w:proofErr w:type="spellStart"/>
      <w:r>
        <w:rPr>
          <w:szCs w:val="22"/>
          <w:lang w:val="en-CA" w:eastAsia="zh-TW"/>
        </w:rPr>
        <w:t>luma</w:t>
      </w:r>
      <w:proofErr w:type="spellEnd"/>
      <w:r w:rsidRPr="00D52CD9">
        <w:rPr>
          <w:szCs w:val="22"/>
          <w:lang w:val="en-CA" w:eastAsia="zh-TW"/>
        </w:rPr>
        <w:t xml:space="preserve"> to 1</w:t>
      </w:r>
      <w:r>
        <w:rPr>
          <w:szCs w:val="22"/>
          <w:lang w:val="en-CA" w:eastAsia="zh-TW"/>
        </w:rPr>
        <w:t xml:space="preserve"> if the </w:t>
      </w:r>
      <w:r w:rsidR="00FA165D">
        <w:rPr>
          <w:szCs w:val="22"/>
          <w:lang w:val="en-CA" w:eastAsia="zh-TW"/>
        </w:rPr>
        <w:t xml:space="preserve">two </w:t>
      </w:r>
      <w:r>
        <w:rPr>
          <w:szCs w:val="22"/>
          <w:lang w:val="en-CA" w:eastAsia="zh-TW"/>
        </w:rPr>
        <w:t xml:space="preserve">adjacent blocks are coded with different </w:t>
      </w:r>
      <w:r w:rsidR="00962BC4">
        <w:rPr>
          <w:szCs w:val="22"/>
          <w:lang w:val="en-CA" w:eastAsia="zh-TW"/>
        </w:rPr>
        <w:t>BCW</w:t>
      </w:r>
      <w:r w:rsidRPr="00902A16">
        <w:rPr>
          <w:szCs w:val="22"/>
          <w:lang w:val="en-CA" w:eastAsia="zh-TW"/>
        </w:rPr>
        <w:t xml:space="preserve"> index</w:t>
      </w:r>
      <w:r w:rsidR="00743465">
        <w:rPr>
          <w:szCs w:val="22"/>
          <w:lang w:val="en-CA" w:eastAsia="zh-TW"/>
        </w:rPr>
        <w:t>es</w:t>
      </w:r>
      <w:r>
        <w:rPr>
          <w:szCs w:val="22"/>
          <w:lang w:val="en-CA" w:eastAsia="zh-TW"/>
        </w:rPr>
        <w:t xml:space="preserve"> or</w:t>
      </w:r>
      <w:r w:rsidR="00743465">
        <w:rPr>
          <w:szCs w:val="22"/>
          <w:lang w:val="en-CA" w:eastAsia="zh-TW"/>
        </w:rPr>
        <w:t xml:space="preserve"> if any of the two adjacent blocks is coded with</w:t>
      </w:r>
      <w:r>
        <w:rPr>
          <w:szCs w:val="22"/>
          <w:lang w:val="en-CA" w:eastAsia="zh-TW"/>
        </w:rPr>
        <w:t xml:space="preserve"> TPM. </w:t>
      </w:r>
      <w:r>
        <w:rPr>
          <w:lang w:val="en-CA"/>
        </w:rPr>
        <w:t xml:space="preserve">Subjective analysis shows that the proposed </w:t>
      </w:r>
      <w:r w:rsidR="00962BC4">
        <w:rPr>
          <w:lang w:val="en-CA"/>
        </w:rPr>
        <w:t xml:space="preserve">methods can improve </w:t>
      </w:r>
      <w:r>
        <w:rPr>
          <w:lang w:val="en-CA"/>
        </w:rPr>
        <w:t xml:space="preserve">subjective quality. </w:t>
      </w:r>
      <w:r>
        <w:rPr>
          <w:lang w:val="en-CA" w:eastAsia="ko-KR"/>
        </w:rPr>
        <w:t xml:space="preserve">It is suggested to adopt this </w:t>
      </w:r>
      <w:r w:rsidR="005D3CBC">
        <w:rPr>
          <w:lang w:val="en-CA" w:eastAsia="ko-KR"/>
        </w:rPr>
        <w:t>proposal in</w:t>
      </w:r>
      <w:r>
        <w:rPr>
          <w:lang w:val="en-CA" w:eastAsia="ko-KR"/>
        </w:rPr>
        <w:t>to VVC.</w:t>
      </w:r>
    </w:p>
    <w:p w14:paraId="4B54A32E" w14:textId="77777777" w:rsidR="00AE7739" w:rsidRDefault="00AE7739" w:rsidP="009234A5">
      <w:pPr>
        <w:rPr>
          <w:szCs w:val="22"/>
          <w:lang w:val="en-CA"/>
        </w:rPr>
      </w:pPr>
    </w:p>
    <w:p w14:paraId="534DCD38" w14:textId="098CC97A" w:rsidR="000E7E4A" w:rsidRDefault="000E7E4A" w:rsidP="000E7E4A">
      <w:pPr>
        <w:pStyle w:val="Heading1"/>
        <w:ind w:left="360" w:hanging="360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R</w:t>
      </w:r>
      <w:r w:rsidRPr="000E7E4A">
        <w:rPr>
          <w:rFonts w:hint="eastAsia"/>
          <w:lang w:val="en-CA"/>
        </w:rPr>
        <w:t>eferences</w:t>
      </w:r>
    </w:p>
    <w:p w14:paraId="142EB6F2" w14:textId="5CF0626B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B. Bross, J. Chen, and S. Liu, "Versatile Video Coding (Draft 6)," Document of Joint Video Experts Team, JVET-O1001.</w:t>
      </w:r>
    </w:p>
    <w:p w14:paraId="0A8389E7" w14:textId="4627365E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VTM6.0, available at https://vcgit.hhi.fraunhofer.de/jvet/VVCSoftware_VTM/tags/VTM-6.0</w:t>
      </w:r>
    </w:p>
    <w:p w14:paraId="52E777A7" w14:textId="35DAE5E1" w:rsid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D84CAC">
        <w:rPr>
          <w:szCs w:val="22"/>
          <w:lang w:val="en-CA"/>
        </w:rPr>
        <w:t>N</w:t>
      </w:r>
      <w:r w:rsidR="00D84CAC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6AC6C9B0" w14:textId="4047CD86" w:rsidR="000E7E4A" w:rsidRPr="00046CB3" w:rsidRDefault="00046CB3" w:rsidP="00487ECF">
      <w:pPr>
        <w:pStyle w:val="ListParagraph"/>
        <w:numPr>
          <w:ilvl w:val="0"/>
          <w:numId w:val="19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046CB3">
        <w:rPr>
          <w:szCs w:val="22"/>
          <w:lang w:val="en-CA"/>
        </w:rPr>
        <w:t>C.-Y. Chen and A. Norkin, "Description of Core Experiment 5 (CE5): Loop filtering," Document of Joint Video Experts Team, JVET-O2025.</w:t>
      </w:r>
    </w:p>
    <w:p w14:paraId="4E32ECD1" w14:textId="77777777" w:rsidR="00046CB3" w:rsidRPr="005B217D" w:rsidRDefault="00046CB3" w:rsidP="00046CB3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D40692" w:rsidR="00342FF4" w:rsidRPr="005B217D" w:rsidRDefault="000E7E4A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</w:t>
      </w:r>
      <w:r w:rsidR="001F2594" w:rsidRPr="000E7E4A">
        <w:rPr>
          <w:b/>
          <w:szCs w:val="22"/>
          <w:lang w:val="en-CA"/>
        </w:rPr>
        <w:t xml:space="preserve"> may have </w:t>
      </w:r>
      <w:r w:rsidR="0098551D" w:rsidRPr="000E7E4A">
        <w:rPr>
          <w:b/>
          <w:szCs w:val="22"/>
          <w:lang w:val="en-CA"/>
        </w:rPr>
        <w:t>current or pending</w:t>
      </w:r>
      <w:r w:rsidR="001F2594" w:rsidRPr="000E7E4A">
        <w:rPr>
          <w:b/>
          <w:szCs w:val="22"/>
          <w:lang w:val="en-CA"/>
        </w:rPr>
        <w:t xml:space="preserve"> </w:t>
      </w:r>
      <w:r w:rsidR="0098551D" w:rsidRPr="000E7E4A">
        <w:rPr>
          <w:b/>
          <w:szCs w:val="22"/>
          <w:lang w:val="en-CA"/>
        </w:rPr>
        <w:t xml:space="preserve">patent rights </w:t>
      </w:r>
      <w:r w:rsidR="001F2594" w:rsidRPr="000E7E4A">
        <w:rPr>
          <w:b/>
          <w:szCs w:val="22"/>
          <w:lang w:val="en-CA"/>
        </w:rPr>
        <w:t xml:space="preserve">relating to the technology described </w:t>
      </w:r>
      <w:r w:rsidR="002F164D" w:rsidRPr="000E7E4A">
        <w:rPr>
          <w:b/>
          <w:szCs w:val="22"/>
          <w:lang w:val="en-CA"/>
        </w:rPr>
        <w:t xml:space="preserve">in </w:t>
      </w:r>
      <w:r w:rsidR="001F2594" w:rsidRPr="000E7E4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E7E4A">
        <w:rPr>
          <w:b/>
          <w:szCs w:val="22"/>
          <w:lang w:val="en-CA"/>
        </w:rPr>
        <w:t xml:space="preserve"> | ISO/IEC </w:t>
      </w:r>
      <w:r w:rsidR="00A83253" w:rsidRPr="000E7E4A">
        <w:rPr>
          <w:b/>
          <w:szCs w:val="22"/>
          <w:lang w:val="en-CA"/>
        </w:rPr>
        <w:t xml:space="preserve">International </w:t>
      </w:r>
      <w:r w:rsidR="002F164D" w:rsidRPr="000E7E4A">
        <w:rPr>
          <w:b/>
          <w:szCs w:val="22"/>
          <w:lang w:val="en-CA"/>
        </w:rPr>
        <w:t>Standard</w:t>
      </w:r>
      <w:r w:rsidR="001F2594" w:rsidRPr="000E7E4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04240" w14:textId="77777777" w:rsidR="00DA399D" w:rsidRDefault="00DA399D">
      <w:r>
        <w:separator/>
      </w:r>
    </w:p>
  </w:endnote>
  <w:endnote w:type="continuationSeparator" w:id="0">
    <w:p w14:paraId="2A7E59EB" w14:textId="77777777" w:rsidR="00DA399D" w:rsidRDefault="00DA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B1BDDC" w:rsidR="000D17C0" w:rsidRPr="00C00DDE" w:rsidRDefault="000D17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4EB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34C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B4FAE" w14:textId="77777777" w:rsidR="00DA399D" w:rsidRDefault="00DA399D">
      <w:r>
        <w:separator/>
      </w:r>
    </w:p>
  </w:footnote>
  <w:footnote w:type="continuationSeparator" w:id="0">
    <w:p w14:paraId="0CC75431" w14:textId="77777777" w:rsidR="00DA399D" w:rsidRDefault="00DA3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04BE"/>
    <w:multiLevelType w:val="hybridMultilevel"/>
    <w:tmpl w:val="88B4DB8E"/>
    <w:lvl w:ilvl="0" w:tplc="EDF0D7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53675B"/>
    <w:multiLevelType w:val="hybridMultilevel"/>
    <w:tmpl w:val="042C62B8"/>
    <w:lvl w:ilvl="0" w:tplc="48DC73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CA08D5"/>
    <w:multiLevelType w:val="hybridMultilevel"/>
    <w:tmpl w:val="40E03780"/>
    <w:lvl w:ilvl="0" w:tplc="8CFC35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2"/>
  </w:num>
  <w:num w:numId="17">
    <w:abstractNumId w:val="12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45B"/>
    <w:rsid w:val="00024916"/>
    <w:rsid w:val="000308A3"/>
    <w:rsid w:val="00031998"/>
    <w:rsid w:val="00036856"/>
    <w:rsid w:val="000458BC"/>
    <w:rsid w:val="00045C41"/>
    <w:rsid w:val="00046C03"/>
    <w:rsid w:val="00046CB3"/>
    <w:rsid w:val="00065039"/>
    <w:rsid w:val="0007614F"/>
    <w:rsid w:val="00081398"/>
    <w:rsid w:val="00086D4A"/>
    <w:rsid w:val="00094479"/>
    <w:rsid w:val="000962AC"/>
    <w:rsid w:val="000B0C0F"/>
    <w:rsid w:val="000B1C6B"/>
    <w:rsid w:val="000B4FF9"/>
    <w:rsid w:val="000C09AC"/>
    <w:rsid w:val="000D0A34"/>
    <w:rsid w:val="000D17C0"/>
    <w:rsid w:val="000E00F3"/>
    <w:rsid w:val="000E7E4A"/>
    <w:rsid w:val="000F158C"/>
    <w:rsid w:val="00102F3D"/>
    <w:rsid w:val="00113394"/>
    <w:rsid w:val="00113667"/>
    <w:rsid w:val="00124E38"/>
    <w:rsid w:val="0012580B"/>
    <w:rsid w:val="00131F90"/>
    <w:rsid w:val="00132F2B"/>
    <w:rsid w:val="0013458C"/>
    <w:rsid w:val="0013526E"/>
    <w:rsid w:val="00146152"/>
    <w:rsid w:val="00155526"/>
    <w:rsid w:val="00171371"/>
    <w:rsid w:val="00175A24"/>
    <w:rsid w:val="00187E58"/>
    <w:rsid w:val="001922AB"/>
    <w:rsid w:val="001A12E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C3F"/>
    <w:rsid w:val="001F2594"/>
    <w:rsid w:val="001F72FD"/>
    <w:rsid w:val="002055A6"/>
    <w:rsid w:val="00206460"/>
    <w:rsid w:val="0020648F"/>
    <w:rsid w:val="002069B4"/>
    <w:rsid w:val="00215DFC"/>
    <w:rsid w:val="002212DF"/>
    <w:rsid w:val="0022282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70B"/>
    <w:rsid w:val="00266F06"/>
    <w:rsid w:val="00275BCF"/>
    <w:rsid w:val="002761AF"/>
    <w:rsid w:val="00291E36"/>
    <w:rsid w:val="00292257"/>
    <w:rsid w:val="00293417"/>
    <w:rsid w:val="002947F0"/>
    <w:rsid w:val="002A54E0"/>
    <w:rsid w:val="002B1595"/>
    <w:rsid w:val="002B191D"/>
    <w:rsid w:val="002B2E83"/>
    <w:rsid w:val="002C12FA"/>
    <w:rsid w:val="002C34CC"/>
    <w:rsid w:val="002D0AF6"/>
    <w:rsid w:val="002F164D"/>
    <w:rsid w:val="002F3F69"/>
    <w:rsid w:val="003021BC"/>
    <w:rsid w:val="00306206"/>
    <w:rsid w:val="00317D85"/>
    <w:rsid w:val="0032684F"/>
    <w:rsid w:val="00327C56"/>
    <w:rsid w:val="003315A1"/>
    <w:rsid w:val="003373EC"/>
    <w:rsid w:val="00342FF4"/>
    <w:rsid w:val="00343C5B"/>
    <w:rsid w:val="00343E33"/>
    <w:rsid w:val="00344E5A"/>
    <w:rsid w:val="00346148"/>
    <w:rsid w:val="003669EA"/>
    <w:rsid w:val="003706CC"/>
    <w:rsid w:val="00377710"/>
    <w:rsid w:val="00395734"/>
    <w:rsid w:val="003A2D8E"/>
    <w:rsid w:val="003A7CE6"/>
    <w:rsid w:val="003C20E4"/>
    <w:rsid w:val="003D6342"/>
    <w:rsid w:val="003E6F90"/>
    <w:rsid w:val="003E73ED"/>
    <w:rsid w:val="003F5D0F"/>
    <w:rsid w:val="004009CB"/>
    <w:rsid w:val="00414101"/>
    <w:rsid w:val="004219CF"/>
    <w:rsid w:val="004234F0"/>
    <w:rsid w:val="00433DDB"/>
    <w:rsid w:val="00435A29"/>
    <w:rsid w:val="00437619"/>
    <w:rsid w:val="00456926"/>
    <w:rsid w:val="00465A1E"/>
    <w:rsid w:val="004779ED"/>
    <w:rsid w:val="00487ECF"/>
    <w:rsid w:val="0049445A"/>
    <w:rsid w:val="004A2A63"/>
    <w:rsid w:val="004B210C"/>
    <w:rsid w:val="004D405F"/>
    <w:rsid w:val="004E029E"/>
    <w:rsid w:val="004E4F4F"/>
    <w:rsid w:val="004E51EB"/>
    <w:rsid w:val="004E6789"/>
    <w:rsid w:val="004F61E3"/>
    <w:rsid w:val="00502E10"/>
    <w:rsid w:val="005033E4"/>
    <w:rsid w:val="0051015C"/>
    <w:rsid w:val="00512734"/>
    <w:rsid w:val="00515F5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7A43"/>
    <w:rsid w:val="005C385F"/>
    <w:rsid w:val="005C7C26"/>
    <w:rsid w:val="005D3CBC"/>
    <w:rsid w:val="005E1AC6"/>
    <w:rsid w:val="005E3F2B"/>
    <w:rsid w:val="005F6F1B"/>
    <w:rsid w:val="00615995"/>
    <w:rsid w:val="00616155"/>
    <w:rsid w:val="00624B33"/>
    <w:rsid w:val="0063041A"/>
    <w:rsid w:val="00630AA2"/>
    <w:rsid w:val="00646372"/>
    <w:rsid w:val="00646707"/>
    <w:rsid w:val="00657F7E"/>
    <w:rsid w:val="006623EF"/>
    <w:rsid w:val="00662E58"/>
    <w:rsid w:val="006637F2"/>
    <w:rsid w:val="006642A5"/>
    <w:rsid w:val="00664DCF"/>
    <w:rsid w:val="006A257A"/>
    <w:rsid w:val="006C5D39"/>
    <w:rsid w:val="006D4FAA"/>
    <w:rsid w:val="006D6D9B"/>
    <w:rsid w:val="006E2810"/>
    <w:rsid w:val="006E5417"/>
    <w:rsid w:val="006F0794"/>
    <w:rsid w:val="006F7528"/>
    <w:rsid w:val="007023DE"/>
    <w:rsid w:val="00712F60"/>
    <w:rsid w:val="00720E3B"/>
    <w:rsid w:val="00743465"/>
    <w:rsid w:val="0074393F"/>
    <w:rsid w:val="00745F6B"/>
    <w:rsid w:val="0075175B"/>
    <w:rsid w:val="0075585E"/>
    <w:rsid w:val="007665E1"/>
    <w:rsid w:val="00770571"/>
    <w:rsid w:val="0077320C"/>
    <w:rsid w:val="007768FF"/>
    <w:rsid w:val="007824D3"/>
    <w:rsid w:val="00796EE3"/>
    <w:rsid w:val="00797108"/>
    <w:rsid w:val="007A7D29"/>
    <w:rsid w:val="007B4AB8"/>
    <w:rsid w:val="007C262E"/>
    <w:rsid w:val="007D1181"/>
    <w:rsid w:val="007E01A3"/>
    <w:rsid w:val="007F077C"/>
    <w:rsid w:val="007F1F8B"/>
    <w:rsid w:val="007F6205"/>
    <w:rsid w:val="007F67A1"/>
    <w:rsid w:val="008016A1"/>
    <w:rsid w:val="008024F8"/>
    <w:rsid w:val="00811C05"/>
    <w:rsid w:val="008206C8"/>
    <w:rsid w:val="00854980"/>
    <w:rsid w:val="0086387C"/>
    <w:rsid w:val="00874A6C"/>
    <w:rsid w:val="00876C65"/>
    <w:rsid w:val="00882F72"/>
    <w:rsid w:val="008A4B4C"/>
    <w:rsid w:val="008B26D4"/>
    <w:rsid w:val="008C239F"/>
    <w:rsid w:val="008C51C0"/>
    <w:rsid w:val="008D75CE"/>
    <w:rsid w:val="008E480C"/>
    <w:rsid w:val="008F0D42"/>
    <w:rsid w:val="00902A16"/>
    <w:rsid w:val="00907757"/>
    <w:rsid w:val="009212B0"/>
    <w:rsid w:val="00921FA1"/>
    <w:rsid w:val="009234A5"/>
    <w:rsid w:val="00933453"/>
    <w:rsid w:val="009336F7"/>
    <w:rsid w:val="0093636C"/>
    <w:rsid w:val="009374A7"/>
    <w:rsid w:val="00954EBD"/>
    <w:rsid w:val="00955F6D"/>
    <w:rsid w:val="00962BC4"/>
    <w:rsid w:val="00977C16"/>
    <w:rsid w:val="009807FD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55F"/>
    <w:rsid w:val="00A767DC"/>
    <w:rsid w:val="00A76A6D"/>
    <w:rsid w:val="00A83253"/>
    <w:rsid w:val="00A8452F"/>
    <w:rsid w:val="00A95607"/>
    <w:rsid w:val="00AA6E84"/>
    <w:rsid w:val="00AB1A1C"/>
    <w:rsid w:val="00AB3146"/>
    <w:rsid w:val="00AC194F"/>
    <w:rsid w:val="00AD05A8"/>
    <w:rsid w:val="00AE341B"/>
    <w:rsid w:val="00AE773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07A"/>
    <w:rsid w:val="00B710F6"/>
    <w:rsid w:val="00B73A2A"/>
    <w:rsid w:val="00B75A51"/>
    <w:rsid w:val="00B827C6"/>
    <w:rsid w:val="00B84A37"/>
    <w:rsid w:val="00B94B06"/>
    <w:rsid w:val="00B94C28"/>
    <w:rsid w:val="00BA0A45"/>
    <w:rsid w:val="00BC10BA"/>
    <w:rsid w:val="00BC5AFD"/>
    <w:rsid w:val="00BE6789"/>
    <w:rsid w:val="00C00DDE"/>
    <w:rsid w:val="00C04F43"/>
    <w:rsid w:val="00C0609D"/>
    <w:rsid w:val="00C115AB"/>
    <w:rsid w:val="00C26CCB"/>
    <w:rsid w:val="00C30249"/>
    <w:rsid w:val="00C3723B"/>
    <w:rsid w:val="00C41C74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26E"/>
    <w:rsid w:val="00D201CC"/>
    <w:rsid w:val="00D446EC"/>
    <w:rsid w:val="00D51BF0"/>
    <w:rsid w:val="00D52CD9"/>
    <w:rsid w:val="00D531DB"/>
    <w:rsid w:val="00D55942"/>
    <w:rsid w:val="00D807BF"/>
    <w:rsid w:val="00D80BA4"/>
    <w:rsid w:val="00D82FCC"/>
    <w:rsid w:val="00D84CAC"/>
    <w:rsid w:val="00DA17FC"/>
    <w:rsid w:val="00DA399D"/>
    <w:rsid w:val="00DA7887"/>
    <w:rsid w:val="00DB2C26"/>
    <w:rsid w:val="00DC5D51"/>
    <w:rsid w:val="00DD02F4"/>
    <w:rsid w:val="00DD6622"/>
    <w:rsid w:val="00DE1C7C"/>
    <w:rsid w:val="00DE6B43"/>
    <w:rsid w:val="00E11923"/>
    <w:rsid w:val="00E15B65"/>
    <w:rsid w:val="00E177EB"/>
    <w:rsid w:val="00E262D4"/>
    <w:rsid w:val="00E36250"/>
    <w:rsid w:val="00E46B76"/>
    <w:rsid w:val="00E47F2D"/>
    <w:rsid w:val="00E54511"/>
    <w:rsid w:val="00E60EDC"/>
    <w:rsid w:val="00E61DAC"/>
    <w:rsid w:val="00E72B80"/>
    <w:rsid w:val="00E75FE3"/>
    <w:rsid w:val="00E83CC6"/>
    <w:rsid w:val="00E86C4C"/>
    <w:rsid w:val="00E907A3"/>
    <w:rsid w:val="00EA0F05"/>
    <w:rsid w:val="00EA5AE0"/>
    <w:rsid w:val="00EB56E1"/>
    <w:rsid w:val="00EB5CAC"/>
    <w:rsid w:val="00EB7AB1"/>
    <w:rsid w:val="00EC32BD"/>
    <w:rsid w:val="00EC4A1E"/>
    <w:rsid w:val="00EE7CD8"/>
    <w:rsid w:val="00EF37F6"/>
    <w:rsid w:val="00EF3966"/>
    <w:rsid w:val="00EF3E5D"/>
    <w:rsid w:val="00EF48CC"/>
    <w:rsid w:val="00F00801"/>
    <w:rsid w:val="00F052DF"/>
    <w:rsid w:val="00F1392C"/>
    <w:rsid w:val="00F2488D"/>
    <w:rsid w:val="00F601A0"/>
    <w:rsid w:val="00F7096F"/>
    <w:rsid w:val="00F712E9"/>
    <w:rsid w:val="00F73032"/>
    <w:rsid w:val="00F848FC"/>
    <w:rsid w:val="00F903AF"/>
    <w:rsid w:val="00F906F6"/>
    <w:rsid w:val="00F9282A"/>
    <w:rsid w:val="00F96BAD"/>
    <w:rsid w:val="00FA139D"/>
    <w:rsid w:val="00FA165D"/>
    <w:rsid w:val="00FA60C2"/>
    <w:rsid w:val="00FA60F5"/>
    <w:rsid w:val="00FB0E84"/>
    <w:rsid w:val="00FB5B87"/>
    <w:rsid w:val="00FC2405"/>
    <w:rsid w:val="00FC3C94"/>
    <w:rsid w:val="00FD01C2"/>
    <w:rsid w:val="00FD3EEB"/>
    <w:rsid w:val="00FE073C"/>
    <w:rsid w:val="00FE595C"/>
    <w:rsid w:val="00FF0CE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PlainTable5">
    <w:name w:val="Plain Table 5"/>
    <w:basedOn w:val="TableNormal"/>
    <w:uiPriority w:val="45"/>
    <w:rsid w:val="0001545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rsid w:val="008F0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52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1317</Words>
  <Characters>7508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13</cp:revision>
  <cp:lastPrinted>1900-01-01T08:00:00Z</cp:lastPrinted>
  <dcterms:created xsi:type="dcterms:W3CDTF">2019-09-22T09:54:00Z</dcterms:created>
  <dcterms:modified xsi:type="dcterms:W3CDTF">2019-09-24T13:48:00Z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-1457348390</vt:i4>
  </property>
  <property fmtid="{D5CDD505-2E9C-101B-9397-08002B2CF9AE}" pid="4" name="_EmailSubject">
    <vt:lpwstr>[JVET-P0161] CE5-related: Deblocking considering prediction weights in BCW and TPM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