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5862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7173F5A" w:rsidR="00E61DAC" w:rsidRPr="005B217D" w:rsidRDefault="002B4D09"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 xml:space="preserve">October </w:t>
            </w:r>
            <w:r w:rsidRPr="00B57A23">
              <w:rPr>
                <w:lang w:val="en-CA"/>
              </w:rPr>
              <w:t>201</w:t>
            </w:r>
            <w:r>
              <w:rPr>
                <w:lang w:val="en-CA"/>
              </w:rPr>
              <w:t>9</w:t>
            </w:r>
          </w:p>
        </w:tc>
        <w:tc>
          <w:tcPr>
            <w:tcW w:w="3060" w:type="dxa"/>
          </w:tcPr>
          <w:p w14:paraId="59B7E346" w14:textId="0574AC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B4D09">
              <w:rPr>
                <w:lang w:val="en-CA"/>
              </w:rPr>
              <w:t>P0096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594F30" w:rsidR="00E61DAC" w:rsidRPr="005B217D" w:rsidRDefault="000070A6" w:rsidP="009D7CE6">
            <w:pPr>
              <w:spacing w:before="60" w:after="60"/>
              <w:rPr>
                <w:b/>
                <w:szCs w:val="22"/>
                <w:lang w:val="en-CA"/>
              </w:rPr>
            </w:pPr>
            <w:r>
              <w:rPr>
                <w:b/>
                <w:szCs w:val="22"/>
                <w:lang w:val="en-CA"/>
              </w:rPr>
              <w:t>AHG12: On signalling of tile and brick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E201B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43A4E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B8C7AD6" w:rsidR="00263398" w:rsidRDefault="00D6233D" w:rsidP="009234A5">
      <w:pPr>
        <w:rPr>
          <w:szCs w:val="22"/>
          <w:lang w:val="en-CA"/>
        </w:rPr>
      </w:pPr>
      <w:r>
        <w:rPr>
          <w:szCs w:val="22"/>
          <w:lang w:val="en-CA"/>
        </w:rPr>
        <w:t>This contribution proposes having a single signalling mode instead of separate uniform and explicit tile/brick spacing modes. The contribution is asserted to reduce:</w:t>
      </w:r>
    </w:p>
    <w:p w14:paraId="6EC6E597" w14:textId="578E4290" w:rsidR="00D6233D" w:rsidRDefault="00D6233D" w:rsidP="00D6233D">
      <w:pPr>
        <w:pStyle w:val="ListParagraph"/>
        <w:numPr>
          <w:ilvl w:val="0"/>
          <w:numId w:val="12"/>
        </w:numPr>
        <w:rPr>
          <w:szCs w:val="22"/>
          <w:lang w:val="en-CA"/>
        </w:rPr>
      </w:pPr>
      <w:r w:rsidRPr="00A23946">
        <w:rPr>
          <w:szCs w:val="22"/>
          <w:lang w:val="en-CA"/>
        </w:rPr>
        <w:t xml:space="preserve">the number of syntax elements from 13 to </w:t>
      </w:r>
      <w:r>
        <w:rPr>
          <w:szCs w:val="22"/>
          <w:lang w:val="en-CA"/>
        </w:rPr>
        <w:t>8</w:t>
      </w:r>
      <w:r w:rsidRPr="00A23946">
        <w:rPr>
          <w:szCs w:val="22"/>
          <w:lang w:val="en-CA"/>
        </w:rPr>
        <w:t xml:space="preserve">, </w:t>
      </w:r>
    </w:p>
    <w:p w14:paraId="5F62CE9C" w14:textId="4C0B164F" w:rsidR="00D6233D" w:rsidRDefault="00D6233D" w:rsidP="00D6233D">
      <w:pPr>
        <w:pStyle w:val="ListParagraph"/>
        <w:numPr>
          <w:ilvl w:val="0"/>
          <w:numId w:val="12"/>
        </w:numPr>
        <w:rPr>
          <w:szCs w:val="22"/>
          <w:lang w:val="en-CA"/>
        </w:rPr>
      </w:pPr>
      <w:r w:rsidRPr="00A23946">
        <w:rPr>
          <w:szCs w:val="22"/>
          <w:lang w:val="en-CA"/>
        </w:rPr>
        <w:t xml:space="preserve">the number of syntax </w:t>
      </w:r>
      <w:r>
        <w:rPr>
          <w:szCs w:val="22"/>
          <w:lang w:val="en-CA"/>
        </w:rPr>
        <w:t>table rows</w:t>
      </w:r>
      <w:r w:rsidRPr="00A23946">
        <w:rPr>
          <w:szCs w:val="22"/>
          <w:lang w:val="en-CA"/>
        </w:rPr>
        <w:t xml:space="preserve"> from 2</w:t>
      </w:r>
      <w:r w:rsidR="002406BD">
        <w:rPr>
          <w:szCs w:val="22"/>
          <w:lang w:val="en-CA"/>
        </w:rPr>
        <w:t>8</w:t>
      </w:r>
      <w:r w:rsidRPr="00A23946">
        <w:rPr>
          <w:szCs w:val="22"/>
          <w:lang w:val="en-CA"/>
        </w:rPr>
        <w:t xml:space="preserve"> to </w:t>
      </w:r>
      <w:r>
        <w:rPr>
          <w:szCs w:val="22"/>
          <w:lang w:val="en-CA"/>
        </w:rPr>
        <w:t>1</w:t>
      </w:r>
      <w:r w:rsidR="002406BD">
        <w:rPr>
          <w:szCs w:val="22"/>
          <w:lang w:val="en-CA"/>
        </w:rPr>
        <w:t>7</w:t>
      </w:r>
      <w:r w:rsidRPr="00A23946">
        <w:rPr>
          <w:szCs w:val="22"/>
          <w:lang w:val="en-CA"/>
        </w:rPr>
        <w:t xml:space="preserve">, </w:t>
      </w:r>
    </w:p>
    <w:p w14:paraId="6C9D2125" w14:textId="2C87D5E7" w:rsidR="00D6233D" w:rsidRDefault="00D6233D" w:rsidP="00D6233D">
      <w:pPr>
        <w:pStyle w:val="ListParagraph"/>
        <w:numPr>
          <w:ilvl w:val="0"/>
          <w:numId w:val="12"/>
        </w:numPr>
        <w:rPr>
          <w:szCs w:val="22"/>
          <w:lang w:val="en-CA"/>
        </w:rPr>
      </w:pPr>
      <w:r w:rsidRPr="00A23946">
        <w:rPr>
          <w:szCs w:val="22"/>
          <w:lang w:val="en-CA"/>
        </w:rPr>
        <w:t xml:space="preserve">the length of the semantics, </w:t>
      </w:r>
      <w:r>
        <w:rPr>
          <w:szCs w:val="22"/>
          <w:lang w:val="en-CA"/>
        </w:rPr>
        <w:t>and</w:t>
      </w:r>
    </w:p>
    <w:p w14:paraId="630D668D" w14:textId="07E79A8A" w:rsidR="00D6233D" w:rsidRDefault="00D6233D" w:rsidP="00D6233D">
      <w:pPr>
        <w:pStyle w:val="ListParagraph"/>
        <w:numPr>
          <w:ilvl w:val="0"/>
          <w:numId w:val="12"/>
        </w:numPr>
        <w:rPr>
          <w:szCs w:val="22"/>
          <w:lang w:val="en-CA"/>
        </w:rPr>
      </w:pPr>
      <w:r w:rsidRPr="00A23946">
        <w:rPr>
          <w:szCs w:val="22"/>
          <w:lang w:val="en-CA"/>
        </w:rPr>
        <w:t>the length of the scanning process in clause 6.5.1</w:t>
      </w:r>
      <w:r>
        <w:rPr>
          <w:szCs w:val="22"/>
          <w:lang w:val="en-CA"/>
        </w:rPr>
        <w:t>.</w:t>
      </w:r>
    </w:p>
    <w:p w14:paraId="14240E76" w14:textId="29386994" w:rsidR="00D6233D" w:rsidRPr="00D6233D" w:rsidRDefault="00D6233D" w:rsidP="00D6233D">
      <w:pPr>
        <w:rPr>
          <w:szCs w:val="22"/>
          <w:lang w:val="en-CA"/>
        </w:rPr>
      </w:pPr>
      <w:r>
        <w:rPr>
          <w:szCs w:val="22"/>
          <w:lang w:val="en-CA"/>
        </w:rPr>
        <w:t>The contribution is asserted to require a similar amount or fewer bits compared to VVC Draft 6 depending on the partitioning scheme</w:t>
      </w:r>
      <w:r w:rsidRPr="00D6233D">
        <w:rPr>
          <w:szCs w:val="22"/>
          <w:lang w:val="en-CA"/>
        </w:rPr>
        <w:t>.</w:t>
      </w:r>
    </w:p>
    <w:p w14:paraId="7D2AC1F0" w14:textId="3CBE102B" w:rsidR="00745F6B" w:rsidRDefault="00745F6B" w:rsidP="00E11923">
      <w:pPr>
        <w:pStyle w:val="Heading1"/>
        <w:rPr>
          <w:lang w:val="en-CA"/>
        </w:rPr>
      </w:pPr>
      <w:r w:rsidRPr="005B217D">
        <w:rPr>
          <w:lang w:val="en-CA"/>
        </w:rPr>
        <w:t>Introduction</w:t>
      </w:r>
    </w:p>
    <w:p w14:paraId="1DCAA049" w14:textId="77777777" w:rsidR="00D6233D" w:rsidRDefault="00D6233D" w:rsidP="00D6233D">
      <w:r>
        <w:t>There are t</w:t>
      </w:r>
      <w:r w:rsidRPr="008300F1">
        <w:t xml:space="preserve">wo modes of indicating </w:t>
      </w:r>
      <w:r>
        <w:t xml:space="preserve">the </w:t>
      </w:r>
      <w:r w:rsidRPr="008300F1">
        <w:t>tile gri</w:t>
      </w:r>
      <w:r>
        <w:t>d and splitting of tiles to bricks</w:t>
      </w:r>
      <w:r w:rsidRPr="008300F1">
        <w:t xml:space="preserve">: </w:t>
      </w:r>
    </w:p>
    <w:p w14:paraId="0173C6FF" w14:textId="77777777" w:rsidR="00D6233D" w:rsidRPr="002F6D9D" w:rsidRDefault="00D6233D" w:rsidP="00D6233D">
      <w:pPr>
        <w:pStyle w:val="ListParagraph"/>
        <w:numPr>
          <w:ilvl w:val="0"/>
          <w:numId w:val="14"/>
        </w:numPr>
        <w:ind w:hanging="357"/>
        <w:contextualSpacing w:val="0"/>
        <w:rPr>
          <w:szCs w:val="22"/>
          <w:lang w:val="en-CA"/>
        </w:rPr>
      </w:pPr>
      <w:r>
        <w:t>U</w:t>
      </w:r>
      <w:r w:rsidRPr="008300F1">
        <w:t xml:space="preserve">niform </w:t>
      </w:r>
      <w:r>
        <w:t xml:space="preserve">spacing </w:t>
      </w:r>
      <w:r w:rsidRPr="008300F1">
        <w:t>(</w:t>
      </w:r>
      <w:r w:rsidRPr="002F6D9D">
        <w:rPr>
          <w:highlight w:val="yellow"/>
        </w:rPr>
        <w:t xml:space="preserve">indicated with the </w:t>
      </w:r>
      <w:r>
        <w:rPr>
          <w:highlight w:val="yellow"/>
        </w:rPr>
        <w:t>yellow</w:t>
      </w:r>
      <w:r w:rsidRPr="002F6D9D">
        <w:rPr>
          <w:highlight w:val="yellow"/>
        </w:rPr>
        <w:t xml:space="preserve"> highlighting in the </w:t>
      </w:r>
      <w:r>
        <w:rPr>
          <w:highlight w:val="yellow"/>
        </w:rPr>
        <w:t>syntax table</w:t>
      </w:r>
      <w:r w:rsidRPr="002F6D9D">
        <w:rPr>
          <w:highlight w:val="yellow"/>
        </w:rPr>
        <w:t xml:space="preserve"> below</w:t>
      </w:r>
      <w:r w:rsidRPr="008300F1">
        <w:t>)</w:t>
      </w:r>
      <w:r>
        <w:t xml:space="preserve"> where:</w:t>
      </w:r>
    </w:p>
    <w:p w14:paraId="51A5DA23" w14:textId="77777777" w:rsidR="00D6233D" w:rsidRPr="002F6D9D" w:rsidRDefault="00D6233D" w:rsidP="00D6233D">
      <w:pPr>
        <w:pStyle w:val="ListParagraph"/>
        <w:numPr>
          <w:ilvl w:val="1"/>
          <w:numId w:val="14"/>
        </w:numPr>
        <w:ind w:hanging="357"/>
        <w:contextualSpacing w:val="0"/>
        <w:rPr>
          <w:szCs w:val="22"/>
          <w:lang w:val="en-CA"/>
        </w:rPr>
      </w:pPr>
      <w:r>
        <w:t>T</w:t>
      </w:r>
      <w:r w:rsidRPr="008300F1">
        <w:t xml:space="preserve">iles have equal width </w:t>
      </w:r>
      <w:proofErr w:type="gramStart"/>
      <w:r w:rsidRPr="008300F1">
        <w:t>with the possible exception of</w:t>
      </w:r>
      <w:proofErr w:type="gramEnd"/>
      <w:r w:rsidRPr="008300F1">
        <w:t xml:space="preserve"> the rightmost tile column and equal height </w:t>
      </w:r>
      <w:r>
        <w:t xml:space="preserve">with </w:t>
      </w:r>
      <w:r w:rsidRPr="008300F1">
        <w:t>the possible exception of the bottom-most tile row</w:t>
      </w:r>
      <w:r>
        <w:t>.</w:t>
      </w:r>
    </w:p>
    <w:p w14:paraId="62AE3EB7" w14:textId="77777777" w:rsidR="00D6233D" w:rsidRPr="002F6D9D" w:rsidRDefault="00D6233D" w:rsidP="00D6233D">
      <w:pPr>
        <w:pStyle w:val="ListParagraph"/>
        <w:numPr>
          <w:ilvl w:val="1"/>
          <w:numId w:val="14"/>
        </w:numPr>
        <w:ind w:hanging="357"/>
        <w:contextualSpacing w:val="0"/>
        <w:rPr>
          <w:szCs w:val="22"/>
          <w:lang w:val="en-CA"/>
        </w:rPr>
      </w:pPr>
      <w:r>
        <w:rPr>
          <w:szCs w:val="22"/>
          <w:lang w:val="en-CA"/>
        </w:rPr>
        <w:t xml:space="preserve">Bricks of a tile have equal height </w:t>
      </w:r>
      <w:proofErr w:type="gramStart"/>
      <w:r>
        <w:rPr>
          <w:szCs w:val="22"/>
          <w:lang w:val="en-CA"/>
        </w:rPr>
        <w:t>with the possible exception of</w:t>
      </w:r>
      <w:proofErr w:type="gramEnd"/>
      <w:r>
        <w:rPr>
          <w:szCs w:val="22"/>
          <w:lang w:val="en-CA"/>
        </w:rPr>
        <w:t xml:space="preserve"> the bottom-most brick of the tile.</w:t>
      </w:r>
    </w:p>
    <w:p w14:paraId="51A8DB28" w14:textId="77777777" w:rsidR="00D6233D" w:rsidRPr="009140A0" w:rsidRDefault="00D6233D" w:rsidP="00D6233D">
      <w:pPr>
        <w:pStyle w:val="ListParagraph"/>
        <w:numPr>
          <w:ilvl w:val="0"/>
          <w:numId w:val="14"/>
        </w:numPr>
        <w:ind w:hanging="357"/>
        <w:contextualSpacing w:val="0"/>
        <w:rPr>
          <w:szCs w:val="22"/>
          <w:lang w:val="en-CA"/>
        </w:rPr>
      </w:pPr>
      <w:r>
        <w:t>Explicit spacing (</w:t>
      </w:r>
      <w:r w:rsidRPr="002F6D9D">
        <w:rPr>
          <w:highlight w:val="green"/>
        </w:rPr>
        <w:t>indicated with the green highlighting in the syntax table below</w:t>
      </w:r>
      <w:r>
        <w:t>) where:</w:t>
      </w:r>
    </w:p>
    <w:p w14:paraId="55EC5DDA" w14:textId="77777777" w:rsidR="00D6233D" w:rsidRPr="002F6D9D" w:rsidRDefault="00D6233D" w:rsidP="00D6233D">
      <w:pPr>
        <w:pStyle w:val="ListParagraph"/>
        <w:numPr>
          <w:ilvl w:val="1"/>
          <w:numId w:val="14"/>
        </w:numPr>
        <w:ind w:hanging="357"/>
        <w:contextualSpacing w:val="0"/>
        <w:rPr>
          <w:szCs w:val="22"/>
          <w:lang w:val="en-CA"/>
        </w:rPr>
      </w:pPr>
      <w:r>
        <w:t>T</w:t>
      </w:r>
      <w:r w:rsidRPr="008300F1">
        <w:t>he widths and heights of the tile columns and rows (respectively) are indicated (in CTUs) except for the rightmost column and bottom-most row (respectively)</w:t>
      </w:r>
      <w:r>
        <w:t>.</w:t>
      </w:r>
    </w:p>
    <w:p w14:paraId="67D9699B" w14:textId="77777777" w:rsidR="00D6233D" w:rsidRPr="009140A0" w:rsidRDefault="00D6233D" w:rsidP="00D6233D">
      <w:pPr>
        <w:pStyle w:val="ListParagraph"/>
        <w:numPr>
          <w:ilvl w:val="1"/>
          <w:numId w:val="14"/>
        </w:numPr>
        <w:ind w:hanging="357"/>
        <w:contextualSpacing w:val="0"/>
        <w:rPr>
          <w:szCs w:val="22"/>
          <w:lang w:val="en-CA"/>
        </w:rPr>
      </w:pPr>
      <w:r>
        <w:rPr>
          <w:szCs w:val="22"/>
          <w:lang w:val="en-CA"/>
        </w:rPr>
        <w:t>The brick heights are indicated (in CTUs) except for the bottom-most brick of a tile.</w:t>
      </w:r>
    </w:p>
    <w:p w14:paraId="37F1A36C" w14:textId="77777777" w:rsidR="009333CD" w:rsidRDefault="009333CD" w:rsidP="00D6233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333CD" w:rsidRPr="009333CD" w14:paraId="4C7A816B" w14:textId="77777777" w:rsidTr="00872A40">
        <w:trPr>
          <w:cantSplit/>
          <w:jc w:val="center"/>
        </w:trPr>
        <w:tc>
          <w:tcPr>
            <w:tcW w:w="7920" w:type="dxa"/>
          </w:tcPr>
          <w:p w14:paraId="6D387720"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333CD">
              <w:rPr>
                <w:rFonts w:eastAsia="Malgun Gothic"/>
                <w:noProof/>
                <w:lang w:val="en-CA"/>
              </w:rPr>
              <w:t>pic_parameter_set_rbsp( ) {</w:t>
            </w:r>
          </w:p>
        </w:tc>
        <w:tc>
          <w:tcPr>
            <w:tcW w:w="1157" w:type="dxa"/>
          </w:tcPr>
          <w:p w14:paraId="2A3EF645"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9333CD">
              <w:rPr>
                <w:rFonts w:eastAsia="Malgun Gothic"/>
                <w:b/>
                <w:bCs/>
                <w:noProof/>
                <w:lang w:val="en-CA"/>
              </w:rPr>
              <w:t>Descriptor</w:t>
            </w:r>
          </w:p>
        </w:tc>
      </w:tr>
      <w:tr w:rsidR="009333CD" w:rsidRPr="009333CD" w14:paraId="20998FD1" w14:textId="77777777" w:rsidTr="00872A40">
        <w:trPr>
          <w:cantSplit/>
          <w:jc w:val="center"/>
        </w:trPr>
        <w:tc>
          <w:tcPr>
            <w:tcW w:w="7920" w:type="dxa"/>
          </w:tcPr>
          <w:p w14:paraId="034FF3C3" w14:textId="76D4E85B"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333CD">
              <w:rPr>
                <w:rFonts w:eastAsia="Malgun Gothic"/>
                <w:bCs/>
                <w:noProof/>
                <w:lang w:val="en-CA"/>
              </w:rPr>
              <w:tab/>
              <w:t>…</w:t>
            </w:r>
          </w:p>
        </w:tc>
        <w:tc>
          <w:tcPr>
            <w:tcW w:w="1157" w:type="dxa"/>
          </w:tcPr>
          <w:p w14:paraId="2D473A6F" w14:textId="3599214E"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1BDBB351" w14:textId="77777777" w:rsidTr="00872A40">
        <w:trPr>
          <w:cantSplit/>
          <w:jc w:val="center"/>
        </w:trPr>
        <w:tc>
          <w:tcPr>
            <w:tcW w:w="7920" w:type="dxa"/>
          </w:tcPr>
          <w:p w14:paraId="3E2F0717"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t>single_</w:t>
            </w:r>
            <w:r w:rsidRPr="009333CD">
              <w:rPr>
                <w:rFonts w:eastAsia="Malgun Gothic"/>
                <w:b/>
                <w:noProof/>
                <w:lang w:val="en-CA"/>
              </w:rPr>
              <w:t>tile_in_pic_flag</w:t>
            </w:r>
          </w:p>
        </w:tc>
        <w:tc>
          <w:tcPr>
            <w:tcW w:w="1157" w:type="dxa"/>
          </w:tcPr>
          <w:p w14:paraId="2D2FBFBE"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eastAsia="ko-KR"/>
              </w:rPr>
              <w:t>u(1)</w:t>
            </w:r>
          </w:p>
        </w:tc>
      </w:tr>
      <w:tr w:rsidR="009333CD" w:rsidRPr="009333CD" w14:paraId="5890CA05" w14:textId="77777777" w:rsidTr="00872A40">
        <w:trPr>
          <w:cantSplit/>
          <w:jc w:val="center"/>
        </w:trPr>
        <w:tc>
          <w:tcPr>
            <w:tcW w:w="7920" w:type="dxa"/>
          </w:tcPr>
          <w:p w14:paraId="567AF55A"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noProof/>
                <w:lang w:val="en-CA" w:eastAsia="ko-KR"/>
              </w:rPr>
              <w:t>if( !single_tile_in_pic_flag ) {</w:t>
            </w:r>
          </w:p>
        </w:tc>
        <w:tc>
          <w:tcPr>
            <w:tcW w:w="1157" w:type="dxa"/>
          </w:tcPr>
          <w:p w14:paraId="4623701C"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271AD594" w14:textId="77777777" w:rsidTr="00872A40">
        <w:trPr>
          <w:cantSplit/>
          <w:jc w:val="center"/>
        </w:trPr>
        <w:tc>
          <w:tcPr>
            <w:tcW w:w="7920" w:type="dxa"/>
          </w:tcPr>
          <w:p w14:paraId="45A31894"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b/>
                <w:noProof/>
                <w:lang w:val="en-CA"/>
              </w:rPr>
              <w:t>uniform_tile_spacing_flag</w:t>
            </w:r>
          </w:p>
        </w:tc>
        <w:tc>
          <w:tcPr>
            <w:tcW w:w="1157" w:type="dxa"/>
          </w:tcPr>
          <w:p w14:paraId="1CF2BBC9"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u(1)</w:t>
            </w:r>
          </w:p>
        </w:tc>
      </w:tr>
      <w:tr w:rsidR="009333CD" w:rsidRPr="009333CD" w14:paraId="646F316C" w14:textId="77777777" w:rsidTr="00872A40">
        <w:trPr>
          <w:cantSplit/>
          <w:jc w:val="center"/>
        </w:trPr>
        <w:tc>
          <w:tcPr>
            <w:tcW w:w="7920" w:type="dxa"/>
          </w:tcPr>
          <w:p w14:paraId="4B80542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noProof/>
                <w:lang w:val="en-CA"/>
              </w:rPr>
              <w:t>if( uniform_tile_spacing_flag ) {</w:t>
            </w:r>
          </w:p>
        </w:tc>
        <w:tc>
          <w:tcPr>
            <w:tcW w:w="1157" w:type="dxa"/>
          </w:tcPr>
          <w:p w14:paraId="1529174A"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4F5B470B" w14:textId="77777777" w:rsidTr="009333CD">
        <w:trPr>
          <w:cantSplit/>
          <w:jc w:val="center"/>
        </w:trPr>
        <w:tc>
          <w:tcPr>
            <w:tcW w:w="7920" w:type="dxa"/>
            <w:shd w:val="clear" w:color="auto" w:fill="auto"/>
          </w:tcPr>
          <w:p w14:paraId="18C7D74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noProof/>
                <w:highlight w:val="yellow"/>
                <w:lang w:val="en-CA"/>
              </w:rPr>
              <w:t>tile_cols_width_minus1</w:t>
            </w:r>
          </w:p>
        </w:tc>
        <w:tc>
          <w:tcPr>
            <w:tcW w:w="1157" w:type="dxa"/>
            <w:shd w:val="clear" w:color="auto" w:fill="auto"/>
          </w:tcPr>
          <w:p w14:paraId="459A6681"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69E1472C" w14:textId="77777777" w:rsidTr="009333CD">
        <w:trPr>
          <w:cantSplit/>
          <w:jc w:val="center"/>
        </w:trPr>
        <w:tc>
          <w:tcPr>
            <w:tcW w:w="7920" w:type="dxa"/>
            <w:shd w:val="clear" w:color="auto" w:fill="auto"/>
          </w:tcPr>
          <w:p w14:paraId="7BC1453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noProof/>
                <w:highlight w:val="yellow"/>
                <w:lang w:val="en-CA"/>
              </w:rPr>
              <w:t>tile_rows_height_minus1</w:t>
            </w:r>
          </w:p>
        </w:tc>
        <w:tc>
          <w:tcPr>
            <w:tcW w:w="1157" w:type="dxa"/>
            <w:shd w:val="clear" w:color="auto" w:fill="auto"/>
          </w:tcPr>
          <w:p w14:paraId="40892F1D"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630E1B58" w14:textId="77777777" w:rsidTr="00872A40">
        <w:trPr>
          <w:cantSplit/>
          <w:jc w:val="center"/>
        </w:trPr>
        <w:tc>
          <w:tcPr>
            <w:tcW w:w="7920" w:type="dxa"/>
          </w:tcPr>
          <w:p w14:paraId="02744272"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333CD">
              <w:rPr>
                <w:rFonts w:eastAsia="Malgun Gothic"/>
                <w:bCs/>
                <w:noProof/>
                <w:lang w:val="en-CA"/>
              </w:rPr>
              <w:tab/>
            </w:r>
            <w:r w:rsidRPr="009333CD">
              <w:rPr>
                <w:rFonts w:eastAsia="Malgun Gothic"/>
                <w:bCs/>
                <w:noProof/>
                <w:lang w:val="en-CA"/>
              </w:rPr>
              <w:tab/>
              <w:t xml:space="preserve">} else </w:t>
            </w:r>
            <w:r w:rsidRPr="009333CD">
              <w:rPr>
                <w:rFonts w:eastAsia="Malgun Gothic"/>
                <w:noProof/>
                <w:lang w:val="en-CA"/>
              </w:rPr>
              <w:t>{</w:t>
            </w:r>
          </w:p>
        </w:tc>
        <w:tc>
          <w:tcPr>
            <w:tcW w:w="1157" w:type="dxa"/>
          </w:tcPr>
          <w:p w14:paraId="4125D2A0"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5E73CEC2" w14:textId="77777777" w:rsidTr="00872A40">
        <w:trPr>
          <w:cantSplit/>
          <w:jc w:val="center"/>
        </w:trPr>
        <w:tc>
          <w:tcPr>
            <w:tcW w:w="7920" w:type="dxa"/>
          </w:tcPr>
          <w:p w14:paraId="2F3BD9EF"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noProof/>
                <w:highlight w:val="green"/>
                <w:lang w:val="en-CA"/>
              </w:rPr>
              <w:t>num_tile_columns_minus1</w:t>
            </w:r>
          </w:p>
        </w:tc>
        <w:tc>
          <w:tcPr>
            <w:tcW w:w="1157" w:type="dxa"/>
          </w:tcPr>
          <w:p w14:paraId="26246CEF"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34AB9C3D" w14:textId="77777777" w:rsidTr="00872A40">
        <w:trPr>
          <w:cantSplit/>
          <w:jc w:val="center"/>
        </w:trPr>
        <w:tc>
          <w:tcPr>
            <w:tcW w:w="7920" w:type="dxa"/>
          </w:tcPr>
          <w:p w14:paraId="1BCFE2B0"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noProof/>
                <w:highlight w:val="green"/>
                <w:lang w:val="en-CA"/>
              </w:rPr>
              <w:t>num_tile_rows_minus1</w:t>
            </w:r>
          </w:p>
        </w:tc>
        <w:tc>
          <w:tcPr>
            <w:tcW w:w="1157" w:type="dxa"/>
          </w:tcPr>
          <w:p w14:paraId="1138373B"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00053D94" w14:textId="77777777" w:rsidTr="00872A40">
        <w:trPr>
          <w:cantSplit/>
          <w:jc w:val="center"/>
        </w:trPr>
        <w:tc>
          <w:tcPr>
            <w:tcW w:w="7920" w:type="dxa"/>
          </w:tcPr>
          <w:p w14:paraId="3695A6C7"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noProof/>
                <w:highlight w:val="green"/>
                <w:lang w:val="en-CA"/>
              </w:rPr>
              <w:t>for( i = 0; i &lt; num_tile_columns_minus1; i++ )</w:t>
            </w:r>
          </w:p>
        </w:tc>
        <w:tc>
          <w:tcPr>
            <w:tcW w:w="1157" w:type="dxa"/>
          </w:tcPr>
          <w:p w14:paraId="262BF93C"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319527E4" w14:textId="77777777" w:rsidTr="00872A40">
        <w:trPr>
          <w:cantSplit/>
          <w:jc w:val="center"/>
        </w:trPr>
        <w:tc>
          <w:tcPr>
            <w:tcW w:w="7920" w:type="dxa"/>
          </w:tcPr>
          <w:p w14:paraId="641814E1"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t>tile_</w:t>
            </w:r>
            <w:r w:rsidRPr="009333CD">
              <w:rPr>
                <w:rFonts w:eastAsia="Malgun Gothic"/>
                <w:b/>
                <w:noProof/>
                <w:highlight w:val="green"/>
                <w:lang w:val="en-CA"/>
              </w:rPr>
              <w:t>column_width_minus1</w:t>
            </w:r>
            <w:r w:rsidRPr="009333CD">
              <w:rPr>
                <w:rFonts w:eastAsia="Malgun Gothic"/>
                <w:noProof/>
                <w:highlight w:val="green"/>
                <w:lang w:val="en-CA"/>
              </w:rPr>
              <w:t>[ i ]</w:t>
            </w:r>
          </w:p>
        </w:tc>
        <w:tc>
          <w:tcPr>
            <w:tcW w:w="1157" w:type="dxa"/>
          </w:tcPr>
          <w:p w14:paraId="0AE5EBD6"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6E260AA0" w14:textId="77777777" w:rsidTr="00872A40">
        <w:trPr>
          <w:cantSplit/>
          <w:jc w:val="center"/>
        </w:trPr>
        <w:tc>
          <w:tcPr>
            <w:tcW w:w="7920" w:type="dxa"/>
          </w:tcPr>
          <w:p w14:paraId="422823AE"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lastRenderedPageBreak/>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noProof/>
                <w:highlight w:val="green"/>
                <w:lang w:val="en-CA"/>
              </w:rPr>
              <w:t>for( i = 0; i &lt; num_tile_rows_minus1; i++ )</w:t>
            </w:r>
          </w:p>
        </w:tc>
        <w:tc>
          <w:tcPr>
            <w:tcW w:w="1157" w:type="dxa"/>
          </w:tcPr>
          <w:p w14:paraId="18ED997D"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30E1D949" w14:textId="77777777" w:rsidTr="00872A40">
        <w:trPr>
          <w:cantSplit/>
          <w:jc w:val="center"/>
        </w:trPr>
        <w:tc>
          <w:tcPr>
            <w:tcW w:w="7920" w:type="dxa"/>
          </w:tcPr>
          <w:p w14:paraId="4472A17F"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t>tile_</w:t>
            </w:r>
            <w:r w:rsidRPr="009333CD">
              <w:rPr>
                <w:rFonts w:eastAsia="Malgun Gothic"/>
                <w:b/>
                <w:noProof/>
                <w:highlight w:val="green"/>
                <w:lang w:val="en-CA"/>
              </w:rPr>
              <w:t>row_height_minus1</w:t>
            </w:r>
            <w:r w:rsidRPr="009333CD">
              <w:rPr>
                <w:rFonts w:eastAsia="Malgun Gothic"/>
                <w:noProof/>
                <w:highlight w:val="green"/>
                <w:lang w:val="en-CA"/>
              </w:rPr>
              <w:t>[ i ]</w:t>
            </w:r>
          </w:p>
        </w:tc>
        <w:tc>
          <w:tcPr>
            <w:tcW w:w="1157" w:type="dxa"/>
          </w:tcPr>
          <w:p w14:paraId="7CAA6B43"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5B793B18" w14:textId="77777777" w:rsidTr="00872A40">
        <w:trPr>
          <w:cantSplit/>
          <w:jc w:val="center"/>
        </w:trPr>
        <w:tc>
          <w:tcPr>
            <w:tcW w:w="7920" w:type="dxa"/>
          </w:tcPr>
          <w:p w14:paraId="63598761"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noProof/>
                <w:lang w:val="en-CA"/>
              </w:rPr>
              <w:t>}</w:t>
            </w:r>
          </w:p>
        </w:tc>
        <w:tc>
          <w:tcPr>
            <w:tcW w:w="1157" w:type="dxa"/>
          </w:tcPr>
          <w:p w14:paraId="7CAB877A"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4356D502" w14:textId="77777777" w:rsidTr="00872A40">
        <w:trPr>
          <w:cantSplit/>
          <w:jc w:val="center"/>
        </w:trPr>
        <w:tc>
          <w:tcPr>
            <w:tcW w:w="7920" w:type="dxa"/>
          </w:tcPr>
          <w:p w14:paraId="54DCF79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noProof/>
                <w:lang w:val="en-CA"/>
              </w:rPr>
              <w:t>brick_splitting_present_flag</w:t>
            </w:r>
          </w:p>
        </w:tc>
        <w:tc>
          <w:tcPr>
            <w:tcW w:w="1157" w:type="dxa"/>
          </w:tcPr>
          <w:p w14:paraId="3C13169A"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u(1)</w:t>
            </w:r>
          </w:p>
        </w:tc>
      </w:tr>
      <w:tr w:rsidR="009333CD" w:rsidRPr="009333CD" w14:paraId="6720A0F5" w14:textId="77777777" w:rsidTr="00872A40">
        <w:trPr>
          <w:cantSplit/>
          <w:jc w:val="center"/>
        </w:trPr>
        <w:tc>
          <w:tcPr>
            <w:tcW w:w="7920" w:type="dxa"/>
          </w:tcPr>
          <w:p w14:paraId="75367701"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bCs/>
                <w:noProof/>
                <w:lang w:val="en-CA"/>
              </w:rPr>
              <w:t>if( uniform_tile_spacing_flag  &amp;&amp;  brick_splitting_present_flag )</w:t>
            </w:r>
          </w:p>
        </w:tc>
        <w:tc>
          <w:tcPr>
            <w:tcW w:w="1157" w:type="dxa"/>
          </w:tcPr>
          <w:p w14:paraId="458053EE"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64F8801F" w14:textId="77777777" w:rsidTr="00872A40">
        <w:trPr>
          <w:cantSplit/>
          <w:jc w:val="center"/>
        </w:trPr>
        <w:tc>
          <w:tcPr>
            <w:tcW w:w="7920" w:type="dxa"/>
          </w:tcPr>
          <w:p w14:paraId="69CBCC7D"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t>num_tiles_in_pic_minus1</w:t>
            </w:r>
          </w:p>
        </w:tc>
        <w:tc>
          <w:tcPr>
            <w:tcW w:w="1157" w:type="dxa"/>
          </w:tcPr>
          <w:p w14:paraId="4A70D06B"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4B03BD73" w14:textId="77777777" w:rsidTr="00872A40">
        <w:trPr>
          <w:cantSplit/>
          <w:jc w:val="center"/>
        </w:trPr>
        <w:tc>
          <w:tcPr>
            <w:tcW w:w="7920" w:type="dxa"/>
          </w:tcPr>
          <w:p w14:paraId="2C580AA4"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noProof/>
                <w:lang w:val="en-CA"/>
              </w:rPr>
              <w:t>for( i = 0; brick_splitting_present_flag  &amp;&amp;  i  &lt;=  num_tiles_in_pic_minus1 + 1; i++ ) {</w:t>
            </w:r>
          </w:p>
        </w:tc>
        <w:tc>
          <w:tcPr>
            <w:tcW w:w="1157" w:type="dxa"/>
          </w:tcPr>
          <w:p w14:paraId="489D0633"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155A77AB" w14:textId="77777777" w:rsidTr="00872A40">
        <w:trPr>
          <w:cantSplit/>
          <w:jc w:val="center"/>
        </w:trPr>
        <w:tc>
          <w:tcPr>
            <w:tcW w:w="7920" w:type="dxa"/>
          </w:tcPr>
          <w:p w14:paraId="6987C655"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Cs/>
                <w:noProof/>
                <w:lang w:val="en-CA"/>
              </w:rPr>
              <w:t>if( RowHeight[ i ] &gt; 1 )</w:t>
            </w:r>
          </w:p>
        </w:tc>
        <w:tc>
          <w:tcPr>
            <w:tcW w:w="1157" w:type="dxa"/>
          </w:tcPr>
          <w:p w14:paraId="18D097C1"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0E8C60A5" w14:textId="77777777" w:rsidTr="00872A40">
        <w:trPr>
          <w:cantSplit/>
          <w:jc w:val="center"/>
        </w:trPr>
        <w:tc>
          <w:tcPr>
            <w:tcW w:w="7920" w:type="dxa"/>
          </w:tcPr>
          <w:p w14:paraId="4AADA992"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t>brick_split_flag</w:t>
            </w:r>
            <w:r w:rsidRPr="009333CD">
              <w:rPr>
                <w:rFonts w:eastAsia="Malgun Gothic"/>
                <w:noProof/>
                <w:lang w:val="en-CA"/>
              </w:rPr>
              <w:t>[ i ]</w:t>
            </w:r>
          </w:p>
        </w:tc>
        <w:tc>
          <w:tcPr>
            <w:tcW w:w="1157" w:type="dxa"/>
          </w:tcPr>
          <w:p w14:paraId="034F26B3"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u(1)</w:t>
            </w:r>
          </w:p>
        </w:tc>
      </w:tr>
      <w:tr w:rsidR="009333CD" w:rsidRPr="009333CD" w14:paraId="0CFFE345" w14:textId="77777777" w:rsidTr="00872A40">
        <w:trPr>
          <w:cantSplit/>
          <w:jc w:val="center"/>
        </w:trPr>
        <w:tc>
          <w:tcPr>
            <w:tcW w:w="7920" w:type="dxa"/>
          </w:tcPr>
          <w:p w14:paraId="3A64559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noProof/>
                <w:lang w:val="en-CA" w:eastAsia="ko-KR"/>
              </w:rPr>
              <w:t>if( brick_split_flag[ i ] ) {</w:t>
            </w:r>
          </w:p>
        </w:tc>
        <w:tc>
          <w:tcPr>
            <w:tcW w:w="1157" w:type="dxa"/>
          </w:tcPr>
          <w:p w14:paraId="36343C73"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2538F826" w14:textId="77777777" w:rsidTr="00872A40">
        <w:trPr>
          <w:cantSplit/>
          <w:jc w:val="center"/>
        </w:trPr>
        <w:tc>
          <w:tcPr>
            <w:tcW w:w="7920" w:type="dxa"/>
          </w:tcPr>
          <w:p w14:paraId="4FBE7939"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Cs/>
                <w:noProof/>
                <w:lang w:val="en-CA"/>
              </w:rPr>
              <w:t>if( RowHeight[ i ] &gt; 2 )</w:t>
            </w:r>
          </w:p>
        </w:tc>
        <w:tc>
          <w:tcPr>
            <w:tcW w:w="1157" w:type="dxa"/>
          </w:tcPr>
          <w:p w14:paraId="593D7186"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0AFEF414" w14:textId="77777777" w:rsidTr="00872A40">
        <w:trPr>
          <w:cantSplit/>
          <w:jc w:val="center"/>
        </w:trPr>
        <w:tc>
          <w:tcPr>
            <w:tcW w:w="7920" w:type="dxa"/>
          </w:tcPr>
          <w:p w14:paraId="159494D0"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noProof/>
                <w:lang w:val="en-CA"/>
              </w:rPr>
              <w:t>uniform_brick_spacing_flag</w:t>
            </w:r>
            <w:r w:rsidRPr="009333CD">
              <w:rPr>
                <w:rFonts w:eastAsia="Malgun Gothic"/>
                <w:noProof/>
                <w:lang w:val="en-CA"/>
              </w:rPr>
              <w:t>[ i ]</w:t>
            </w:r>
          </w:p>
        </w:tc>
        <w:tc>
          <w:tcPr>
            <w:tcW w:w="1157" w:type="dxa"/>
          </w:tcPr>
          <w:p w14:paraId="001D9C39"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u(1)</w:t>
            </w:r>
          </w:p>
        </w:tc>
      </w:tr>
      <w:tr w:rsidR="009333CD" w:rsidRPr="009333CD" w14:paraId="225A6C85" w14:textId="77777777" w:rsidTr="00872A40">
        <w:trPr>
          <w:cantSplit/>
          <w:jc w:val="center"/>
        </w:trPr>
        <w:tc>
          <w:tcPr>
            <w:tcW w:w="7920" w:type="dxa"/>
          </w:tcPr>
          <w:p w14:paraId="71E64DAC"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noProof/>
                <w:lang w:val="en-CA"/>
              </w:rPr>
              <w:t>if( uniform_brick_spacing_flag[ i ] )</w:t>
            </w:r>
          </w:p>
        </w:tc>
        <w:tc>
          <w:tcPr>
            <w:tcW w:w="1157" w:type="dxa"/>
          </w:tcPr>
          <w:p w14:paraId="2B3EC6B9"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1BF94948" w14:textId="77777777" w:rsidTr="00872A40">
        <w:trPr>
          <w:cantSplit/>
          <w:jc w:val="center"/>
        </w:trPr>
        <w:tc>
          <w:tcPr>
            <w:tcW w:w="7920" w:type="dxa"/>
          </w:tcPr>
          <w:p w14:paraId="0201DE78"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bCs/>
                <w:noProof/>
                <w:highlight w:val="yellow"/>
                <w:lang w:val="en-CA"/>
              </w:rPr>
              <w:tab/>
            </w:r>
            <w:r w:rsidRPr="009333CD">
              <w:rPr>
                <w:rFonts w:eastAsia="Malgun Gothic"/>
                <w:b/>
                <w:noProof/>
                <w:highlight w:val="yellow"/>
                <w:lang w:val="en-CA"/>
              </w:rPr>
              <w:t>brick_height_minus1</w:t>
            </w:r>
            <w:r w:rsidRPr="009333CD">
              <w:rPr>
                <w:rFonts w:eastAsia="Malgun Gothic"/>
                <w:noProof/>
                <w:highlight w:val="yellow"/>
                <w:lang w:val="en-CA"/>
              </w:rPr>
              <w:t>[ i ]</w:t>
            </w:r>
          </w:p>
        </w:tc>
        <w:tc>
          <w:tcPr>
            <w:tcW w:w="1157" w:type="dxa"/>
          </w:tcPr>
          <w:p w14:paraId="1CC06542"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2CFAB488" w14:textId="77777777" w:rsidTr="00872A40">
        <w:trPr>
          <w:cantSplit/>
          <w:jc w:val="center"/>
        </w:trPr>
        <w:tc>
          <w:tcPr>
            <w:tcW w:w="7920" w:type="dxa"/>
          </w:tcPr>
          <w:p w14:paraId="457D1165"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333CD">
              <w:rPr>
                <w:rFonts w:eastAsia="Malgun Gothic"/>
                <w:bCs/>
                <w:noProof/>
                <w:lang w:val="en-CA"/>
              </w:rPr>
              <w:tab/>
            </w:r>
            <w:r w:rsidRPr="009333CD">
              <w:rPr>
                <w:rFonts w:eastAsia="Malgun Gothic"/>
                <w:bCs/>
                <w:noProof/>
                <w:lang w:val="en-CA"/>
              </w:rPr>
              <w:tab/>
            </w:r>
            <w:r w:rsidRPr="009333CD">
              <w:rPr>
                <w:rFonts w:eastAsia="Malgun Gothic"/>
                <w:bCs/>
                <w:noProof/>
                <w:lang w:val="en-CA"/>
              </w:rPr>
              <w:tab/>
            </w:r>
            <w:r w:rsidRPr="009333CD">
              <w:rPr>
                <w:rFonts w:eastAsia="Malgun Gothic"/>
                <w:bCs/>
                <w:noProof/>
                <w:lang w:val="en-CA"/>
              </w:rPr>
              <w:tab/>
              <w:t>else {</w:t>
            </w:r>
          </w:p>
        </w:tc>
        <w:tc>
          <w:tcPr>
            <w:tcW w:w="1157" w:type="dxa"/>
          </w:tcPr>
          <w:p w14:paraId="6A11190B"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22D3D98D" w14:textId="77777777" w:rsidTr="00872A40">
        <w:trPr>
          <w:cantSplit/>
          <w:jc w:val="center"/>
        </w:trPr>
        <w:tc>
          <w:tcPr>
            <w:tcW w:w="7920" w:type="dxa"/>
          </w:tcPr>
          <w:p w14:paraId="28EC90B6"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noProof/>
                <w:highlight w:val="green"/>
                <w:lang w:val="en-CA"/>
              </w:rPr>
              <w:t>num_brick_rows_minus2</w:t>
            </w:r>
            <w:r w:rsidRPr="009333CD">
              <w:rPr>
                <w:rFonts w:eastAsia="Malgun Gothic"/>
                <w:noProof/>
                <w:highlight w:val="green"/>
                <w:lang w:val="en-CA"/>
              </w:rPr>
              <w:t>[ i ]</w:t>
            </w:r>
          </w:p>
        </w:tc>
        <w:tc>
          <w:tcPr>
            <w:tcW w:w="1157" w:type="dxa"/>
          </w:tcPr>
          <w:p w14:paraId="16785EA7"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63B0F27A" w14:textId="77777777" w:rsidTr="00872A40">
        <w:trPr>
          <w:cantSplit/>
          <w:jc w:val="center"/>
        </w:trPr>
        <w:tc>
          <w:tcPr>
            <w:tcW w:w="7920" w:type="dxa"/>
          </w:tcPr>
          <w:p w14:paraId="344DC87F"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eastAsia="ko-KR"/>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noProof/>
                <w:highlight w:val="green"/>
                <w:lang w:val="en-CA"/>
              </w:rPr>
              <w:t>for( j = 0; j  &lt;=  num_brick_rows_minus2[ i ]; j++ )</w:t>
            </w:r>
          </w:p>
        </w:tc>
        <w:tc>
          <w:tcPr>
            <w:tcW w:w="1157" w:type="dxa"/>
          </w:tcPr>
          <w:p w14:paraId="2711748C"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58B8EE44" w14:textId="77777777" w:rsidTr="00872A40">
        <w:trPr>
          <w:cantSplit/>
          <w:jc w:val="center"/>
        </w:trPr>
        <w:tc>
          <w:tcPr>
            <w:tcW w:w="7920" w:type="dxa"/>
          </w:tcPr>
          <w:p w14:paraId="16532770"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eastAsia="ko-KR"/>
              </w:rPr>
            </w:pP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r>
            <w:r w:rsidRPr="009333CD">
              <w:rPr>
                <w:rFonts w:eastAsia="Malgun Gothic"/>
                <w:b/>
                <w:bCs/>
                <w:noProof/>
                <w:highlight w:val="green"/>
                <w:lang w:val="en-CA"/>
              </w:rPr>
              <w:tab/>
              <w:t>brick_</w:t>
            </w:r>
            <w:r w:rsidRPr="009333CD">
              <w:rPr>
                <w:rFonts w:eastAsia="Malgun Gothic"/>
                <w:b/>
                <w:noProof/>
                <w:highlight w:val="green"/>
                <w:lang w:val="en-CA"/>
              </w:rPr>
              <w:t>row_height_minus1</w:t>
            </w:r>
            <w:r w:rsidRPr="009333CD">
              <w:rPr>
                <w:rFonts w:eastAsia="Malgun Gothic"/>
                <w:noProof/>
                <w:highlight w:val="green"/>
                <w:lang w:val="en-CA"/>
              </w:rPr>
              <w:t>[ i ][ j ]</w:t>
            </w:r>
          </w:p>
        </w:tc>
        <w:tc>
          <w:tcPr>
            <w:tcW w:w="1157" w:type="dxa"/>
          </w:tcPr>
          <w:p w14:paraId="0F1CA37F"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333CD">
              <w:rPr>
                <w:rFonts w:eastAsia="Malgun Gothic"/>
                <w:noProof/>
                <w:lang w:val="en-CA"/>
              </w:rPr>
              <w:t>ue(v)</w:t>
            </w:r>
          </w:p>
        </w:tc>
      </w:tr>
      <w:tr w:rsidR="009333CD" w:rsidRPr="009333CD" w14:paraId="237174E8" w14:textId="77777777" w:rsidTr="00872A40">
        <w:trPr>
          <w:cantSplit/>
          <w:jc w:val="center"/>
        </w:trPr>
        <w:tc>
          <w:tcPr>
            <w:tcW w:w="7920" w:type="dxa"/>
          </w:tcPr>
          <w:p w14:paraId="49998A35"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
                <w:bCs/>
                <w:noProof/>
                <w:lang w:val="en-CA"/>
              </w:rPr>
              <w:tab/>
            </w:r>
            <w:r w:rsidRPr="009333CD">
              <w:rPr>
                <w:rFonts w:eastAsia="Malgun Gothic"/>
                <w:bCs/>
                <w:noProof/>
                <w:lang w:val="en-CA"/>
              </w:rPr>
              <w:t>}</w:t>
            </w:r>
          </w:p>
        </w:tc>
        <w:tc>
          <w:tcPr>
            <w:tcW w:w="1157" w:type="dxa"/>
          </w:tcPr>
          <w:p w14:paraId="2257F57D"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5FDFC09E" w14:textId="77777777" w:rsidTr="00872A40">
        <w:trPr>
          <w:cantSplit/>
          <w:jc w:val="center"/>
        </w:trPr>
        <w:tc>
          <w:tcPr>
            <w:tcW w:w="7920" w:type="dxa"/>
          </w:tcPr>
          <w:p w14:paraId="529EC079"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333CD">
              <w:rPr>
                <w:rFonts w:eastAsia="Malgun Gothic"/>
                <w:bCs/>
                <w:noProof/>
                <w:lang w:val="en-CA"/>
              </w:rPr>
              <w:tab/>
            </w:r>
            <w:r w:rsidRPr="009333CD">
              <w:rPr>
                <w:rFonts w:eastAsia="Malgun Gothic"/>
                <w:bCs/>
                <w:noProof/>
                <w:lang w:val="en-CA"/>
              </w:rPr>
              <w:tab/>
            </w:r>
            <w:r w:rsidRPr="009333CD">
              <w:rPr>
                <w:rFonts w:eastAsia="Malgun Gothic"/>
                <w:bCs/>
                <w:noProof/>
                <w:lang w:val="en-CA"/>
              </w:rPr>
              <w:tab/>
              <w:t>}</w:t>
            </w:r>
          </w:p>
        </w:tc>
        <w:tc>
          <w:tcPr>
            <w:tcW w:w="1157" w:type="dxa"/>
          </w:tcPr>
          <w:p w14:paraId="2F4AB3C8"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333CD" w:rsidRPr="009333CD" w14:paraId="082CAFC4" w14:textId="77777777" w:rsidTr="00872A40">
        <w:trPr>
          <w:cantSplit/>
          <w:jc w:val="center"/>
        </w:trPr>
        <w:tc>
          <w:tcPr>
            <w:tcW w:w="7920" w:type="dxa"/>
          </w:tcPr>
          <w:p w14:paraId="25ED59BF" w14:textId="77777777" w:rsidR="009333CD" w:rsidRPr="009333CD" w:rsidRDefault="009333CD" w:rsidP="009333C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9333CD">
              <w:rPr>
                <w:rFonts w:eastAsia="Malgun Gothic"/>
                <w:b/>
                <w:bCs/>
                <w:noProof/>
                <w:lang w:val="en-CA"/>
              </w:rPr>
              <w:tab/>
            </w:r>
            <w:r w:rsidRPr="009333CD">
              <w:rPr>
                <w:rFonts w:eastAsia="Malgun Gothic"/>
                <w:b/>
                <w:bCs/>
                <w:noProof/>
                <w:lang w:val="en-CA"/>
              </w:rPr>
              <w:tab/>
            </w:r>
            <w:r w:rsidRPr="009333CD">
              <w:rPr>
                <w:rFonts w:eastAsia="Malgun Gothic"/>
                <w:bCs/>
                <w:noProof/>
                <w:lang w:val="en-CA"/>
              </w:rPr>
              <w:t>}</w:t>
            </w:r>
          </w:p>
        </w:tc>
        <w:tc>
          <w:tcPr>
            <w:tcW w:w="1157" w:type="dxa"/>
          </w:tcPr>
          <w:p w14:paraId="1D98C0E4" w14:textId="77777777" w:rsidR="009333CD" w:rsidRPr="009333CD" w:rsidRDefault="009333CD" w:rsidP="00933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77383009" w14:textId="4C173CC7" w:rsidR="00D6233D" w:rsidRDefault="00EA66FF" w:rsidP="00D6233D">
      <w:pPr>
        <w:rPr>
          <w:szCs w:val="22"/>
          <w:lang w:val="en-CA"/>
        </w:rPr>
      </w:pPr>
      <w:r>
        <w:rPr>
          <w:szCs w:val="22"/>
          <w:lang w:val="en-CA"/>
        </w:rPr>
        <w:t>This contribution proposes having a single signalling mode instead of separate uniform and explicit tile/brick spacing modes.</w:t>
      </w:r>
    </w:p>
    <w:p w14:paraId="7275E4CA" w14:textId="53322E86" w:rsidR="00EA66FF" w:rsidRDefault="00EA66FF" w:rsidP="00EA66FF">
      <w:pPr>
        <w:pStyle w:val="Heading1"/>
        <w:rPr>
          <w:lang w:val="en-CA"/>
        </w:rPr>
      </w:pPr>
      <w:r>
        <w:rPr>
          <w:lang w:val="en-CA"/>
        </w:rPr>
        <w:t>Proposal</w:t>
      </w:r>
    </w:p>
    <w:p w14:paraId="472FAD96" w14:textId="01449A33" w:rsidR="00EA66FF" w:rsidRDefault="00EA66FF" w:rsidP="00EA66FF">
      <w:pPr>
        <w:pStyle w:val="Heading2"/>
        <w:rPr>
          <w:lang w:val="en-CA"/>
        </w:rPr>
      </w:pPr>
      <w:r>
        <w:rPr>
          <w:lang w:val="en-CA"/>
        </w:rPr>
        <w:t>Overview of the proposed syntax</w:t>
      </w:r>
    </w:p>
    <w:p w14:paraId="09A1B951" w14:textId="6442DE7C" w:rsidR="00EA66FF" w:rsidRDefault="00EA66FF" w:rsidP="00EA66FF">
      <w:pPr>
        <w:rPr>
          <w:lang w:val="en-CA"/>
        </w:rPr>
      </w:pPr>
      <w:bookmarkStart w:id="1" w:name="_Hlk16707803"/>
      <w:r>
        <w:rPr>
          <w:lang w:val="en-CA"/>
        </w:rPr>
        <w:t>Tile columns are specified as follows:</w:t>
      </w:r>
    </w:p>
    <w:p w14:paraId="518D897B" w14:textId="7242E6A1" w:rsidR="00EA66FF" w:rsidRPr="00EA66FF" w:rsidRDefault="00EA66FF" w:rsidP="00EA66FF">
      <w:pPr>
        <w:pStyle w:val="ListParagraph"/>
        <w:numPr>
          <w:ilvl w:val="0"/>
          <w:numId w:val="15"/>
        </w:numPr>
        <w:ind w:left="714" w:hanging="357"/>
        <w:contextualSpacing w:val="0"/>
        <w:rPr>
          <w:lang w:val="en-CA"/>
        </w:rPr>
      </w:pPr>
      <w:bookmarkStart w:id="2" w:name="_Hlk16706485"/>
      <w:r w:rsidRPr="00EA66FF">
        <w:rPr>
          <w:lang w:val="en-CA"/>
        </w:rPr>
        <w:t>The number of explicitly provided tile column widths</w:t>
      </w:r>
      <w:bookmarkEnd w:id="2"/>
      <w:r w:rsidRPr="00EA66FF">
        <w:rPr>
          <w:lang w:val="en-CA"/>
        </w:rPr>
        <w:t xml:space="preserve"> is indicated (num_exp_tile_columns_minus1)</w:t>
      </w:r>
    </w:p>
    <w:p w14:paraId="0B969DFC" w14:textId="49099874" w:rsidR="00EA66FF" w:rsidRPr="00EA66FF" w:rsidRDefault="00EA66FF" w:rsidP="00EA66FF">
      <w:pPr>
        <w:pStyle w:val="ListParagraph"/>
        <w:numPr>
          <w:ilvl w:val="0"/>
          <w:numId w:val="15"/>
        </w:numPr>
        <w:ind w:left="714" w:hanging="357"/>
        <w:contextualSpacing w:val="0"/>
        <w:rPr>
          <w:lang w:val="en-CA"/>
        </w:rPr>
      </w:pPr>
      <w:r w:rsidRPr="00EA66FF">
        <w:rPr>
          <w:lang w:val="en-CA"/>
        </w:rPr>
        <w:t>Tile column widths are explicitly provided from left to right (tile_column_width_minus1[ </w:t>
      </w:r>
      <w:proofErr w:type="gramStart"/>
      <w:r w:rsidRPr="00EA66FF">
        <w:rPr>
          <w:lang w:val="en-CA"/>
        </w:rPr>
        <w:t>i ]</w:t>
      </w:r>
      <w:proofErr w:type="gramEnd"/>
      <w:r w:rsidRPr="00EA66FF">
        <w:rPr>
          <w:lang w:val="en-CA"/>
        </w:rPr>
        <w:t>).</w:t>
      </w:r>
    </w:p>
    <w:p w14:paraId="102A8405" w14:textId="38763D75" w:rsidR="00EA66FF" w:rsidRPr="00EA66FF" w:rsidRDefault="00EA66FF" w:rsidP="00EA66FF">
      <w:pPr>
        <w:pStyle w:val="ListParagraph"/>
        <w:numPr>
          <w:ilvl w:val="0"/>
          <w:numId w:val="15"/>
        </w:numPr>
        <w:ind w:left="714" w:hanging="357"/>
        <w:contextualSpacing w:val="0"/>
        <w:rPr>
          <w:lang w:val="en-CA"/>
        </w:rPr>
      </w:pPr>
      <w:r w:rsidRPr="00EA66FF">
        <w:rPr>
          <w:lang w:val="en-CA"/>
        </w:rPr>
        <w:t>The last explicitly provided tile column width (tile_column_width_minus1[ num_exp_tile_columns_minus</w:t>
      </w:r>
      <w:proofErr w:type="gramStart"/>
      <w:r w:rsidRPr="00EA66FF">
        <w:rPr>
          <w:lang w:val="en-CA"/>
        </w:rPr>
        <w:t>1 ]</w:t>
      </w:r>
      <w:proofErr w:type="gramEnd"/>
      <w:r w:rsidRPr="00EA66FF">
        <w:rPr>
          <w:lang w:val="en-CA"/>
        </w:rPr>
        <w:t>) is repeated until no further tile columns of that width fit within the picture boundaries.</w:t>
      </w:r>
    </w:p>
    <w:p w14:paraId="2B208C8B" w14:textId="176E940E" w:rsidR="00EA66FF" w:rsidRPr="00EA66FF" w:rsidRDefault="00EA66FF" w:rsidP="00EA66FF">
      <w:pPr>
        <w:pStyle w:val="ListParagraph"/>
        <w:numPr>
          <w:ilvl w:val="0"/>
          <w:numId w:val="15"/>
        </w:numPr>
        <w:ind w:left="714" w:hanging="357"/>
        <w:contextualSpacing w:val="0"/>
        <w:rPr>
          <w:lang w:val="en-CA"/>
        </w:rPr>
      </w:pPr>
      <w:r w:rsidRPr="00EA66FF">
        <w:rPr>
          <w:lang w:val="en-CA"/>
        </w:rPr>
        <w:t>The remaining CTUs not yet allocated to any tile column, if any, are assigned to the right-most tile column.</w:t>
      </w:r>
    </w:p>
    <w:p w14:paraId="1696C724" w14:textId="406F452E" w:rsidR="008B4FBE" w:rsidRDefault="008B4FBE" w:rsidP="00EA66FF">
      <w:pPr>
        <w:rPr>
          <w:lang w:val="en-CA"/>
        </w:rPr>
      </w:pPr>
      <w:r>
        <w:rPr>
          <w:lang w:val="en-CA"/>
        </w:rPr>
        <w:t>The uniform and explicit spacing modes can be regarded as special cases in the proposed design:</w:t>
      </w:r>
    </w:p>
    <w:p w14:paraId="15CD9D0C" w14:textId="46BD815E" w:rsidR="008B4FBE" w:rsidRPr="008B4FBE" w:rsidRDefault="008B4FBE" w:rsidP="008B4FBE">
      <w:pPr>
        <w:pStyle w:val="ListParagraph"/>
        <w:numPr>
          <w:ilvl w:val="0"/>
          <w:numId w:val="12"/>
        </w:numPr>
        <w:ind w:left="714" w:hanging="357"/>
        <w:contextualSpacing w:val="0"/>
        <w:rPr>
          <w:lang w:val="en-CA"/>
        </w:rPr>
      </w:pPr>
      <w:r w:rsidRPr="008B4FBE">
        <w:rPr>
          <w:lang w:val="en-CA"/>
        </w:rPr>
        <w:t xml:space="preserve">When </w:t>
      </w:r>
      <w:r w:rsidR="00EA66FF" w:rsidRPr="008B4FBE">
        <w:rPr>
          <w:lang w:val="en-CA"/>
        </w:rPr>
        <w:t xml:space="preserve">num_exp_tile_columns_minus1 </w:t>
      </w:r>
      <w:r w:rsidRPr="008B4FBE">
        <w:rPr>
          <w:lang w:val="en-CA"/>
        </w:rPr>
        <w:t xml:space="preserve">is </w:t>
      </w:r>
      <w:r w:rsidR="00EA66FF" w:rsidRPr="008B4FBE">
        <w:rPr>
          <w:lang w:val="en-CA"/>
        </w:rPr>
        <w:t>equal to 0</w:t>
      </w:r>
      <w:r w:rsidRPr="008B4FBE">
        <w:rPr>
          <w:lang w:val="en-CA"/>
        </w:rPr>
        <w:t xml:space="preserve">, the signalling is </w:t>
      </w:r>
      <w:proofErr w:type="gramStart"/>
      <w:r w:rsidRPr="008B4FBE">
        <w:rPr>
          <w:lang w:val="en-CA"/>
        </w:rPr>
        <w:t>similar to</w:t>
      </w:r>
      <w:proofErr w:type="gramEnd"/>
      <w:r w:rsidRPr="008B4FBE">
        <w:rPr>
          <w:lang w:val="en-CA"/>
        </w:rPr>
        <w:t xml:space="preserve"> the uniform tile spacing mode. </w:t>
      </w:r>
    </w:p>
    <w:p w14:paraId="25E35D10" w14:textId="1057D265" w:rsidR="008B4FBE" w:rsidRPr="008B4FBE" w:rsidRDefault="008B4FBE" w:rsidP="008B4FBE">
      <w:pPr>
        <w:pStyle w:val="ListParagraph"/>
        <w:numPr>
          <w:ilvl w:val="0"/>
          <w:numId w:val="12"/>
        </w:numPr>
        <w:ind w:left="714" w:hanging="357"/>
        <w:contextualSpacing w:val="0"/>
        <w:rPr>
          <w:lang w:val="en-CA"/>
        </w:rPr>
      </w:pPr>
      <w:r w:rsidRPr="008B4FBE">
        <w:rPr>
          <w:lang w:val="en-CA"/>
        </w:rPr>
        <w:t xml:space="preserve">When num_exp_tile_columns_minus1 plus 1 is equal to the number of tile columns of the picture, the signalling is </w:t>
      </w:r>
      <w:proofErr w:type="gramStart"/>
      <w:r w:rsidRPr="008B4FBE">
        <w:rPr>
          <w:lang w:val="en-CA"/>
        </w:rPr>
        <w:t>similar to</w:t>
      </w:r>
      <w:proofErr w:type="gramEnd"/>
      <w:r w:rsidRPr="008B4FBE">
        <w:rPr>
          <w:lang w:val="en-CA"/>
        </w:rPr>
        <w:t xml:space="preserve"> the explicit tile spacing mode. </w:t>
      </w:r>
    </w:p>
    <w:p w14:paraId="0832ADDD" w14:textId="2867BE12" w:rsidR="00EA66FF" w:rsidRDefault="008B4FBE" w:rsidP="00EA66FF">
      <w:pPr>
        <w:rPr>
          <w:lang w:val="en-CA"/>
        </w:rPr>
      </w:pPr>
      <w:r>
        <w:rPr>
          <w:lang w:val="en-CA"/>
        </w:rPr>
        <w:t xml:space="preserve">Other values of </w:t>
      </w:r>
      <w:r w:rsidRPr="00EA66FF">
        <w:rPr>
          <w:lang w:val="en-CA"/>
        </w:rPr>
        <w:t>num_exp_tile_columns_minus1</w:t>
      </w:r>
      <w:r>
        <w:rPr>
          <w:lang w:val="en-CA"/>
        </w:rPr>
        <w:t xml:space="preserve"> decrease the bit count when there are two or more distinct column widths within the picture and two or more right-most tile columns </w:t>
      </w:r>
      <w:r w:rsidR="00E56ADE">
        <w:rPr>
          <w:lang w:val="en-CA"/>
        </w:rPr>
        <w:t xml:space="preserve">(possibly excluding the last tile column) </w:t>
      </w:r>
      <w:r>
        <w:rPr>
          <w:lang w:val="en-CA"/>
        </w:rPr>
        <w:t>have an equal width.</w:t>
      </w:r>
    </w:p>
    <w:p w14:paraId="06AACDB3" w14:textId="1C6D6043" w:rsidR="008B4FBE" w:rsidRPr="00EA66FF" w:rsidRDefault="008B4FBE" w:rsidP="00EA66FF">
      <w:pPr>
        <w:rPr>
          <w:lang w:val="en-CA"/>
        </w:rPr>
      </w:pPr>
      <w:r>
        <w:rPr>
          <w:lang w:val="en-CA"/>
        </w:rPr>
        <w:t>Tile row heights and brick rows are specified similarly to tile rows.</w:t>
      </w:r>
    </w:p>
    <w:bookmarkEnd w:id="1"/>
    <w:p w14:paraId="309649F1" w14:textId="363671C0" w:rsidR="00A13526" w:rsidRDefault="008B4FBE" w:rsidP="008B4FBE">
      <w:pPr>
        <w:pStyle w:val="Heading2"/>
        <w:rPr>
          <w:lang w:val="en-CA"/>
        </w:rPr>
      </w:pPr>
      <w:r>
        <w:rPr>
          <w:lang w:val="en-CA"/>
        </w:rPr>
        <w:t>Proposed syntax</w:t>
      </w:r>
    </w:p>
    <w:p w14:paraId="61B69C67" w14:textId="079EC2B9" w:rsidR="009333CD" w:rsidRPr="009333CD" w:rsidRDefault="009333CD" w:rsidP="009333CD">
      <w:pPr>
        <w:rPr>
          <w:lang w:val="en-CA"/>
        </w:rPr>
      </w:pPr>
      <w:r>
        <w:rPr>
          <w:lang w:val="en-CA"/>
        </w:rPr>
        <w:t>The proposed syntax with change marks is presented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7C23" w:rsidRPr="00A13526" w14:paraId="32F51832" w14:textId="77777777" w:rsidTr="001C4906">
        <w:trPr>
          <w:cantSplit/>
          <w:jc w:val="center"/>
        </w:trPr>
        <w:tc>
          <w:tcPr>
            <w:tcW w:w="7920" w:type="dxa"/>
          </w:tcPr>
          <w:p w14:paraId="6BD19D93"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3" w:name="_Hlk16705789"/>
            <w:r w:rsidRPr="00A13526">
              <w:rPr>
                <w:rFonts w:eastAsia="Malgun Gothic"/>
                <w:b/>
                <w:bCs/>
                <w:noProof/>
                <w:lang w:val="en-CA"/>
              </w:rPr>
              <w:lastRenderedPageBreak/>
              <w:tab/>
            </w:r>
            <w:r w:rsidRPr="00A13526">
              <w:rPr>
                <w:rFonts w:eastAsia="Malgun Gothic"/>
                <w:noProof/>
                <w:lang w:val="en-CA" w:eastAsia="ko-KR"/>
              </w:rPr>
              <w:t>if( !single_tile_in_pic_flag ) {</w:t>
            </w:r>
          </w:p>
        </w:tc>
        <w:tc>
          <w:tcPr>
            <w:tcW w:w="1157" w:type="dxa"/>
          </w:tcPr>
          <w:p w14:paraId="63970058"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B42A08" w:rsidRPr="00B42A08" w14:paraId="2C03B684" w14:textId="77777777" w:rsidTr="00872A40">
        <w:trPr>
          <w:cantSplit/>
          <w:jc w:val="center"/>
        </w:trPr>
        <w:tc>
          <w:tcPr>
            <w:tcW w:w="7920" w:type="dxa"/>
          </w:tcPr>
          <w:p w14:paraId="2E486F20" w14:textId="7B5E5211" w:rsidR="00B42A08" w:rsidRPr="00B42A08" w:rsidRDefault="00B42A08" w:rsidP="00872A40">
            <w:pPr>
              <w:pStyle w:val="tablesyntax"/>
              <w:keepNext w:val="0"/>
              <w:keepLines w:val="0"/>
              <w:spacing w:before="20" w:after="40"/>
              <w:rPr>
                <w:b/>
                <w:noProof/>
                <w:color w:val="FF0000"/>
              </w:rPr>
            </w:pPr>
            <w:r w:rsidRPr="00B42A08">
              <w:rPr>
                <w:b/>
                <w:bCs/>
                <w:noProof/>
                <w:color w:val="FF0000"/>
              </w:rPr>
              <w:tab/>
            </w:r>
            <w:r w:rsidRPr="00B42A08">
              <w:rPr>
                <w:b/>
                <w:bCs/>
                <w:noProof/>
                <w:color w:val="FF0000"/>
              </w:rPr>
              <w:tab/>
              <w:t>log2_pps_ctu_size_minus5</w:t>
            </w:r>
          </w:p>
        </w:tc>
        <w:tc>
          <w:tcPr>
            <w:tcW w:w="1157" w:type="dxa"/>
          </w:tcPr>
          <w:p w14:paraId="2BDBD83F" w14:textId="77777777" w:rsidR="00B42A08" w:rsidRPr="00B42A08" w:rsidRDefault="00B42A08" w:rsidP="00872A40">
            <w:pPr>
              <w:pStyle w:val="tablecell"/>
              <w:keepNext w:val="0"/>
              <w:keepLines w:val="0"/>
              <w:spacing w:before="20" w:after="40"/>
              <w:jc w:val="center"/>
              <w:rPr>
                <w:noProof/>
                <w:color w:val="FF0000"/>
              </w:rPr>
            </w:pPr>
            <w:r w:rsidRPr="00B42A08">
              <w:rPr>
                <w:noProof/>
                <w:color w:val="FF0000"/>
              </w:rPr>
              <w:t>u(2)</w:t>
            </w:r>
          </w:p>
        </w:tc>
      </w:tr>
      <w:tr w:rsidR="00857C23" w:rsidRPr="00A13526" w14:paraId="07794BA7" w14:textId="77777777" w:rsidTr="001C4906">
        <w:trPr>
          <w:cantSplit/>
          <w:jc w:val="center"/>
        </w:trPr>
        <w:tc>
          <w:tcPr>
            <w:tcW w:w="7920" w:type="dxa"/>
          </w:tcPr>
          <w:p w14:paraId="7FAE0309"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A13526">
              <w:rPr>
                <w:rFonts w:eastAsia="Malgun Gothic"/>
                <w:b/>
                <w:bCs/>
                <w:strike/>
                <w:noProof/>
                <w:color w:val="FF0000"/>
                <w:lang w:val="en-CA"/>
              </w:rPr>
              <w:tab/>
            </w:r>
            <w:r w:rsidRPr="00A13526">
              <w:rPr>
                <w:rFonts w:eastAsia="Malgun Gothic"/>
                <w:b/>
                <w:bCs/>
                <w:strike/>
                <w:noProof/>
                <w:color w:val="FF0000"/>
                <w:lang w:val="en-CA"/>
              </w:rPr>
              <w:tab/>
            </w:r>
            <w:r w:rsidRPr="00A13526">
              <w:rPr>
                <w:rFonts w:eastAsia="Malgun Gothic"/>
                <w:b/>
                <w:strike/>
                <w:noProof/>
                <w:color w:val="FF0000"/>
                <w:lang w:val="en-CA"/>
              </w:rPr>
              <w:t>uniform_tile_spacing_flag</w:t>
            </w:r>
          </w:p>
        </w:tc>
        <w:tc>
          <w:tcPr>
            <w:tcW w:w="1157" w:type="dxa"/>
          </w:tcPr>
          <w:p w14:paraId="51B77E68"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A13526">
              <w:rPr>
                <w:rFonts w:eastAsia="Malgun Gothic"/>
                <w:strike/>
                <w:noProof/>
                <w:color w:val="FF0000"/>
                <w:lang w:val="en-CA"/>
              </w:rPr>
              <w:t>u(1)</w:t>
            </w:r>
          </w:p>
        </w:tc>
      </w:tr>
      <w:tr w:rsidR="00857C23" w:rsidRPr="00A13526" w14:paraId="1D209B52" w14:textId="77777777" w:rsidTr="001C4906">
        <w:trPr>
          <w:cantSplit/>
          <w:jc w:val="center"/>
        </w:trPr>
        <w:tc>
          <w:tcPr>
            <w:tcW w:w="7920" w:type="dxa"/>
          </w:tcPr>
          <w:p w14:paraId="53580069"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A13526">
              <w:rPr>
                <w:rFonts w:eastAsia="Malgun Gothic"/>
                <w:b/>
                <w:bCs/>
                <w:strike/>
                <w:noProof/>
                <w:color w:val="FF0000"/>
                <w:lang w:val="en-CA"/>
              </w:rPr>
              <w:tab/>
            </w:r>
            <w:r w:rsidRPr="00A13526">
              <w:rPr>
                <w:rFonts w:eastAsia="Malgun Gothic"/>
                <w:b/>
                <w:bCs/>
                <w:strike/>
                <w:noProof/>
                <w:color w:val="FF0000"/>
                <w:lang w:val="en-CA"/>
              </w:rPr>
              <w:tab/>
            </w:r>
            <w:r w:rsidRPr="00A13526">
              <w:rPr>
                <w:rFonts w:eastAsia="Malgun Gothic"/>
                <w:strike/>
                <w:noProof/>
                <w:color w:val="FF0000"/>
                <w:lang w:val="en-CA"/>
              </w:rPr>
              <w:t>if( uniform_tile_spacing_flag ) {</w:t>
            </w:r>
          </w:p>
        </w:tc>
        <w:tc>
          <w:tcPr>
            <w:tcW w:w="1157" w:type="dxa"/>
          </w:tcPr>
          <w:p w14:paraId="7214A591"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857C23" w:rsidRPr="000074B9" w14:paraId="2836F5F7" w14:textId="77777777" w:rsidTr="001C4906">
        <w:trPr>
          <w:cantSplit/>
          <w:jc w:val="center"/>
        </w:trPr>
        <w:tc>
          <w:tcPr>
            <w:tcW w:w="7920" w:type="dxa"/>
          </w:tcPr>
          <w:p w14:paraId="06F36525" w14:textId="77777777" w:rsidR="00857C23" w:rsidRPr="000074B9"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0074B9">
              <w:rPr>
                <w:rFonts w:eastAsia="Malgun Gothic"/>
                <w:b/>
                <w:bCs/>
                <w:strike/>
                <w:noProof/>
                <w:color w:val="FF0000"/>
                <w:lang w:val="en-CA"/>
              </w:rPr>
              <w:tab/>
            </w:r>
            <w:r w:rsidRPr="000074B9">
              <w:rPr>
                <w:rFonts w:eastAsia="Malgun Gothic"/>
                <w:b/>
                <w:bCs/>
                <w:strike/>
                <w:noProof/>
                <w:color w:val="FF0000"/>
                <w:lang w:val="en-CA"/>
              </w:rPr>
              <w:tab/>
            </w:r>
            <w:r w:rsidRPr="000074B9">
              <w:rPr>
                <w:rFonts w:eastAsia="Malgun Gothic"/>
                <w:b/>
                <w:bCs/>
                <w:strike/>
                <w:noProof/>
                <w:color w:val="FF0000"/>
                <w:lang w:val="en-CA"/>
              </w:rPr>
              <w:tab/>
            </w:r>
            <w:r w:rsidRPr="000074B9">
              <w:rPr>
                <w:rFonts w:eastAsia="Malgun Gothic"/>
                <w:b/>
                <w:strike/>
                <w:noProof/>
                <w:color w:val="FF0000"/>
                <w:lang w:val="en-CA"/>
              </w:rPr>
              <w:t>tile_cols_width_minus1</w:t>
            </w:r>
          </w:p>
        </w:tc>
        <w:tc>
          <w:tcPr>
            <w:tcW w:w="1157" w:type="dxa"/>
          </w:tcPr>
          <w:p w14:paraId="427BF370" w14:textId="77777777" w:rsidR="00857C23" w:rsidRPr="000074B9"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0074B9">
              <w:rPr>
                <w:rFonts w:eastAsia="Malgun Gothic"/>
                <w:strike/>
                <w:noProof/>
                <w:color w:val="FF0000"/>
                <w:lang w:val="en-CA"/>
              </w:rPr>
              <w:t>ue(v)</w:t>
            </w:r>
          </w:p>
        </w:tc>
      </w:tr>
      <w:tr w:rsidR="00857C23" w:rsidRPr="000074B9" w14:paraId="777244E5" w14:textId="77777777" w:rsidTr="001C4906">
        <w:trPr>
          <w:cantSplit/>
          <w:jc w:val="center"/>
        </w:trPr>
        <w:tc>
          <w:tcPr>
            <w:tcW w:w="7920" w:type="dxa"/>
          </w:tcPr>
          <w:p w14:paraId="5F86DC3F" w14:textId="77777777" w:rsidR="00857C23" w:rsidRPr="000074B9"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0074B9">
              <w:rPr>
                <w:rFonts w:eastAsia="Malgun Gothic"/>
                <w:b/>
                <w:bCs/>
                <w:strike/>
                <w:noProof/>
                <w:color w:val="FF0000"/>
                <w:lang w:val="en-CA"/>
              </w:rPr>
              <w:tab/>
            </w:r>
            <w:r w:rsidRPr="000074B9">
              <w:rPr>
                <w:rFonts w:eastAsia="Malgun Gothic"/>
                <w:b/>
                <w:bCs/>
                <w:strike/>
                <w:noProof/>
                <w:color w:val="FF0000"/>
                <w:lang w:val="en-CA"/>
              </w:rPr>
              <w:tab/>
            </w:r>
            <w:r w:rsidRPr="000074B9">
              <w:rPr>
                <w:rFonts w:eastAsia="Malgun Gothic"/>
                <w:b/>
                <w:bCs/>
                <w:strike/>
                <w:noProof/>
                <w:color w:val="FF0000"/>
                <w:lang w:val="en-CA"/>
              </w:rPr>
              <w:tab/>
            </w:r>
            <w:r w:rsidRPr="000074B9">
              <w:rPr>
                <w:rFonts w:eastAsia="Malgun Gothic"/>
                <w:b/>
                <w:strike/>
                <w:noProof/>
                <w:color w:val="FF0000"/>
                <w:lang w:val="en-CA"/>
              </w:rPr>
              <w:t>tile_rows_height_minus1</w:t>
            </w:r>
          </w:p>
        </w:tc>
        <w:tc>
          <w:tcPr>
            <w:tcW w:w="1157" w:type="dxa"/>
          </w:tcPr>
          <w:p w14:paraId="53BC3CB8" w14:textId="77777777" w:rsidR="00857C23" w:rsidRPr="000074B9"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0074B9">
              <w:rPr>
                <w:rFonts w:eastAsia="Malgun Gothic"/>
                <w:strike/>
                <w:noProof/>
                <w:color w:val="FF0000"/>
                <w:lang w:val="en-CA"/>
              </w:rPr>
              <w:t>ue(v)</w:t>
            </w:r>
          </w:p>
        </w:tc>
      </w:tr>
      <w:tr w:rsidR="00857C23" w:rsidRPr="00A13526" w14:paraId="6D880003" w14:textId="77777777" w:rsidTr="001C4906">
        <w:trPr>
          <w:cantSplit/>
          <w:jc w:val="center"/>
        </w:trPr>
        <w:tc>
          <w:tcPr>
            <w:tcW w:w="7920" w:type="dxa"/>
          </w:tcPr>
          <w:p w14:paraId="75C9EE2A"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color w:val="FF0000"/>
                <w:lang w:val="en-CA"/>
              </w:rPr>
            </w:pPr>
            <w:r w:rsidRPr="00A13526">
              <w:rPr>
                <w:rFonts w:eastAsia="Malgun Gothic"/>
                <w:bCs/>
                <w:strike/>
                <w:noProof/>
                <w:color w:val="FF0000"/>
                <w:lang w:val="en-CA"/>
              </w:rPr>
              <w:tab/>
            </w:r>
            <w:r w:rsidRPr="00A13526">
              <w:rPr>
                <w:rFonts w:eastAsia="Malgun Gothic"/>
                <w:bCs/>
                <w:strike/>
                <w:noProof/>
                <w:color w:val="FF0000"/>
                <w:lang w:val="en-CA"/>
              </w:rPr>
              <w:tab/>
              <w:t xml:space="preserve">} else </w:t>
            </w:r>
            <w:r w:rsidRPr="00A13526">
              <w:rPr>
                <w:rFonts w:eastAsia="Malgun Gothic"/>
                <w:strike/>
                <w:noProof/>
                <w:color w:val="FF0000"/>
                <w:lang w:val="en-CA"/>
              </w:rPr>
              <w:t>{</w:t>
            </w:r>
          </w:p>
        </w:tc>
        <w:tc>
          <w:tcPr>
            <w:tcW w:w="1157" w:type="dxa"/>
          </w:tcPr>
          <w:p w14:paraId="5EC2AD87"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857C23" w:rsidRPr="00A13526" w14:paraId="73174215" w14:textId="77777777" w:rsidTr="001C4906">
        <w:trPr>
          <w:cantSplit/>
          <w:jc w:val="center"/>
        </w:trPr>
        <w:tc>
          <w:tcPr>
            <w:tcW w:w="7920" w:type="dxa"/>
          </w:tcPr>
          <w:p w14:paraId="1575697B"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b/>
                <w:noProof/>
                <w:lang w:val="en-CA"/>
              </w:rPr>
              <w:t>num_</w:t>
            </w:r>
            <w:r w:rsidRPr="00A13526">
              <w:rPr>
                <w:rFonts w:eastAsia="Malgun Gothic"/>
                <w:b/>
                <w:noProof/>
                <w:color w:val="FF0000"/>
                <w:lang w:val="en-CA"/>
              </w:rPr>
              <w:t>exp_</w:t>
            </w:r>
            <w:r w:rsidRPr="00A13526">
              <w:rPr>
                <w:rFonts w:eastAsia="Malgun Gothic"/>
                <w:b/>
                <w:noProof/>
                <w:lang w:val="en-CA"/>
              </w:rPr>
              <w:t>tile_columns</w:t>
            </w:r>
            <w:r w:rsidRPr="00441435">
              <w:rPr>
                <w:rFonts w:eastAsia="Malgun Gothic"/>
                <w:b/>
                <w:noProof/>
                <w:lang w:val="en-CA"/>
              </w:rPr>
              <w:t>_minus1</w:t>
            </w:r>
          </w:p>
        </w:tc>
        <w:tc>
          <w:tcPr>
            <w:tcW w:w="1157" w:type="dxa"/>
          </w:tcPr>
          <w:p w14:paraId="545C46DC"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3526">
              <w:rPr>
                <w:rFonts w:eastAsia="Malgun Gothic"/>
                <w:noProof/>
                <w:lang w:val="en-CA"/>
              </w:rPr>
              <w:t>ue(v)</w:t>
            </w:r>
          </w:p>
        </w:tc>
      </w:tr>
      <w:tr w:rsidR="00857C23" w:rsidRPr="00A13526" w14:paraId="576B6890" w14:textId="77777777" w:rsidTr="001C4906">
        <w:trPr>
          <w:cantSplit/>
          <w:jc w:val="center"/>
        </w:trPr>
        <w:tc>
          <w:tcPr>
            <w:tcW w:w="7920" w:type="dxa"/>
          </w:tcPr>
          <w:p w14:paraId="5E4F0980"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b/>
                <w:noProof/>
                <w:lang w:val="en-CA"/>
              </w:rPr>
              <w:t>num_</w:t>
            </w:r>
            <w:r w:rsidRPr="00A13526">
              <w:rPr>
                <w:rFonts w:eastAsia="Malgun Gothic"/>
                <w:b/>
                <w:noProof/>
                <w:color w:val="FF0000"/>
                <w:lang w:val="en-CA"/>
              </w:rPr>
              <w:t>exp_</w:t>
            </w:r>
            <w:r w:rsidRPr="00A13526">
              <w:rPr>
                <w:rFonts w:eastAsia="Malgun Gothic"/>
                <w:b/>
                <w:noProof/>
                <w:lang w:val="en-CA"/>
              </w:rPr>
              <w:t>tile_rows</w:t>
            </w:r>
            <w:r w:rsidRPr="00441435">
              <w:rPr>
                <w:rFonts w:eastAsia="Malgun Gothic"/>
                <w:b/>
                <w:noProof/>
                <w:lang w:val="en-CA"/>
              </w:rPr>
              <w:t>_minus1</w:t>
            </w:r>
          </w:p>
        </w:tc>
        <w:tc>
          <w:tcPr>
            <w:tcW w:w="1157" w:type="dxa"/>
          </w:tcPr>
          <w:p w14:paraId="192C66AB"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3526">
              <w:rPr>
                <w:rFonts w:eastAsia="Malgun Gothic"/>
                <w:noProof/>
                <w:lang w:val="en-CA"/>
              </w:rPr>
              <w:t>ue(v)</w:t>
            </w:r>
          </w:p>
        </w:tc>
      </w:tr>
      <w:tr w:rsidR="00857C23" w:rsidRPr="00A13526" w14:paraId="3F59CE72" w14:textId="77777777" w:rsidTr="001C4906">
        <w:trPr>
          <w:cantSplit/>
          <w:jc w:val="center"/>
        </w:trPr>
        <w:tc>
          <w:tcPr>
            <w:tcW w:w="7920" w:type="dxa"/>
          </w:tcPr>
          <w:p w14:paraId="4E97503A" w14:textId="338A1F45"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noProof/>
                <w:lang w:val="en-CA"/>
              </w:rPr>
              <w:t>for( i = 0; i &lt;</w:t>
            </w:r>
            <w:r w:rsidR="00441435" w:rsidRPr="00EE7936">
              <w:rPr>
                <w:rFonts w:eastAsia="Malgun Gothic"/>
                <w:noProof/>
                <w:color w:val="FF0000"/>
                <w:lang w:val="en-CA"/>
              </w:rPr>
              <w:t>=</w:t>
            </w:r>
            <w:r w:rsidRPr="00A13526">
              <w:rPr>
                <w:rFonts w:eastAsia="Malgun Gothic"/>
                <w:noProof/>
                <w:lang w:val="en-CA"/>
              </w:rPr>
              <w:t xml:space="preserve"> num_</w:t>
            </w:r>
            <w:r w:rsidRPr="00A13526">
              <w:rPr>
                <w:rFonts w:eastAsia="Malgun Gothic"/>
                <w:noProof/>
                <w:color w:val="FF0000"/>
                <w:lang w:val="en-CA"/>
              </w:rPr>
              <w:t>exp_</w:t>
            </w:r>
            <w:r w:rsidRPr="00A13526">
              <w:rPr>
                <w:rFonts w:eastAsia="Malgun Gothic"/>
                <w:noProof/>
                <w:lang w:val="en-CA"/>
              </w:rPr>
              <w:t>tile_columns</w:t>
            </w:r>
            <w:r w:rsidRPr="00441435">
              <w:rPr>
                <w:rFonts w:eastAsia="Malgun Gothic"/>
                <w:noProof/>
                <w:lang w:val="en-CA"/>
              </w:rPr>
              <w:t>_minus1</w:t>
            </w:r>
            <w:r w:rsidRPr="00A13526">
              <w:rPr>
                <w:rFonts w:eastAsia="Malgun Gothic"/>
                <w:noProof/>
                <w:lang w:val="en-CA"/>
              </w:rPr>
              <w:t>; i++ )</w:t>
            </w:r>
          </w:p>
        </w:tc>
        <w:tc>
          <w:tcPr>
            <w:tcW w:w="1157" w:type="dxa"/>
          </w:tcPr>
          <w:p w14:paraId="1DED9AD6"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7C23" w:rsidRPr="00A13526" w14:paraId="4BA2AEA0" w14:textId="77777777" w:rsidTr="001C4906">
        <w:trPr>
          <w:cantSplit/>
          <w:jc w:val="center"/>
        </w:trPr>
        <w:tc>
          <w:tcPr>
            <w:tcW w:w="7920" w:type="dxa"/>
          </w:tcPr>
          <w:p w14:paraId="7351C8EC"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t>tile_</w:t>
            </w:r>
            <w:r w:rsidRPr="00A13526">
              <w:rPr>
                <w:rFonts w:eastAsia="Malgun Gothic"/>
                <w:b/>
                <w:noProof/>
                <w:lang w:val="en-CA"/>
              </w:rPr>
              <w:t>column_width_minus1</w:t>
            </w:r>
            <w:r w:rsidRPr="00A13526">
              <w:rPr>
                <w:rFonts w:eastAsia="Malgun Gothic"/>
                <w:noProof/>
                <w:lang w:val="en-CA"/>
              </w:rPr>
              <w:t>[ i ]</w:t>
            </w:r>
          </w:p>
        </w:tc>
        <w:tc>
          <w:tcPr>
            <w:tcW w:w="1157" w:type="dxa"/>
          </w:tcPr>
          <w:p w14:paraId="2395F9F3"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3526">
              <w:rPr>
                <w:rFonts w:eastAsia="Malgun Gothic"/>
                <w:noProof/>
                <w:lang w:val="en-CA"/>
              </w:rPr>
              <w:t>ue(v)</w:t>
            </w:r>
          </w:p>
        </w:tc>
      </w:tr>
      <w:tr w:rsidR="00857C23" w:rsidRPr="00A13526" w14:paraId="1EF86CCD" w14:textId="77777777" w:rsidTr="001C4906">
        <w:trPr>
          <w:cantSplit/>
          <w:jc w:val="center"/>
        </w:trPr>
        <w:tc>
          <w:tcPr>
            <w:tcW w:w="7920" w:type="dxa"/>
          </w:tcPr>
          <w:p w14:paraId="3B1217AD" w14:textId="54DE5D20"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noProof/>
                <w:lang w:val="en-CA"/>
              </w:rPr>
              <w:t>for( i = 0; i &lt;</w:t>
            </w:r>
            <w:r w:rsidR="00441435" w:rsidRPr="00EE7936">
              <w:rPr>
                <w:rFonts w:eastAsia="Malgun Gothic"/>
                <w:noProof/>
                <w:color w:val="FF0000"/>
                <w:lang w:val="en-CA"/>
              </w:rPr>
              <w:t>=</w:t>
            </w:r>
            <w:r w:rsidRPr="00A13526">
              <w:rPr>
                <w:rFonts w:eastAsia="Malgun Gothic"/>
                <w:noProof/>
                <w:lang w:val="en-CA"/>
              </w:rPr>
              <w:t xml:space="preserve"> num_</w:t>
            </w:r>
            <w:r w:rsidRPr="00A13526">
              <w:rPr>
                <w:rFonts w:eastAsia="Malgun Gothic"/>
                <w:noProof/>
                <w:color w:val="FF0000"/>
                <w:lang w:val="en-CA"/>
              </w:rPr>
              <w:t>exp_</w:t>
            </w:r>
            <w:r w:rsidRPr="00A13526">
              <w:rPr>
                <w:rFonts w:eastAsia="Malgun Gothic"/>
                <w:noProof/>
                <w:lang w:val="en-CA"/>
              </w:rPr>
              <w:t>tile_rows</w:t>
            </w:r>
            <w:r w:rsidRPr="00441435">
              <w:rPr>
                <w:rFonts w:eastAsia="Malgun Gothic"/>
                <w:noProof/>
                <w:lang w:val="en-CA"/>
              </w:rPr>
              <w:t>_minus1</w:t>
            </w:r>
            <w:r w:rsidRPr="00A13526">
              <w:rPr>
                <w:rFonts w:eastAsia="Malgun Gothic"/>
                <w:noProof/>
                <w:lang w:val="en-CA"/>
              </w:rPr>
              <w:t>; i++ )</w:t>
            </w:r>
          </w:p>
        </w:tc>
        <w:tc>
          <w:tcPr>
            <w:tcW w:w="1157" w:type="dxa"/>
          </w:tcPr>
          <w:p w14:paraId="402322BC"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7C23" w:rsidRPr="00A13526" w14:paraId="0A5C668E" w14:textId="77777777" w:rsidTr="001C4906">
        <w:trPr>
          <w:cantSplit/>
          <w:jc w:val="center"/>
        </w:trPr>
        <w:tc>
          <w:tcPr>
            <w:tcW w:w="7920" w:type="dxa"/>
          </w:tcPr>
          <w:p w14:paraId="3B72BA88"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r>
            <w:r w:rsidRPr="00A13526">
              <w:rPr>
                <w:rFonts w:eastAsia="Malgun Gothic"/>
                <w:b/>
                <w:bCs/>
                <w:noProof/>
                <w:lang w:val="en-CA"/>
              </w:rPr>
              <w:tab/>
              <w:t>tile_</w:t>
            </w:r>
            <w:r w:rsidRPr="00A13526">
              <w:rPr>
                <w:rFonts w:eastAsia="Malgun Gothic"/>
                <w:b/>
                <w:noProof/>
                <w:lang w:val="en-CA"/>
              </w:rPr>
              <w:t>row_height_minus1</w:t>
            </w:r>
            <w:r w:rsidRPr="00A13526">
              <w:rPr>
                <w:rFonts w:eastAsia="Malgun Gothic"/>
                <w:noProof/>
                <w:lang w:val="en-CA"/>
              </w:rPr>
              <w:t>[ i ]</w:t>
            </w:r>
          </w:p>
        </w:tc>
        <w:tc>
          <w:tcPr>
            <w:tcW w:w="1157" w:type="dxa"/>
          </w:tcPr>
          <w:p w14:paraId="3B6AC6E1"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3526">
              <w:rPr>
                <w:rFonts w:eastAsia="Malgun Gothic"/>
                <w:noProof/>
                <w:lang w:val="en-CA"/>
              </w:rPr>
              <w:t>ue(v)</w:t>
            </w:r>
          </w:p>
        </w:tc>
      </w:tr>
      <w:tr w:rsidR="00857C23" w:rsidRPr="00A13526" w14:paraId="1712B5C5" w14:textId="77777777" w:rsidTr="001C4906">
        <w:trPr>
          <w:cantSplit/>
          <w:jc w:val="center"/>
        </w:trPr>
        <w:tc>
          <w:tcPr>
            <w:tcW w:w="7920" w:type="dxa"/>
          </w:tcPr>
          <w:p w14:paraId="15D70DA3" w14:textId="77777777" w:rsidR="00857C23" w:rsidRPr="00A13526" w:rsidRDefault="00857C23" w:rsidP="001C49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A13526">
              <w:rPr>
                <w:rFonts w:eastAsia="Malgun Gothic"/>
                <w:b/>
                <w:bCs/>
                <w:strike/>
                <w:noProof/>
                <w:color w:val="FF0000"/>
                <w:lang w:val="en-CA"/>
              </w:rPr>
              <w:tab/>
            </w:r>
            <w:r w:rsidRPr="00A13526">
              <w:rPr>
                <w:rFonts w:eastAsia="Malgun Gothic"/>
                <w:b/>
                <w:bCs/>
                <w:strike/>
                <w:noProof/>
                <w:color w:val="FF0000"/>
                <w:lang w:val="en-CA"/>
              </w:rPr>
              <w:tab/>
            </w:r>
            <w:r w:rsidRPr="00A13526">
              <w:rPr>
                <w:rFonts w:eastAsia="Malgun Gothic"/>
                <w:strike/>
                <w:noProof/>
                <w:color w:val="FF0000"/>
                <w:lang w:val="en-CA"/>
              </w:rPr>
              <w:t>}</w:t>
            </w:r>
          </w:p>
        </w:tc>
        <w:tc>
          <w:tcPr>
            <w:tcW w:w="1157" w:type="dxa"/>
          </w:tcPr>
          <w:p w14:paraId="7632D498" w14:textId="77777777" w:rsidR="00857C23" w:rsidRPr="00A13526" w:rsidRDefault="00857C23" w:rsidP="001C49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DE74C3" w:rsidRPr="00945AFA" w14:paraId="4D76EF11" w14:textId="77777777" w:rsidTr="001C4906">
        <w:trPr>
          <w:cantSplit/>
          <w:jc w:val="center"/>
        </w:trPr>
        <w:tc>
          <w:tcPr>
            <w:tcW w:w="7920" w:type="dxa"/>
          </w:tcPr>
          <w:p w14:paraId="544DD1D9" w14:textId="77777777" w:rsidR="00DE74C3" w:rsidRPr="00945AFA" w:rsidRDefault="00DE74C3" w:rsidP="001C4906">
            <w:pPr>
              <w:pStyle w:val="tablesyntax"/>
              <w:keepNext w:val="0"/>
              <w:keepLines w:val="0"/>
              <w:spacing w:before="20" w:after="40"/>
              <w:rPr>
                <w:b/>
                <w:bCs/>
                <w:noProof/>
                <w:lang w:eastAsia="ko-KR"/>
              </w:rPr>
            </w:pPr>
            <w:r w:rsidRPr="00945AFA">
              <w:rPr>
                <w:b/>
                <w:bCs/>
                <w:noProof/>
              </w:rPr>
              <w:tab/>
            </w:r>
            <w:r w:rsidRPr="00945AFA">
              <w:rPr>
                <w:b/>
                <w:bCs/>
                <w:noProof/>
              </w:rPr>
              <w:tab/>
            </w:r>
            <w:r w:rsidRPr="00945AFA">
              <w:rPr>
                <w:b/>
                <w:noProof/>
              </w:rPr>
              <w:t>brick_splitting_present_flag</w:t>
            </w:r>
          </w:p>
        </w:tc>
        <w:tc>
          <w:tcPr>
            <w:tcW w:w="1157" w:type="dxa"/>
          </w:tcPr>
          <w:p w14:paraId="487862E6" w14:textId="77777777" w:rsidR="00DE74C3" w:rsidRPr="00945AFA" w:rsidRDefault="00DE74C3" w:rsidP="001C4906">
            <w:pPr>
              <w:pStyle w:val="tablecell"/>
              <w:keepNext w:val="0"/>
              <w:keepLines w:val="0"/>
              <w:spacing w:before="20" w:after="40"/>
              <w:jc w:val="center"/>
              <w:rPr>
                <w:noProof/>
              </w:rPr>
            </w:pPr>
            <w:r w:rsidRPr="00945AFA">
              <w:rPr>
                <w:noProof/>
              </w:rPr>
              <w:t>u(1)</w:t>
            </w:r>
          </w:p>
        </w:tc>
      </w:tr>
      <w:tr w:rsidR="000E5528" w:rsidRPr="000E5528" w14:paraId="7F5C8A15" w14:textId="77777777" w:rsidTr="00872A40">
        <w:trPr>
          <w:cantSplit/>
          <w:jc w:val="center"/>
        </w:trPr>
        <w:tc>
          <w:tcPr>
            <w:tcW w:w="7920" w:type="dxa"/>
          </w:tcPr>
          <w:p w14:paraId="36E91E03" w14:textId="77777777" w:rsidR="00CD5EAA" w:rsidRPr="000E5528" w:rsidRDefault="00CD5EAA" w:rsidP="00872A40">
            <w:pPr>
              <w:pStyle w:val="tablesyntax"/>
              <w:keepNext w:val="0"/>
              <w:keepLines w:val="0"/>
              <w:spacing w:before="20" w:after="40"/>
              <w:rPr>
                <w:bCs/>
                <w:strike/>
                <w:noProof/>
                <w:color w:val="FF0000"/>
              </w:rPr>
            </w:pPr>
            <w:r w:rsidRPr="000E5528">
              <w:rPr>
                <w:b/>
                <w:bCs/>
                <w:strike/>
                <w:noProof/>
                <w:color w:val="FF0000"/>
              </w:rPr>
              <w:tab/>
            </w:r>
            <w:r w:rsidRPr="000E5528">
              <w:rPr>
                <w:b/>
                <w:bCs/>
                <w:strike/>
                <w:noProof/>
                <w:color w:val="FF0000"/>
              </w:rPr>
              <w:tab/>
            </w:r>
            <w:r w:rsidRPr="000E5528">
              <w:rPr>
                <w:bCs/>
                <w:strike/>
                <w:noProof/>
                <w:color w:val="FF0000"/>
              </w:rPr>
              <w:t>if( uniform_tile_spacing_flag  &amp;&amp;  brick_splitting_present_flag )</w:t>
            </w:r>
          </w:p>
        </w:tc>
        <w:tc>
          <w:tcPr>
            <w:tcW w:w="1157" w:type="dxa"/>
          </w:tcPr>
          <w:p w14:paraId="28311E1A" w14:textId="77777777" w:rsidR="00CD5EAA" w:rsidRPr="000E5528" w:rsidRDefault="00CD5EAA" w:rsidP="00872A40">
            <w:pPr>
              <w:pStyle w:val="tablecell"/>
              <w:keepNext w:val="0"/>
              <w:keepLines w:val="0"/>
              <w:spacing w:before="20" w:after="40"/>
              <w:jc w:val="center"/>
              <w:rPr>
                <w:strike/>
                <w:noProof/>
                <w:color w:val="FF0000"/>
              </w:rPr>
            </w:pPr>
          </w:p>
        </w:tc>
      </w:tr>
      <w:tr w:rsidR="000E5528" w:rsidRPr="000E5528" w14:paraId="2E15A44B" w14:textId="77777777" w:rsidTr="00872A40">
        <w:trPr>
          <w:cantSplit/>
          <w:jc w:val="center"/>
        </w:trPr>
        <w:tc>
          <w:tcPr>
            <w:tcW w:w="7920" w:type="dxa"/>
          </w:tcPr>
          <w:p w14:paraId="1C2A4224" w14:textId="77777777" w:rsidR="00CD5EAA" w:rsidRPr="000E5528" w:rsidRDefault="00CD5EAA" w:rsidP="00872A40">
            <w:pPr>
              <w:pStyle w:val="tablesyntax"/>
              <w:keepNext w:val="0"/>
              <w:keepLines w:val="0"/>
              <w:spacing w:before="20" w:after="40"/>
              <w:rPr>
                <w:b/>
                <w:bCs/>
                <w:strike/>
                <w:noProof/>
                <w:color w:val="FF0000"/>
              </w:rPr>
            </w:pPr>
            <w:r w:rsidRPr="000E5528">
              <w:rPr>
                <w:b/>
                <w:bCs/>
                <w:strike/>
                <w:noProof/>
                <w:color w:val="FF0000"/>
              </w:rPr>
              <w:tab/>
            </w:r>
            <w:r w:rsidRPr="000E5528">
              <w:rPr>
                <w:b/>
                <w:bCs/>
                <w:strike/>
                <w:noProof/>
                <w:color w:val="FF0000"/>
              </w:rPr>
              <w:tab/>
            </w:r>
            <w:r w:rsidRPr="000E5528">
              <w:rPr>
                <w:b/>
                <w:bCs/>
                <w:strike/>
                <w:noProof/>
                <w:color w:val="FF0000"/>
              </w:rPr>
              <w:tab/>
              <w:t>num_tiles_in_pic_minus1</w:t>
            </w:r>
          </w:p>
        </w:tc>
        <w:tc>
          <w:tcPr>
            <w:tcW w:w="1157" w:type="dxa"/>
          </w:tcPr>
          <w:p w14:paraId="1C3811F5" w14:textId="77777777" w:rsidR="00CD5EAA" w:rsidRPr="000E5528" w:rsidRDefault="00CD5EAA" w:rsidP="00872A40">
            <w:pPr>
              <w:pStyle w:val="tablecell"/>
              <w:keepNext w:val="0"/>
              <w:keepLines w:val="0"/>
              <w:spacing w:before="20" w:after="40"/>
              <w:jc w:val="center"/>
              <w:rPr>
                <w:strike/>
                <w:noProof/>
                <w:color w:val="FF0000"/>
              </w:rPr>
            </w:pPr>
            <w:r w:rsidRPr="000E5528">
              <w:rPr>
                <w:strike/>
                <w:noProof/>
                <w:color w:val="FF0000"/>
              </w:rPr>
              <w:t>ue(v)</w:t>
            </w:r>
          </w:p>
        </w:tc>
      </w:tr>
      <w:tr w:rsidR="00D26A8C" w:rsidRPr="00084198" w14:paraId="765964BF" w14:textId="77777777" w:rsidTr="00872A40">
        <w:trPr>
          <w:cantSplit/>
          <w:jc w:val="center"/>
        </w:trPr>
        <w:tc>
          <w:tcPr>
            <w:tcW w:w="7920" w:type="dxa"/>
          </w:tcPr>
          <w:p w14:paraId="4270B3BB" w14:textId="6D6FD8AB" w:rsidR="00D26A8C" w:rsidRPr="00084198" w:rsidRDefault="00D26A8C" w:rsidP="00872A40">
            <w:pPr>
              <w:pStyle w:val="tablesyntax"/>
              <w:keepNext w:val="0"/>
              <w:keepLines w:val="0"/>
              <w:spacing w:before="20" w:after="40"/>
              <w:rPr>
                <w:b/>
                <w:bCs/>
                <w:noProof/>
                <w:lang w:eastAsia="ko-KR"/>
              </w:rPr>
            </w:pPr>
            <w:r w:rsidRPr="00084198">
              <w:rPr>
                <w:b/>
                <w:bCs/>
                <w:noProof/>
              </w:rPr>
              <w:tab/>
            </w:r>
            <w:r w:rsidRPr="00084198">
              <w:rPr>
                <w:b/>
                <w:bCs/>
                <w:noProof/>
              </w:rPr>
              <w:tab/>
            </w:r>
            <w:r w:rsidRPr="00084198">
              <w:rPr>
                <w:noProof/>
              </w:rPr>
              <w:t>for( i = 0; brick_splitting_present_flag  &amp;&amp;  i  &lt;</w:t>
            </w:r>
            <w:r w:rsidRPr="000E5528">
              <w:rPr>
                <w:strike/>
                <w:noProof/>
                <w:color w:val="FF0000"/>
              </w:rPr>
              <w:t>=  num_tiles_in_pic_minus1 + 1</w:t>
            </w:r>
            <w:r w:rsidR="000E5528" w:rsidRPr="000E5528">
              <w:rPr>
                <w:noProof/>
                <w:color w:val="FF0000"/>
              </w:rPr>
              <w:t>NumTilesInPic</w:t>
            </w:r>
            <w:r w:rsidRPr="00084198">
              <w:rPr>
                <w:noProof/>
              </w:rPr>
              <w:t>; i++ ) {</w:t>
            </w:r>
          </w:p>
        </w:tc>
        <w:tc>
          <w:tcPr>
            <w:tcW w:w="1157" w:type="dxa"/>
          </w:tcPr>
          <w:p w14:paraId="78ABEABE" w14:textId="77777777" w:rsidR="00D26A8C" w:rsidRPr="00084198" w:rsidRDefault="00D26A8C" w:rsidP="00872A40">
            <w:pPr>
              <w:pStyle w:val="tablecell"/>
              <w:keepNext w:val="0"/>
              <w:keepLines w:val="0"/>
              <w:spacing w:before="20" w:after="40"/>
              <w:jc w:val="center"/>
              <w:rPr>
                <w:noProof/>
              </w:rPr>
            </w:pPr>
          </w:p>
        </w:tc>
      </w:tr>
      <w:tr w:rsidR="00D26A8C" w:rsidRPr="00084198" w14:paraId="67DB40AA" w14:textId="77777777" w:rsidTr="00872A40">
        <w:trPr>
          <w:cantSplit/>
          <w:jc w:val="center"/>
        </w:trPr>
        <w:tc>
          <w:tcPr>
            <w:tcW w:w="7920" w:type="dxa"/>
          </w:tcPr>
          <w:p w14:paraId="5E7AD89D" w14:textId="13DDF6B4" w:rsidR="00D26A8C" w:rsidRPr="00084198" w:rsidRDefault="00D26A8C" w:rsidP="00872A40">
            <w:pPr>
              <w:pStyle w:val="tablesyntax"/>
              <w:keepNext w:val="0"/>
              <w:keepLines w:val="0"/>
              <w:spacing w:before="20" w:after="40"/>
              <w:rPr>
                <w:b/>
                <w:bCs/>
                <w:noProof/>
              </w:rPr>
            </w:pPr>
            <w:r w:rsidRPr="00084198">
              <w:rPr>
                <w:b/>
                <w:bCs/>
                <w:noProof/>
              </w:rPr>
              <w:tab/>
            </w:r>
            <w:r w:rsidRPr="00084198">
              <w:rPr>
                <w:b/>
                <w:bCs/>
                <w:noProof/>
              </w:rPr>
              <w:tab/>
            </w:r>
            <w:r w:rsidRPr="00084198">
              <w:rPr>
                <w:b/>
                <w:bCs/>
                <w:noProof/>
              </w:rPr>
              <w:tab/>
            </w:r>
            <w:r w:rsidRPr="00084198">
              <w:rPr>
                <w:bCs/>
                <w:noProof/>
              </w:rPr>
              <w:t>if( RowHeight[ i</w:t>
            </w:r>
            <w:r w:rsidR="002D22A4">
              <w:rPr>
                <w:bCs/>
                <w:noProof/>
              </w:rPr>
              <w:t> </w:t>
            </w:r>
            <w:r w:rsidR="002D22A4" w:rsidRPr="002D22A4">
              <w:rPr>
                <w:bCs/>
                <w:noProof/>
                <w:color w:val="FF0000"/>
              </w:rPr>
              <w:t>/ NumTileColumns</w:t>
            </w:r>
            <w:r w:rsidR="002D22A4" w:rsidRPr="00084198">
              <w:rPr>
                <w:bCs/>
                <w:noProof/>
              </w:rPr>
              <w:t> </w:t>
            </w:r>
            <w:r w:rsidRPr="00084198">
              <w:rPr>
                <w:bCs/>
                <w:noProof/>
              </w:rPr>
              <w:t>] &gt; 1 )</w:t>
            </w:r>
          </w:p>
        </w:tc>
        <w:tc>
          <w:tcPr>
            <w:tcW w:w="1157" w:type="dxa"/>
          </w:tcPr>
          <w:p w14:paraId="29D4E829" w14:textId="77777777" w:rsidR="00D26A8C" w:rsidRPr="00084198" w:rsidRDefault="00D26A8C" w:rsidP="00872A40">
            <w:pPr>
              <w:pStyle w:val="tablecell"/>
              <w:keepNext w:val="0"/>
              <w:keepLines w:val="0"/>
              <w:spacing w:before="20" w:after="40"/>
              <w:jc w:val="center"/>
              <w:rPr>
                <w:noProof/>
              </w:rPr>
            </w:pPr>
          </w:p>
        </w:tc>
      </w:tr>
      <w:tr w:rsidR="00D26A8C" w:rsidRPr="00084198" w14:paraId="3E871CD9" w14:textId="77777777" w:rsidTr="00872A40">
        <w:trPr>
          <w:cantSplit/>
          <w:jc w:val="center"/>
        </w:trPr>
        <w:tc>
          <w:tcPr>
            <w:tcW w:w="7920" w:type="dxa"/>
          </w:tcPr>
          <w:p w14:paraId="614C9671" w14:textId="77777777" w:rsidR="00D26A8C" w:rsidRPr="00084198" w:rsidRDefault="00D26A8C" w:rsidP="00872A40">
            <w:pPr>
              <w:pStyle w:val="tablesyntax"/>
              <w:keepNext w:val="0"/>
              <w:keepLines w:val="0"/>
              <w:spacing w:before="20" w:after="40"/>
              <w:rPr>
                <w:b/>
                <w:bCs/>
                <w:noProof/>
                <w:lang w:eastAsia="ko-KR"/>
              </w:rPr>
            </w:pPr>
            <w:r w:rsidRPr="00084198">
              <w:rPr>
                <w:b/>
                <w:bCs/>
                <w:noProof/>
              </w:rPr>
              <w:tab/>
            </w:r>
            <w:r w:rsidRPr="00084198">
              <w:rPr>
                <w:b/>
                <w:bCs/>
                <w:noProof/>
              </w:rPr>
              <w:tab/>
            </w:r>
            <w:r w:rsidRPr="00084198">
              <w:rPr>
                <w:b/>
                <w:bCs/>
                <w:noProof/>
              </w:rPr>
              <w:tab/>
            </w:r>
            <w:r w:rsidRPr="00084198">
              <w:rPr>
                <w:b/>
                <w:bCs/>
                <w:noProof/>
              </w:rPr>
              <w:tab/>
              <w:t>brick_split_flag</w:t>
            </w:r>
            <w:r w:rsidRPr="00084198">
              <w:rPr>
                <w:noProof/>
              </w:rPr>
              <w:t>[ i ]</w:t>
            </w:r>
          </w:p>
        </w:tc>
        <w:tc>
          <w:tcPr>
            <w:tcW w:w="1157" w:type="dxa"/>
          </w:tcPr>
          <w:p w14:paraId="52346157" w14:textId="77777777" w:rsidR="00D26A8C" w:rsidRPr="00084198" w:rsidRDefault="00D26A8C" w:rsidP="00872A40">
            <w:pPr>
              <w:pStyle w:val="tablecell"/>
              <w:keepNext w:val="0"/>
              <w:keepLines w:val="0"/>
              <w:spacing w:before="20" w:after="40"/>
              <w:jc w:val="center"/>
              <w:rPr>
                <w:noProof/>
              </w:rPr>
            </w:pPr>
            <w:r w:rsidRPr="00084198">
              <w:rPr>
                <w:noProof/>
              </w:rPr>
              <w:t>u(1)</w:t>
            </w:r>
          </w:p>
        </w:tc>
      </w:tr>
      <w:tr w:rsidR="000E5528" w:rsidRPr="000E5528" w14:paraId="17D0E419" w14:textId="77777777" w:rsidTr="00872A40">
        <w:trPr>
          <w:cantSplit/>
          <w:jc w:val="center"/>
        </w:trPr>
        <w:tc>
          <w:tcPr>
            <w:tcW w:w="7920" w:type="dxa"/>
          </w:tcPr>
          <w:p w14:paraId="606A8D4B" w14:textId="77777777" w:rsidR="00D26A8C" w:rsidRPr="000E5528" w:rsidRDefault="00D26A8C" w:rsidP="00872A40">
            <w:pPr>
              <w:pStyle w:val="tablesyntax"/>
              <w:keepNext w:val="0"/>
              <w:keepLines w:val="0"/>
              <w:spacing w:before="20" w:after="40"/>
              <w:rPr>
                <w:b/>
                <w:bCs/>
                <w:noProof/>
                <w:lang w:eastAsia="ko-KR"/>
              </w:rPr>
            </w:pPr>
            <w:r w:rsidRPr="000E5528">
              <w:rPr>
                <w:b/>
                <w:bCs/>
                <w:noProof/>
              </w:rPr>
              <w:tab/>
            </w:r>
            <w:r w:rsidRPr="000E5528">
              <w:rPr>
                <w:b/>
                <w:bCs/>
                <w:noProof/>
              </w:rPr>
              <w:tab/>
            </w:r>
            <w:r w:rsidRPr="000E5528">
              <w:rPr>
                <w:b/>
                <w:bCs/>
                <w:noProof/>
              </w:rPr>
              <w:tab/>
            </w:r>
            <w:r w:rsidRPr="000E5528">
              <w:rPr>
                <w:noProof/>
                <w:lang w:eastAsia="ko-KR"/>
              </w:rPr>
              <w:t>if( brick_split_flag[ i ] ) {</w:t>
            </w:r>
          </w:p>
        </w:tc>
        <w:tc>
          <w:tcPr>
            <w:tcW w:w="1157" w:type="dxa"/>
          </w:tcPr>
          <w:p w14:paraId="72BB55A1" w14:textId="77777777" w:rsidR="00D26A8C" w:rsidRPr="000E5528" w:rsidRDefault="00D26A8C" w:rsidP="00872A40">
            <w:pPr>
              <w:pStyle w:val="tablecell"/>
              <w:keepNext w:val="0"/>
              <w:keepLines w:val="0"/>
              <w:spacing w:before="20" w:after="40"/>
              <w:jc w:val="center"/>
              <w:rPr>
                <w:noProof/>
              </w:rPr>
            </w:pPr>
          </w:p>
        </w:tc>
      </w:tr>
      <w:tr w:rsidR="00E12EBF" w:rsidRPr="00E12EBF" w14:paraId="30B7CBF7" w14:textId="77777777" w:rsidTr="00872A40">
        <w:trPr>
          <w:cantSplit/>
          <w:jc w:val="center"/>
        </w:trPr>
        <w:tc>
          <w:tcPr>
            <w:tcW w:w="7920" w:type="dxa"/>
          </w:tcPr>
          <w:p w14:paraId="43CB480E" w14:textId="24A588FA" w:rsidR="00D26A8C" w:rsidRPr="00E12EBF" w:rsidRDefault="00D26A8C" w:rsidP="00872A40">
            <w:pPr>
              <w:pStyle w:val="tablesyntax"/>
              <w:keepNext w:val="0"/>
              <w:keepLines w:val="0"/>
              <w:spacing w:before="20" w:after="40"/>
              <w:rPr>
                <w:b/>
                <w:bCs/>
                <w:noProof/>
              </w:rPr>
            </w:pPr>
            <w:r w:rsidRPr="00E12EBF">
              <w:rPr>
                <w:b/>
                <w:bCs/>
                <w:noProof/>
              </w:rPr>
              <w:tab/>
            </w:r>
            <w:r w:rsidRPr="00E12EBF">
              <w:rPr>
                <w:b/>
                <w:bCs/>
                <w:noProof/>
              </w:rPr>
              <w:tab/>
            </w:r>
            <w:r w:rsidRPr="00E12EBF">
              <w:rPr>
                <w:b/>
                <w:bCs/>
                <w:noProof/>
              </w:rPr>
              <w:tab/>
            </w:r>
            <w:r w:rsidRPr="00E12EBF">
              <w:rPr>
                <w:b/>
                <w:bCs/>
                <w:noProof/>
              </w:rPr>
              <w:tab/>
            </w:r>
            <w:r w:rsidRPr="00E12EBF">
              <w:rPr>
                <w:bCs/>
                <w:noProof/>
              </w:rPr>
              <w:t>if( RowHeight[ i</w:t>
            </w:r>
            <w:r w:rsidR="002D22A4">
              <w:rPr>
                <w:bCs/>
                <w:noProof/>
              </w:rPr>
              <w:t> </w:t>
            </w:r>
            <w:r w:rsidR="002D22A4" w:rsidRPr="002D22A4">
              <w:rPr>
                <w:bCs/>
                <w:noProof/>
                <w:color w:val="FF0000"/>
              </w:rPr>
              <w:t>/ NumTileColumns</w:t>
            </w:r>
            <w:r w:rsidRPr="00E12EBF">
              <w:rPr>
                <w:bCs/>
                <w:noProof/>
              </w:rPr>
              <w:t> ] &gt; 2 )</w:t>
            </w:r>
          </w:p>
        </w:tc>
        <w:tc>
          <w:tcPr>
            <w:tcW w:w="1157" w:type="dxa"/>
          </w:tcPr>
          <w:p w14:paraId="68982B08" w14:textId="77777777" w:rsidR="00D26A8C" w:rsidRPr="00E12EBF" w:rsidRDefault="00D26A8C" w:rsidP="00872A40">
            <w:pPr>
              <w:pStyle w:val="tablecell"/>
              <w:keepNext w:val="0"/>
              <w:keepLines w:val="0"/>
              <w:spacing w:before="20" w:after="40"/>
              <w:jc w:val="center"/>
              <w:rPr>
                <w:noProof/>
              </w:rPr>
            </w:pPr>
          </w:p>
        </w:tc>
      </w:tr>
      <w:tr w:rsidR="00D26A8C" w:rsidRPr="00D26A8C" w14:paraId="548C8585" w14:textId="77777777" w:rsidTr="00872A40">
        <w:trPr>
          <w:cantSplit/>
          <w:jc w:val="center"/>
        </w:trPr>
        <w:tc>
          <w:tcPr>
            <w:tcW w:w="7920" w:type="dxa"/>
          </w:tcPr>
          <w:p w14:paraId="16189874" w14:textId="77777777" w:rsidR="00D26A8C" w:rsidRPr="00D26A8C" w:rsidRDefault="00D26A8C" w:rsidP="00872A40">
            <w:pPr>
              <w:pStyle w:val="tablesyntax"/>
              <w:keepNext w:val="0"/>
              <w:keepLines w:val="0"/>
              <w:spacing w:before="20" w:after="40"/>
              <w:rPr>
                <w:b/>
                <w:bCs/>
                <w:strike/>
                <w:noProof/>
                <w:color w:val="FF0000"/>
                <w:lang w:eastAsia="ko-KR"/>
              </w:rPr>
            </w:pP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b/>
                <w:strike/>
                <w:noProof/>
                <w:color w:val="FF0000"/>
              </w:rPr>
              <w:t>uniform_brick_spacing_flag</w:t>
            </w:r>
            <w:r w:rsidRPr="00D26A8C">
              <w:rPr>
                <w:strike/>
                <w:noProof/>
                <w:color w:val="FF0000"/>
              </w:rPr>
              <w:t>[ i ]</w:t>
            </w:r>
          </w:p>
        </w:tc>
        <w:tc>
          <w:tcPr>
            <w:tcW w:w="1157" w:type="dxa"/>
          </w:tcPr>
          <w:p w14:paraId="489D45D3" w14:textId="77777777" w:rsidR="00D26A8C" w:rsidRPr="00D26A8C" w:rsidRDefault="00D26A8C" w:rsidP="00872A40">
            <w:pPr>
              <w:pStyle w:val="tablecell"/>
              <w:keepNext w:val="0"/>
              <w:keepLines w:val="0"/>
              <w:spacing w:before="20" w:after="40"/>
              <w:jc w:val="center"/>
              <w:rPr>
                <w:strike/>
                <w:noProof/>
                <w:color w:val="FF0000"/>
              </w:rPr>
            </w:pPr>
            <w:r w:rsidRPr="00D26A8C">
              <w:rPr>
                <w:strike/>
                <w:noProof/>
                <w:color w:val="FF0000"/>
              </w:rPr>
              <w:t>u(1)</w:t>
            </w:r>
          </w:p>
        </w:tc>
      </w:tr>
      <w:tr w:rsidR="00D26A8C" w:rsidRPr="00D26A8C" w14:paraId="5463C050" w14:textId="77777777" w:rsidTr="00872A40">
        <w:trPr>
          <w:cantSplit/>
          <w:jc w:val="center"/>
        </w:trPr>
        <w:tc>
          <w:tcPr>
            <w:tcW w:w="7920" w:type="dxa"/>
          </w:tcPr>
          <w:p w14:paraId="2DEB1F4D" w14:textId="77777777" w:rsidR="00D26A8C" w:rsidRPr="00D26A8C" w:rsidRDefault="00D26A8C" w:rsidP="00872A40">
            <w:pPr>
              <w:pStyle w:val="tablesyntax"/>
              <w:keepNext w:val="0"/>
              <w:keepLines w:val="0"/>
              <w:spacing w:before="20" w:after="40"/>
              <w:rPr>
                <w:b/>
                <w:bCs/>
                <w:strike/>
                <w:noProof/>
                <w:color w:val="FF0000"/>
                <w:lang w:eastAsia="ko-KR"/>
              </w:rPr>
            </w:pP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strike/>
                <w:noProof/>
                <w:color w:val="FF0000"/>
              </w:rPr>
              <w:t>if( uniform_brick_spacing_flag[ i ] )</w:t>
            </w:r>
          </w:p>
        </w:tc>
        <w:tc>
          <w:tcPr>
            <w:tcW w:w="1157" w:type="dxa"/>
          </w:tcPr>
          <w:p w14:paraId="301C9A9A" w14:textId="77777777" w:rsidR="00D26A8C" w:rsidRPr="00D26A8C" w:rsidRDefault="00D26A8C" w:rsidP="00872A40">
            <w:pPr>
              <w:pStyle w:val="tablecell"/>
              <w:keepNext w:val="0"/>
              <w:keepLines w:val="0"/>
              <w:spacing w:before="20" w:after="40"/>
              <w:jc w:val="center"/>
              <w:rPr>
                <w:strike/>
                <w:noProof/>
                <w:color w:val="FF0000"/>
              </w:rPr>
            </w:pPr>
          </w:p>
        </w:tc>
      </w:tr>
      <w:tr w:rsidR="00D26A8C" w:rsidRPr="00D26A8C" w14:paraId="786D0D5C" w14:textId="77777777" w:rsidTr="00872A40">
        <w:trPr>
          <w:cantSplit/>
          <w:jc w:val="center"/>
        </w:trPr>
        <w:tc>
          <w:tcPr>
            <w:tcW w:w="7920" w:type="dxa"/>
          </w:tcPr>
          <w:p w14:paraId="11D5AA03" w14:textId="77777777" w:rsidR="00D26A8C" w:rsidRPr="00D26A8C" w:rsidRDefault="00D26A8C" w:rsidP="00872A40">
            <w:pPr>
              <w:pStyle w:val="tablesyntax"/>
              <w:keepNext w:val="0"/>
              <w:keepLines w:val="0"/>
              <w:spacing w:before="20" w:after="40"/>
              <w:rPr>
                <w:b/>
                <w:bCs/>
                <w:strike/>
                <w:noProof/>
                <w:color w:val="FF0000"/>
              </w:rPr>
            </w:pP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b/>
                <w:strike/>
                <w:noProof/>
                <w:color w:val="FF0000"/>
              </w:rPr>
              <w:t>brick_height_minus1</w:t>
            </w:r>
            <w:r w:rsidRPr="00D26A8C">
              <w:rPr>
                <w:strike/>
                <w:noProof/>
                <w:color w:val="FF0000"/>
              </w:rPr>
              <w:t>[ i ]</w:t>
            </w:r>
          </w:p>
        </w:tc>
        <w:tc>
          <w:tcPr>
            <w:tcW w:w="1157" w:type="dxa"/>
          </w:tcPr>
          <w:p w14:paraId="4CE7EC9C" w14:textId="77777777" w:rsidR="00D26A8C" w:rsidRPr="00D26A8C" w:rsidRDefault="00D26A8C" w:rsidP="00872A40">
            <w:pPr>
              <w:pStyle w:val="tablecell"/>
              <w:keepNext w:val="0"/>
              <w:keepLines w:val="0"/>
              <w:spacing w:before="20" w:after="40"/>
              <w:jc w:val="center"/>
              <w:rPr>
                <w:strike/>
                <w:noProof/>
                <w:color w:val="FF0000"/>
              </w:rPr>
            </w:pPr>
            <w:r w:rsidRPr="00D26A8C">
              <w:rPr>
                <w:strike/>
                <w:noProof/>
                <w:color w:val="FF0000"/>
              </w:rPr>
              <w:t>ue(v)</w:t>
            </w:r>
          </w:p>
        </w:tc>
      </w:tr>
      <w:tr w:rsidR="00D26A8C" w:rsidRPr="00D26A8C" w14:paraId="10CBD1E0" w14:textId="77777777" w:rsidTr="00872A40">
        <w:trPr>
          <w:cantSplit/>
          <w:jc w:val="center"/>
        </w:trPr>
        <w:tc>
          <w:tcPr>
            <w:tcW w:w="7920" w:type="dxa"/>
          </w:tcPr>
          <w:p w14:paraId="0AA689D2" w14:textId="77777777" w:rsidR="00D26A8C" w:rsidRPr="00D26A8C" w:rsidRDefault="00D26A8C" w:rsidP="00872A40">
            <w:pPr>
              <w:pStyle w:val="tablesyntax"/>
              <w:keepNext w:val="0"/>
              <w:keepLines w:val="0"/>
              <w:spacing w:before="20" w:after="40"/>
              <w:rPr>
                <w:bCs/>
                <w:strike/>
                <w:noProof/>
                <w:color w:val="FF0000"/>
              </w:rPr>
            </w:pPr>
            <w:r w:rsidRPr="00D26A8C">
              <w:rPr>
                <w:bCs/>
                <w:strike/>
                <w:noProof/>
                <w:color w:val="FF0000"/>
              </w:rPr>
              <w:tab/>
            </w:r>
            <w:r w:rsidRPr="00D26A8C">
              <w:rPr>
                <w:bCs/>
                <w:strike/>
                <w:noProof/>
                <w:color w:val="FF0000"/>
              </w:rPr>
              <w:tab/>
            </w:r>
            <w:r w:rsidRPr="00D26A8C">
              <w:rPr>
                <w:bCs/>
                <w:strike/>
                <w:noProof/>
                <w:color w:val="FF0000"/>
              </w:rPr>
              <w:tab/>
            </w:r>
            <w:r w:rsidRPr="00D26A8C">
              <w:rPr>
                <w:bCs/>
                <w:strike/>
                <w:noProof/>
                <w:color w:val="FF0000"/>
              </w:rPr>
              <w:tab/>
              <w:t>else {</w:t>
            </w:r>
          </w:p>
        </w:tc>
        <w:tc>
          <w:tcPr>
            <w:tcW w:w="1157" w:type="dxa"/>
          </w:tcPr>
          <w:p w14:paraId="3201F975" w14:textId="77777777" w:rsidR="00D26A8C" w:rsidRPr="00D26A8C" w:rsidRDefault="00D26A8C" w:rsidP="00872A40">
            <w:pPr>
              <w:pStyle w:val="tablecell"/>
              <w:keepNext w:val="0"/>
              <w:keepLines w:val="0"/>
              <w:spacing w:before="20" w:after="40"/>
              <w:jc w:val="center"/>
              <w:rPr>
                <w:strike/>
                <w:noProof/>
                <w:color w:val="FF0000"/>
              </w:rPr>
            </w:pPr>
          </w:p>
        </w:tc>
      </w:tr>
      <w:tr w:rsidR="00D26A8C" w:rsidRPr="00084198" w14:paraId="172A5185" w14:textId="77777777" w:rsidTr="00872A40">
        <w:trPr>
          <w:cantSplit/>
          <w:jc w:val="center"/>
        </w:trPr>
        <w:tc>
          <w:tcPr>
            <w:tcW w:w="7920" w:type="dxa"/>
          </w:tcPr>
          <w:p w14:paraId="763F4614" w14:textId="20D1F642" w:rsidR="00D26A8C" w:rsidRPr="00084198" w:rsidRDefault="00D26A8C" w:rsidP="00872A40">
            <w:pPr>
              <w:pStyle w:val="tablesyntax"/>
              <w:keepNext w:val="0"/>
              <w:keepLines w:val="0"/>
              <w:spacing w:before="20" w:after="40"/>
              <w:rPr>
                <w:b/>
                <w:bCs/>
                <w:noProof/>
              </w:rPr>
            </w:pPr>
            <w:r w:rsidRPr="00084198">
              <w:rPr>
                <w:b/>
                <w:bCs/>
                <w:noProof/>
              </w:rPr>
              <w:tab/>
            </w:r>
            <w:r w:rsidRPr="00084198">
              <w:rPr>
                <w:b/>
                <w:bCs/>
                <w:noProof/>
              </w:rPr>
              <w:tab/>
            </w:r>
            <w:r w:rsidRPr="00084198">
              <w:rPr>
                <w:b/>
                <w:bCs/>
                <w:noProof/>
              </w:rPr>
              <w:tab/>
            </w:r>
            <w:r w:rsidRPr="00084198">
              <w:rPr>
                <w:b/>
                <w:bCs/>
                <w:noProof/>
              </w:rPr>
              <w:tab/>
            </w:r>
            <w:r w:rsidRPr="00084198">
              <w:rPr>
                <w:b/>
                <w:bCs/>
                <w:noProof/>
              </w:rPr>
              <w:tab/>
            </w:r>
            <w:r w:rsidRPr="00084198">
              <w:rPr>
                <w:b/>
                <w:noProof/>
              </w:rPr>
              <w:t>num_</w:t>
            </w:r>
            <w:r w:rsidR="00607025" w:rsidRPr="00607025">
              <w:rPr>
                <w:b/>
                <w:noProof/>
                <w:color w:val="FF0000"/>
              </w:rPr>
              <w:t>exp_</w:t>
            </w:r>
            <w:r w:rsidRPr="00084198">
              <w:rPr>
                <w:b/>
                <w:noProof/>
              </w:rPr>
              <w:t>brick_rows_minus</w:t>
            </w:r>
            <w:r w:rsidR="00643E88" w:rsidRPr="00643E88">
              <w:rPr>
                <w:b/>
                <w:noProof/>
                <w:color w:val="FF0000"/>
              </w:rPr>
              <w:t>1</w:t>
            </w:r>
            <w:r w:rsidRPr="00643E88">
              <w:rPr>
                <w:b/>
                <w:strike/>
                <w:noProof/>
                <w:color w:val="FF0000"/>
              </w:rPr>
              <w:t>2</w:t>
            </w:r>
            <w:r w:rsidRPr="00084198">
              <w:rPr>
                <w:noProof/>
              </w:rPr>
              <w:t>[ i ]</w:t>
            </w:r>
          </w:p>
        </w:tc>
        <w:tc>
          <w:tcPr>
            <w:tcW w:w="1157" w:type="dxa"/>
          </w:tcPr>
          <w:p w14:paraId="747066F2" w14:textId="77777777" w:rsidR="00D26A8C" w:rsidRPr="00084198" w:rsidRDefault="00D26A8C" w:rsidP="00872A40">
            <w:pPr>
              <w:pStyle w:val="tablecell"/>
              <w:keepNext w:val="0"/>
              <w:keepLines w:val="0"/>
              <w:spacing w:before="20" w:after="40"/>
              <w:jc w:val="center"/>
              <w:rPr>
                <w:noProof/>
              </w:rPr>
            </w:pPr>
            <w:r w:rsidRPr="00084198">
              <w:rPr>
                <w:noProof/>
              </w:rPr>
              <w:t>ue(v)</w:t>
            </w:r>
          </w:p>
        </w:tc>
      </w:tr>
      <w:tr w:rsidR="00D26A8C" w:rsidRPr="00084198" w14:paraId="44C62E74" w14:textId="77777777" w:rsidTr="00872A40">
        <w:trPr>
          <w:cantSplit/>
          <w:jc w:val="center"/>
        </w:trPr>
        <w:tc>
          <w:tcPr>
            <w:tcW w:w="7920" w:type="dxa"/>
          </w:tcPr>
          <w:p w14:paraId="4D861BAE" w14:textId="31E112AD" w:rsidR="00D26A8C" w:rsidRPr="00084198" w:rsidRDefault="00D26A8C" w:rsidP="00872A40">
            <w:pPr>
              <w:pStyle w:val="tablesyntax"/>
              <w:keepNext w:val="0"/>
              <w:keepLines w:val="0"/>
              <w:spacing w:before="20" w:after="40"/>
              <w:rPr>
                <w:b/>
                <w:bCs/>
                <w:noProof/>
                <w:lang w:eastAsia="ko-KR"/>
              </w:rPr>
            </w:pPr>
            <w:r w:rsidRPr="00084198">
              <w:rPr>
                <w:b/>
                <w:bCs/>
                <w:noProof/>
              </w:rPr>
              <w:tab/>
            </w:r>
            <w:r w:rsidRPr="00084198">
              <w:rPr>
                <w:b/>
                <w:bCs/>
                <w:noProof/>
              </w:rPr>
              <w:tab/>
            </w:r>
            <w:r w:rsidRPr="00084198">
              <w:rPr>
                <w:b/>
                <w:bCs/>
                <w:noProof/>
              </w:rPr>
              <w:tab/>
            </w:r>
            <w:r w:rsidRPr="00084198">
              <w:rPr>
                <w:b/>
                <w:bCs/>
                <w:noProof/>
              </w:rPr>
              <w:tab/>
            </w:r>
            <w:r w:rsidRPr="00084198">
              <w:rPr>
                <w:b/>
                <w:bCs/>
                <w:noProof/>
              </w:rPr>
              <w:tab/>
            </w:r>
            <w:r w:rsidRPr="00084198">
              <w:rPr>
                <w:noProof/>
              </w:rPr>
              <w:t>for( j = 0; j  &lt;=  num_</w:t>
            </w:r>
            <w:r w:rsidR="00607025" w:rsidRPr="00607025">
              <w:rPr>
                <w:noProof/>
                <w:color w:val="FF0000"/>
              </w:rPr>
              <w:t>exp_</w:t>
            </w:r>
            <w:r w:rsidRPr="00084198">
              <w:rPr>
                <w:noProof/>
              </w:rPr>
              <w:t>brick_rows_minus</w:t>
            </w:r>
            <w:r w:rsidR="00643E88" w:rsidRPr="00643E88">
              <w:rPr>
                <w:noProof/>
                <w:color w:val="FF0000"/>
              </w:rPr>
              <w:t>1</w:t>
            </w:r>
            <w:r w:rsidRPr="00643E88">
              <w:rPr>
                <w:strike/>
                <w:noProof/>
                <w:color w:val="FF0000"/>
              </w:rPr>
              <w:t>2</w:t>
            </w:r>
            <w:r w:rsidRPr="00084198">
              <w:rPr>
                <w:noProof/>
              </w:rPr>
              <w:t>[ i ]; j++ )</w:t>
            </w:r>
          </w:p>
        </w:tc>
        <w:tc>
          <w:tcPr>
            <w:tcW w:w="1157" w:type="dxa"/>
          </w:tcPr>
          <w:p w14:paraId="2CE0BD2D" w14:textId="77777777" w:rsidR="00D26A8C" w:rsidRPr="00084198" w:rsidRDefault="00D26A8C" w:rsidP="00872A40">
            <w:pPr>
              <w:pStyle w:val="tablecell"/>
              <w:keepNext w:val="0"/>
              <w:keepLines w:val="0"/>
              <w:spacing w:before="20" w:after="40"/>
              <w:jc w:val="center"/>
              <w:rPr>
                <w:noProof/>
              </w:rPr>
            </w:pPr>
          </w:p>
        </w:tc>
      </w:tr>
      <w:tr w:rsidR="00D26A8C" w:rsidRPr="00084198" w14:paraId="5303AED9" w14:textId="77777777" w:rsidTr="00872A40">
        <w:trPr>
          <w:cantSplit/>
          <w:jc w:val="center"/>
        </w:trPr>
        <w:tc>
          <w:tcPr>
            <w:tcW w:w="7920" w:type="dxa"/>
          </w:tcPr>
          <w:p w14:paraId="01F10072" w14:textId="77777777" w:rsidR="00D26A8C" w:rsidRPr="00084198" w:rsidRDefault="00D26A8C" w:rsidP="00872A40">
            <w:pPr>
              <w:pStyle w:val="tablesyntax"/>
              <w:keepNext w:val="0"/>
              <w:keepLines w:val="0"/>
              <w:spacing w:before="20" w:after="40"/>
              <w:rPr>
                <w:b/>
                <w:bCs/>
                <w:noProof/>
                <w:lang w:eastAsia="ko-KR"/>
              </w:rPr>
            </w:pPr>
            <w:r w:rsidRPr="00084198">
              <w:rPr>
                <w:b/>
                <w:bCs/>
                <w:noProof/>
              </w:rPr>
              <w:tab/>
            </w:r>
            <w:r w:rsidRPr="00084198">
              <w:rPr>
                <w:b/>
                <w:bCs/>
                <w:noProof/>
              </w:rPr>
              <w:tab/>
            </w:r>
            <w:r w:rsidRPr="00084198">
              <w:rPr>
                <w:b/>
                <w:bCs/>
                <w:noProof/>
              </w:rPr>
              <w:tab/>
            </w:r>
            <w:r w:rsidRPr="00084198">
              <w:rPr>
                <w:b/>
                <w:bCs/>
                <w:noProof/>
              </w:rPr>
              <w:tab/>
            </w:r>
            <w:r w:rsidRPr="00084198">
              <w:rPr>
                <w:b/>
                <w:bCs/>
                <w:noProof/>
              </w:rPr>
              <w:tab/>
            </w:r>
            <w:r w:rsidRPr="00084198">
              <w:rPr>
                <w:b/>
                <w:bCs/>
                <w:noProof/>
              </w:rPr>
              <w:tab/>
              <w:t>brick_</w:t>
            </w:r>
            <w:r w:rsidRPr="00084198">
              <w:rPr>
                <w:b/>
                <w:noProof/>
              </w:rPr>
              <w:t>row_height_minus1</w:t>
            </w:r>
            <w:r w:rsidRPr="00084198">
              <w:rPr>
                <w:noProof/>
              </w:rPr>
              <w:t>[ i ][ j ]</w:t>
            </w:r>
          </w:p>
        </w:tc>
        <w:tc>
          <w:tcPr>
            <w:tcW w:w="1157" w:type="dxa"/>
          </w:tcPr>
          <w:p w14:paraId="15AAC2E6" w14:textId="77777777" w:rsidR="00D26A8C" w:rsidRPr="00084198" w:rsidRDefault="00D26A8C" w:rsidP="00872A40">
            <w:pPr>
              <w:pStyle w:val="tablecell"/>
              <w:keepNext w:val="0"/>
              <w:keepLines w:val="0"/>
              <w:spacing w:before="20" w:after="40"/>
              <w:jc w:val="center"/>
              <w:rPr>
                <w:noProof/>
              </w:rPr>
            </w:pPr>
            <w:r w:rsidRPr="00084198">
              <w:rPr>
                <w:noProof/>
              </w:rPr>
              <w:t>ue(v)</w:t>
            </w:r>
          </w:p>
        </w:tc>
      </w:tr>
      <w:tr w:rsidR="00D26A8C" w:rsidRPr="00D26A8C" w14:paraId="2243BBC1" w14:textId="77777777" w:rsidTr="00872A40">
        <w:trPr>
          <w:cantSplit/>
          <w:jc w:val="center"/>
        </w:trPr>
        <w:tc>
          <w:tcPr>
            <w:tcW w:w="7920" w:type="dxa"/>
          </w:tcPr>
          <w:p w14:paraId="4F579BA4" w14:textId="77777777" w:rsidR="00D26A8C" w:rsidRPr="00D26A8C" w:rsidRDefault="00D26A8C" w:rsidP="00872A40">
            <w:pPr>
              <w:pStyle w:val="tablesyntax"/>
              <w:keepNext w:val="0"/>
              <w:keepLines w:val="0"/>
              <w:spacing w:before="20" w:after="40"/>
              <w:rPr>
                <w:b/>
                <w:bCs/>
                <w:strike/>
                <w:noProof/>
                <w:color w:val="FF0000"/>
                <w:lang w:eastAsia="ko-KR"/>
              </w:rPr>
            </w:pPr>
            <w:r w:rsidRPr="00D26A8C">
              <w:rPr>
                <w:b/>
                <w:bCs/>
                <w:strike/>
                <w:noProof/>
                <w:color w:val="FF0000"/>
              </w:rPr>
              <w:tab/>
            </w:r>
            <w:r w:rsidRPr="00D26A8C">
              <w:rPr>
                <w:b/>
                <w:bCs/>
                <w:strike/>
                <w:noProof/>
                <w:color w:val="FF0000"/>
              </w:rPr>
              <w:tab/>
            </w:r>
            <w:r w:rsidRPr="00D26A8C">
              <w:rPr>
                <w:b/>
                <w:bCs/>
                <w:strike/>
                <w:noProof/>
                <w:color w:val="FF0000"/>
              </w:rPr>
              <w:tab/>
            </w:r>
            <w:r w:rsidRPr="00D26A8C">
              <w:rPr>
                <w:b/>
                <w:bCs/>
                <w:strike/>
                <w:noProof/>
                <w:color w:val="FF0000"/>
              </w:rPr>
              <w:tab/>
            </w:r>
            <w:r w:rsidRPr="00D26A8C">
              <w:rPr>
                <w:bCs/>
                <w:strike/>
                <w:noProof/>
                <w:color w:val="FF0000"/>
              </w:rPr>
              <w:t>}</w:t>
            </w:r>
          </w:p>
        </w:tc>
        <w:tc>
          <w:tcPr>
            <w:tcW w:w="1157" w:type="dxa"/>
          </w:tcPr>
          <w:p w14:paraId="6EFAB020" w14:textId="77777777" w:rsidR="00D26A8C" w:rsidRPr="00D26A8C" w:rsidRDefault="00D26A8C" w:rsidP="00872A40">
            <w:pPr>
              <w:pStyle w:val="tablecell"/>
              <w:keepNext w:val="0"/>
              <w:keepLines w:val="0"/>
              <w:spacing w:before="20" w:after="40"/>
              <w:jc w:val="center"/>
              <w:rPr>
                <w:strike/>
                <w:noProof/>
                <w:color w:val="FF0000"/>
              </w:rPr>
            </w:pPr>
          </w:p>
        </w:tc>
      </w:tr>
      <w:tr w:rsidR="00D26A8C" w:rsidRPr="00084198" w14:paraId="053A0A53" w14:textId="77777777" w:rsidTr="00872A40">
        <w:trPr>
          <w:cantSplit/>
          <w:jc w:val="center"/>
        </w:trPr>
        <w:tc>
          <w:tcPr>
            <w:tcW w:w="7920" w:type="dxa"/>
          </w:tcPr>
          <w:p w14:paraId="1B86A5F8" w14:textId="77777777" w:rsidR="00D26A8C" w:rsidRPr="00084198" w:rsidRDefault="00D26A8C" w:rsidP="00872A40">
            <w:pPr>
              <w:pStyle w:val="tablesyntax"/>
              <w:keepNext w:val="0"/>
              <w:keepLines w:val="0"/>
              <w:spacing w:before="20" w:after="40"/>
              <w:rPr>
                <w:bCs/>
                <w:noProof/>
              </w:rPr>
            </w:pPr>
            <w:r w:rsidRPr="00084198">
              <w:rPr>
                <w:bCs/>
                <w:noProof/>
              </w:rPr>
              <w:tab/>
            </w:r>
            <w:r w:rsidRPr="00084198">
              <w:rPr>
                <w:bCs/>
                <w:noProof/>
              </w:rPr>
              <w:tab/>
            </w:r>
            <w:r w:rsidRPr="00084198">
              <w:rPr>
                <w:bCs/>
                <w:noProof/>
              </w:rPr>
              <w:tab/>
              <w:t>}</w:t>
            </w:r>
          </w:p>
        </w:tc>
        <w:tc>
          <w:tcPr>
            <w:tcW w:w="1157" w:type="dxa"/>
          </w:tcPr>
          <w:p w14:paraId="1799E02E" w14:textId="77777777" w:rsidR="00D26A8C" w:rsidRPr="00084198" w:rsidRDefault="00D26A8C" w:rsidP="00872A40">
            <w:pPr>
              <w:pStyle w:val="tablecell"/>
              <w:keepNext w:val="0"/>
              <w:keepLines w:val="0"/>
              <w:spacing w:before="20" w:after="40"/>
              <w:jc w:val="center"/>
              <w:rPr>
                <w:noProof/>
              </w:rPr>
            </w:pPr>
          </w:p>
        </w:tc>
      </w:tr>
      <w:tr w:rsidR="00DE74C3" w:rsidRPr="00945AFA" w14:paraId="505A940D" w14:textId="77777777" w:rsidTr="001C4906">
        <w:trPr>
          <w:cantSplit/>
          <w:jc w:val="center"/>
        </w:trPr>
        <w:tc>
          <w:tcPr>
            <w:tcW w:w="7920" w:type="dxa"/>
          </w:tcPr>
          <w:p w14:paraId="706CB65F" w14:textId="77777777" w:rsidR="00DE74C3" w:rsidRPr="00945AFA" w:rsidRDefault="00DE74C3" w:rsidP="001C4906">
            <w:pPr>
              <w:pStyle w:val="tablesyntax"/>
              <w:keepNext w:val="0"/>
              <w:keepLines w:val="0"/>
              <w:spacing w:before="20" w:after="40"/>
              <w:rPr>
                <w:b/>
                <w:bCs/>
                <w:noProof/>
                <w:lang w:eastAsia="ko-KR"/>
              </w:rPr>
            </w:pPr>
            <w:r w:rsidRPr="00945AFA">
              <w:rPr>
                <w:b/>
                <w:bCs/>
                <w:noProof/>
              </w:rPr>
              <w:tab/>
            </w:r>
            <w:r w:rsidRPr="00945AFA">
              <w:rPr>
                <w:b/>
                <w:bCs/>
                <w:noProof/>
              </w:rPr>
              <w:tab/>
            </w:r>
            <w:r w:rsidRPr="00945AFA">
              <w:rPr>
                <w:bCs/>
                <w:noProof/>
              </w:rPr>
              <w:t>}</w:t>
            </w:r>
          </w:p>
        </w:tc>
        <w:tc>
          <w:tcPr>
            <w:tcW w:w="1157" w:type="dxa"/>
          </w:tcPr>
          <w:p w14:paraId="159D588B" w14:textId="77777777" w:rsidR="00DE74C3" w:rsidRPr="00945AFA" w:rsidRDefault="00DE74C3" w:rsidP="001C4906">
            <w:pPr>
              <w:pStyle w:val="tablecell"/>
              <w:keepNext w:val="0"/>
              <w:keepLines w:val="0"/>
              <w:spacing w:before="20" w:after="40"/>
              <w:jc w:val="center"/>
              <w:rPr>
                <w:noProof/>
              </w:rPr>
            </w:pPr>
          </w:p>
        </w:tc>
      </w:tr>
    </w:tbl>
    <w:bookmarkEnd w:id="3"/>
    <w:p w14:paraId="695F667E" w14:textId="38BBA008" w:rsidR="009333CD" w:rsidRDefault="009333CD" w:rsidP="009333CD">
      <w:pPr>
        <w:rPr>
          <w:lang w:val="en-CA"/>
        </w:rPr>
      </w:pPr>
      <w:r>
        <w:rPr>
          <w:lang w:val="en-CA"/>
        </w:rPr>
        <w:t>The proposed syntax without change marks is presented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D5441" w:rsidRPr="002D5441" w14:paraId="1AB774EA" w14:textId="77777777" w:rsidTr="00872A40">
        <w:trPr>
          <w:cantSplit/>
          <w:jc w:val="center"/>
        </w:trPr>
        <w:tc>
          <w:tcPr>
            <w:tcW w:w="7920" w:type="dxa"/>
          </w:tcPr>
          <w:p w14:paraId="6066E938"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noProof/>
                <w:lang w:val="en-CA" w:eastAsia="ko-KR"/>
              </w:rPr>
              <w:t>if( !single_tile_in_pic_flag ) {</w:t>
            </w:r>
          </w:p>
        </w:tc>
        <w:tc>
          <w:tcPr>
            <w:tcW w:w="1157" w:type="dxa"/>
          </w:tcPr>
          <w:p w14:paraId="670DE282"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02CB1EC1" w14:textId="77777777" w:rsidTr="00872A40">
        <w:trPr>
          <w:cantSplit/>
          <w:jc w:val="center"/>
        </w:trPr>
        <w:tc>
          <w:tcPr>
            <w:tcW w:w="7920" w:type="dxa"/>
          </w:tcPr>
          <w:p w14:paraId="0B0CE6C4"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t>log2_pps_ctu_size_minus5</w:t>
            </w:r>
          </w:p>
        </w:tc>
        <w:tc>
          <w:tcPr>
            <w:tcW w:w="1157" w:type="dxa"/>
          </w:tcPr>
          <w:p w14:paraId="08FD91B2"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u(2)</w:t>
            </w:r>
          </w:p>
        </w:tc>
      </w:tr>
      <w:tr w:rsidR="002D5441" w:rsidRPr="002D5441" w14:paraId="122253F6" w14:textId="77777777" w:rsidTr="00872A40">
        <w:trPr>
          <w:cantSplit/>
          <w:jc w:val="center"/>
        </w:trPr>
        <w:tc>
          <w:tcPr>
            <w:tcW w:w="7920" w:type="dxa"/>
          </w:tcPr>
          <w:p w14:paraId="4567715C"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4" w:name="_Hlk16847453"/>
            <w:r w:rsidRPr="002D5441">
              <w:rPr>
                <w:rFonts w:eastAsia="Malgun Gothic"/>
                <w:b/>
                <w:bCs/>
                <w:noProof/>
                <w:lang w:val="en-CA"/>
              </w:rPr>
              <w:tab/>
            </w:r>
            <w:r w:rsidRPr="002D5441">
              <w:rPr>
                <w:rFonts w:eastAsia="Malgun Gothic"/>
                <w:b/>
                <w:bCs/>
                <w:noProof/>
                <w:lang w:val="en-CA"/>
              </w:rPr>
              <w:tab/>
            </w:r>
            <w:r w:rsidRPr="002D5441">
              <w:rPr>
                <w:rFonts w:eastAsia="Malgun Gothic"/>
                <w:b/>
                <w:noProof/>
                <w:lang w:val="en-CA"/>
              </w:rPr>
              <w:t>num_exp_tile_columns_minus1</w:t>
            </w:r>
          </w:p>
        </w:tc>
        <w:tc>
          <w:tcPr>
            <w:tcW w:w="1157" w:type="dxa"/>
          </w:tcPr>
          <w:p w14:paraId="2C74A673"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6099234E" w14:textId="77777777" w:rsidTr="00872A40">
        <w:trPr>
          <w:cantSplit/>
          <w:jc w:val="center"/>
        </w:trPr>
        <w:tc>
          <w:tcPr>
            <w:tcW w:w="7920" w:type="dxa"/>
          </w:tcPr>
          <w:p w14:paraId="49FBB119"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noProof/>
                <w:lang w:val="en-CA"/>
              </w:rPr>
              <w:t>num_exp_tile_rows_minus1</w:t>
            </w:r>
          </w:p>
        </w:tc>
        <w:tc>
          <w:tcPr>
            <w:tcW w:w="1157" w:type="dxa"/>
          </w:tcPr>
          <w:p w14:paraId="57C5F6C7"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0F444279" w14:textId="77777777" w:rsidTr="00872A40">
        <w:trPr>
          <w:cantSplit/>
          <w:jc w:val="center"/>
        </w:trPr>
        <w:tc>
          <w:tcPr>
            <w:tcW w:w="7920" w:type="dxa"/>
          </w:tcPr>
          <w:p w14:paraId="6DEC6091"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noProof/>
                <w:lang w:val="en-CA"/>
              </w:rPr>
              <w:t>for( i = 0; i &lt;= num_exp_tile_columns_minus1; i++ )</w:t>
            </w:r>
          </w:p>
        </w:tc>
        <w:tc>
          <w:tcPr>
            <w:tcW w:w="1157" w:type="dxa"/>
          </w:tcPr>
          <w:p w14:paraId="204196D6"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5D3329AA" w14:textId="77777777" w:rsidTr="00872A40">
        <w:trPr>
          <w:cantSplit/>
          <w:jc w:val="center"/>
        </w:trPr>
        <w:tc>
          <w:tcPr>
            <w:tcW w:w="7920" w:type="dxa"/>
          </w:tcPr>
          <w:p w14:paraId="48B6CE4F"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t>tile_</w:t>
            </w:r>
            <w:r w:rsidRPr="002D5441">
              <w:rPr>
                <w:rFonts w:eastAsia="Malgun Gothic"/>
                <w:b/>
                <w:noProof/>
                <w:lang w:val="en-CA"/>
              </w:rPr>
              <w:t>column_width_minus1</w:t>
            </w:r>
            <w:r w:rsidRPr="002D5441">
              <w:rPr>
                <w:rFonts w:eastAsia="Malgun Gothic"/>
                <w:noProof/>
                <w:lang w:val="en-CA"/>
              </w:rPr>
              <w:t>[ i ]</w:t>
            </w:r>
          </w:p>
        </w:tc>
        <w:tc>
          <w:tcPr>
            <w:tcW w:w="1157" w:type="dxa"/>
          </w:tcPr>
          <w:p w14:paraId="281588F0"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5D63972B" w14:textId="77777777" w:rsidTr="00872A40">
        <w:trPr>
          <w:cantSplit/>
          <w:jc w:val="center"/>
        </w:trPr>
        <w:tc>
          <w:tcPr>
            <w:tcW w:w="7920" w:type="dxa"/>
          </w:tcPr>
          <w:p w14:paraId="0ED24DBB"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noProof/>
                <w:lang w:val="en-CA"/>
              </w:rPr>
              <w:t>for( i = 0; i &lt;= num_exp_tile_rows_minus1; i++ )</w:t>
            </w:r>
          </w:p>
        </w:tc>
        <w:tc>
          <w:tcPr>
            <w:tcW w:w="1157" w:type="dxa"/>
          </w:tcPr>
          <w:p w14:paraId="34FCB2C9"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092E6A45" w14:textId="77777777" w:rsidTr="00872A40">
        <w:trPr>
          <w:cantSplit/>
          <w:jc w:val="center"/>
        </w:trPr>
        <w:tc>
          <w:tcPr>
            <w:tcW w:w="7920" w:type="dxa"/>
          </w:tcPr>
          <w:p w14:paraId="50AB37C5"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t>tile_</w:t>
            </w:r>
            <w:r w:rsidRPr="002D5441">
              <w:rPr>
                <w:rFonts w:eastAsia="Malgun Gothic"/>
                <w:b/>
                <w:noProof/>
                <w:lang w:val="en-CA"/>
              </w:rPr>
              <w:t>row_height_minus1</w:t>
            </w:r>
            <w:r w:rsidRPr="002D5441">
              <w:rPr>
                <w:rFonts w:eastAsia="Malgun Gothic"/>
                <w:noProof/>
                <w:lang w:val="en-CA"/>
              </w:rPr>
              <w:t>[ i ]</w:t>
            </w:r>
          </w:p>
        </w:tc>
        <w:tc>
          <w:tcPr>
            <w:tcW w:w="1157" w:type="dxa"/>
          </w:tcPr>
          <w:p w14:paraId="538750AA"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2A8797A3" w14:textId="77777777" w:rsidTr="00872A40">
        <w:trPr>
          <w:cantSplit/>
          <w:jc w:val="center"/>
        </w:trPr>
        <w:tc>
          <w:tcPr>
            <w:tcW w:w="7920" w:type="dxa"/>
          </w:tcPr>
          <w:p w14:paraId="54AF8ABE"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b/>
                <w:noProof/>
                <w:lang w:val="en-CA"/>
              </w:rPr>
              <w:t>brick_splitting_present_flag</w:t>
            </w:r>
          </w:p>
        </w:tc>
        <w:tc>
          <w:tcPr>
            <w:tcW w:w="1157" w:type="dxa"/>
          </w:tcPr>
          <w:p w14:paraId="6D6A8545"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u(1)</w:t>
            </w:r>
          </w:p>
        </w:tc>
      </w:tr>
      <w:tr w:rsidR="002D5441" w:rsidRPr="002D5441" w14:paraId="254149D4" w14:textId="77777777" w:rsidTr="00872A40">
        <w:trPr>
          <w:cantSplit/>
          <w:jc w:val="center"/>
        </w:trPr>
        <w:tc>
          <w:tcPr>
            <w:tcW w:w="7920" w:type="dxa"/>
          </w:tcPr>
          <w:p w14:paraId="2ED10D86"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noProof/>
                <w:lang w:val="en-CA"/>
              </w:rPr>
              <w:t>for( i = 0; brick_splitting_present_flag  &amp;&amp;  i &lt; NumTilesInPic; i++ ) {</w:t>
            </w:r>
          </w:p>
        </w:tc>
        <w:tc>
          <w:tcPr>
            <w:tcW w:w="1157" w:type="dxa"/>
          </w:tcPr>
          <w:p w14:paraId="2500A832"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000B279B" w14:textId="77777777" w:rsidTr="00872A40">
        <w:trPr>
          <w:cantSplit/>
          <w:jc w:val="center"/>
        </w:trPr>
        <w:tc>
          <w:tcPr>
            <w:tcW w:w="7920" w:type="dxa"/>
          </w:tcPr>
          <w:p w14:paraId="54B9FE51" w14:textId="66E3C61E"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Cs/>
                <w:noProof/>
                <w:lang w:val="en-CA"/>
              </w:rPr>
              <w:t>if( RowHeight[ i</w:t>
            </w:r>
            <w:r w:rsidR="002D22A4" w:rsidRPr="002D22A4">
              <w:rPr>
                <w:rFonts w:eastAsia="Malgun Gothic"/>
                <w:bCs/>
                <w:noProof/>
                <w:lang w:val="en-CA"/>
              </w:rPr>
              <w:t> </w:t>
            </w:r>
            <w:r w:rsidR="002D22A4" w:rsidRPr="002D22A4">
              <w:rPr>
                <w:bCs/>
                <w:noProof/>
                <w:lang w:val="en-CA"/>
              </w:rPr>
              <w:t>/ NumTileColumns</w:t>
            </w:r>
            <w:r w:rsidRPr="002D5441">
              <w:rPr>
                <w:rFonts w:eastAsia="Malgun Gothic"/>
                <w:bCs/>
                <w:noProof/>
                <w:lang w:val="en-CA"/>
              </w:rPr>
              <w:t> ] &gt; 1 )</w:t>
            </w:r>
          </w:p>
        </w:tc>
        <w:tc>
          <w:tcPr>
            <w:tcW w:w="1157" w:type="dxa"/>
          </w:tcPr>
          <w:p w14:paraId="7E5E3B05"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49BD1843" w14:textId="77777777" w:rsidTr="00872A40">
        <w:trPr>
          <w:cantSplit/>
          <w:jc w:val="center"/>
        </w:trPr>
        <w:tc>
          <w:tcPr>
            <w:tcW w:w="7920" w:type="dxa"/>
          </w:tcPr>
          <w:p w14:paraId="46FB114B"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t>brick_split_flag</w:t>
            </w:r>
            <w:r w:rsidRPr="002D5441">
              <w:rPr>
                <w:rFonts w:eastAsia="Malgun Gothic"/>
                <w:noProof/>
                <w:lang w:val="en-CA"/>
              </w:rPr>
              <w:t>[ i ]</w:t>
            </w:r>
          </w:p>
        </w:tc>
        <w:tc>
          <w:tcPr>
            <w:tcW w:w="1157" w:type="dxa"/>
          </w:tcPr>
          <w:p w14:paraId="28D335A1"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u(1)</w:t>
            </w:r>
          </w:p>
        </w:tc>
      </w:tr>
      <w:tr w:rsidR="002D5441" w:rsidRPr="002D5441" w14:paraId="6BF2656B" w14:textId="77777777" w:rsidTr="00872A40">
        <w:trPr>
          <w:cantSplit/>
          <w:jc w:val="center"/>
        </w:trPr>
        <w:tc>
          <w:tcPr>
            <w:tcW w:w="7920" w:type="dxa"/>
          </w:tcPr>
          <w:p w14:paraId="765893B5"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lastRenderedPageBreak/>
              <w:tab/>
            </w:r>
            <w:r w:rsidRPr="002D5441">
              <w:rPr>
                <w:rFonts w:eastAsia="Malgun Gothic"/>
                <w:b/>
                <w:bCs/>
                <w:noProof/>
                <w:lang w:val="en-CA"/>
              </w:rPr>
              <w:tab/>
            </w:r>
            <w:r w:rsidRPr="002D5441">
              <w:rPr>
                <w:rFonts w:eastAsia="Malgun Gothic"/>
                <w:b/>
                <w:bCs/>
                <w:noProof/>
                <w:lang w:val="en-CA"/>
              </w:rPr>
              <w:tab/>
            </w:r>
            <w:r w:rsidRPr="002D5441">
              <w:rPr>
                <w:rFonts w:eastAsia="Malgun Gothic"/>
                <w:noProof/>
                <w:lang w:val="en-CA" w:eastAsia="ko-KR"/>
              </w:rPr>
              <w:t>if( brick_split_flag[ i ] ) {</w:t>
            </w:r>
          </w:p>
        </w:tc>
        <w:tc>
          <w:tcPr>
            <w:tcW w:w="1157" w:type="dxa"/>
          </w:tcPr>
          <w:p w14:paraId="3F2790FF"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63831B5D" w14:textId="77777777" w:rsidTr="00872A40">
        <w:trPr>
          <w:cantSplit/>
          <w:jc w:val="center"/>
        </w:trPr>
        <w:tc>
          <w:tcPr>
            <w:tcW w:w="7920" w:type="dxa"/>
          </w:tcPr>
          <w:p w14:paraId="4D29B175" w14:textId="3275F0B5"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Cs/>
                <w:noProof/>
                <w:lang w:val="en-CA"/>
              </w:rPr>
              <w:t>if( RowHeight[ i</w:t>
            </w:r>
            <w:r w:rsidR="002D22A4" w:rsidRPr="002D22A4">
              <w:rPr>
                <w:rFonts w:eastAsia="Malgun Gothic"/>
                <w:bCs/>
                <w:noProof/>
                <w:lang w:val="en-CA"/>
              </w:rPr>
              <w:t> </w:t>
            </w:r>
            <w:r w:rsidR="002D22A4" w:rsidRPr="002D22A4">
              <w:rPr>
                <w:bCs/>
                <w:noProof/>
                <w:lang w:val="en-CA"/>
              </w:rPr>
              <w:t>/ NumTileColumns</w:t>
            </w:r>
            <w:r w:rsidRPr="002D5441">
              <w:rPr>
                <w:rFonts w:eastAsia="Malgun Gothic"/>
                <w:bCs/>
                <w:noProof/>
                <w:lang w:val="en-CA"/>
              </w:rPr>
              <w:t> ] &gt; 2 )</w:t>
            </w:r>
          </w:p>
        </w:tc>
        <w:tc>
          <w:tcPr>
            <w:tcW w:w="1157" w:type="dxa"/>
          </w:tcPr>
          <w:p w14:paraId="5389AB72"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379D1E5B" w14:textId="77777777" w:rsidTr="00872A40">
        <w:trPr>
          <w:cantSplit/>
          <w:jc w:val="center"/>
        </w:trPr>
        <w:tc>
          <w:tcPr>
            <w:tcW w:w="7920" w:type="dxa"/>
          </w:tcPr>
          <w:p w14:paraId="37BDAEA7"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noProof/>
                <w:lang w:val="en-CA"/>
              </w:rPr>
              <w:t>num_exp_brick_rows_minus1</w:t>
            </w:r>
            <w:r w:rsidRPr="002D5441">
              <w:rPr>
                <w:rFonts w:eastAsia="Malgun Gothic"/>
                <w:noProof/>
                <w:lang w:val="en-CA"/>
              </w:rPr>
              <w:t>[ i ]</w:t>
            </w:r>
          </w:p>
        </w:tc>
        <w:tc>
          <w:tcPr>
            <w:tcW w:w="1157" w:type="dxa"/>
          </w:tcPr>
          <w:p w14:paraId="02E21DC7"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399B0FEC" w14:textId="77777777" w:rsidTr="00872A40">
        <w:trPr>
          <w:cantSplit/>
          <w:jc w:val="center"/>
        </w:trPr>
        <w:tc>
          <w:tcPr>
            <w:tcW w:w="7920" w:type="dxa"/>
          </w:tcPr>
          <w:p w14:paraId="21A25258"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noProof/>
                <w:lang w:val="en-CA"/>
              </w:rPr>
              <w:t>for( j = 0; j  &lt;=  num_exp_brick_rows_minus1[ i ]; j++ )</w:t>
            </w:r>
          </w:p>
        </w:tc>
        <w:tc>
          <w:tcPr>
            <w:tcW w:w="1157" w:type="dxa"/>
          </w:tcPr>
          <w:p w14:paraId="6B3DB6CF"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408759C9" w14:textId="77777777" w:rsidTr="00872A40">
        <w:trPr>
          <w:cantSplit/>
          <w:jc w:val="center"/>
        </w:trPr>
        <w:tc>
          <w:tcPr>
            <w:tcW w:w="7920" w:type="dxa"/>
          </w:tcPr>
          <w:p w14:paraId="0CBE99CB"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r>
            <w:r w:rsidRPr="002D5441">
              <w:rPr>
                <w:rFonts w:eastAsia="Malgun Gothic"/>
                <w:b/>
                <w:bCs/>
                <w:noProof/>
                <w:lang w:val="en-CA"/>
              </w:rPr>
              <w:tab/>
              <w:t>brick_</w:t>
            </w:r>
            <w:r w:rsidRPr="002D5441">
              <w:rPr>
                <w:rFonts w:eastAsia="Malgun Gothic"/>
                <w:b/>
                <w:noProof/>
                <w:lang w:val="en-CA"/>
              </w:rPr>
              <w:t>row_height_minus1</w:t>
            </w:r>
            <w:r w:rsidRPr="002D5441">
              <w:rPr>
                <w:rFonts w:eastAsia="Malgun Gothic"/>
                <w:noProof/>
                <w:lang w:val="en-CA"/>
              </w:rPr>
              <w:t>[ i ][ j ]</w:t>
            </w:r>
          </w:p>
        </w:tc>
        <w:tc>
          <w:tcPr>
            <w:tcW w:w="1157" w:type="dxa"/>
          </w:tcPr>
          <w:p w14:paraId="071EB80C"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2D5441">
              <w:rPr>
                <w:rFonts w:eastAsia="Malgun Gothic"/>
                <w:noProof/>
                <w:lang w:val="en-CA"/>
              </w:rPr>
              <w:t>ue(v)</w:t>
            </w:r>
          </w:p>
        </w:tc>
      </w:tr>
      <w:tr w:rsidR="002D5441" w:rsidRPr="002D5441" w14:paraId="1893480E" w14:textId="77777777" w:rsidTr="00872A40">
        <w:trPr>
          <w:cantSplit/>
          <w:jc w:val="center"/>
        </w:trPr>
        <w:tc>
          <w:tcPr>
            <w:tcW w:w="7920" w:type="dxa"/>
          </w:tcPr>
          <w:p w14:paraId="238C3B0E"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D5441">
              <w:rPr>
                <w:rFonts w:eastAsia="Malgun Gothic"/>
                <w:bCs/>
                <w:noProof/>
                <w:lang w:val="en-CA"/>
              </w:rPr>
              <w:tab/>
            </w:r>
            <w:r w:rsidRPr="002D5441">
              <w:rPr>
                <w:rFonts w:eastAsia="Malgun Gothic"/>
                <w:bCs/>
                <w:noProof/>
                <w:lang w:val="en-CA"/>
              </w:rPr>
              <w:tab/>
            </w:r>
            <w:r w:rsidRPr="002D5441">
              <w:rPr>
                <w:rFonts w:eastAsia="Malgun Gothic"/>
                <w:bCs/>
                <w:noProof/>
                <w:lang w:val="en-CA"/>
              </w:rPr>
              <w:tab/>
              <w:t>}</w:t>
            </w:r>
          </w:p>
        </w:tc>
        <w:tc>
          <w:tcPr>
            <w:tcW w:w="1157" w:type="dxa"/>
          </w:tcPr>
          <w:p w14:paraId="55C2430E"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2D5441" w:rsidRPr="002D5441" w14:paraId="1AB2002A" w14:textId="77777777" w:rsidTr="00872A40">
        <w:trPr>
          <w:cantSplit/>
          <w:jc w:val="center"/>
        </w:trPr>
        <w:tc>
          <w:tcPr>
            <w:tcW w:w="7920" w:type="dxa"/>
          </w:tcPr>
          <w:p w14:paraId="653FFE00" w14:textId="77777777" w:rsidR="002D5441" w:rsidRPr="002D5441" w:rsidRDefault="002D5441" w:rsidP="002D544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2D5441">
              <w:rPr>
                <w:rFonts w:eastAsia="Malgun Gothic"/>
                <w:b/>
                <w:bCs/>
                <w:noProof/>
                <w:lang w:val="en-CA"/>
              </w:rPr>
              <w:tab/>
            </w:r>
            <w:r w:rsidRPr="002D5441">
              <w:rPr>
                <w:rFonts w:eastAsia="Malgun Gothic"/>
                <w:b/>
                <w:bCs/>
                <w:noProof/>
                <w:lang w:val="en-CA"/>
              </w:rPr>
              <w:tab/>
            </w:r>
            <w:r w:rsidRPr="002D5441">
              <w:rPr>
                <w:rFonts w:eastAsia="Malgun Gothic"/>
                <w:bCs/>
                <w:noProof/>
                <w:lang w:val="en-CA"/>
              </w:rPr>
              <w:t>}</w:t>
            </w:r>
          </w:p>
        </w:tc>
        <w:tc>
          <w:tcPr>
            <w:tcW w:w="1157" w:type="dxa"/>
          </w:tcPr>
          <w:p w14:paraId="630039B0" w14:textId="77777777" w:rsidR="002D5441" w:rsidRPr="002D5441" w:rsidRDefault="002D5441" w:rsidP="002D5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bookmarkEnd w:id="4"/>
    <w:p w14:paraId="1EE9384B" w14:textId="48DA124F" w:rsidR="00434A2D" w:rsidRDefault="00434A2D" w:rsidP="00434A2D">
      <w:pPr>
        <w:pStyle w:val="Heading1"/>
        <w:rPr>
          <w:lang w:val="en-CA"/>
        </w:rPr>
      </w:pPr>
      <w:r>
        <w:rPr>
          <w:lang w:val="en-CA"/>
        </w:rPr>
        <w:t>Asserted benefits</w:t>
      </w:r>
    </w:p>
    <w:p w14:paraId="53C782B3" w14:textId="6F27A602" w:rsidR="00434A2D" w:rsidRDefault="00434A2D" w:rsidP="00434A2D">
      <w:pPr>
        <w:rPr>
          <w:szCs w:val="22"/>
          <w:lang w:val="en-CA"/>
        </w:rPr>
      </w:pPr>
      <w:bookmarkStart w:id="5" w:name="_Hlk8053233"/>
      <w:r>
        <w:rPr>
          <w:szCs w:val="22"/>
          <w:lang w:val="en-CA"/>
        </w:rPr>
        <w:t>The following properties were derived from VVC Draft 6 and this contribution:</w:t>
      </w:r>
    </w:p>
    <w:p w14:paraId="27EDDD6D" w14:textId="77777777" w:rsidR="00434A2D" w:rsidRDefault="00434A2D" w:rsidP="00434A2D">
      <w:pPr>
        <w:pStyle w:val="ListParagraph"/>
        <w:numPr>
          <w:ilvl w:val="0"/>
          <w:numId w:val="16"/>
        </w:numPr>
        <w:rPr>
          <w:szCs w:val="22"/>
          <w:lang w:val="en-CA"/>
        </w:rPr>
      </w:pPr>
      <w:r>
        <w:rPr>
          <w:szCs w:val="22"/>
          <w:lang w:val="en-CA"/>
        </w:rPr>
        <w:t>The number of syntax elements for indicating tile and brick partitioning</w:t>
      </w:r>
    </w:p>
    <w:p w14:paraId="6B54749D" w14:textId="25A9F8D2" w:rsidR="00434A2D" w:rsidRDefault="00434A2D" w:rsidP="00434A2D">
      <w:pPr>
        <w:pStyle w:val="ListParagraph"/>
        <w:numPr>
          <w:ilvl w:val="0"/>
          <w:numId w:val="16"/>
        </w:numPr>
        <w:rPr>
          <w:szCs w:val="22"/>
          <w:lang w:val="en-CA"/>
        </w:rPr>
      </w:pPr>
      <w:r>
        <w:rPr>
          <w:szCs w:val="22"/>
          <w:lang w:val="en-CA"/>
        </w:rPr>
        <w:t xml:space="preserve">The number of syntax </w:t>
      </w:r>
      <w:r w:rsidR="002D5441">
        <w:rPr>
          <w:szCs w:val="22"/>
          <w:lang w:val="en-CA"/>
        </w:rPr>
        <w:t>table rows</w:t>
      </w:r>
      <w:r>
        <w:rPr>
          <w:szCs w:val="22"/>
          <w:lang w:val="en-CA"/>
        </w:rPr>
        <w:t xml:space="preserve"> for indicating tile and brick partitioning</w:t>
      </w:r>
    </w:p>
    <w:p w14:paraId="220A98F5" w14:textId="77777777" w:rsidR="00434A2D" w:rsidRDefault="00434A2D" w:rsidP="00434A2D">
      <w:pPr>
        <w:pStyle w:val="ListParagraph"/>
        <w:numPr>
          <w:ilvl w:val="0"/>
          <w:numId w:val="16"/>
        </w:numPr>
        <w:rPr>
          <w:szCs w:val="22"/>
          <w:lang w:val="en-CA"/>
        </w:rPr>
      </w:pPr>
      <w:r>
        <w:rPr>
          <w:szCs w:val="22"/>
          <w:lang w:val="en-CA"/>
        </w:rPr>
        <w:t xml:space="preserve">The number of bits required for indicating the tile and brick partitioning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4909FB51" w14:textId="77777777" w:rsidR="00434A2D" w:rsidRDefault="00434A2D" w:rsidP="00434A2D">
      <w:pPr>
        <w:rPr>
          <w:szCs w:val="22"/>
          <w:lang w:val="en-CA"/>
        </w:rPr>
      </w:pPr>
      <w:r>
        <w:rPr>
          <w:szCs w:val="22"/>
          <w:lang w:val="en-CA"/>
        </w:rPr>
        <w:t xml:space="preserve">The properties derived with 128×128 luma CTB size are presented in </w:t>
      </w:r>
      <w:r>
        <w:rPr>
          <w:szCs w:val="22"/>
          <w:lang w:val="en-CA"/>
        </w:rPr>
        <w:fldChar w:fldCharType="begin"/>
      </w:r>
      <w:r>
        <w:rPr>
          <w:szCs w:val="22"/>
          <w:lang w:val="en-CA"/>
        </w:rPr>
        <w:instrText xml:space="preserve"> REF _Ref7782119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and more details can be observed from the accompanying Excel file. It is also remarked that with the proposal clause 6.5.1 become some lines shorter and the semantics became almost half a page shorter.</w:t>
      </w:r>
    </w:p>
    <w:p w14:paraId="1EFB3436" w14:textId="265393E1" w:rsidR="00434A2D" w:rsidRDefault="00434A2D" w:rsidP="00434A2D">
      <w:pPr>
        <w:pStyle w:val="Caption"/>
        <w:keepNext/>
        <w:jc w:val="center"/>
      </w:pPr>
      <w:bookmarkStart w:id="6" w:name="_Ref7782119"/>
      <w:bookmarkEnd w:id="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6"/>
      <w:r>
        <w:t xml:space="preserve">. Comparison of tile and brick </w:t>
      </w:r>
      <w:proofErr w:type="spellStart"/>
      <w:r>
        <w:t>signalling</w:t>
      </w:r>
      <w:proofErr w:type="spellEnd"/>
      <w:r>
        <w:t xml:space="preserve"> in VVC Draft 6 and in this contribution.</w:t>
      </w:r>
    </w:p>
    <w:tbl>
      <w:tblPr>
        <w:tblW w:w="8565" w:type="dxa"/>
        <w:jc w:val="center"/>
        <w:tblLook w:val="04A0" w:firstRow="1" w:lastRow="0" w:firstColumn="1" w:lastColumn="0" w:noHBand="0" w:noVBand="1"/>
      </w:tblPr>
      <w:tblGrid>
        <w:gridCol w:w="1129"/>
        <w:gridCol w:w="856"/>
        <w:gridCol w:w="1129"/>
        <w:gridCol w:w="751"/>
        <w:gridCol w:w="940"/>
        <w:gridCol w:w="940"/>
        <w:gridCol w:w="940"/>
        <w:gridCol w:w="940"/>
        <w:gridCol w:w="940"/>
      </w:tblGrid>
      <w:tr w:rsidR="002406BD" w:rsidRPr="002406BD" w14:paraId="2EE87B99" w14:textId="77777777" w:rsidTr="002406BD">
        <w:trPr>
          <w:trHeight w:val="24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869BC"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bookmarkStart w:id="7" w:name="_Hlk8053351"/>
            <w:r w:rsidRPr="002406BD">
              <w:rPr>
                <w:color w:val="000000"/>
                <w:sz w:val="18"/>
                <w:szCs w:val="18"/>
              </w:rPr>
              <w:t> </w:t>
            </w:r>
          </w:p>
        </w:tc>
        <w:tc>
          <w:tcPr>
            <w:tcW w:w="856" w:type="dxa"/>
            <w:tcBorders>
              <w:top w:val="single" w:sz="4" w:space="0" w:color="auto"/>
              <w:left w:val="nil"/>
              <w:bottom w:val="single" w:sz="4" w:space="0" w:color="auto"/>
              <w:right w:val="single" w:sz="4" w:space="0" w:color="auto"/>
            </w:tcBorders>
            <w:shd w:val="clear" w:color="auto" w:fill="auto"/>
            <w:noWrap/>
            <w:vAlign w:val="bottom"/>
            <w:hideMark/>
          </w:tcPr>
          <w:p w14:paraId="5D2D2C8F"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2406BD">
              <w:rPr>
                <w:color w:val="000000"/>
                <w:sz w:val="18"/>
                <w:szCs w:val="18"/>
              </w:rPr>
              <w:t> </w:t>
            </w:r>
          </w:p>
        </w:tc>
        <w:tc>
          <w:tcPr>
            <w:tcW w:w="1129" w:type="dxa"/>
            <w:tcBorders>
              <w:top w:val="single" w:sz="4" w:space="0" w:color="auto"/>
              <w:left w:val="nil"/>
              <w:bottom w:val="single" w:sz="4" w:space="0" w:color="auto"/>
              <w:right w:val="nil"/>
            </w:tcBorders>
            <w:shd w:val="clear" w:color="auto" w:fill="auto"/>
            <w:noWrap/>
            <w:vAlign w:val="bottom"/>
            <w:hideMark/>
          </w:tcPr>
          <w:p w14:paraId="29134CEE"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2406BD">
              <w:rPr>
                <w:color w:val="000000"/>
                <w:sz w:val="18"/>
                <w:szCs w:val="18"/>
              </w:rPr>
              <w:t> </w:t>
            </w:r>
          </w:p>
        </w:tc>
        <w:tc>
          <w:tcPr>
            <w:tcW w:w="751" w:type="dxa"/>
            <w:tcBorders>
              <w:top w:val="single" w:sz="4" w:space="0" w:color="auto"/>
              <w:left w:val="single" w:sz="4" w:space="0" w:color="auto"/>
              <w:bottom w:val="single" w:sz="4" w:space="0" w:color="auto"/>
              <w:right w:val="nil"/>
            </w:tcBorders>
            <w:shd w:val="clear" w:color="000000" w:fill="F2F2F2"/>
            <w:noWrap/>
            <w:vAlign w:val="bottom"/>
            <w:hideMark/>
          </w:tcPr>
          <w:p w14:paraId="647B1E46"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a</w:t>
            </w:r>
          </w:p>
        </w:tc>
        <w:tc>
          <w:tcPr>
            <w:tcW w:w="940" w:type="dxa"/>
            <w:tcBorders>
              <w:top w:val="single" w:sz="4" w:space="0" w:color="auto"/>
              <w:left w:val="single" w:sz="4" w:space="0" w:color="auto"/>
              <w:bottom w:val="single" w:sz="4" w:space="0" w:color="auto"/>
              <w:right w:val="nil"/>
            </w:tcBorders>
            <w:shd w:val="clear" w:color="000000" w:fill="D6DCE4"/>
            <w:noWrap/>
            <w:vAlign w:val="bottom"/>
            <w:hideMark/>
          </w:tcPr>
          <w:p w14:paraId="62455F22"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b</w:t>
            </w:r>
          </w:p>
        </w:tc>
        <w:tc>
          <w:tcPr>
            <w:tcW w:w="940" w:type="dxa"/>
            <w:tcBorders>
              <w:top w:val="single" w:sz="4" w:space="0" w:color="auto"/>
              <w:left w:val="single" w:sz="4" w:space="0" w:color="auto"/>
              <w:bottom w:val="single" w:sz="4" w:space="0" w:color="auto"/>
              <w:right w:val="nil"/>
            </w:tcBorders>
            <w:shd w:val="clear" w:color="000000" w:fill="E2EFDA"/>
            <w:noWrap/>
            <w:vAlign w:val="bottom"/>
            <w:hideMark/>
          </w:tcPr>
          <w:p w14:paraId="1A5F9749"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c</w:t>
            </w:r>
          </w:p>
        </w:tc>
        <w:tc>
          <w:tcPr>
            <w:tcW w:w="940" w:type="dxa"/>
            <w:tcBorders>
              <w:top w:val="single" w:sz="4" w:space="0" w:color="auto"/>
              <w:left w:val="single" w:sz="4" w:space="0" w:color="auto"/>
              <w:bottom w:val="single" w:sz="4" w:space="0" w:color="auto"/>
              <w:right w:val="nil"/>
            </w:tcBorders>
            <w:shd w:val="clear" w:color="000000" w:fill="F2F2F2"/>
            <w:noWrap/>
            <w:vAlign w:val="bottom"/>
            <w:hideMark/>
          </w:tcPr>
          <w:p w14:paraId="603B8FA1"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d</w:t>
            </w:r>
          </w:p>
        </w:tc>
        <w:tc>
          <w:tcPr>
            <w:tcW w:w="940" w:type="dxa"/>
            <w:tcBorders>
              <w:top w:val="single" w:sz="4" w:space="0" w:color="auto"/>
              <w:left w:val="single" w:sz="4" w:space="0" w:color="auto"/>
              <w:bottom w:val="single" w:sz="4" w:space="0" w:color="auto"/>
              <w:right w:val="nil"/>
            </w:tcBorders>
            <w:shd w:val="clear" w:color="000000" w:fill="D6DCE4"/>
            <w:noWrap/>
            <w:vAlign w:val="bottom"/>
            <w:hideMark/>
          </w:tcPr>
          <w:p w14:paraId="6801F199"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e</w:t>
            </w:r>
          </w:p>
        </w:tc>
        <w:tc>
          <w:tcPr>
            <w:tcW w:w="94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D9E59D1"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406BD">
              <w:rPr>
                <w:color w:val="000000"/>
                <w:sz w:val="18"/>
                <w:szCs w:val="18"/>
              </w:rPr>
              <w:t>f</w:t>
            </w:r>
          </w:p>
        </w:tc>
      </w:tr>
      <w:tr w:rsidR="002406BD" w:rsidRPr="002406BD" w14:paraId="48910F1A" w14:textId="77777777" w:rsidTr="002406BD">
        <w:trPr>
          <w:trHeight w:val="48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7DA59CD"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2406BD">
              <w:rPr>
                <w:color w:val="000000"/>
                <w:sz w:val="18"/>
                <w:szCs w:val="18"/>
              </w:rPr>
              <w:t> </w:t>
            </w:r>
          </w:p>
        </w:tc>
        <w:tc>
          <w:tcPr>
            <w:tcW w:w="856" w:type="dxa"/>
            <w:tcBorders>
              <w:top w:val="nil"/>
              <w:left w:val="nil"/>
              <w:bottom w:val="single" w:sz="4" w:space="0" w:color="auto"/>
              <w:right w:val="single" w:sz="4" w:space="0" w:color="auto"/>
            </w:tcBorders>
            <w:shd w:val="clear" w:color="auto" w:fill="auto"/>
            <w:vAlign w:val="bottom"/>
            <w:hideMark/>
          </w:tcPr>
          <w:p w14:paraId="7EB3D04E"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syntax elements</w:t>
            </w:r>
          </w:p>
        </w:tc>
        <w:tc>
          <w:tcPr>
            <w:tcW w:w="1129" w:type="dxa"/>
            <w:tcBorders>
              <w:top w:val="nil"/>
              <w:left w:val="nil"/>
              <w:bottom w:val="single" w:sz="4" w:space="0" w:color="auto"/>
              <w:right w:val="single" w:sz="4" w:space="0" w:color="auto"/>
            </w:tcBorders>
            <w:shd w:val="clear" w:color="auto" w:fill="auto"/>
            <w:vAlign w:val="bottom"/>
            <w:hideMark/>
          </w:tcPr>
          <w:p w14:paraId="534B417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syntax table rows</w:t>
            </w:r>
          </w:p>
        </w:tc>
        <w:tc>
          <w:tcPr>
            <w:tcW w:w="751" w:type="dxa"/>
            <w:tcBorders>
              <w:top w:val="nil"/>
              <w:left w:val="nil"/>
              <w:bottom w:val="single" w:sz="4" w:space="0" w:color="auto"/>
              <w:right w:val="single" w:sz="4" w:space="0" w:color="auto"/>
            </w:tcBorders>
            <w:shd w:val="clear" w:color="000000" w:fill="F2F2F2"/>
            <w:noWrap/>
            <w:vAlign w:val="bottom"/>
            <w:hideMark/>
          </w:tcPr>
          <w:p w14:paraId="091A3E55"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c>
          <w:tcPr>
            <w:tcW w:w="940" w:type="dxa"/>
            <w:tcBorders>
              <w:top w:val="nil"/>
              <w:left w:val="nil"/>
              <w:bottom w:val="single" w:sz="4" w:space="0" w:color="auto"/>
              <w:right w:val="single" w:sz="4" w:space="0" w:color="auto"/>
            </w:tcBorders>
            <w:shd w:val="clear" w:color="000000" w:fill="D6DCE4"/>
            <w:noWrap/>
            <w:vAlign w:val="bottom"/>
            <w:hideMark/>
          </w:tcPr>
          <w:p w14:paraId="4ED5F1C9"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c>
          <w:tcPr>
            <w:tcW w:w="940" w:type="dxa"/>
            <w:tcBorders>
              <w:top w:val="nil"/>
              <w:left w:val="nil"/>
              <w:bottom w:val="single" w:sz="4" w:space="0" w:color="auto"/>
              <w:right w:val="single" w:sz="4" w:space="0" w:color="auto"/>
            </w:tcBorders>
            <w:shd w:val="clear" w:color="000000" w:fill="E2EFDA"/>
            <w:noWrap/>
            <w:vAlign w:val="bottom"/>
            <w:hideMark/>
          </w:tcPr>
          <w:p w14:paraId="00A97AA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c>
          <w:tcPr>
            <w:tcW w:w="940" w:type="dxa"/>
            <w:tcBorders>
              <w:top w:val="nil"/>
              <w:left w:val="nil"/>
              <w:bottom w:val="single" w:sz="4" w:space="0" w:color="auto"/>
              <w:right w:val="single" w:sz="4" w:space="0" w:color="auto"/>
            </w:tcBorders>
            <w:shd w:val="clear" w:color="000000" w:fill="F2F2F2"/>
            <w:noWrap/>
            <w:vAlign w:val="bottom"/>
            <w:hideMark/>
          </w:tcPr>
          <w:p w14:paraId="00D1EDFF"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c>
          <w:tcPr>
            <w:tcW w:w="940" w:type="dxa"/>
            <w:tcBorders>
              <w:top w:val="nil"/>
              <w:left w:val="nil"/>
              <w:bottom w:val="single" w:sz="4" w:space="0" w:color="auto"/>
              <w:right w:val="single" w:sz="4" w:space="0" w:color="auto"/>
            </w:tcBorders>
            <w:shd w:val="clear" w:color="000000" w:fill="D6DCE4"/>
            <w:noWrap/>
            <w:vAlign w:val="bottom"/>
            <w:hideMark/>
          </w:tcPr>
          <w:p w14:paraId="10A40703"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c>
          <w:tcPr>
            <w:tcW w:w="940" w:type="dxa"/>
            <w:tcBorders>
              <w:top w:val="nil"/>
              <w:left w:val="nil"/>
              <w:bottom w:val="single" w:sz="4" w:space="0" w:color="auto"/>
              <w:right w:val="single" w:sz="4" w:space="0" w:color="auto"/>
            </w:tcBorders>
            <w:shd w:val="clear" w:color="000000" w:fill="E2EFDA"/>
            <w:noWrap/>
            <w:vAlign w:val="bottom"/>
            <w:hideMark/>
          </w:tcPr>
          <w:p w14:paraId="7FADC5FA"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 bits</w:t>
            </w:r>
          </w:p>
        </w:tc>
      </w:tr>
      <w:tr w:rsidR="002406BD" w:rsidRPr="002406BD" w14:paraId="730F89A6" w14:textId="77777777" w:rsidTr="002406BD">
        <w:trPr>
          <w:trHeight w:val="24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FFD43AA"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2406BD">
              <w:rPr>
                <w:color w:val="000000"/>
                <w:sz w:val="18"/>
                <w:szCs w:val="18"/>
              </w:rPr>
              <w:t>VVC draft 6</w:t>
            </w:r>
          </w:p>
        </w:tc>
        <w:tc>
          <w:tcPr>
            <w:tcW w:w="856" w:type="dxa"/>
            <w:tcBorders>
              <w:top w:val="nil"/>
              <w:left w:val="nil"/>
              <w:bottom w:val="single" w:sz="4" w:space="0" w:color="auto"/>
              <w:right w:val="single" w:sz="4" w:space="0" w:color="auto"/>
            </w:tcBorders>
            <w:shd w:val="clear" w:color="auto" w:fill="auto"/>
            <w:noWrap/>
            <w:vAlign w:val="bottom"/>
            <w:hideMark/>
          </w:tcPr>
          <w:p w14:paraId="3219CE3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13</w:t>
            </w:r>
          </w:p>
        </w:tc>
        <w:tc>
          <w:tcPr>
            <w:tcW w:w="1129" w:type="dxa"/>
            <w:tcBorders>
              <w:top w:val="nil"/>
              <w:left w:val="nil"/>
              <w:bottom w:val="single" w:sz="4" w:space="0" w:color="auto"/>
              <w:right w:val="single" w:sz="4" w:space="0" w:color="auto"/>
            </w:tcBorders>
            <w:shd w:val="clear" w:color="auto" w:fill="auto"/>
            <w:noWrap/>
            <w:vAlign w:val="bottom"/>
            <w:hideMark/>
          </w:tcPr>
          <w:p w14:paraId="2307E3FA"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28</w:t>
            </w:r>
          </w:p>
        </w:tc>
        <w:tc>
          <w:tcPr>
            <w:tcW w:w="751" w:type="dxa"/>
            <w:tcBorders>
              <w:top w:val="nil"/>
              <w:left w:val="nil"/>
              <w:bottom w:val="single" w:sz="4" w:space="0" w:color="auto"/>
              <w:right w:val="single" w:sz="4" w:space="0" w:color="auto"/>
            </w:tcBorders>
            <w:shd w:val="clear" w:color="000000" w:fill="F2F2F2"/>
            <w:noWrap/>
            <w:vAlign w:val="bottom"/>
            <w:hideMark/>
          </w:tcPr>
          <w:p w14:paraId="00C1ADD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70</w:t>
            </w:r>
          </w:p>
        </w:tc>
        <w:tc>
          <w:tcPr>
            <w:tcW w:w="940" w:type="dxa"/>
            <w:tcBorders>
              <w:top w:val="nil"/>
              <w:left w:val="nil"/>
              <w:bottom w:val="single" w:sz="4" w:space="0" w:color="auto"/>
              <w:right w:val="single" w:sz="4" w:space="0" w:color="auto"/>
            </w:tcBorders>
            <w:shd w:val="clear" w:color="000000" w:fill="D6DCE4"/>
            <w:noWrap/>
            <w:vAlign w:val="bottom"/>
            <w:hideMark/>
          </w:tcPr>
          <w:p w14:paraId="2135BCB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54</w:t>
            </w:r>
          </w:p>
        </w:tc>
        <w:tc>
          <w:tcPr>
            <w:tcW w:w="940" w:type="dxa"/>
            <w:tcBorders>
              <w:top w:val="nil"/>
              <w:left w:val="nil"/>
              <w:bottom w:val="single" w:sz="4" w:space="0" w:color="auto"/>
              <w:right w:val="single" w:sz="4" w:space="0" w:color="auto"/>
            </w:tcBorders>
            <w:shd w:val="clear" w:color="000000" w:fill="E2EFDA"/>
            <w:noWrap/>
            <w:vAlign w:val="bottom"/>
            <w:hideMark/>
          </w:tcPr>
          <w:p w14:paraId="2594614A"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85</w:t>
            </w:r>
          </w:p>
        </w:tc>
        <w:tc>
          <w:tcPr>
            <w:tcW w:w="940" w:type="dxa"/>
            <w:tcBorders>
              <w:top w:val="nil"/>
              <w:left w:val="nil"/>
              <w:bottom w:val="single" w:sz="4" w:space="0" w:color="auto"/>
              <w:right w:val="single" w:sz="4" w:space="0" w:color="auto"/>
            </w:tcBorders>
            <w:shd w:val="clear" w:color="000000" w:fill="F2F2F2"/>
            <w:noWrap/>
            <w:vAlign w:val="bottom"/>
            <w:hideMark/>
          </w:tcPr>
          <w:p w14:paraId="48651F73"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62</w:t>
            </w:r>
          </w:p>
        </w:tc>
        <w:tc>
          <w:tcPr>
            <w:tcW w:w="940" w:type="dxa"/>
            <w:tcBorders>
              <w:top w:val="nil"/>
              <w:left w:val="nil"/>
              <w:bottom w:val="single" w:sz="4" w:space="0" w:color="auto"/>
              <w:right w:val="single" w:sz="4" w:space="0" w:color="auto"/>
            </w:tcBorders>
            <w:shd w:val="clear" w:color="000000" w:fill="D6DCE4"/>
            <w:noWrap/>
            <w:vAlign w:val="bottom"/>
            <w:hideMark/>
          </w:tcPr>
          <w:p w14:paraId="6A744C83"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85</w:t>
            </w:r>
          </w:p>
        </w:tc>
        <w:tc>
          <w:tcPr>
            <w:tcW w:w="940" w:type="dxa"/>
            <w:tcBorders>
              <w:top w:val="nil"/>
              <w:left w:val="nil"/>
              <w:bottom w:val="single" w:sz="4" w:space="0" w:color="auto"/>
              <w:right w:val="single" w:sz="4" w:space="0" w:color="auto"/>
            </w:tcBorders>
            <w:shd w:val="clear" w:color="000000" w:fill="E2EFDA"/>
            <w:noWrap/>
            <w:vAlign w:val="bottom"/>
            <w:hideMark/>
          </w:tcPr>
          <w:p w14:paraId="0AA83BEC"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83</w:t>
            </w:r>
          </w:p>
        </w:tc>
      </w:tr>
      <w:tr w:rsidR="002406BD" w:rsidRPr="002406BD" w14:paraId="4A07F1C2" w14:textId="77777777" w:rsidTr="002406BD">
        <w:trPr>
          <w:trHeight w:val="24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62098FF"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2406BD">
              <w:rPr>
                <w:color w:val="000000"/>
                <w:sz w:val="18"/>
                <w:szCs w:val="18"/>
              </w:rPr>
              <w:t>Proposal</w:t>
            </w:r>
          </w:p>
        </w:tc>
        <w:tc>
          <w:tcPr>
            <w:tcW w:w="856" w:type="dxa"/>
            <w:tcBorders>
              <w:top w:val="nil"/>
              <w:left w:val="nil"/>
              <w:bottom w:val="single" w:sz="4" w:space="0" w:color="auto"/>
              <w:right w:val="single" w:sz="4" w:space="0" w:color="auto"/>
            </w:tcBorders>
            <w:shd w:val="clear" w:color="auto" w:fill="auto"/>
            <w:noWrap/>
            <w:vAlign w:val="bottom"/>
            <w:hideMark/>
          </w:tcPr>
          <w:p w14:paraId="1B9A3380"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8</w:t>
            </w:r>
          </w:p>
        </w:tc>
        <w:tc>
          <w:tcPr>
            <w:tcW w:w="1129" w:type="dxa"/>
            <w:tcBorders>
              <w:top w:val="nil"/>
              <w:left w:val="nil"/>
              <w:bottom w:val="single" w:sz="4" w:space="0" w:color="auto"/>
              <w:right w:val="single" w:sz="4" w:space="0" w:color="auto"/>
            </w:tcBorders>
            <w:shd w:val="clear" w:color="auto" w:fill="auto"/>
            <w:noWrap/>
            <w:vAlign w:val="bottom"/>
            <w:hideMark/>
          </w:tcPr>
          <w:p w14:paraId="05B66635"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17</w:t>
            </w:r>
          </w:p>
        </w:tc>
        <w:tc>
          <w:tcPr>
            <w:tcW w:w="751" w:type="dxa"/>
            <w:tcBorders>
              <w:top w:val="nil"/>
              <w:left w:val="nil"/>
              <w:bottom w:val="single" w:sz="4" w:space="0" w:color="auto"/>
              <w:right w:val="single" w:sz="4" w:space="0" w:color="auto"/>
            </w:tcBorders>
            <w:shd w:val="clear" w:color="000000" w:fill="F2F2F2"/>
            <w:noWrap/>
            <w:vAlign w:val="bottom"/>
            <w:hideMark/>
          </w:tcPr>
          <w:p w14:paraId="417BB547"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67</w:t>
            </w:r>
          </w:p>
        </w:tc>
        <w:tc>
          <w:tcPr>
            <w:tcW w:w="940" w:type="dxa"/>
            <w:tcBorders>
              <w:top w:val="nil"/>
              <w:left w:val="nil"/>
              <w:bottom w:val="single" w:sz="4" w:space="0" w:color="auto"/>
              <w:right w:val="single" w:sz="4" w:space="0" w:color="auto"/>
            </w:tcBorders>
            <w:shd w:val="clear" w:color="000000" w:fill="D6DCE4"/>
            <w:noWrap/>
            <w:vAlign w:val="bottom"/>
            <w:hideMark/>
          </w:tcPr>
          <w:p w14:paraId="41E63D35"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55</w:t>
            </w:r>
          </w:p>
        </w:tc>
        <w:tc>
          <w:tcPr>
            <w:tcW w:w="940" w:type="dxa"/>
            <w:tcBorders>
              <w:top w:val="nil"/>
              <w:left w:val="nil"/>
              <w:bottom w:val="single" w:sz="4" w:space="0" w:color="auto"/>
              <w:right w:val="single" w:sz="4" w:space="0" w:color="auto"/>
            </w:tcBorders>
            <w:shd w:val="clear" w:color="000000" w:fill="E2EFDA"/>
            <w:noWrap/>
            <w:vAlign w:val="bottom"/>
            <w:hideMark/>
          </w:tcPr>
          <w:p w14:paraId="38C700FB"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84</w:t>
            </w:r>
          </w:p>
        </w:tc>
        <w:tc>
          <w:tcPr>
            <w:tcW w:w="940" w:type="dxa"/>
            <w:tcBorders>
              <w:top w:val="nil"/>
              <w:left w:val="nil"/>
              <w:bottom w:val="single" w:sz="4" w:space="0" w:color="auto"/>
              <w:right w:val="single" w:sz="4" w:space="0" w:color="auto"/>
            </w:tcBorders>
            <w:shd w:val="clear" w:color="000000" w:fill="F2F2F2"/>
            <w:noWrap/>
            <w:vAlign w:val="bottom"/>
            <w:hideMark/>
          </w:tcPr>
          <w:p w14:paraId="457D7826"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47</w:t>
            </w:r>
          </w:p>
        </w:tc>
        <w:tc>
          <w:tcPr>
            <w:tcW w:w="940" w:type="dxa"/>
            <w:tcBorders>
              <w:top w:val="nil"/>
              <w:left w:val="nil"/>
              <w:bottom w:val="single" w:sz="4" w:space="0" w:color="auto"/>
              <w:right w:val="single" w:sz="4" w:space="0" w:color="auto"/>
            </w:tcBorders>
            <w:shd w:val="clear" w:color="000000" w:fill="D6DCE4"/>
            <w:noWrap/>
            <w:vAlign w:val="bottom"/>
            <w:hideMark/>
          </w:tcPr>
          <w:p w14:paraId="797710E9"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60</w:t>
            </w:r>
          </w:p>
        </w:tc>
        <w:tc>
          <w:tcPr>
            <w:tcW w:w="940" w:type="dxa"/>
            <w:tcBorders>
              <w:top w:val="nil"/>
              <w:left w:val="nil"/>
              <w:bottom w:val="single" w:sz="4" w:space="0" w:color="auto"/>
              <w:right w:val="single" w:sz="4" w:space="0" w:color="auto"/>
            </w:tcBorders>
            <w:shd w:val="clear" w:color="000000" w:fill="E2EFDA"/>
            <w:noWrap/>
            <w:vAlign w:val="bottom"/>
            <w:hideMark/>
          </w:tcPr>
          <w:p w14:paraId="67D0A2F1" w14:textId="77777777" w:rsidR="002406BD" w:rsidRPr="002406BD" w:rsidRDefault="002406BD" w:rsidP="00240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rPr>
            </w:pPr>
            <w:r w:rsidRPr="002406BD">
              <w:rPr>
                <w:color w:val="000000"/>
                <w:sz w:val="18"/>
                <w:szCs w:val="18"/>
              </w:rPr>
              <w:t>70</w:t>
            </w:r>
          </w:p>
        </w:tc>
      </w:tr>
    </w:tbl>
    <w:p w14:paraId="169A1825" w14:textId="056163EE" w:rsidR="00BC18BE" w:rsidRDefault="00434A2D" w:rsidP="00434A2D">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a and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b present the tile and brick </w:t>
      </w:r>
      <w:proofErr w:type="spellStart"/>
      <w:r>
        <w:rPr>
          <w:szCs w:val="22"/>
          <w:lang w:val="en-CA"/>
        </w:rPr>
        <w:t>partitionings</w:t>
      </w:r>
      <w:proofErr w:type="spellEnd"/>
      <w:r>
        <w:rPr>
          <w:szCs w:val="22"/>
          <w:lang w:val="en-CA"/>
        </w:rPr>
        <w:t xml:space="preserve"> that achieve the 6K effective ERP and CMP schemes (respectively) that are described in OMAF clauses D.6.3 and D.6.4 (respectively) </w:t>
      </w:r>
      <w:r>
        <w:rPr>
          <w:szCs w:val="22"/>
          <w:lang w:val="en-CA"/>
        </w:rPr>
        <w:fldChar w:fldCharType="begin"/>
      </w:r>
      <w:r>
        <w:rPr>
          <w:szCs w:val="22"/>
          <w:lang w:val="en-CA"/>
        </w:rPr>
        <w:instrText xml:space="preserve"> REF _Ref7782717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These schemes have been recommended in the VR Industry Forum Guidelines </w:t>
      </w:r>
      <w:r>
        <w:rPr>
          <w:szCs w:val="22"/>
          <w:lang w:val="en-CA"/>
        </w:rPr>
        <w:fldChar w:fldCharType="begin"/>
      </w:r>
      <w:r>
        <w:rPr>
          <w:szCs w:val="22"/>
          <w:lang w:val="en-CA"/>
        </w:rPr>
        <w:instrText xml:space="preserve"> REF _Ref7782803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The scheme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c is otherwise equivalent to that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b but uses a different picture aspect ratio.</w:t>
      </w:r>
      <w:r w:rsidR="00BC18BE">
        <w:rPr>
          <w:szCs w:val="22"/>
          <w:lang w:val="en-CA"/>
        </w:rPr>
        <w:t xml:space="preserve"> To test the robustness of the proposal for different tile row and column selection order,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 xml:space="preserve">d,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 xml:space="preserve">e, and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 xml:space="preserve">f are the same as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 xml:space="preserve">a,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 xml:space="preserve">b, and </w:t>
      </w:r>
      <w:r w:rsidR="00BC18BE">
        <w:rPr>
          <w:szCs w:val="22"/>
          <w:lang w:val="en-CA"/>
        </w:rPr>
        <w:fldChar w:fldCharType="begin"/>
      </w:r>
      <w:r w:rsidR="00BC18BE">
        <w:rPr>
          <w:szCs w:val="22"/>
          <w:lang w:val="en-CA"/>
        </w:rPr>
        <w:instrText xml:space="preserve"> REF _Ref534208554 \h </w:instrText>
      </w:r>
      <w:r w:rsidR="00BC18BE">
        <w:rPr>
          <w:szCs w:val="22"/>
          <w:lang w:val="en-CA"/>
        </w:rPr>
      </w:r>
      <w:r w:rsidR="00BC18BE">
        <w:rPr>
          <w:szCs w:val="22"/>
          <w:lang w:val="en-CA"/>
        </w:rPr>
        <w:fldChar w:fldCharType="separate"/>
      </w:r>
      <w:r w:rsidR="00BC18BE">
        <w:t xml:space="preserve">Figure </w:t>
      </w:r>
      <w:r w:rsidR="00BC18BE">
        <w:rPr>
          <w:noProof/>
        </w:rPr>
        <w:t>1</w:t>
      </w:r>
      <w:r w:rsidR="00BC18BE">
        <w:rPr>
          <w:szCs w:val="22"/>
          <w:lang w:val="en-CA"/>
        </w:rPr>
        <w:fldChar w:fldCharType="end"/>
      </w:r>
      <w:r w:rsidR="00BC18BE">
        <w:rPr>
          <w:szCs w:val="22"/>
          <w:lang w:val="en-CA"/>
        </w:rPr>
        <w:t>c, respectively, but with a reversed order of tile columns and tile rows.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116"/>
        <w:gridCol w:w="3117"/>
        <w:gridCol w:w="3117"/>
      </w:tblGrid>
      <w:tr w:rsidR="00BC18BE" w14:paraId="1FAEB2C2" w14:textId="77777777" w:rsidTr="00BC18BE">
        <w:tc>
          <w:tcPr>
            <w:tcW w:w="3116" w:type="dxa"/>
            <w:tcBorders>
              <w:bottom w:val="nil"/>
            </w:tcBorders>
            <w:shd w:val="clear" w:color="auto" w:fill="F2F2F2" w:themeFill="background1" w:themeFillShade="F2"/>
            <w:vAlign w:val="center"/>
          </w:tcPr>
          <w:p w14:paraId="4DAF8F56" w14:textId="77777777" w:rsidR="00434A2D" w:rsidRDefault="00434A2D" w:rsidP="001C4906">
            <w:pPr>
              <w:jc w:val="center"/>
              <w:rPr>
                <w:szCs w:val="22"/>
                <w:lang w:val="en-CA"/>
              </w:rPr>
            </w:pPr>
            <w:bookmarkStart w:id="8" w:name="_Hlk8053409"/>
            <w:bookmarkEnd w:id="7"/>
            <w:r>
              <w:rPr>
                <w:noProof/>
                <w:szCs w:val="22"/>
                <w:lang w:val="en-CA"/>
              </w:rPr>
              <w:drawing>
                <wp:inline distT="0" distB="0" distL="0" distR="0" wp14:anchorId="3F8AC8F6" wp14:editId="4A4C6D98">
                  <wp:extent cx="1627505" cy="981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7505" cy="981710"/>
                          </a:xfrm>
                          <a:prstGeom prst="rect">
                            <a:avLst/>
                          </a:prstGeom>
                          <a:noFill/>
                        </pic:spPr>
                      </pic:pic>
                    </a:graphicData>
                  </a:graphic>
                </wp:inline>
              </w:drawing>
            </w:r>
          </w:p>
        </w:tc>
        <w:tc>
          <w:tcPr>
            <w:tcW w:w="3117" w:type="dxa"/>
            <w:tcBorders>
              <w:bottom w:val="nil"/>
            </w:tcBorders>
            <w:shd w:val="clear" w:color="auto" w:fill="D5DCE4" w:themeFill="text2" w:themeFillTint="33"/>
            <w:vAlign w:val="center"/>
          </w:tcPr>
          <w:p w14:paraId="631AA3CB" w14:textId="77777777" w:rsidR="00434A2D" w:rsidRDefault="00434A2D" w:rsidP="001C4906">
            <w:pPr>
              <w:jc w:val="center"/>
              <w:rPr>
                <w:szCs w:val="22"/>
                <w:lang w:val="en-CA"/>
              </w:rPr>
            </w:pPr>
            <w:r>
              <w:rPr>
                <w:noProof/>
                <w:szCs w:val="22"/>
                <w:lang w:val="en-CA"/>
              </w:rPr>
              <w:drawing>
                <wp:inline distT="0" distB="0" distL="0" distR="0" wp14:anchorId="71152D18" wp14:editId="546FD97E">
                  <wp:extent cx="871855" cy="2078990"/>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1855" cy="2078990"/>
                          </a:xfrm>
                          <a:prstGeom prst="rect">
                            <a:avLst/>
                          </a:prstGeom>
                          <a:noFill/>
                        </pic:spPr>
                      </pic:pic>
                    </a:graphicData>
                  </a:graphic>
                </wp:inline>
              </w:drawing>
            </w:r>
          </w:p>
        </w:tc>
        <w:tc>
          <w:tcPr>
            <w:tcW w:w="3117" w:type="dxa"/>
            <w:tcBorders>
              <w:bottom w:val="nil"/>
            </w:tcBorders>
            <w:shd w:val="clear" w:color="auto" w:fill="E2EFD9" w:themeFill="accent6" w:themeFillTint="33"/>
            <w:vAlign w:val="center"/>
          </w:tcPr>
          <w:p w14:paraId="100A7C83" w14:textId="77777777" w:rsidR="00434A2D" w:rsidRDefault="00434A2D" w:rsidP="001C4906">
            <w:pPr>
              <w:jc w:val="center"/>
              <w:rPr>
                <w:szCs w:val="22"/>
                <w:lang w:val="en-CA"/>
              </w:rPr>
            </w:pPr>
            <w:r>
              <w:rPr>
                <w:noProof/>
                <w:szCs w:val="22"/>
                <w:lang w:val="en-CA"/>
              </w:rPr>
              <w:drawing>
                <wp:inline distT="0" distB="0" distL="0" distR="0" wp14:anchorId="61F7A6A4" wp14:editId="74C0C2AF">
                  <wp:extent cx="1737360" cy="1048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7360" cy="1048385"/>
                          </a:xfrm>
                          <a:prstGeom prst="rect">
                            <a:avLst/>
                          </a:prstGeom>
                          <a:noFill/>
                        </pic:spPr>
                      </pic:pic>
                    </a:graphicData>
                  </a:graphic>
                </wp:inline>
              </w:drawing>
            </w:r>
          </w:p>
          <w:p w14:paraId="7D57784A" w14:textId="77777777" w:rsidR="00434A2D" w:rsidRDefault="00434A2D" w:rsidP="001C4906">
            <w:pPr>
              <w:jc w:val="right"/>
              <w:rPr>
                <w:szCs w:val="22"/>
                <w:lang w:val="en-CA"/>
              </w:rPr>
            </w:pPr>
            <w:r>
              <w:rPr>
                <w:noProof/>
                <w:szCs w:val="22"/>
                <w:lang w:val="en-CA"/>
              </w:rPr>
              <w:drawing>
                <wp:inline distT="0" distB="0" distL="0" distR="0" wp14:anchorId="21F99D00" wp14:editId="0008D25C">
                  <wp:extent cx="1402080" cy="4508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2080" cy="450850"/>
                          </a:xfrm>
                          <a:prstGeom prst="rect">
                            <a:avLst/>
                          </a:prstGeom>
                          <a:noFill/>
                        </pic:spPr>
                      </pic:pic>
                    </a:graphicData>
                  </a:graphic>
                </wp:inline>
              </w:drawing>
            </w:r>
          </w:p>
        </w:tc>
      </w:tr>
      <w:tr w:rsidR="00BC18BE" w14:paraId="08EC52BE" w14:textId="77777777" w:rsidTr="00BC18BE">
        <w:tc>
          <w:tcPr>
            <w:tcW w:w="3116" w:type="dxa"/>
            <w:tcBorders>
              <w:top w:val="nil"/>
              <w:bottom w:val="single" w:sz="4" w:space="0" w:color="auto"/>
            </w:tcBorders>
            <w:shd w:val="clear" w:color="auto" w:fill="F2F2F2" w:themeFill="background1" w:themeFillShade="F2"/>
          </w:tcPr>
          <w:p w14:paraId="0C0C8A55" w14:textId="6F3F78B9" w:rsidR="00434A2D" w:rsidRPr="00C07D67" w:rsidRDefault="00BC18BE" w:rsidP="001C4906">
            <w:pPr>
              <w:jc w:val="center"/>
              <w:rPr>
                <w:szCs w:val="22"/>
                <w:lang w:val="en-CA"/>
              </w:rPr>
            </w:pPr>
            <w:r>
              <w:rPr>
                <w:b/>
              </w:rPr>
              <w:t>a</w:t>
            </w:r>
            <w:r w:rsidR="00434A2D" w:rsidRPr="00C07D67">
              <w:rPr>
                <w:b/>
              </w:rPr>
              <w:t>) 6K effective ERP scheme of OMAF clause D.6.3.</w:t>
            </w:r>
            <w:r w:rsidR="00434A2D">
              <w:br/>
            </w:r>
            <w:r w:rsidR="00434A2D" w:rsidRPr="00C07D67">
              <w:rPr>
                <w:rFonts w:eastAsia="Malgun Gothic"/>
                <w:lang w:val="en-GB"/>
              </w:rPr>
              <w:t>6×2 tile grid with tile column widths of 768, 768, 768, 768, 384, and 384 luma samples and tile row heights of 2048 and 256 luma samples</w:t>
            </w:r>
          </w:p>
        </w:tc>
        <w:tc>
          <w:tcPr>
            <w:tcW w:w="3117" w:type="dxa"/>
            <w:tcBorders>
              <w:top w:val="nil"/>
              <w:bottom w:val="single" w:sz="4" w:space="0" w:color="auto"/>
            </w:tcBorders>
            <w:shd w:val="clear" w:color="auto" w:fill="D5DCE4" w:themeFill="text2" w:themeFillTint="33"/>
          </w:tcPr>
          <w:p w14:paraId="582387CA" w14:textId="77777777" w:rsidR="00434A2D" w:rsidRDefault="00434A2D" w:rsidP="001C4906">
            <w:pPr>
              <w:jc w:val="center"/>
              <w:rPr>
                <w:szCs w:val="22"/>
                <w:lang w:val="en-CA"/>
              </w:rPr>
            </w:pPr>
            <w:r w:rsidRPr="00C07D67">
              <w:rPr>
                <w:b/>
                <w:szCs w:val="22"/>
                <w:lang w:val="en-CA"/>
              </w:rPr>
              <w:t xml:space="preserve">b) </w:t>
            </w:r>
            <w:r w:rsidRPr="00C07D67">
              <w:rPr>
                <w:b/>
              </w:rPr>
              <w:t>6K effective CMP scheme of OMAF clause D.6.4.</w:t>
            </w:r>
            <w:r>
              <w:br/>
            </w:r>
            <w:r>
              <w:rPr>
                <w:rFonts w:eastAsia="Malgun Gothic"/>
                <w:lang w:val="en-GB"/>
              </w:rPr>
              <w:t>3</w:t>
            </w:r>
            <w:r w:rsidRPr="0006646A">
              <w:rPr>
                <w:rFonts w:eastAsia="Malgun Gothic"/>
                <w:lang w:val="en-GB"/>
              </w:rPr>
              <w:t>×</w:t>
            </w:r>
            <w:r>
              <w:rPr>
                <w:rFonts w:eastAsia="Malgun Gothic"/>
                <w:lang w:val="en-GB"/>
              </w:rPr>
              <w:t>6</w:t>
            </w:r>
            <w:r w:rsidRPr="0006646A">
              <w:rPr>
                <w:rFonts w:eastAsia="Malgun Gothic"/>
                <w:lang w:val="en-GB"/>
              </w:rPr>
              <w:t xml:space="preserve"> tile grid with tile column widths of 768, 768, 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c>
          <w:tcPr>
            <w:tcW w:w="3117" w:type="dxa"/>
            <w:tcBorders>
              <w:top w:val="nil"/>
              <w:bottom w:val="single" w:sz="4" w:space="0" w:color="auto"/>
            </w:tcBorders>
            <w:shd w:val="clear" w:color="auto" w:fill="E2EFD9" w:themeFill="accent6" w:themeFillTint="33"/>
          </w:tcPr>
          <w:p w14:paraId="661D30F7" w14:textId="77777777" w:rsidR="00434A2D" w:rsidRDefault="00434A2D" w:rsidP="001C4906">
            <w:pPr>
              <w:jc w:val="center"/>
              <w:rPr>
                <w:szCs w:val="22"/>
                <w:lang w:val="en-CA"/>
              </w:rPr>
            </w:pPr>
            <w:r>
              <w:rPr>
                <w:b/>
                <w:szCs w:val="22"/>
                <w:lang w:val="en-CA"/>
              </w:rPr>
              <w:t>c</w:t>
            </w:r>
            <w:r w:rsidRPr="00C07D67">
              <w:rPr>
                <w:b/>
                <w:szCs w:val="22"/>
                <w:lang w:val="en-CA"/>
              </w:rPr>
              <w:t xml:space="preserve">) </w:t>
            </w:r>
            <w:r w:rsidRPr="00C07D67">
              <w:rPr>
                <w:b/>
              </w:rPr>
              <w:t>6K effective CMP scheme</w:t>
            </w:r>
            <w:r>
              <w:rPr>
                <w:b/>
              </w:rPr>
              <w:t>.</w:t>
            </w:r>
            <w:r>
              <w:br/>
            </w:r>
            <w:r>
              <w:rPr>
                <w:rFonts w:eastAsia="Malgun Gothic"/>
                <w:lang w:val="en-GB"/>
              </w:rPr>
              <w:t>6</w:t>
            </w:r>
            <w:r w:rsidRPr="0006646A">
              <w:rPr>
                <w:rFonts w:eastAsia="Malgun Gothic"/>
                <w:lang w:val="en-GB"/>
              </w:rPr>
              <w:t>×</w:t>
            </w:r>
            <w:r>
              <w:rPr>
                <w:rFonts w:eastAsia="Malgun Gothic"/>
                <w:lang w:val="en-GB"/>
              </w:rPr>
              <w:t>3</w:t>
            </w:r>
            <w:r w:rsidRPr="0006646A">
              <w:rPr>
                <w:rFonts w:eastAsia="Malgun Gothic"/>
                <w:lang w:val="en-GB"/>
              </w:rPr>
              <w:t xml:space="preserve"> tile grid with tile column widths of 768, 768, </w:t>
            </w:r>
            <w:r>
              <w:rPr>
                <w:rFonts w:eastAsia="Malgun Gothic"/>
                <w:lang w:val="en-GB"/>
              </w:rPr>
              <w:t xml:space="preserve">768, 768, 384, </w:t>
            </w:r>
            <w:r w:rsidRPr="0006646A">
              <w:rPr>
                <w:rFonts w:eastAsia="Malgun Gothic"/>
                <w:lang w:val="en-GB"/>
              </w:rPr>
              <w:t xml:space="preserve">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r>
      <w:tr w:rsidR="00BC18BE" w14:paraId="3A809402" w14:textId="77777777" w:rsidTr="00BC18BE">
        <w:tc>
          <w:tcPr>
            <w:tcW w:w="3116" w:type="dxa"/>
            <w:tcBorders>
              <w:top w:val="single" w:sz="4" w:space="0" w:color="auto"/>
              <w:bottom w:val="nil"/>
            </w:tcBorders>
            <w:shd w:val="clear" w:color="auto" w:fill="F2F2F2" w:themeFill="background1" w:themeFillShade="F2"/>
            <w:vAlign w:val="center"/>
          </w:tcPr>
          <w:p w14:paraId="799D05C0" w14:textId="77517B92" w:rsidR="00BC18BE" w:rsidRDefault="00BC18BE" w:rsidP="00BC18BE">
            <w:pPr>
              <w:jc w:val="center"/>
              <w:rPr>
                <w:b/>
              </w:rPr>
            </w:pPr>
            <w:r>
              <w:rPr>
                <w:noProof/>
                <w:szCs w:val="22"/>
                <w:lang w:val="en-CA"/>
              </w:rPr>
              <w:lastRenderedPageBreak/>
              <w:drawing>
                <wp:inline distT="0" distB="0" distL="0" distR="0" wp14:anchorId="0BFE9351" wp14:editId="407CA3F2">
                  <wp:extent cx="1627505" cy="9817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0800000">
                            <a:off x="0" y="0"/>
                            <a:ext cx="1627505" cy="981710"/>
                          </a:xfrm>
                          <a:prstGeom prst="rect">
                            <a:avLst/>
                          </a:prstGeom>
                          <a:noFill/>
                        </pic:spPr>
                      </pic:pic>
                    </a:graphicData>
                  </a:graphic>
                </wp:inline>
              </w:drawing>
            </w:r>
          </w:p>
        </w:tc>
        <w:tc>
          <w:tcPr>
            <w:tcW w:w="3117" w:type="dxa"/>
            <w:tcBorders>
              <w:top w:val="single" w:sz="4" w:space="0" w:color="auto"/>
              <w:bottom w:val="nil"/>
            </w:tcBorders>
            <w:shd w:val="clear" w:color="auto" w:fill="D5DCE4" w:themeFill="text2" w:themeFillTint="33"/>
            <w:vAlign w:val="center"/>
          </w:tcPr>
          <w:p w14:paraId="17F2930F" w14:textId="572ADCFE" w:rsidR="00BC18BE" w:rsidRPr="00C07D67" w:rsidRDefault="00BC18BE" w:rsidP="00BC18BE">
            <w:pPr>
              <w:jc w:val="center"/>
              <w:rPr>
                <w:b/>
                <w:szCs w:val="22"/>
                <w:lang w:val="en-CA"/>
              </w:rPr>
            </w:pPr>
            <w:r>
              <w:rPr>
                <w:noProof/>
                <w:szCs w:val="22"/>
                <w:lang w:val="en-CA"/>
              </w:rPr>
              <w:drawing>
                <wp:inline distT="0" distB="0" distL="0" distR="0" wp14:anchorId="226CE2A1" wp14:editId="03719AA7">
                  <wp:extent cx="871855" cy="2078990"/>
                  <wp:effectExtent l="0" t="0" r="444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0800000">
                            <a:off x="0" y="0"/>
                            <a:ext cx="871855" cy="2078990"/>
                          </a:xfrm>
                          <a:prstGeom prst="rect">
                            <a:avLst/>
                          </a:prstGeom>
                          <a:noFill/>
                        </pic:spPr>
                      </pic:pic>
                    </a:graphicData>
                  </a:graphic>
                </wp:inline>
              </w:drawing>
            </w:r>
          </w:p>
        </w:tc>
        <w:tc>
          <w:tcPr>
            <w:tcW w:w="3117" w:type="dxa"/>
            <w:tcBorders>
              <w:top w:val="single" w:sz="4" w:space="0" w:color="auto"/>
              <w:bottom w:val="nil"/>
            </w:tcBorders>
            <w:shd w:val="clear" w:color="auto" w:fill="E2EFD9" w:themeFill="accent6" w:themeFillTint="33"/>
            <w:vAlign w:val="center"/>
          </w:tcPr>
          <w:p w14:paraId="5000671D" w14:textId="462E18A4" w:rsidR="00BC18BE" w:rsidRDefault="00BC18BE" w:rsidP="00BC18BE">
            <w:pPr>
              <w:jc w:val="center"/>
              <w:rPr>
                <w:b/>
                <w:szCs w:val="22"/>
                <w:lang w:val="en-CA"/>
              </w:rPr>
            </w:pPr>
            <w:r>
              <w:rPr>
                <w:noProof/>
                <w:szCs w:val="22"/>
                <w:lang w:val="en-CA"/>
              </w:rPr>
              <w:drawing>
                <wp:inline distT="0" distB="0" distL="0" distR="0" wp14:anchorId="71742590" wp14:editId="6E330C7B">
                  <wp:extent cx="1737360" cy="10483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0800000">
                            <a:off x="0" y="0"/>
                            <a:ext cx="1737360" cy="1048385"/>
                          </a:xfrm>
                          <a:prstGeom prst="rect">
                            <a:avLst/>
                          </a:prstGeom>
                          <a:noFill/>
                        </pic:spPr>
                      </pic:pic>
                    </a:graphicData>
                  </a:graphic>
                </wp:inline>
              </w:drawing>
            </w:r>
          </w:p>
        </w:tc>
      </w:tr>
      <w:tr w:rsidR="00BC18BE" w14:paraId="490DA14F" w14:textId="77777777" w:rsidTr="00BC18BE">
        <w:tc>
          <w:tcPr>
            <w:tcW w:w="3116" w:type="dxa"/>
            <w:tcBorders>
              <w:top w:val="nil"/>
              <w:bottom w:val="single" w:sz="4" w:space="0" w:color="auto"/>
            </w:tcBorders>
            <w:shd w:val="clear" w:color="auto" w:fill="F2F2F2" w:themeFill="background1" w:themeFillShade="F2"/>
          </w:tcPr>
          <w:p w14:paraId="20ED64CE" w14:textId="64B72AE8" w:rsidR="00BC18BE" w:rsidRDefault="00BC18BE" w:rsidP="001C4906">
            <w:pPr>
              <w:jc w:val="center"/>
              <w:rPr>
                <w:noProof/>
                <w:szCs w:val="22"/>
                <w:lang w:val="en-CA"/>
              </w:rPr>
            </w:pPr>
            <w:r>
              <w:rPr>
                <w:b/>
              </w:rPr>
              <w:t>d</w:t>
            </w:r>
            <w:r w:rsidRPr="00C07D67">
              <w:rPr>
                <w:b/>
              </w:rPr>
              <w:t>) 6K effective ERP scheme of OMAF clause D.6.3</w:t>
            </w:r>
            <w:r>
              <w:rPr>
                <w:b/>
              </w:rPr>
              <w:t xml:space="preserve"> with reversed tile column and row order.</w:t>
            </w:r>
          </w:p>
        </w:tc>
        <w:tc>
          <w:tcPr>
            <w:tcW w:w="3117" w:type="dxa"/>
            <w:tcBorders>
              <w:top w:val="nil"/>
              <w:bottom w:val="single" w:sz="4" w:space="0" w:color="auto"/>
            </w:tcBorders>
            <w:shd w:val="clear" w:color="auto" w:fill="D5DCE4" w:themeFill="text2" w:themeFillTint="33"/>
          </w:tcPr>
          <w:p w14:paraId="4E41009C" w14:textId="52F6B913" w:rsidR="00BC18BE" w:rsidRDefault="00BC18BE" w:rsidP="001C4906">
            <w:pPr>
              <w:jc w:val="center"/>
              <w:rPr>
                <w:noProof/>
                <w:szCs w:val="22"/>
                <w:lang w:val="en-CA"/>
              </w:rPr>
            </w:pPr>
            <w:r>
              <w:rPr>
                <w:b/>
                <w:szCs w:val="22"/>
                <w:lang w:val="en-CA"/>
              </w:rPr>
              <w:t>e</w:t>
            </w:r>
            <w:r w:rsidRPr="00C07D67">
              <w:rPr>
                <w:b/>
                <w:szCs w:val="22"/>
                <w:lang w:val="en-CA"/>
              </w:rPr>
              <w:t xml:space="preserve">) </w:t>
            </w:r>
            <w:r w:rsidRPr="00C07D67">
              <w:rPr>
                <w:b/>
              </w:rPr>
              <w:t>6K effective CMP scheme of OMAF clause D.6.4</w:t>
            </w:r>
            <w:r>
              <w:rPr>
                <w:b/>
              </w:rPr>
              <w:t xml:space="preserve"> with reversed tile column and row order.</w:t>
            </w:r>
          </w:p>
        </w:tc>
        <w:tc>
          <w:tcPr>
            <w:tcW w:w="3117" w:type="dxa"/>
            <w:tcBorders>
              <w:top w:val="nil"/>
              <w:bottom w:val="single" w:sz="4" w:space="0" w:color="auto"/>
            </w:tcBorders>
            <w:shd w:val="clear" w:color="auto" w:fill="E2EFD9" w:themeFill="accent6" w:themeFillTint="33"/>
          </w:tcPr>
          <w:p w14:paraId="2EC14F58" w14:textId="612D0337" w:rsidR="00BC18BE" w:rsidRDefault="00BC18BE" w:rsidP="001C4906">
            <w:pPr>
              <w:jc w:val="center"/>
              <w:rPr>
                <w:noProof/>
                <w:szCs w:val="22"/>
                <w:lang w:val="en-CA"/>
              </w:rPr>
            </w:pPr>
            <w:r>
              <w:rPr>
                <w:b/>
                <w:szCs w:val="22"/>
                <w:lang w:val="en-CA"/>
              </w:rPr>
              <w:t>f</w:t>
            </w:r>
            <w:r w:rsidRPr="00C07D67">
              <w:rPr>
                <w:b/>
                <w:szCs w:val="22"/>
                <w:lang w:val="en-CA"/>
              </w:rPr>
              <w:t xml:space="preserve">) </w:t>
            </w:r>
            <w:r w:rsidRPr="00C07D67">
              <w:rPr>
                <w:b/>
              </w:rPr>
              <w:t>6K effective CMP scheme</w:t>
            </w:r>
            <w:r>
              <w:rPr>
                <w:b/>
              </w:rPr>
              <w:t xml:space="preserve"> with reversed tile column and row order (compared to c).</w:t>
            </w:r>
          </w:p>
        </w:tc>
      </w:tr>
    </w:tbl>
    <w:p w14:paraId="6D2F02C9" w14:textId="77777777" w:rsidR="00434A2D" w:rsidRPr="0006646A" w:rsidRDefault="00434A2D" w:rsidP="00434A2D">
      <w:pPr>
        <w:pStyle w:val="Caption"/>
        <w:jc w:val="center"/>
        <w:rPr>
          <w:lang w:val="en-GB"/>
        </w:rPr>
      </w:pPr>
      <w:bookmarkStart w:id="9" w:name="_Ref534208554"/>
      <w:bookmarkStart w:id="10" w:name="_Hlk534210880"/>
      <w:bookmarkEnd w:id="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VVC tile and brick partitioning to achieve 6K effective resolutions for 360° video</w:t>
      </w:r>
      <w:r w:rsidRPr="0006646A">
        <w:rPr>
          <w:rFonts w:eastAsia="Malgun Gothic"/>
          <w:lang w:val="en-GB"/>
        </w:rPr>
        <w:t>.</w:t>
      </w:r>
    </w:p>
    <w:bookmarkEnd w:id="10"/>
    <w:p w14:paraId="10C094C9" w14:textId="392D1D29" w:rsidR="00224649" w:rsidRDefault="00224649" w:rsidP="00224649">
      <w:pPr>
        <w:rPr>
          <w:szCs w:val="22"/>
          <w:lang w:val="en-CA"/>
        </w:rPr>
      </w:pPr>
      <w:r>
        <w:rPr>
          <w:szCs w:val="22"/>
          <w:lang w:val="en-CA"/>
        </w:rPr>
        <w:t>The following syntax table rows are excluded from the results of VVC Draft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4649" w:rsidRPr="00084198" w14:paraId="6EE2AD87" w14:textId="77777777" w:rsidTr="00872A40">
        <w:trPr>
          <w:cantSplit/>
          <w:jc w:val="center"/>
        </w:trPr>
        <w:tc>
          <w:tcPr>
            <w:tcW w:w="7920" w:type="dxa"/>
          </w:tcPr>
          <w:p w14:paraId="6574B441" w14:textId="77777777" w:rsidR="00224649" w:rsidRPr="00084198" w:rsidRDefault="00224649" w:rsidP="00872A40">
            <w:pPr>
              <w:pStyle w:val="tablesyntax"/>
              <w:keepNext w:val="0"/>
              <w:keepLines w:val="0"/>
              <w:spacing w:before="20" w:after="40"/>
              <w:rPr>
                <w:bCs/>
                <w:noProof/>
              </w:rPr>
            </w:pPr>
            <w:r w:rsidRPr="00084198">
              <w:rPr>
                <w:b/>
                <w:bCs/>
                <w:noProof/>
              </w:rPr>
              <w:tab/>
            </w:r>
            <w:r w:rsidRPr="00084198">
              <w:rPr>
                <w:b/>
                <w:bCs/>
                <w:noProof/>
              </w:rPr>
              <w:tab/>
            </w:r>
            <w:r w:rsidRPr="00084198">
              <w:rPr>
                <w:bCs/>
                <w:noProof/>
              </w:rPr>
              <w:t>if( uniform_tile_spacing_flag  &amp;&amp;  brick_splitting_present_flag )</w:t>
            </w:r>
          </w:p>
        </w:tc>
        <w:tc>
          <w:tcPr>
            <w:tcW w:w="1157" w:type="dxa"/>
          </w:tcPr>
          <w:p w14:paraId="49341A53" w14:textId="77777777" w:rsidR="00224649" w:rsidRPr="00084198" w:rsidRDefault="00224649" w:rsidP="00872A40">
            <w:pPr>
              <w:pStyle w:val="tablecell"/>
              <w:keepNext w:val="0"/>
              <w:keepLines w:val="0"/>
              <w:spacing w:before="20" w:after="40"/>
              <w:jc w:val="center"/>
              <w:rPr>
                <w:noProof/>
              </w:rPr>
            </w:pPr>
          </w:p>
        </w:tc>
      </w:tr>
      <w:tr w:rsidR="00224649" w:rsidRPr="00084198" w14:paraId="014DC04D" w14:textId="77777777" w:rsidTr="00872A40">
        <w:trPr>
          <w:cantSplit/>
          <w:jc w:val="center"/>
        </w:trPr>
        <w:tc>
          <w:tcPr>
            <w:tcW w:w="7920" w:type="dxa"/>
          </w:tcPr>
          <w:p w14:paraId="092809E9" w14:textId="77777777" w:rsidR="00224649" w:rsidRPr="00084198" w:rsidRDefault="00224649" w:rsidP="00872A40">
            <w:pPr>
              <w:pStyle w:val="tablesyntax"/>
              <w:keepNext w:val="0"/>
              <w:keepLines w:val="0"/>
              <w:spacing w:before="20" w:after="40"/>
              <w:rPr>
                <w:b/>
                <w:bCs/>
                <w:noProof/>
              </w:rPr>
            </w:pPr>
            <w:r w:rsidRPr="00084198">
              <w:rPr>
                <w:b/>
                <w:bCs/>
                <w:noProof/>
              </w:rPr>
              <w:tab/>
            </w:r>
            <w:r w:rsidRPr="00084198">
              <w:rPr>
                <w:b/>
                <w:bCs/>
                <w:noProof/>
              </w:rPr>
              <w:tab/>
            </w:r>
            <w:r w:rsidRPr="00084198">
              <w:rPr>
                <w:b/>
                <w:bCs/>
                <w:noProof/>
              </w:rPr>
              <w:tab/>
              <w:t>num_tiles_in_pic_minus1</w:t>
            </w:r>
          </w:p>
        </w:tc>
        <w:tc>
          <w:tcPr>
            <w:tcW w:w="1157" w:type="dxa"/>
          </w:tcPr>
          <w:p w14:paraId="6010D87B" w14:textId="77777777" w:rsidR="00224649" w:rsidRPr="00084198" w:rsidRDefault="00224649" w:rsidP="00872A40">
            <w:pPr>
              <w:pStyle w:val="tablecell"/>
              <w:keepNext w:val="0"/>
              <w:keepLines w:val="0"/>
              <w:spacing w:before="20" w:after="40"/>
              <w:jc w:val="center"/>
              <w:rPr>
                <w:noProof/>
              </w:rPr>
            </w:pPr>
            <w:r w:rsidRPr="00084198">
              <w:rPr>
                <w:noProof/>
              </w:rPr>
              <w:t>ue(v)</w:t>
            </w:r>
          </w:p>
        </w:tc>
      </w:tr>
    </w:tbl>
    <w:p w14:paraId="01BCE792" w14:textId="12C4717C" w:rsidR="00224649" w:rsidRDefault="00224649" w:rsidP="00224649">
      <w:pPr>
        <w:rPr>
          <w:szCs w:val="22"/>
          <w:lang w:val="en-CA"/>
        </w:rPr>
      </w:pPr>
      <w:r>
        <w:rPr>
          <w:szCs w:val="22"/>
          <w:lang w:val="en-CA"/>
        </w:rPr>
        <w:t>The following syntax table row is excluded from the results of this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4649" w:rsidRPr="00224649" w14:paraId="754E9A9E" w14:textId="77777777" w:rsidTr="00872A40">
        <w:trPr>
          <w:cantSplit/>
          <w:jc w:val="center"/>
        </w:trPr>
        <w:tc>
          <w:tcPr>
            <w:tcW w:w="7920" w:type="dxa"/>
          </w:tcPr>
          <w:p w14:paraId="5109478D" w14:textId="77777777" w:rsidR="00224649" w:rsidRPr="00224649" w:rsidRDefault="00224649" w:rsidP="00872A40">
            <w:pPr>
              <w:pStyle w:val="tablesyntax"/>
              <w:keepNext w:val="0"/>
              <w:keepLines w:val="0"/>
              <w:spacing w:before="20" w:after="40"/>
              <w:rPr>
                <w:b/>
                <w:noProof/>
              </w:rPr>
            </w:pPr>
            <w:r w:rsidRPr="00224649">
              <w:rPr>
                <w:b/>
                <w:bCs/>
                <w:noProof/>
              </w:rPr>
              <w:tab/>
            </w:r>
            <w:r w:rsidRPr="00224649">
              <w:rPr>
                <w:b/>
                <w:bCs/>
                <w:noProof/>
              </w:rPr>
              <w:tab/>
              <w:t>log2_pps_ctu_size_minus5</w:t>
            </w:r>
          </w:p>
        </w:tc>
        <w:tc>
          <w:tcPr>
            <w:tcW w:w="1157" w:type="dxa"/>
          </w:tcPr>
          <w:p w14:paraId="6C0ACC5A" w14:textId="77777777" w:rsidR="00224649" w:rsidRPr="00224649" w:rsidRDefault="00224649" w:rsidP="00872A40">
            <w:pPr>
              <w:pStyle w:val="tablecell"/>
              <w:keepNext w:val="0"/>
              <w:keepLines w:val="0"/>
              <w:spacing w:before="20" w:after="40"/>
              <w:jc w:val="center"/>
              <w:rPr>
                <w:noProof/>
              </w:rPr>
            </w:pPr>
            <w:r w:rsidRPr="00224649">
              <w:rPr>
                <w:noProof/>
              </w:rPr>
              <w:t>u(2)</w:t>
            </w:r>
          </w:p>
        </w:tc>
      </w:tr>
    </w:tbl>
    <w:p w14:paraId="55FB0FDC" w14:textId="77777777" w:rsidR="00224649" w:rsidRDefault="00224649" w:rsidP="00224649">
      <w:pPr>
        <w:rPr>
          <w:szCs w:val="22"/>
          <w:lang w:val="en-CA"/>
        </w:rPr>
      </w:pPr>
      <w:r>
        <w:rPr>
          <w:szCs w:val="22"/>
          <w:lang w:val="en-CA"/>
        </w:rPr>
        <w:t xml:space="preserve">The motivation for excluding the syntax table rows is the PPS parsing dependency on SPS, as documented in the following editor's note: </w:t>
      </w:r>
    </w:p>
    <w:p w14:paraId="6CE0C9F8" w14:textId="50BF4D08" w:rsidR="00224649" w:rsidRDefault="00224649" w:rsidP="00224649">
      <w:pPr>
        <w:ind w:left="360"/>
        <w:rPr>
          <w:szCs w:val="22"/>
          <w:lang w:val="en-CA"/>
        </w:rPr>
      </w:pPr>
      <w:r w:rsidRPr="00224649">
        <w:rPr>
          <w:szCs w:val="22"/>
          <w:lang w:val="en-CA"/>
        </w:rPr>
        <w:t>[Ed. (HD/YK): PPS parsing dependency on SPS is introduced by adding the syntax condition "</w:t>
      </w:r>
      <w:proofErr w:type="gramStart"/>
      <w:r w:rsidRPr="00224649">
        <w:rPr>
          <w:bCs/>
          <w:szCs w:val="22"/>
          <w:lang w:val="en-CA"/>
        </w:rPr>
        <w:t xml:space="preserve">if( </w:t>
      </w:r>
      <w:proofErr w:type="spellStart"/>
      <w:r w:rsidRPr="00224649">
        <w:rPr>
          <w:bCs/>
          <w:szCs w:val="22"/>
          <w:lang w:val="en-CA"/>
        </w:rPr>
        <w:t>RowHeight</w:t>
      </w:r>
      <w:proofErr w:type="spellEnd"/>
      <w:proofErr w:type="gramEnd"/>
      <w:r w:rsidRPr="00224649">
        <w:rPr>
          <w:bCs/>
          <w:szCs w:val="22"/>
          <w:lang w:val="en-CA"/>
        </w:rPr>
        <w:t>[ i ] &gt; 1 )</w:t>
      </w:r>
      <w:r w:rsidRPr="00224649">
        <w:rPr>
          <w:szCs w:val="22"/>
          <w:lang w:val="en-CA"/>
        </w:rPr>
        <w:t xml:space="preserve">". Similarly for </w:t>
      </w:r>
      <w:proofErr w:type="spellStart"/>
      <w:r w:rsidRPr="00224649">
        <w:rPr>
          <w:szCs w:val="22"/>
          <w:lang w:val="en-CA"/>
        </w:rPr>
        <w:t>uniform_brick_spacing_</w:t>
      </w:r>
      <w:proofErr w:type="gramStart"/>
      <w:r w:rsidRPr="00224649">
        <w:rPr>
          <w:szCs w:val="22"/>
          <w:lang w:val="en-CA"/>
        </w:rPr>
        <w:t>flag</w:t>
      </w:r>
      <w:proofErr w:type="spellEnd"/>
      <w:r w:rsidRPr="00224649">
        <w:rPr>
          <w:szCs w:val="22"/>
          <w:lang w:val="en-CA"/>
        </w:rPr>
        <w:t>[</w:t>
      </w:r>
      <w:proofErr w:type="gramEnd"/>
      <w:r w:rsidRPr="00224649">
        <w:rPr>
          <w:szCs w:val="22"/>
          <w:lang w:val="en-CA"/>
        </w:rPr>
        <w:t> i ].]</w:t>
      </w:r>
    </w:p>
    <w:p w14:paraId="4276DFCE" w14:textId="4F197C8A" w:rsidR="00224649" w:rsidRDefault="00224649" w:rsidP="00224649">
      <w:pPr>
        <w:rPr>
          <w:szCs w:val="22"/>
          <w:lang w:val="en-CA"/>
        </w:rPr>
      </w:pPr>
      <w:r>
        <w:rPr>
          <w:szCs w:val="22"/>
          <w:lang w:val="en-CA"/>
        </w:rPr>
        <w:t>One way to fix the parsing dependency would be to introduce log2_pps_ctu_size_minus5 and removing the conditional signalling of num_tiles_in_pic_minus1. Thus, any potential bit count differences caused by the above-cited syntax table rows were regarded as insignificant for the decision-making.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F1D28" w14:textId="77777777" w:rsidR="00F67320" w:rsidRDefault="00F67320">
      <w:r>
        <w:separator/>
      </w:r>
    </w:p>
  </w:endnote>
  <w:endnote w:type="continuationSeparator" w:id="0">
    <w:p w14:paraId="3693E9B5" w14:textId="77777777" w:rsidR="00F67320" w:rsidRDefault="00F6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C8DC6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4D09">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9B4CE" w14:textId="77777777" w:rsidR="00F67320" w:rsidRDefault="00F67320">
      <w:r>
        <w:separator/>
      </w:r>
    </w:p>
  </w:footnote>
  <w:footnote w:type="continuationSeparator" w:id="0">
    <w:p w14:paraId="5C70CF9E" w14:textId="77777777" w:rsidR="00F67320" w:rsidRDefault="00F67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134D"/>
    <w:multiLevelType w:val="hybridMultilevel"/>
    <w:tmpl w:val="F768F776"/>
    <w:lvl w:ilvl="0" w:tplc="07F812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4333D"/>
    <w:multiLevelType w:val="hybridMultilevel"/>
    <w:tmpl w:val="E0B04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040"/>
    <w:multiLevelType w:val="hybridMultilevel"/>
    <w:tmpl w:val="A98C1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40EF3"/>
    <w:multiLevelType w:val="hybridMultilevel"/>
    <w:tmpl w:val="D7D2335C"/>
    <w:lvl w:ilvl="0" w:tplc="E4FC1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14"/>
  </w:num>
  <w:num w:numId="13">
    <w:abstractNumId w:val="2"/>
  </w:num>
  <w:num w:numId="14">
    <w:abstractNumId w:val="8"/>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A6"/>
    <w:rsid w:val="000074B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5528"/>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4649"/>
    <w:rsid w:val="00225016"/>
    <w:rsid w:val="002253CA"/>
    <w:rsid w:val="002264A6"/>
    <w:rsid w:val="00227BA7"/>
    <w:rsid w:val="0023011C"/>
    <w:rsid w:val="002375C1"/>
    <w:rsid w:val="002406BD"/>
    <w:rsid w:val="00263398"/>
    <w:rsid w:val="00263B99"/>
    <w:rsid w:val="00266F06"/>
    <w:rsid w:val="00275BCF"/>
    <w:rsid w:val="00291E36"/>
    <w:rsid w:val="00292257"/>
    <w:rsid w:val="002A54E0"/>
    <w:rsid w:val="002B1595"/>
    <w:rsid w:val="002B191D"/>
    <w:rsid w:val="002B2E83"/>
    <w:rsid w:val="002B4D09"/>
    <w:rsid w:val="002D0AF6"/>
    <w:rsid w:val="002D22A4"/>
    <w:rsid w:val="002D5441"/>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2BC9"/>
    <w:rsid w:val="003D6342"/>
    <w:rsid w:val="003E6F90"/>
    <w:rsid w:val="003E73ED"/>
    <w:rsid w:val="003F5D0F"/>
    <w:rsid w:val="00414101"/>
    <w:rsid w:val="004219CF"/>
    <w:rsid w:val="00421AE9"/>
    <w:rsid w:val="004234F0"/>
    <w:rsid w:val="00433DDB"/>
    <w:rsid w:val="00434A2D"/>
    <w:rsid w:val="00435A29"/>
    <w:rsid w:val="00437619"/>
    <w:rsid w:val="00441435"/>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0C0F"/>
    <w:rsid w:val="00567EC7"/>
    <w:rsid w:val="00570013"/>
    <w:rsid w:val="005753EC"/>
    <w:rsid w:val="005801A2"/>
    <w:rsid w:val="005952A5"/>
    <w:rsid w:val="005A33A1"/>
    <w:rsid w:val="005B217D"/>
    <w:rsid w:val="005C385F"/>
    <w:rsid w:val="005E1AC6"/>
    <w:rsid w:val="005E3F2B"/>
    <w:rsid w:val="005F6F1B"/>
    <w:rsid w:val="00607025"/>
    <w:rsid w:val="00615995"/>
    <w:rsid w:val="00616155"/>
    <w:rsid w:val="00624B33"/>
    <w:rsid w:val="0063041A"/>
    <w:rsid w:val="00630AA2"/>
    <w:rsid w:val="00643E88"/>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57C23"/>
    <w:rsid w:val="0086387C"/>
    <w:rsid w:val="00874A6C"/>
    <w:rsid w:val="0087570A"/>
    <w:rsid w:val="00876C65"/>
    <w:rsid w:val="00882F72"/>
    <w:rsid w:val="008A4B4C"/>
    <w:rsid w:val="008B0F6A"/>
    <w:rsid w:val="008B4FBE"/>
    <w:rsid w:val="008C239F"/>
    <w:rsid w:val="008E42EB"/>
    <w:rsid w:val="008E480C"/>
    <w:rsid w:val="00907757"/>
    <w:rsid w:val="009212B0"/>
    <w:rsid w:val="00921FA1"/>
    <w:rsid w:val="009234A5"/>
    <w:rsid w:val="009333CD"/>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3526"/>
    <w:rsid w:val="00A46843"/>
    <w:rsid w:val="00A56B97"/>
    <w:rsid w:val="00A6093D"/>
    <w:rsid w:val="00A767DC"/>
    <w:rsid w:val="00A76A6D"/>
    <w:rsid w:val="00A83253"/>
    <w:rsid w:val="00AA18FF"/>
    <w:rsid w:val="00AA6E84"/>
    <w:rsid w:val="00AB1A1C"/>
    <w:rsid w:val="00AD05A8"/>
    <w:rsid w:val="00AE341B"/>
    <w:rsid w:val="00B01905"/>
    <w:rsid w:val="00B04210"/>
    <w:rsid w:val="00B07CA7"/>
    <w:rsid w:val="00B1279A"/>
    <w:rsid w:val="00B3640F"/>
    <w:rsid w:val="00B4194A"/>
    <w:rsid w:val="00B42A08"/>
    <w:rsid w:val="00B437E8"/>
    <w:rsid w:val="00B5222E"/>
    <w:rsid w:val="00B53179"/>
    <w:rsid w:val="00B572A6"/>
    <w:rsid w:val="00B57A23"/>
    <w:rsid w:val="00B600CD"/>
    <w:rsid w:val="00B61C96"/>
    <w:rsid w:val="00B73A2A"/>
    <w:rsid w:val="00B75A51"/>
    <w:rsid w:val="00B827C6"/>
    <w:rsid w:val="00B94B06"/>
    <w:rsid w:val="00B94C28"/>
    <w:rsid w:val="00B96E3F"/>
    <w:rsid w:val="00BC10BA"/>
    <w:rsid w:val="00BC18BE"/>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5EAA"/>
    <w:rsid w:val="00CE5E02"/>
    <w:rsid w:val="00CF34DB"/>
    <w:rsid w:val="00CF3917"/>
    <w:rsid w:val="00CF558F"/>
    <w:rsid w:val="00D010C0"/>
    <w:rsid w:val="00D073E2"/>
    <w:rsid w:val="00D26A8C"/>
    <w:rsid w:val="00D446EC"/>
    <w:rsid w:val="00D51BF0"/>
    <w:rsid w:val="00D531DB"/>
    <w:rsid w:val="00D55942"/>
    <w:rsid w:val="00D6233D"/>
    <w:rsid w:val="00D807BF"/>
    <w:rsid w:val="00D82FCC"/>
    <w:rsid w:val="00DA17FC"/>
    <w:rsid w:val="00DA7887"/>
    <w:rsid w:val="00DB2C26"/>
    <w:rsid w:val="00DD02F4"/>
    <w:rsid w:val="00DD6622"/>
    <w:rsid w:val="00DE1C7C"/>
    <w:rsid w:val="00DE6B43"/>
    <w:rsid w:val="00DE74C3"/>
    <w:rsid w:val="00E11923"/>
    <w:rsid w:val="00E12EBF"/>
    <w:rsid w:val="00E15158"/>
    <w:rsid w:val="00E262D4"/>
    <w:rsid w:val="00E36250"/>
    <w:rsid w:val="00E367D3"/>
    <w:rsid w:val="00E47F2D"/>
    <w:rsid w:val="00E54511"/>
    <w:rsid w:val="00E56ADE"/>
    <w:rsid w:val="00E60EDC"/>
    <w:rsid w:val="00E61DAC"/>
    <w:rsid w:val="00E72B80"/>
    <w:rsid w:val="00E75FE3"/>
    <w:rsid w:val="00E86C4C"/>
    <w:rsid w:val="00E907A3"/>
    <w:rsid w:val="00EA5AE0"/>
    <w:rsid w:val="00EA66FF"/>
    <w:rsid w:val="00EB23A8"/>
    <w:rsid w:val="00EB56E1"/>
    <w:rsid w:val="00EB7AB1"/>
    <w:rsid w:val="00EE7936"/>
    <w:rsid w:val="00EE7CD8"/>
    <w:rsid w:val="00EF37F6"/>
    <w:rsid w:val="00EF48CC"/>
    <w:rsid w:val="00F00801"/>
    <w:rsid w:val="00F2488D"/>
    <w:rsid w:val="00F601A0"/>
    <w:rsid w:val="00F6732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B042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CA"/>
    </w:rPr>
  </w:style>
  <w:style w:type="character" w:customStyle="1" w:styleId="tablesyntaxChar">
    <w:name w:val="table syntax Char"/>
    <w:link w:val="tablesyntax"/>
    <w:qFormat/>
    <w:locked/>
    <w:rsid w:val="00B04210"/>
    <w:rPr>
      <w:rFonts w:ascii="Times" w:eastAsia="Malgun Gothic" w:hAnsi="Times" w:cs="Times"/>
      <w:lang w:val="en-CA"/>
    </w:rPr>
  </w:style>
  <w:style w:type="paragraph" w:customStyle="1" w:styleId="tablesyntax">
    <w:name w:val="table syntax"/>
    <w:basedOn w:val="Normal"/>
    <w:link w:val="tablesyntaxChar"/>
    <w:qFormat/>
    <w:rsid w:val="00B042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lang w:val="en-CA"/>
    </w:rPr>
  </w:style>
  <w:style w:type="paragraph" w:customStyle="1" w:styleId="tablecell">
    <w:name w:val="table cell"/>
    <w:basedOn w:val="Normal"/>
    <w:rsid w:val="00B042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lang w:val="en-CA"/>
    </w:rPr>
  </w:style>
  <w:style w:type="character" w:styleId="CommentReference">
    <w:name w:val="annotation reference"/>
    <w:basedOn w:val="DefaultParagraphFont"/>
    <w:rsid w:val="0087570A"/>
    <w:rPr>
      <w:sz w:val="16"/>
      <w:szCs w:val="16"/>
    </w:rPr>
  </w:style>
  <w:style w:type="paragraph" w:styleId="CommentText">
    <w:name w:val="annotation text"/>
    <w:basedOn w:val="Normal"/>
    <w:link w:val="CommentTextChar"/>
    <w:rsid w:val="0087570A"/>
  </w:style>
  <w:style w:type="character" w:customStyle="1" w:styleId="CommentTextChar">
    <w:name w:val="Comment Text Char"/>
    <w:basedOn w:val="DefaultParagraphFont"/>
    <w:link w:val="CommentText"/>
    <w:rsid w:val="0087570A"/>
  </w:style>
  <w:style w:type="paragraph" w:styleId="CommentSubject">
    <w:name w:val="annotation subject"/>
    <w:basedOn w:val="CommentText"/>
    <w:next w:val="CommentText"/>
    <w:link w:val="CommentSubjectChar"/>
    <w:rsid w:val="0087570A"/>
    <w:rPr>
      <w:b/>
      <w:bCs/>
    </w:rPr>
  </w:style>
  <w:style w:type="character" w:customStyle="1" w:styleId="CommentSubjectChar">
    <w:name w:val="Comment Subject Char"/>
    <w:basedOn w:val="CommentTextChar"/>
    <w:link w:val="CommentSubject"/>
    <w:rsid w:val="0087570A"/>
    <w:rPr>
      <w:b/>
      <w:bCs/>
    </w:rPr>
  </w:style>
  <w:style w:type="paragraph" w:styleId="ListParagraph">
    <w:name w:val="List Paragraph"/>
    <w:basedOn w:val="Normal"/>
    <w:uiPriority w:val="34"/>
    <w:qFormat/>
    <w:rsid w:val="00D6233D"/>
    <w:pPr>
      <w:ind w:left="720"/>
      <w:contextualSpacing/>
    </w:pPr>
  </w:style>
  <w:style w:type="paragraph" w:styleId="Caption">
    <w:name w:val="caption"/>
    <w:basedOn w:val="Normal"/>
    <w:next w:val="Normal"/>
    <w:unhideWhenUsed/>
    <w:qFormat/>
    <w:rsid w:val="00434A2D"/>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table" w:styleId="TableGrid">
    <w:name w:val="Table Grid"/>
    <w:basedOn w:val="TableNormal"/>
    <w:rsid w:val="00434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9185">
      <w:bodyDiv w:val="1"/>
      <w:marLeft w:val="0"/>
      <w:marRight w:val="0"/>
      <w:marTop w:val="0"/>
      <w:marBottom w:val="0"/>
      <w:divBdr>
        <w:top w:val="none" w:sz="0" w:space="0" w:color="auto"/>
        <w:left w:val="none" w:sz="0" w:space="0" w:color="auto"/>
        <w:bottom w:val="none" w:sz="0" w:space="0" w:color="auto"/>
        <w:right w:val="none" w:sz="0" w:space="0" w:color="auto"/>
      </w:divBdr>
    </w:div>
    <w:div w:id="1240749307">
      <w:bodyDiv w:val="1"/>
      <w:marLeft w:val="0"/>
      <w:marRight w:val="0"/>
      <w:marTop w:val="0"/>
      <w:marBottom w:val="0"/>
      <w:divBdr>
        <w:top w:val="none" w:sz="0" w:space="0" w:color="auto"/>
        <w:left w:val="none" w:sz="0" w:space="0" w:color="auto"/>
        <w:bottom w:val="none" w:sz="0" w:space="0" w:color="auto"/>
        <w:right w:val="none" w:sz="0" w:space="0" w:color="auto"/>
      </w:divBdr>
    </w:div>
    <w:div w:id="12883170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982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99B7A22-518D-4CB6-8C6E-C46FDD2F9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5BD18-A675-4AB8-B809-6DAB258CF4AE}">
  <ds:schemaRefs>
    <ds:schemaRef ds:uri="Microsoft.SharePoint.Taxonomy.ContentTypeSync"/>
  </ds:schemaRefs>
</ds:datastoreItem>
</file>

<file path=customXml/itemProps3.xml><?xml version="1.0" encoding="utf-8"?>
<ds:datastoreItem xmlns:ds="http://schemas.openxmlformats.org/officeDocument/2006/customXml" ds:itemID="{70C5D7FC-7274-4845-B60A-B1BEFCFA15DD}">
  <ds:schemaRefs>
    <ds:schemaRef ds:uri="http://schemas.microsoft.com/sharepoint/events"/>
  </ds:schemaRefs>
</ds:datastoreItem>
</file>

<file path=customXml/itemProps4.xml><?xml version="1.0" encoding="utf-8"?>
<ds:datastoreItem xmlns:ds="http://schemas.openxmlformats.org/officeDocument/2006/customXml" ds:itemID="{3D3EAC45-24CA-4ECA-B8B6-D4C3E0331F06}">
  <ds:schemaRefs>
    <ds:schemaRef ds:uri="http://schemas.microsoft.com/sharepoint/v3/contenttype/forms"/>
  </ds:schemaRefs>
</ds:datastoreItem>
</file>

<file path=customXml/itemProps5.xml><?xml version="1.0" encoding="utf-8"?>
<ds:datastoreItem xmlns:ds="http://schemas.openxmlformats.org/officeDocument/2006/customXml" ds:itemID="{0EF4D966-DED0-448F-9D13-C543DA15209D}">
  <ds:schemaRefs>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846519ff-83ac-490b-9bc8-95825f8c9d1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1880</Words>
  <Characters>8669</Characters>
  <Application>Microsoft Office Word</Application>
  <DocSecurity>0</DocSecurity>
  <Lines>240</Lines>
  <Paragraphs>202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2019-09-24T16:30:00Z</dcterms:created>
  <dcterms:modified xsi:type="dcterms:W3CDTF">2019-09-24T16:30:00Z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