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1960" w:type="dxa"/>
        <w:tblLayout w:type="fixed"/>
        <w:tblLook w:val="0000" w:firstRow="0" w:lastRow="0" w:firstColumn="0" w:lastColumn="0" w:noHBand="0" w:noVBand="0"/>
      </w:tblPr>
      <w:tblGrid>
        <w:gridCol w:w="6300"/>
        <w:gridCol w:w="6300"/>
        <w:gridCol w:w="6300"/>
        <w:gridCol w:w="3060"/>
      </w:tblGrid>
      <w:tr w:rsidR="002D7863" w:rsidRPr="005B217D" w14:paraId="7E96CA4B" w14:textId="77777777" w:rsidTr="00301D81">
        <w:trPr>
          <w:trHeight w:val="531"/>
        </w:trPr>
        <w:tc>
          <w:tcPr>
            <w:tcW w:w="6300" w:type="dxa"/>
          </w:tcPr>
          <w:p w14:paraId="0E5BBB70" w14:textId="77777777" w:rsidR="002D7863" w:rsidRPr="005B217D" w:rsidRDefault="002D7863" w:rsidP="002D786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607C71C3" wp14:editId="212520C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ED2AD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286845F2" wp14:editId="435016D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72897D0A" wp14:editId="1F8ECC4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03281F0" w14:textId="77777777" w:rsidR="002D7863" w:rsidRPr="005B217D" w:rsidRDefault="002D7863" w:rsidP="002D786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B374033" w14:textId="5CAFD49D" w:rsidR="002D7863" w:rsidRPr="005B217D" w:rsidRDefault="002D7863" w:rsidP="002D7863">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6300" w:type="dxa"/>
          </w:tcPr>
          <w:p w14:paraId="41A6E7E0" w14:textId="2C284AB1" w:rsidR="002D7863" w:rsidRPr="005B217D" w:rsidRDefault="005E0BD9" w:rsidP="002D7863">
            <w:pPr>
              <w:tabs>
                <w:tab w:val="left" w:pos="7200"/>
              </w:tabs>
              <w:spacing w:before="0"/>
              <w:rPr>
                <w:b/>
                <w:szCs w:val="22"/>
                <w:lang w:val="en-CA"/>
              </w:rPr>
            </w:pPr>
            <w:r>
              <w:rPr>
                <w:lang w:val="en-CA"/>
              </w:rPr>
              <w:t xml:space="preserve">       </w:t>
            </w:r>
            <w:r w:rsidR="002D7863" w:rsidRPr="005B217D">
              <w:rPr>
                <w:lang w:val="en-CA"/>
              </w:rPr>
              <w:t xml:space="preserve">Document: </w:t>
            </w:r>
            <w:r w:rsidR="002D7863">
              <w:rPr>
                <w:lang w:val="en-CA"/>
              </w:rPr>
              <w:t>JVET</w:t>
            </w:r>
            <w:r w:rsidR="002D7863" w:rsidRPr="005B217D">
              <w:rPr>
                <w:lang w:val="en-CA"/>
              </w:rPr>
              <w:t>-</w:t>
            </w:r>
            <w:r w:rsidR="002D7863">
              <w:rPr>
                <w:lang w:val="en-CA"/>
              </w:rPr>
              <w:t>P</w:t>
            </w:r>
            <w:r>
              <w:rPr>
                <w:lang w:val="en-CA"/>
              </w:rPr>
              <w:t>0076</w:t>
            </w:r>
          </w:p>
        </w:tc>
        <w:tc>
          <w:tcPr>
            <w:tcW w:w="6300" w:type="dxa"/>
          </w:tcPr>
          <w:p w14:paraId="19908E82" w14:textId="2F6C5CF7" w:rsidR="002D7863" w:rsidRPr="005B217D" w:rsidRDefault="002D7863" w:rsidP="002D7863">
            <w:pPr>
              <w:tabs>
                <w:tab w:val="left" w:pos="7200"/>
              </w:tabs>
              <w:spacing w:before="0"/>
              <w:rPr>
                <w:b/>
                <w:szCs w:val="22"/>
                <w:lang w:val="en-CA"/>
              </w:rPr>
            </w:pPr>
          </w:p>
        </w:tc>
        <w:tc>
          <w:tcPr>
            <w:tcW w:w="3060" w:type="dxa"/>
          </w:tcPr>
          <w:p w14:paraId="59B7E346" w14:textId="1B0B3634" w:rsidR="002D7863" w:rsidRPr="005B217D" w:rsidRDefault="002D7863" w:rsidP="002D7863">
            <w:pPr>
              <w:tabs>
                <w:tab w:val="left" w:pos="7200"/>
              </w:tabs>
              <w:rPr>
                <w:u w:val="single"/>
                <w:lang w:val="en-CA"/>
              </w:rPr>
            </w:pPr>
            <w:r>
              <w:rPr>
                <w:lang w:val="en-CA"/>
              </w:rPr>
              <w:t xml:space="preserve">     </w:t>
            </w:r>
            <w:r w:rsidRPr="005B217D">
              <w:rPr>
                <w:lang w:val="en-CA"/>
              </w:rPr>
              <w:t xml:space="preserve">Document: </w:t>
            </w:r>
            <w:r w:rsidRPr="006E124F">
              <w:rPr>
                <w:lang w:val="en-CA"/>
              </w:rPr>
              <w:t>JVET-O0559</w:t>
            </w:r>
          </w:p>
        </w:tc>
      </w:tr>
    </w:tbl>
    <w:p w14:paraId="79DBA597" w14:textId="77777777" w:rsidR="00E61DAC" w:rsidRPr="005B217D" w:rsidRDefault="00E61DAC" w:rsidP="00531AE9">
      <w:pPr>
        <w:spacing w:before="0"/>
        <w:rPr>
          <w:lang w:val="en-CA"/>
        </w:rPr>
      </w:pPr>
    </w:p>
    <w:tbl>
      <w:tblPr>
        <w:tblW w:w="9895" w:type="dxa"/>
        <w:tblLayout w:type="fixed"/>
        <w:tblLook w:val="0000" w:firstRow="0" w:lastRow="0" w:firstColumn="0" w:lastColumn="0" w:noHBand="0" w:noVBand="0"/>
      </w:tblPr>
      <w:tblGrid>
        <w:gridCol w:w="1553"/>
        <w:gridCol w:w="4201"/>
        <w:gridCol w:w="4141"/>
      </w:tblGrid>
      <w:tr w:rsidR="00E61DAC" w:rsidRPr="00F2393F" w14:paraId="188D2B50" w14:textId="77777777" w:rsidTr="004B428D">
        <w:trPr>
          <w:trHeight w:val="654"/>
        </w:trPr>
        <w:tc>
          <w:tcPr>
            <w:tcW w:w="1553"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42" w:type="dxa"/>
            <w:gridSpan w:val="2"/>
          </w:tcPr>
          <w:p w14:paraId="305A7026" w14:textId="671B8150" w:rsidR="00E61DAC" w:rsidRPr="005B217D" w:rsidRDefault="00911486" w:rsidP="009D7CE6">
            <w:pPr>
              <w:spacing w:before="60" w:after="60"/>
              <w:rPr>
                <w:b/>
                <w:szCs w:val="22"/>
                <w:lang w:val="en-CA"/>
              </w:rPr>
            </w:pPr>
            <w:r>
              <w:rPr>
                <w:b/>
                <w:szCs w:val="22"/>
                <w:lang w:val="en-CA"/>
              </w:rPr>
              <w:t>CE</w:t>
            </w:r>
            <w:r w:rsidR="002952F5">
              <w:rPr>
                <w:b/>
                <w:szCs w:val="22"/>
                <w:lang w:val="en-CA"/>
              </w:rPr>
              <w:t>7</w:t>
            </w:r>
            <w:r w:rsidR="00DC7B0E">
              <w:rPr>
                <w:b/>
                <w:szCs w:val="22"/>
                <w:lang w:val="en-CA"/>
              </w:rPr>
              <w:t>-2.2</w:t>
            </w:r>
            <w:r>
              <w:rPr>
                <w:b/>
                <w:szCs w:val="22"/>
                <w:lang w:val="en-CA"/>
              </w:rPr>
              <w:t xml:space="preserve">: </w:t>
            </w:r>
            <w:r w:rsidR="000E1020">
              <w:rPr>
                <w:b/>
                <w:bCs/>
                <w:lang w:val="de-DE" w:eastAsia="de-DE"/>
              </w:rPr>
              <w:t xml:space="preserve">QP dependent </w:t>
            </w:r>
            <w:r w:rsidR="00F2393F">
              <w:rPr>
                <w:b/>
                <w:bCs/>
                <w:lang w:val="de-DE" w:eastAsia="de-DE"/>
              </w:rPr>
              <w:t>binarization in TS</w:t>
            </w:r>
            <w:r w:rsidR="000E1020">
              <w:rPr>
                <w:b/>
                <w:bCs/>
                <w:lang w:val="de-DE" w:eastAsia="de-DE"/>
              </w:rPr>
              <w:t xml:space="preserve"> </w:t>
            </w:r>
            <w:r w:rsidR="00F2393F">
              <w:rPr>
                <w:b/>
                <w:bCs/>
                <w:lang w:val="de-DE" w:eastAsia="de-DE"/>
              </w:rPr>
              <w:t>residual coding</w:t>
            </w:r>
          </w:p>
        </w:tc>
      </w:tr>
      <w:tr w:rsidR="00E61DAC" w:rsidRPr="005B217D" w14:paraId="3D8B01B2" w14:textId="77777777" w:rsidTr="004B428D">
        <w:trPr>
          <w:trHeight w:val="389"/>
        </w:trPr>
        <w:tc>
          <w:tcPr>
            <w:tcW w:w="1553"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42" w:type="dxa"/>
            <w:gridSpan w:val="2"/>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4B428D">
        <w:trPr>
          <w:trHeight w:val="374"/>
        </w:trPr>
        <w:tc>
          <w:tcPr>
            <w:tcW w:w="1553"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42" w:type="dxa"/>
            <w:gridSpan w:val="2"/>
          </w:tcPr>
          <w:p w14:paraId="0640C90D" w14:textId="39B89B1E" w:rsidR="00E61DAC" w:rsidRPr="005B217D" w:rsidRDefault="00B25945" w:rsidP="005E1AC6">
            <w:pPr>
              <w:spacing w:before="60" w:after="60"/>
              <w:rPr>
                <w:szCs w:val="22"/>
                <w:lang w:val="en-CA"/>
              </w:rPr>
            </w:pPr>
            <w:r>
              <w:rPr>
                <w:szCs w:val="22"/>
                <w:lang w:val="en-CA"/>
              </w:rPr>
              <w:t>Proposal</w:t>
            </w:r>
          </w:p>
        </w:tc>
      </w:tr>
      <w:tr w:rsidR="002952F5" w:rsidRPr="005B217D" w14:paraId="714CD808" w14:textId="77777777" w:rsidTr="004B428D">
        <w:trPr>
          <w:trHeight w:val="1394"/>
        </w:trPr>
        <w:tc>
          <w:tcPr>
            <w:tcW w:w="1553" w:type="dxa"/>
          </w:tcPr>
          <w:p w14:paraId="4DB59313" w14:textId="77777777" w:rsidR="002952F5" w:rsidRPr="005B217D" w:rsidRDefault="002952F5" w:rsidP="00470EFA">
            <w:pPr>
              <w:spacing w:before="60" w:after="60"/>
              <w:jc w:val="left"/>
              <w:rPr>
                <w:i/>
                <w:szCs w:val="22"/>
                <w:lang w:val="en-CA"/>
              </w:rPr>
            </w:pPr>
            <w:r w:rsidRPr="005B217D">
              <w:rPr>
                <w:i/>
                <w:szCs w:val="22"/>
                <w:lang w:val="en-CA"/>
              </w:rPr>
              <w:t>Author(s) or</w:t>
            </w:r>
            <w:r w:rsidRPr="005B217D">
              <w:rPr>
                <w:i/>
                <w:szCs w:val="22"/>
                <w:lang w:val="en-CA"/>
              </w:rPr>
              <w:br/>
              <w:t>Contact(s):</w:t>
            </w:r>
          </w:p>
        </w:tc>
        <w:tc>
          <w:tcPr>
            <w:tcW w:w="4201" w:type="dxa"/>
          </w:tcPr>
          <w:p w14:paraId="205B7142" w14:textId="482BECE5" w:rsidR="002952F5" w:rsidRPr="00512BC6" w:rsidRDefault="00EF3F0F" w:rsidP="00470EFA">
            <w:pPr>
              <w:spacing w:before="60" w:after="60"/>
              <w:jc w:val="left"/>
              <w:rPr>
                <w:sz w:val="24"/>
              </w:rPr>
            </w:pPr>
            <w:r>
              <w:rPr>
                <w:szCs w:val="22"/>
                <w:lang w:val="en-CA"/>
              </w:rPr>
              <w:t xml:space="preserve">Marta Karczewicz, </w:t>
            </w:r>
            <w:r w:rsidR="000C4555">
              <w:rPr>
                <w:szCs w:val="22"/>
                <w:lang w:val="en-CA"/>
              </w:rPr>
              <w:t xml:space="preserve">Hongtao Wang, </w:t>
            </w:r>
            <w:r w:rsidR="00AA2F90">
              <w:rPr>
                <w:szCs w:val="22"/>
                <w:lang w:val="en-CA"/>
              </w:rPr>
              <w:t>Yung-Hsuan Chao,</w:t>
            </w:r>
            <w:r w:rsidR="000F081F">
              <w:rPr>
                <w:szCs w:val="22"/>
                <w:lang w:val="en-CA"/>
              </w:rPr>
              <w:t xml:space="preserve"> </w:t>
            </w:r>
            <w:r w:rsidR="00F2393F">
              <w:rPr>
                <w:szCs w:val="22"/>
                <w:lang w:val="en-CA"/>
              </w:rPr>
              <w:t>Muhammed Coban</w:t>
            </w:r>
            <w:r>
              <w:rPr>
                <w:szCs w:val="22"/>
                <w:lang w:val="en-CA"/>
              </w:rPr>
              <w:t xml:space="preserve"> </w:t>
            </w:r>
            <w:r w:rsidR="002952F5">
              <w:rPr>
                <w:szCs w:val="22"/>
                <w:lang w:val="en-CA"/>
              </w:rPr>
              <w:t>(Qualcomm)</w:t>
            </w:r>
          </w:p>
          <w:p w14:paraId="49D81240" w14:textId="323E31E5" w:rsidR="002952F5" w:rsidRPr="005B217D" w:rsidRDefault="002952F5" w:rsidP="00470EFA">
            <w:pPr>
              <w:spacing w:before="60" w:after="60"/>
              <w:jc w:val="left"/>
              <w:rPr>
                <w:szCs w:val="22"/>
                <w:lang w:val="en-CA"/>
              </w:rPr>
            </w:pPr>
          </w:p>
        </w:tc>
        <w:tc>
          <w:tcPr>
            <w:tcW w:w="4141" w:type="dxa"/>
          </w:tcPr>
          <w:p w14:paraId="0140ECA2" w14:textId="74E9104C" w:rsidR="002952F5" w:rsidRPr="004B428D" w:rsidRDefault="002952F5" w:rsidP="004B428D">
            <w:pPr>
              <w:spacing w:before="0" w:after="60"/>
            </w:pPr>
            <w:r w:rsidRPr="005B217D">
              <w:rPr>
                <w:szCs w:val="22"/>
                <w:lang w:val="en-CA"/>
              </w:rPr>
              <w:t>Tel:</w:t>
            </w:r>
            <w:r w:rsidR="00EF3F0F">
              <w:rPr>
                <w:szCs w:val="22"/>
                <w:lang w:val="en-CA"/>
              </w:rPr>
              <w:t xml:space="preserve">   +1 858 658 3973</w:t>
            </w:r>
            <w:r w:rsidRPr="005B217D">
              <w:rPr>
                <w:szCs w:val="22"/>
                <w:lang w:val="en-CA"/>
              </w:rPr>
              <w:br/>
              <w:t>Email:</w:t>
            </w:r>
            <w:r w:rsidR="00EF3F0F">
              <w:rPr>
                <w:szCs w:val="22"/>
                <w:lang w:val="en-CA"/>
              </w:rPr>
              <w:t xml:space="preserve"> </w:t>
            </w:r>
            <w:hyperlink r:id="rId9" w:history="1">
              <w:r w:rsidR="00EF3F0F" w:rsidRPr="00E34B80">
                <w:rPr>
                  <w:rStyle w:val="Hyperlink"/>
                  <w:szCs w:val="22"/>
                  <w:lang w:val="en-CA"/>
                </w:rPr>
                <w:t>martak@qti.qualcomm.com</w:t>
              </w:r>
            </w:hyperlink>
            <w:r w:rsidR="00EF3F0F">
              <w:rPr>
                <w:rStyle w:val="Hyperlink"/>
                <w:szCs w:val="22"/>
                <w:lang w:val="en-CA"/>
              </w:rPr>
              <w:br/>
            </w:r>
            <w:r w:rsidR="00EF3F0F">
              <w:t xml:space="preserve">      </w:t>
            </w:r>
            <w:hyperlink r:id="rId10" w:history="1">
              <w:r w:rsidR="000D2C07" w:rsidRPr="0034090E">
                <w:rPr>
                  <w:rStyle w:val="Hyperlink"/>
                </w:rPr>
                <w:t>hongtaow@qti.qualcomm.com</w:t>
              </w:r>
            </w:hyperlink>
          </w:p>
        </w:tc>
      </w:tr>
      <w:tr w:rsidR="00E61DAC" w:rsidRPr="005B217D" w14:paraId="49AFAA61" w14:textId="77777777" w:rsidTr="004B428D">
        <w:trPr>
          <w:trHeight w:val="701"/>
        </w:trPr>
        <w:tc>
          <w:tcPr>
            <w:tcW w:w="1553" w:type="dxa"/>
          </w:tcPr>
          <w:p w14:paraId="2C08AF6B" w14:textId="5F74A6A5" w:rsidR="00E61DAC" w:rsidRPr="005B217D" w:rsidRDefault="00EF3F0F">
            <w:pPr>
              <w:spacing w:before="60" w:after="60"/>
              <w:rPr>
                <w:i/>
                <w:szCs w:val="22"/>
                <w:lang w:val="en-CA"/>
              </w:rPr>
            </w:pPr>
            <w:r>
              <w:rPr>
                <w:i/>
                <w:szCs w:val="22"/>
                <w:lang w:val="en-CA"/>
              </w:rPr>
              <w:t xml:space="preserve"> </w:t>
            </w:r>
            <w:r w:rsidR="00E61DAC" w:rsidRPr="005B217D">
              <w:rPr>
                <w:i/>
                <w:szCs w:val="22"/>
                <w:lang w:val="en-CA"/>
              </w:rPr>
              <w:t>Source:</w:t>
            </w:r>
          </w:p>
        </w:tc>
        <w:tc>
          <w:tcPr>
            <w:tcW w:w="8342" w:type="dxa"/>
            <w:gridSpan w:val="2"/>
          </w:tcPr>
          <w:p w14:paraId="39D14C6B" w14:textId="336CF0A9" w:rsidR="00626AAF" w:rsidRDefault="00626AAF" w:rsidP="00626AAF">
            <w:pPr>
              <w:spacing w:before="60" w:after="60"/>
              <w:rPr>
                <w:szCs w:val="22"/>
                <w:lang w:val="en-CA"/>
              </w:rPr>
            </w:pPr>
            <w:r>
              <w:rPr>
                <w:szCs w:val="22"/>
                <w:lang w:val="en-CA"/>
              </w:rPr>
              <w:t>Qualcomm Incorporated</w:t>
            </w:r>
          </w:p>
          <w:p w14:paraId="643E6B85" w14:textId="61C4111C" w:rsidR="00E61DAC" w:rsidRPr="005B217D" w:rsidRDefault="00E61DAC" w:rsidP="002952F5">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53265A75" w14:textId="57BA6B93" w:rsidR="0035224F" w:rsidRDefault="003D5FC0" w:rsidP="003F3551">
      <w:pPr>
        <w:rPr>
          <w:szCs w:val="22"/>
          <w:lang w:val="en-CA"/>
        </w:rPr>
      </w:pPr>
      <w:r>
        <w:rPr>
          <w:lang w:val="en-CA"/>
        </w:rPr>
        <w:t xml:space="preserve">In this proposal, a new binarization method </w:t>
      </w:r>
      <w:r w:rsidR="00750AC2">
        <w:rPr>
          <w:lang w:val="en-CA"/>
        </w:rPr>
        <w:t xml:space="preserve">for </w:t>
      </w:r>
      <w:r>
        <w:rPr>
          <w:lang w:val="en-CA"/>
        </w:rPr>
        <w:t>transform skip residual coding is proposed</w:t>
      </w:r>
      <w:r w:rsidR="006A40D8">
        <w:rPr>
          <w:lang w:val="en-CA"/>
        </w:rPr>
        <w:t xml:space="preserve">, where </w:t>
      </w:r>
      <w:r>
        <w:rPr>
          <w:lang w:val="en-CA"/>
        </w:rPr>
        <w:t>the binarization of absolute coefficient levels is adjusted based on the dynamic range of the quantized residuals</w:t>
      </w:r>
      <w:r w:rsidR="006A40D8">
        <w:rPr>
          <w:lang w:val="en-CA"/>
        </w:rPr>
        <w:t>.</w:t>
      </w:r>
      <w:r w:rsidR="00934D35">
        <w:rPr>
          <w:lang w:val="en-CA"/>
        </w:rPr>
        <w:t xml:space="preserve"> The proposed method is implemented on top of </w:t>
      </w:r>
      <w:r w:rsidR="009D5C2C">
        <w:rPr>
          <w:lang w:val="en-CA"/>
        </w:rPr>
        <w:t>VTM6.0</w:t>
      </w:r>
      <w:r w:rsidR="0035224F">
        <w:rPr>
          <w:lang w:val="en-CA"/>
        </w:rPr>
        <w:t xml:space="preserve"> (CE7-2.2a)</w:t>
      </w:r>
      <w:r w:rsidR="009D5C2C">
        <w:rPr>
          <w:lang w:val="en-CA"/>
        </w:rPr>
        <w:t xml:space="preserve">. </w:t>
      </w:r>
      <w:r w:rsidR="00F443F6">
        <w:rPr>
          <w:lang w:val="en-CA"/>
        </w:rPr>
        <w:t>For standard QP (22, 27, 32, 37), t</w:t>
      </w:r>
      <w:r w:rsidR="0081081B">
        <w:rPr>
          <w:lang w:val="en-CA"/>
        </w:rPr>
        <w:t xml:space="preserve">he results show: </w:t>
      </w:r>
      <w:r w:rsidR="0081081B">
        <w:rPr>
          <w:szCs w:val="22"/>
          <w:lang w:val="en-CA"/>
        </w:rPr>
        <w:t xml:space="preserve">Class F: </w:t>
      </w:r>
      <w:r w:rsidR="00F443F6">
        <w:rPr>
          <w:szCs w:val="22"/>
          <w:lang w:val="en-CA"/>
        </w:rPr>
        <w:t>-0.03</w:t>
      </w:r>
      <w:r w:rsidR="0081081B">
        <w:rPr>
          <w:szCs w:val="22"/>
          <w:lang w:val="en-CA"/>
        </w:rPr>
        <w:t xml:space="preserve">% AI, </w:t>
      </w:r>
      <w:r w:rsidR="00F443F6">
        <w:rPr>
          <w:szCs w:val="22"/>
          <w:lang w:val="en-CA"/>
        </w:rPr>
        <w:t>-0.22</w:t>
      </w:r>
      <w:r w:rsidR="0081081B">
        <w:rPr>
          <w:szCs w:val="22"/>
          <w:lang w:val="en-CA"/>
        </w:rPr>
        <w:t xml:space="preserve">% RA, </w:t>
      </w:r>
      <w:r w:rsidR="00F443F6">
        <w:rPr>
          <w:szCs w:val="22"/>
          <w:lang w:val="en-CA"/>
        </w:rPr>
        <w:t>-0.13</w:t>
      </w:r>
      <w:r w:rsidR="0081081B">
        <w:rPr>
          <w:szCs w:val="22"/>
          <w:lang w:val="en-CA"/>
        </w:rPr>
        <w:t xml:space="preserve">% LB BD-Rate, and Class </w:t>
      </w:r>
      <w:r w:rsidR="00F443F6">
        <w:rPr>
          <w:szCs w:val="22"/>
          <w:lang w:val="en-CA"/>
        </w:rPr>
        <w:t>TGM</w:t>
      </w:r>
      <w:r w:rsidR="0081081B">
        <w:rPr>
          <w:szCs w:val="22"/>
          <w:lang w:val="en-CA"/>
        </w:rPr>
        <w:t xml:space="preserve">: </w:t>
      </w:r>
      <w:r w:rsidR="00F443F6">
        <w:rPr>
          <w:szCs w:val="22"/>
          <w:lang w:val="en-CA"/>
        </w:rPr>
        <w:t>-0.01</w:t>
      </w:r>
      <w:r w:rsidR="0081081B">
        <w:rPr>
          <w:szCs w:val="22"/>
          <w:lang w:val="en-CA"/>
        </w:rPr>
        <w:t xml:space="preserve">% AI, </w:t>
      </w:r>
      <w:r w:rsidR="00F443F6">
        <w:rPr>
          <w:szCs w:val="22"/>
          <w:lang w:val="en-CA"/>
        </w:rPr>
        <w:t>-0.11</w:t>
      </w:r>
      <w:r w:rsidR="0081081B">
        <w:rPr>
          <w:szCs w:val="22"/>
          <w:lang w:val="en-CA"/>
        </w:rPr>
        <w:t xml:space="preserve">% RA, </w:t>
      </w:r>
      <w:r w:rsidR="00F443F6">
        <w:rPr>
          <w:szCs w:val="22"/>
          <w:lang w:val="en-CA"/>
        </w:rPr>
        <w:t>-0.09</w:t>
      </w:r>
      <w:r w:rsidR="0081081B">
        <w:rPr>
          <w:szCs w:val="22"/>
          <w:lang w:val="en-CA"/>
        </w:rPr>
        <w:t xml:space="preserve">% LB BD-Rate versus </w:t>
      </w:r>
      <w:r w:rsidR="00C27610">
        <w:rPr>
          <w:szCs w:val="22"/>
          <w:lang w:val="en-CA"/>
        </w:rPr>
        <w:t>VTM6.0.</w:t>
      </w:r>
      <w:r w:rsidR="00F443F6">
        <w:rPr>
          <w:szCs w:val="22"/>
          <w:lang w:val="en-CA"/>
        </w:rPr>
        <w:t xml:space="preserve"> For low QP (2, 7, 12, 17)</w:t>
      </w:r>
      <w:r w:rsidR="00F443F6">
        <w:rPr>
          <w:lang w:val="en-CA"/>
        </w:rPr>
        <w:t xml:space="preserve">, the results show: </w:t>
      </w:r>
      <w:r w:rsidR="00F443F6">
        <w:rPr>
          <w:szCs w:val="22"/>
          <w:lang w:val="en-CA"/>
        </w:rPr>
        <w:t xml:space="preserve">Class F: -1.01% AI, -1.04% RA, -1.06% LB BD-Rate, and Class TGM: -5.60% AI, -5.28% RA, -3.56% LB BD-Rate versus VTM6.0. </w:t>
      </w:r>
    </w:p>
    <w:p w14:paraId="6DB10453" w14:textId="5103F41D" w:rsidR="003F3551" w:rsidRPr="00CF00CA" w:rsidRDefault="00745108" w:rsidP="003F3551">
      <w:pPr>
        <w:rPr>
          <w:lang w:val="en-CA"/>
        </w:rPr>
      </w:pPr>
      <w:r>
        <w:rPr>
          <w:szCs w:val="22"/>
          <w:lang w:val="en-CA"/>
        </w:rPr>
        <w:t>In addition, the proposed binarization is tested</w:t>
      </w:r>
      <w:r w:rsidR="0035224F">
        <w:rPr>
          <w:szCs w:val="22"/>
          <w:lang w:val="en-CA"/>
        </w:rPr>
        <w:t xml:space="preserve"> with varying QPs across transform skip coded blocks (CE7-2.2b). </w:t>
      </w:r>
      <w:r w:rsidR="0035224F">
        <w:rPr>
          <w:lang w:val="en-CA"/>
        </w:rPr>
        <w:t xml:space="preserve">For standard QP (22, 27, 32, 37), the results show: </w:t>
      </w:r>
      <w:r w:rsidR="0035224F">
        <w:rPr>
          <w:szCs w:val="22"/>
          <w:lang w:val="en-CA"/>
        </w:rPr>
        <w:t>Class F: -0.</w:t>
      </w:r>
      <w:r w:rsidR="00032FEA">
        <w:rPr>
          <w:szCs w:val="22"/>
          <w:lang w:val="en-CA"/>
        </w:rPr>
        <w:t>14</w:t>
      </w:r>
      <w:r w:rsidR="0035224F">
        <w:rPr>
          <w:szCs w:val="22"/>
          <w:lang w:val="en-CA"/>
        </w:rPr>
        <w:t>% AI, -0.2</w:t>
      </w:r>
      <w:r w:rsidR="00032FEA">
        <w:rPr>
          <w:szCs w:val="22"/>
          <w:lang w:val="en-CA"/>
        </w:rPr>
        <w:t>8</w:t>
      </w:r>
      <w:r w:rsidR="0035224F">
        <w:rPr>
          <w:szCs w:val="22"/>
          <w:lang w:val="en-CA"/>
        </w:rPr>
        <w:t>% RA, -0.13% LB BD-Rate, and Class TGM: -0.</w:t>
      </w:r>
      <w:r w:rsidR="00032FEA">
        <w:rPr>
          <w:szCs w:val="22"/>
          <w:lang w:val="en-CA"/>
        </w:rPr>
        <w:t>26</w:t>
      </w:r>
      <w:r w:rsidR="0035224F">
        <w:rPr>
          <w:szCs w:val="22"/>
          <w:lang w:val="en-CA"/>
        </w:rPr>
        <w:t>% AI, -0.</w:t>
      </w:r>
      <w:r w:rsidR="00032FEA">
        <w:rPr>
          <w:szCs w:val="22"/>
          <w:lang w:val="en-CA"/>
        </w:rPr>
        <w:t>30</w:t>
      </w:r>
      <w:r w:rsidR="0035224F">
        <w:rPr>
          <w:szCs w:val="22"/>
          <w:lang w:val="en-CA"/>
        </w:rPr>
        <w:t>% RA, -0.</w:t>
      </w:r>
      <w:r w:rsidR="00032FEA">
        <w:rPr>
          <w:szCs w:val="22"/>
          <w:lang w:val="en-CA"/>
        </w:rPr>
        <w:t>14</w:t>
      </w:r>
      <w:r w:rsidR="0035224F">
        <w:rPr>
          <w:szCs w:val="22"/>
          <w:lang w:val="en-CA"/>
        </w:rPr>
        <w:t>% LB BD-Rate versus VTM6.0 with the same varying QPs applied. For low QP (2, 7, 12, 17)</w:t>
      </w:r>
      <w:r w:rsidR="0035224F">
        <w:rPr>
          <w:lang w:val="en-CA"/>
        </w:rPr>
        <w:t xml:space="preserve">, the results show: </w:t>
      </w:r>
      <w:r w:rsidR="0035224F">
        <w:rPr>
          <w:szCs w:val="22"/>
          <w:lang w:val="en-CA"/>
        </w:rPr>
        <w:t>Class F: -1.</w:t>
      </w:r>
      <w:r w:rsidR="00032FEA">
        <w:rPr>
          <w:szCs w:val="22"/>
          <w:lang w:val="en-CA"/>
        </w:rPr>
        <w:t>46</w:t>
      </w:r>
      <w:r w:rsidR="0035224F">
        <w:rPr>
          <w:szCs w:val="22"/>
          <w:lang w:val="en-CA"/>
        </w:rPr>
        <w:t>% AI, -1.</w:t>
      </w:r>
      <w:r w:rsidR="00032FEA">
        <w:rPr>
          <w:szCs w:val="22"/>
          <w:lang w:val="en-CA"/>
        </w:rPr>
        <w:t>64</w:t>
      </w:r>
      <w:r w:rsidR="0035224F">
        <w:rPr>
          <w:szCs w:val="22"/>
          <w:lang w:val="en-CA"/>
        </w:rPr>
        <w:t>% RA, -1.</w:t>
      </w:r>
      <w:r w:rsidR="00032FEA">
        <w:rPr>
          <w:szCs w:val="22"/>
          <w:lang w:val="en-CA"/>
        </w:rPr>
        <w:t>10</w:t>
      </w:r>
      <w:r w:rsidR="0035224F">
        <w:rPr>
          <w:szCs w:val="22"/>
          <w:lang w:val="en-CA"/>
        </w:rPr>
        <w:t>% LB BD-Rate, and Class TGM: -5.6</w:t>
      </w:r>
      <w:r w:rsidR="00032FEA">
        <w:rPr>
          <w:szCs w:val="22"/>
          <w:lang w:val="en-CA"/>
        </w:rPr>
        <w:t>9</w:t>
      </w:r>
      <w:r w:rsidR="0035224F">
        <w:rPr>
          <w:szCs w:val="22"/>
          <w:lang w:val="en-CA"/>
        </w:rPr>
        <w:t>% AI, -</w:t>
      </w:r>
      <w:r w:rsidR="00032FEA">
        <w:rPr>
          <w:szCs w:val="22"/>
          <w:lang w:val="en-CA"/>
        </w:rPr>
        <w:t>4</w:t>
      </w:r>
      <w:r w:rsidR="0035224F">
        <w:rPr>
          <w:szCs w:val="22"/>
          <w:lang w:val="en-CA"/>
        </w:rPr>
        <w:t>.</w:t>
      </w:r>
      <w:r w:rsidR="00032FEA">
        <w:rPr>
          <w:szCs w:val="22"/>
          <w:lang w:val="en-CA"/>
        </w:rPr>
        <w:t>62</w:t>
      </w:r>
      <w:r w:rsidR="0035224F">
        <w:rPr>
          <w:szCs w:val="22"/>
          <w:lang w:val="en-CA"/>
        </w:rPr>
        <w:t>% RA, -3.5</w:t>
      </w:r>
      <w:r w:rsidR="00032FEA">
        <w:rPr>
          <w:szCs w:val="22"/>
          <w:lang w:val="en-CA"/>
        </w:rPr>
        <w:t>1</w:t>
      </w:r>
      <w:r w:rsidR="0035224F">
        <w:rPr>
          <w:szCs w:val="22"/>
          <w:lang w:val="en-CA"/>
        </w:rPr>
        <w:t xml:space="preserve">% LB BD-Rate versus VTM6.0 with the same varying QPs applied.   </w:t>
      </w:r>
      <w:r>
        <w:rPr>
          <w:szCs w:val="22"/>
          <w:lang w:val="en-CA"/>
        </w:rPr>
        <w:t xml:space="preserve"> </w:t>
      </w:r>
      <w:r w:rsidR="007969CF">
        <w:rPr>
          <w:szCs w:val="22"/>
          <w:lang w:val="en-CA"/>
        </w:rPr>
        <w:t xml:space="preserve"> </w:t>
      </w:r>
    </w:p>
    <w:p w14:paraId="5D170233" w14:textId="08A5EA6A" w:rsidR="003F3551" w:rsidRDefault="008F265B" w:rsidP="003F3551">
      <w:pPr>
        <w:pStyle w:val="Heading1"/>
        <w:rPr>
          <w:rFonts w:cs="Times New Roman"/>
          <w:lang w:val="en-CA"/>
        </w:rPr>
      </w:pPr>
      <w:r>
        <w:rPr>
          <w:rFonts w:cs="Times New Roman"/>
          <w:lang w:val="en-CA"/>
        </w:rPr>
        <w:t>Introduction</w:t>
      </w:r>
    </w:p>
    <w:p w14:paraId="13368D99" w14:textId="45BCEA08" w:rsidR="00F94AFE" w:rsidRDefault="00F94AFE" w:rsidP="00F94AFE">
      <w:pPr>
        <w:rPr>
          <w:b/>
          <w:i/>
          <w:lang w:val="en-CA"/>
        </w:rPr>
      </w:pPr>
      <w:r>
        <w:rPr>
          <w:lang w:val="en-CA"/>
        </w:rPr>
        <w:t>In the transform skip residual coding scheme</w:t>
      </w:r>
      <w:r w:rsidR="00564EF2">
        <w:rPr>
          <w:lang w:val="en-CA"/>
        </w:rPr>
        <w:t xml:space="preserve"> in VTM6.0</w:t>
      </w:r>
      <w:r>
        <w:rPr>
          <w:lang w:val="en-CA"/>
        </w:rPr>
        <w:t xml:space="preserve">, absolute coefficient level </w:t>
      </w:r>
      <w:r w:rsidRPr="00C82575">
        <w:rPr>
          <w:b/>
          <w:bCs/>
          <w:i/>
          <w:iCs/>
          <w:lang w:val="en-CA"/>
        </w:rPr>
        <w:t>abs</w:t>
      </w:r>
      <w:r>
        <w:rPr>
          <w:b/>
          <w:i/>
          <w:lang w:val="en-CA"/>
        </w:rPr>
        <w:t>C</w:t>
      </w:r>
      <w:r w:rsidRPr="0001530B">
        <w:rPr>
          <w:b/>
          <w:i/>
          <w:lang w:val="en-CA"/>
        </w:rPr>
        <w:t>oeffLevel</w:t>
      </w:r>
      <w:r>
        <w:rPr>
          <w:lang w:val="en-CA"/>
        </w:rPr>
        <w:t xml:space="preserve"> are coded using </w:t>
      </w:r>
      <w:r w:rsidRPr="0001530B">
        <w:rPr>
          <w:b/>
          <w:i/>
          <w:lang w:val="en-CA"/>
        </w:rPr>
        <w:t>sig_coeff_flag</w:t>
      </w:r>
      <w:r>
        <w:rPr>
          <w:lang w:val="en-CA"/>
        </w:rPr>
        <w:t xml:space="preserve">, </w:t>
      </w:r>
      <w:r w:rsidRPr="0001530B">
        <w:rPr>
          <w:b/>
          <w:i/>
          <w:lang w:val="en-CA"/>
        </w:rPr>
        <w:t>abs_level_gtX_flag</w:t>
      </w:r>
      <w:r>
        <w:rPr>
          <w:lang w:val="en-CA"/>
        </w:rPr>
        <w:t xml:space="preserve">, where X = 1,2,..5, </w:t>
      </w:r>
      <w:r w:rsidRPr="0001530B">
        <w:rPr>
          <w:b/>
          <w:i/>
          <w:lang w:val="en-CA"/>
        </w:rPr>
        <w:t>par_level_flag</w:t>
      </w:r>
      <w:r>
        <w:rPr>
          <w:lang w:val="en-CA"/>
        </w:rPr>
        <w:t xml:space="preserve">, and </w:t>
      </w:r>
      <w:r w:rsidRPr="0001530B">
        <w:rPr>
          <w:b/>
          <w:i/>
          <w:lang w:val="en-CA"/>
        </w:rPr>
        <w:t>abs_remainder</w:t>
      </w:r>
      <w:r>
        <w:rPr>
          <w:bCs/>
          <w:iCs/>
          <w:lang w:val="en-CA"/>
        </w:rPr>
        <w:t xml:space="preserve">. </w:t>
      </w:r>
    </w:p>
    <w:p w14:paraId="340DDF26" w14:textId="0A416DF0" w:rsidR="00F94AFE" w:rsidRPr="00F94AFE" w:rsidRDefault="00F94AFE" w:rsidP="005C7391">
      <w:pPr>
        <w:rPr>
          <w:bCs/>
          <w:iCs/>
          <w:lang w:val="en-CA"/>
        </w:rPr>
      </w:pPr>
      <w:r>
        <w:rPr>
          <w:lang w:val="en-CA"/>
        </w:rPr>
        <w:t xml:space="preserve">The syntax element </w:t>
      </w:r>
      <w:r w:rsidRPr="0001530B">
        <w:rPr>
          <w:b/>
          <w:i/>
          <w:lang w:val="en-CA"/>
        </w:rPr>
        <w:t>abs_level_gt</w:t>
      </w:r>
      <w:r>
        <w:rPr>
          <w:b/>
          <w:i/>
          <w:lang w:val="en-CA"/>
        </w:rPr>
        <w:t>1</w:t>
      </w:r>
      <w:r w:rsidRPr="0001530B">
        <w:rPr>
          <w:b/>
          <w:i/>
          <w:lang w:val="en-CA"/>
        </w:rPr>
        <w:t>_flag</w:t>
      </w:r>
      <w:r>
        <w:rPr>
          <w:lang w:val="en-CA"/>
        </w:rPr>
        <w:t xml:space="preserve">s indicates if the absolute coefficient level is greater than </w:t>
      </w:r>
      <m:oMath>
        <m:r>
          <w:rPr>
            <w:rFonts w:ascii="Cambria Math" w:hAnsi="Cambria Math"/>
            <w:lang w:val="en-CA"/>
          </w:rPr>
          <m:t>1</m:t>
        </m:r>
      </m:oMath>
      <w:r>
        <w:rPr>
          <w:lang w:val="en-CA"/>
        </w:rPr>
        <w:t xml:space="preserve">, and the syntax </w:t>
      </w:r>
      <w:r w:rsidRPr="0001530B">
        <w:rPr>
          <w:b/>
          <w:i/>
          <w:lang w:val="en-CA"/>
        </w:rPr>
        <w:t>abs_level_gt</w:t>
      </w:r>
      <w:r>
        <w:rPr>
          <w:b/>
          <w:i/>
          <w:lang w:val="en-CA"/>
        </w:rPr>
        <w:t>X</w:t>
      </w:r>
      <w:r w:rsidRPr="0001530B">
        <w:rPr>
          <w:b/>
          <w:i/>
          <w:lang w:val="en-CA"/>
        </w:rPr>
        <w:t>_flag</w:t>
      </w:r>
      <w:r>
        <w:rPr>
          <w:lang w:val="en-CA"/>
        </w:rPr>
        <w:t xml:space="preserve"> (X = 2,..5) indicates if the absolute level is greater than </w:t>
      </w:r>
      <m:oMath>
        <m:r>
          <w:rPr>
            <w:rFonts w:ascii="Cambria Math" w:hAnsi="Cambria Math"/>
            <w:lang w:val="en-CA"/>
          </w:rPr>
          <m:t>2*(X-1)</m:t>
        </m:r>
      </m:oMath>
      <w:r>
        <w:rPr>
          <w:lang w:val="en-CA"/>
        </w:rPr>
        <w:t>. In the proposal, a new binarization method is proposed for transform skip residual coding which adjust the binarization of absolute coefficient levels based on the corresponding QP value.</w:t>
      </w:r>
    </w:p>
    <w:p w14:paraId="4CC4E484" w14:textId="12D5EFF9" w:rsidR="00265947" w:rsidRDefault="00265947" w:rsidP="00265947">
      <w:pPr>
        <w:pStyle w:val="Heading1"/>
        <w:rPr>
          <w:rFonts w:cs="Times New Roman"/>
          <w:lang w:val="en-CA"/>
        </w:rPr>
      </w:pPr>
      <w:r>
        <w:rPr>
          <w:rFonts w:cs="Times New Roman"/>
          <w:lang w:val="en-CA"/>
        </w:rPr>
        <w:t>Proposal</w:t>
      </w:r>
    </w:p>
    <w:p w14:paraId="32DB4EC4" w14:textId="5A69AB00" w:rsidR="00D57BED" w:rsidRDefault="00260FA0" w:rsidP="0014192E">
      <w:pPr>
        <w:rPr>
          <w:rFonts w:eastAsiaTheme="minorEastAsia"/>
          <w:color w:val="000000"/>
          <w:szCs w:val="22"/>
          <w:lang w:eastAsia="zh-CN"/>
        </w:rPr>
      </w:pPr>
      <w:bookmarkStart w:id="0" w:name="_Sign_context_modelling"/>
      <w:bookmarkEnd w:id="0"/>
      <w:r>
        <w:rPr>
          <w:lang w:val="en-CA"/>
        </w:rPr>
        <w:t>Define</w:t>
      </w:r>
      <w:r w:rsidR="0014192E">
        <w:rPr>
          <w:lang w:val="en-CA"/>
        </w:rPr>
        <w:t xml:space="preserve"> </w:t>
      </w:r>
      <w:r w:rsidR="00816AD3">
        <w:rPr>
          <w:rFonts w:eastAsiaTheme="minorEastAsia"/>
          <w:i/>
          <w:iCs/>
          <w:color w:val="000000"/>
          <w:szCs w:val="22"/>
          <w:lang w:val="en-CA" w:eastAsia="zh-CN"/>
        </w:rPr>
        <w:t>T</w:t>
      </w:r>
      <w:r w:rsidR="0014192E">
        <w:rPr>
          <w:rFonts w:eastAsiaTheme="minorEastAsia"/>
          <w:i/>
          <w:iCs/>
          <w:color w:val="000000"/>
          <w:szCs w:val="22"/>
          <w:lang w:eastAsia="zh-CN"/>
        </w:rPr>
        <w:t xml:space="preserve"> </w:t>
      </w:r>
      <w:r w:rsidRPr="00260FA0">
        <w:rPr>
          <w:rFonts w:eastAsiaTheme="minorEastAsia"/>
          <w:color w:val="000000"/>
          <w:szCs w:val="22"/>
          <w:lang w:eastAsia="zh-CN"/>
        </w:rPr>
        <w:t xml:space="preserve">to </w:t>
      </w:r>
      <w:r w:rsidR="0014192E" w:rsidRPr="00260FA0">
        <w:rPr>
          <w:rFonts w:eastAsiaTheme="minorEastAsia"/>
          <w:color w:val="000000"/>
          <w:szCs w:val="22"/>
          <w:lang w:eastAsia="zh-CN"/>
        </w:rPr>
        <w:t>be</w:t>
      </w:r>
      <w:r w:rsidR="0014192E">
        <w:rPr>
          <w:rFonts w:eastAsiaTheme="minorEastAsia"/>
          <w:color w:val="000000"/>
          <w:szCs w:val="22"/>
          <w:lang w:eastAsia="zh-CN"/>
        </w:rPr>
        <w:t xml:space="preserve"> the maximum possible </w:t>
      </w:r>
      <w:r w:rsidR="00A641D2">
        <w:rPr>
          <w:rFonts w:eastAsiaTheme="minorEastAsia"/>
          <w:color w:val="000000"/>
          <w:szCs w:val="22"/>
          <w:lang w:eastAsia="zh-CN"/>
        </w:rPr>
        <w:t xml:space="preserve">residual </w:t>
      </w:r>
      <w:r w:rsidR="00816AD3">
        <w:rPr>
          <w:rFonts w:eastAsiaTheme="minorEastAsia"/>
          <w:color w:val="000000"/>
          <w:szCs w:val="22"/>
          <w:lang w:eastAsia="zh-CN"/>
        </w:rPr>
        <w:t>magnitude</w:t>
      </w:r>
      <w:r w:rsidR="00FA7C60">
        <w:rPr>
          <w:rFonts w:eastAsiaTheme="minorEastAsia"/>
          <w:color w:val="000000"/>
          <w:szCs w:val="22"/>
          <w:lang w:eastAsia="zh-CN"/>
        </w:rPr>
        <w:t xml:space="preserve"> in transform skip mode</w:t>
      </w:r>
      <w:r w:rsidR="00816AD3">
        <w:rPr>
          <w:rFonts w:eastAsiaTheme="minorEastAsia"/>
          <w:color w:val="000000"/>
          <w:szCs w:val="22"/>
          <w:lang w:eastAsia="zh-CN"/>
        </w:rPr>
        <w:t>, the dynamic range</w:t>
      </w:r>
      <w:r w:rsidR="00DB27CE">
        <w:rPr>
          <w:rFonts w:eastAsiaTheme="minorEastAsia"/>
          <w:color w:val="000000"/>
          <w:szCs w:val="22"/>
          <w:lang w:eastAsia="zh-CN"/>
        </w:rPr>
        <w:t xml:space="preserve"> [ 2,  </w:t>
      </w:r>
      <w:r w:rsidR="00DB27CE">
        <w:rPr>
          <w:rFonts w:eastAsiaTheme="minorEastAsia"/>
          <w:i/>
          <w:iCs/>
          <w:color w:val="000000"/>
          <w:szCs w:val="22"/>
          <w:lang w:val="en-CA" w:eastAsia="zh-CN"/>
        </w:rPr>
        <w:t xml:space="preserve">T </w:t>
      </w:r>
      <w:r w:rsidR="00DB27CE">
        <w:rPr>
          <w:rFonts w:eastAsiaTheme="minorEastAsia"/>
          <w:color w:val="000000"/>
          <w:szCs w:val="22"/>
          <w:lang w:eastAsia="zh-CN"/>
        </w:rPr>
        <w:t>]</w:t>
      </w:r>
      <w:r w:rsidR="00816AD3">
        <w:rPr>
          <w:rFonts w:eastAsiaTheme="minorEastAsia"/>
          <w:color w:val="000000"/>
          <w:szCs w:val="22"/>
          <w:lang w:eastAsia="zh-CN"/>
        </w:rPr>
        <w:t xml:space="preserve"> of transform skip residual is divided into 6 intervals, with interval width equal to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32</m:t>
            </m:r>
          </m:den>
        </m:f>
      </m:oMath>
      <w:r w:rsidR="00816AD3">
        <w:rPr>
          <w:rFonts w:eastAsiaTheme="minorEastAsia"/>
          <w:color w:val="000000"/>
          <w:szCs w:val="22"/>
          <w:lang w:eastAsia="zh-CN"/>
        </w:rPr>
        <w:t xml:space="preserve"> ,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16</m:t>
            </m:r>
          </m:den>
        </m:f>
      </m:oMath>
      <w:r w:rsidR="00816AD3">
        <w:rPr>
          <w:rFonts w:eastAsiaTheme="minorEastAsia"/>
          <w:color w:val="000000"/>
          <w:szCs w:val="22"/>
          <w:lang w:eastAsia="zh-CN"/>
        </w:rPr>
        <w:t xml:space="preserve"> ,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8</m:t>
            </m:r>
          </m:den>
        </m:f>
      </m:oMath>
      <w:r w:rsidR="00816AD3">
        <w:rPr>
          <w:rFonts w:eastAsiaTheme="minorEastAsia"/>
          <w:color w:val="000000"/>
          <w:szCs w:val="22"/>
          <w:lang w:eastAsia="zh-CN"/>
        </w:rPr>
        <w:t xml:space="preserve"> ,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4</m:t>
            </m:r>
          </m:den>
        </m:f>
      </m:oMath>
      <w:r w:rsidR="00816AD3">
        <w:rPr>
          <w:rFonts w:eastAsiaTheme="minorEastAsia"/>
          <w:color w:val="000000"/>
          <w:szCs w:val="22"/>
          <w:lang w:eastAsia="zh-CN"/>
        </w:rPr>
        <w:t xml:space="preserve"> ,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4</m:t>
            </m:r>
          </m:den>
        </m:f>
      </m:oMath>
      <w:r w:rsidR="00816AD3">
        <w:rPr>
          <w:rFonts w:eastAsiaTheme="minorEastAsia"/>
          <w:color w:val="000000"/>
          <w:szCs w:val="22"/>
          <w:lang w:eastAsia="zh-CN"/>
        </w:rPr>
        <w:t xml:space="preserve"> , </w:t>
      </w:r>
      <w:r w:rsidR="00DB27CE">
        <w:rPr>
          <w:rFonts w:eastAsiaTheme="minorEastAsia"/>
          <w:color w:val="000000"/>
          <w:szCs w:val="22"/>
          <w:lang w:eastAsia="zh-CN"/>
        </w:rPr>
        <w:t xml:space="preserve">and the last interval containing the rest of the values. </w:t>
      </w:r>
    </w:p>
    <w:p w14:paraId="1CCC1E47" w14:textId="45D4DA96" w:rsidR="0014192E" w:rsidRPr="00A641D2" w:rsidRDefault="00D57BED" w:rsidP="0014192E">
      <w:pPr>
        <w:rPr>
          <w:lang w:val="en-CA"/>
        </w:rPr>
      </w:pPr>
      <w:r>
        <w:rPr>
          <w:rFonts w:eastAsiaTheme="minorEastAsia"/>
          <w:color w:val="000000"/>
          <w:szCs w:val="22"/>
          <w:lang w:eastAsia="zh-CN"/>
        </w:rPr>
        <w:t xml:space="preserve">For residuals </w:t>
      </w:r>
      <w:r w:rsidR="00FE1B4A">
        <w:rPr>
          <w:rFonts w:eastAsiaTheme="minorEastAsia"/>
          <w:color w:val="000000"/>
          <w:szCs w:val="22"/>
          <w:lang w:eastAsia="zh-CN"/>
        </w:rPr>
        <w:t xml:space="preserve">of RDPCM mode, </w:t>
      </w:r>
      <w:r w:rsidR="00A641D2">
        <w:rPr>
          <w:rFonts w:eastAsiaTheme="minorEastAsia"/>
          <w:color w:val="000000"/>
          <w:szCs w:val="22"/>
          <w:lang w:eastAsia="zh-CN"/>
        </w:rPr>
        <w:t xml:space="preserve">due to the residual level prediction, the maximum possible residual magnitude is </w:t>
      </w:r>
      <m:oMath>
        <m:sSup>
          <m:sSupPr>
            <m:ctrlPr>
              <w:rPr>
                <w:rFonts w:ascii="Cambria Math" w:eastAsiaTheme="minorEastAsia" w:hAnsi="Cambria Math"/>
                <w:i/>
                <w:iCs/>
                <w:color w:val="000000"/>
                <w:szCs w:val="22"/>
                <w:lang w:val="en-CA" w:eastAsia="zh-CN"/>
              </w:rPr>
            </m:ctrlPr>
          </m:sSupPr>
          <m:e>
            <m:r>
              <w:rPr>
                <w:rFonts w:ascii="Cambria Math" w:eastAsiaTheme="minorEastAsia" w:hAnsi="Cambria Math"/>
                <w:color w:val="000000"/>
                <w:szCs w:val="22"/>
                <w:lang w:val="en-CA" w:eastAsia="zh-CN"/>
              </w:rPr>
              <m:t>T</m:t>
            </m:r>
          </m:e>
          <m:sup>
            <m:r>
              <w:rPr>
                <w:rFonts w:ascii="Cambria Math" w:eastAsiaTheme="minorEastAsia" w:hAnsi="Cambria Math"/>
                <w:color w:val="000000"/>
                <w:szCs w:val="22"/>
                <w:lang w:val="en-CA" w:eastAsia="zh-CN"/>
              </w:rPr>
              <m:t>*</m:t>
            </m:r>
          </m:sup>
        </m:sSup>
        <m:r>
          <w:rPr>
            <w:rFonts w:ascii="Cambria Math" w:eastAsiaTheme="minorEastAsia" w:hAnsi="Cambria Math"/>
            <w:color w:val="000000"/>
            <w:szCs w:val="22"/>
            <w:lang w:val="en-CA" w:eastAsia="zh-CN"/>
          </w:rPr>
          <m:t>=2×T</m:t>
        </m:r>
      </m:oMath>
      <w:r w:rsidR="00A641D2">
        <w:rPr>
          <w:rFonts w:eastAsiaTheme="minorEastAsia"/>
          <w:color w:val="000000"/>
          <w:szCs w:val="22"/>
          <w:lang w:val="en-CA" w:eastAsia="zh-CN"/>
        </w:rPr>
        <w:t xml:space="preserve">. The dynamic range [ 2, </w:t>
      </w:r>
      <m:oMath>
        <m:sSup>
          <m:sSupPr>
            <m:ctrlPr>
              <w:rPr>
                <w:rFonts w:ascii="Cambria Math" w:eastAsiaTheme="minorEastAsia" w:hAnsi="Cambria Math"/>
                <w:i/>
                <w:iCs/>
                <w:color w:val="000000"/>
                <w:szCs w:val="22"/>
                <w:lang w:val="en-CA" w:eastAsia="zh-CN"/>
              </w:rPr>
            </m:ctrlPr>
          </m:sSupPr>
          <m:e>
            <m:r>
              <w:rPr>
                <w:rFonts w:ascii="Cambria Math" w:eastAsiaTheme="minorEastAsia" w:hAnsi="Cambria Math"/>
                <w:color w:val="000000"/>
                <w:szCs w:val="22"/>
                <w:lang w:val="en-CA" w:eastAsia="zh-CN"/>
              </w:rPr>
              <m:t>T</m:t>
            </m:r>
          </m:e>
          <m:sup>
            <m:r>
              <w:rPr>
                <w:rFonts w:ascii="Cambria Math" w:eastAsiaTheme="minorEastAsia" w:hAnsi="Cambria Math"/>
                <w:color w:val="000000"/>
                <w:szCs w:val="22"/>
                <w:lang w:val="en-CA" w:eastAsia="zh-CN"/>
              </w:rPr>
              <m:t>*</m:t>
            </m:r>
          </m:sup>
        </m:sSup>
      </m:oMath>
      <w:r w:rsidR="00A641D2">
        <w:rPr>
          <w:rFonts w:eastAsiaTheme="minorEastAsia"/>
          <w:color w:val="000000"/>
          <w:szCs w:val="22"/>
          <w:lang w:val="en-CA" w:eastAsia="zh-CN"/>
        </w:rPr>
        <w:t xml:space="preserve">] is divided into 6 interbals with the same width as in </w:t>
      </w:r>
      <w:r w:rsidR="00A641D2">
        <w:rPr>
          <w:rFonts w:eastAsiaTheme="minorEastAsia"/>
          <w:color w:val="000000"/>
          <w:szCs w:val="22"/>
          <w:lang w:val="en-CA" w:eastAsia="zh-CN"/>
        </w:rPr>
        <w:lastRenderedPageBreak/>
        <w:t xml:space="preserve">the case of transsform skip mode: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32</m:t>
            </m:r>
          </m:den>
        </m:f>
      </m:oMath>
      <w:r w:rsidR="00A641D2">
        <w:rPr>
          <w:rFonts w:eastAsiaTheme="minorEastAsia"/>
          <w:color w:val="000000"/>
          <w:szCs w:val="22"/>
          <w:lang w:eastAsia="zh-CN"/>
        </w:rPr>
        <w:t xml:space="preserve"> ,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16</m:t>
            </m:r>
          </m:den>
        </m:f>
      </m:oMath>
      <w:r w:rsidR="00A641D2">
        <w:rPr>
          <w:rFonts w:eastAsiaTheme="minorEastAsia"/>
          <w:color w:val="000000"/>
          <w:szCs w:val="22"/>
          <w:lang w:eastAsia="zh-CN"/>
        </w:rPr>
        <w:t xml:space="preserve"> ,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8</m:t>
            </m:r>
          </m:den>
        </m:f>
      </m:oMath>
      <w:r w:rsidR="00A641D2">
        <w:rPr>
          <w:rFonts w:eastAsiaTheme="minorEastAsia"/>
          <w:color w:val="000000"/>
          <w:szCs w:val="22"/>
          <w:lang w:eastAsia="zh-CN"/>
        </w:rPr>
        <w:t xml:space="preserve"> ,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4</m:t>
            </m:r>
          </m:den>
        </m:f>
      </m:oMath>
      <w:r w:rsidR="00A641D2">
        <w:rPr>
          <w:rFonts w:eastAsiaTheme="minorEastAsia"/>
          <w:color w:val="000000"/>
          <w:szCs w:val="22"/>
          <w:lang w:eastAsia="zh-CN"/>
        </w:rPr>
        <w:t xml:space="preserve"> , </w:t>
      </w:r>
      <m:oMath>
        <m:f>
          <m:fPr>
            <m:type m:val="skw"/>
            <m:ctrlPr>
              <w:rPr>
                <w:rFonts w:ascii="Cambria Math" w:eastAsiaTheme="minorEastAsia" w:hAnsi="Cambria Math"/>
                <w:i/>
                <w:color w:val="000000"/>
                <w:szCs w:val="22"/>
                <w:lang w:eastAsia="zh-CN"/>
              </w:rPr>
            </m:ctrlPr>
          </m:fPr>
          <m:num>
            <m:r>
              <w:rPr>
                <w:rFonts w:ascii="Cambria Math" w:eastAsiaTheme="minorEastAsia" w:hAnsi="Cambria Math"/>
                <w:color w:val="000000"/>
                <w:szCs w:val="22"/>
                <w:lang w:eastAsia="zh-CN"/>
              </w:rPr>
              <m:t>T</m:t>
            </m:r>
          </m:num>
          <m:den>
            <m:r>
              <w:rPr>
                <w:rFonts w:ascii="Cambria Math" w:eastAsiaTheme="minorEastAsia" w:hAnsi="Cambria Math"/>
                <w:color w:val="000000"/>
                <w:szCs w:val="22"/>
                <w:lang w:eastAsia="zh-CN"/>
              </w:rPr>
              <m:t>4</m:t>
            </m:r>
          </m:den>
        </m:f>
      </m:oMath>
      <w:r w:rsidR="00A641D2">
        <w:rPr>
          <w:rFonts w:eastAsiaTheme="minorEastAsia"/>
          <w:color w:val="000000"/>
          <w:szCs w:val="22"/>
          <w:lang w:eastAsia="zh-CN"/>
        </w:rPr>
        <w:t xml:space="preserve"> , and the last interval containing the rest of the values.</w:t>
      </w:r>
    </w:p>
    <w:p w14:paraId="3A541C7B" w14:textId="775718D1" w:rsidR="0014192E" w:rsidRPr="000959CF" w:rsidRDefault="00FF2A44" w:rsidP="0014192E">
      <w:pPr>
        <w:rPr>
          <w:bCs/>
          <w:iCs/>
          <w:lang w:val="en-CA"/>
        </w:rPr>
      </w:pPr>
      <w:r>
        <w:rPr>
          <w:bCs/>
          <w:iCs/>
          <w:lang w:val="en-CA"/>
        </w:rPr>
        <w:t>In the first pass</w:t>
      </w:r>
      <w:r w:rsidR="0014192E">
        <w:rPr>
          <w:lang w:val="en-CA"/>
        </w:rPr>
        <w:t>,</w:t>
      </w:r>
      <w:r>
        <w:rPr>
          <w:lang w:val="en-CA"/>
        </w:rPr>
        <w:t xml:space="preserve"> similar to VTM6.0,</w:t>
      </w:r>
      <w:r w:rsidR="0014192E">
        <w:rPr>
          <w:lang w:val="en-CA"/>
        </w:rPr>
        <w:t xml:space="preserve"> the syntax </w:t>
      </w:r>
      <w:r w:rsidR="0014192E" w:rsidRPr="0001530B">
        <w:rPr>
          <w:b/>
          <w:i/>
          <w:lang w:val="en-CA"/>
        </w:rPr>
        <w:t>sig_coeff_flag</w:t>
      </w:r>
      <w:r w:rsidR="0014192E">
        <w:rPr>
          <w:lang w:val="en-CA"/>
        </w:rPr>
        <w:t xml:space="preserve">, </w:t>
      </w:r>
      <w:r w:rsidR="0014192E" w:rsidRPr="0001530B">
        <w:rPr>
          <w:b/>
          <w:i/>
          <w:lang w:val="en-CA"/>
        </w:rPr>
        <w:t>abs_level_gt</w:t>
      </w:r>
      <w:r w:rsidR="0014192E">
        <w:rPr>
          <w:b/>
          <w:i/>
          <w:lang w:val="en-CA"/>
        </w:rPr>
        <w:t>1</w:t>
      </w:r>
      <w:r w:rsidR="0014192E" w:rsidRPr="0001530B">
        <w:rPr>
          <w:b/>
          <w:i/>
          <w:lang w:val="en-CA"/>
        </w:rPr>
        <w:t>_flag</w:t>
      </w:r>
      <w:r w:rsidR="0014192E">
        <w:rPr>
          <w:lang w:val="en-CA"/>
        </w:rPr>
        <w:t xml:space="preserve">, and </w:t>
      </w:r>
      <w:r w:rsidR="0014192E">
        <w:rPr>
          <w:b/>
          <w:i/>
          <w:lang w:val="en-CA"/>
        </w:rPr>
        <w:t xml:space="preserve">coeff_sign_flag </w:t>
      </w:r>
      <w:r w:rsidR="0014192E">
        <w:rPr>
          <w:bCs/>
          <w:iCs/>
          <w:lang w:val="en-CA"/>
        </w:rPr>
        <w:t xml:space="preserve">are signaled interleaved. </w:t>
      </w:r>
      <w:r w:rsidR="00583683">
        <w:rPr>
          <w:lang w:val="en-CA"/>
        </w:rPr>
        <w:t>In</w:t>
      </w:r>
      <w:r w:rsidR="0014192E">
        <w:rPr>
          <w:lang w:val="en-CA"/>
        </w:rPr>
        <w:t xml:space="preserve"> the second pass, the encoder would signal which interval the absolute coefficient levels </w:t>
      </w:r>
      <w:r w:rsidR="0014192E" w:rsidRPr="00C82575">
        <w:rPr>
          <w:b/>
          <w:bCs/>
          <w:i/>
          <w:iCs/>
          <w:lang w:val="en-CA"/>
        </w:rPr>
        <w:t>abs</w:t>
      </w:r>
      <w:r w:rsidR="0014192E">
        <w:rPr>
          <w:b/>
          <w:i/>
          <w:lang w:val="en-CA"/>
        </w:rPr>
        <w:t>C</w:t>
      </w:r>
      <w:r w:rsidR="0014192E" w:rsidRPr="0001530B">
        <w:rPr>
          <w:b/>
          <w:i/>
          <w:lang w:val="en-CA"/>
        </w:rPr>
        <w:t>oeffLevel</w:t>
      </w:r>
      <w:r w:rsidR="0014192E">
        <w:rPr>
          <w:b/>
          <w:i/>
          <w:lang w:val="en-CA"/>
        </w:rPr>
        <w:t xml:space="preserve"> </w:t>
      </w:r>
      <w:r w:rsidR="0014192E" w:rsidRPr="00CA524E">
        <w:rPr>
          <w:bCs/>
          <w:iCs/>
          <w:lang w:val="en-CA"/>
        </w:rPr>
        <w:t>falls into</w:t>
      </w:r>
      <w:r w:rsidR="00583683">
        <w:rPr>
          <w:bCs/>
          <w:iCs/>
          <w:lang w:val="en-CA"/>
        </w:rPr>
        <w:t>.</w:t>
      </w:r>
      <w:r w:rsidR="000959CF">
        <w:rPr>
          <w:bCs/>
          <w:iCs/>
          <w:lang w:val="en-CA"/>
        </w:rPr>
        <w:t xml:space="preserve"> In specific, define </w:t>
      </w:r>
      <m:oMath>
        <m:sSub>
          <m:sSubPr>
            <m:ctrlPr>
              <w:rPr>
                <w:rFonts w:ascii="Cambria Math" w:hAnsi="Cambria Math"/>
                <w:bCs/>
                <w:i/>
                <w:iCs/>
                <w:lang w:val="en-CA"/>
              </w:rPr>
            </m:ctrlPr>
          </m:sSubPr>
          <m:e>
            <m:r>
              <w:rPr>
                <w:rFonts w:ascii="Cambria Math" w:hAnsi="Cambria Math"/>
                <w:lang w:val="en-CA"/>
              </w:rPr>
              <m:t>L</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bCs/>
                <w:i/>
                <w:iCs/>
                <w:lang w:val="en-CA"/>
              </w:rPr>
            </m:ctrlPr>
          </m:sSubPr>
          <m:e>
            <m:r>
              <w:rPr>
                <w:rFonts w:ascii="Cambria Math" w:hAnsi="Cambria Math"/>
                <w:lang w:val="en-CA"/>
              </w:rPr>
              <m:t>L</m:t>
            </m:r>
          </m:e>
          <m:sub>
            <m:r>
              <w:rPr>
                <w:rFonts w:ascii="Cambria Math" w:hAnsi="Cambria Math"/>
                <w:lang w:val="en-CA"/>
              </w:rPr>
              <m:t>2</m:t>
            </m:r>
          </m:sub>
        </m:sSub>
        <m:r>
          <w:rPr>
            <w:rFonts w:ascii="Cambria Math" w:hAnsi="Cambria Math"/>
            <w:lang w:val="en-CA"/>
          </w:rPr>
          <m:t xml:space="preserve">, </m:t>
        </m:r>
        <m:sSub>
          <m:sSubPr>
            <m:ctrlPr>
              <w:rPr>
                <w:rFonts w:ascii="Cambria Math" w:hAnsi="Cambria Math"/>
                <w:bCs/>
                <w:i/>
                <w:iCs/>
                <w:lang w:val="en-CA"/>
              </w:rPr>
            </m:ctrlPr>
          </m:sSubPr>
          <m:e>
            <m:r>
              <w:rPr>
                <w:rFonts w:ascii="Cambria Math" w:hAnsi="Cambria Math"/>
                <w:lang w:val="en-CA"/>
              </w:rPr>
              <m:t>L</m:t>
            </m:r>
          </m:e>
          <m:sub>
            <m:r>
              <w:rPr>
                <w:rFonts w:ascii="Cambria Math" w:hAnsi="Cambria Math"/>
                <w:lang w:val="en-CA"/>
              </w:rPr>
              <m:t>3</m:t>
            </m:r>
          </m:sub>
        </m:sSub>
        <m:r>
          <w:rPr>
            <w:rFonts w:ascii="Cambria Math" w:hAnsi="Cambria Math"/>
            <w:lang w:val="en-CA"/>
          </w:rPr>
          <m:t xml:space="preserve">, </m:t>
        </m:r>
        <m:sSub>
          <m:sSubPr>
            <m:ctrlPr>
              <w:rPr>
                <w:rFonts w:ascii="Cambria Math" w:hAnsi="Cambria Math"/>
                <w:bCs/>
                <w:i/>
                <w:iCs/>
                <w:lang w:val="en-CA"/>
              </w:rPr>
            </m:ctrlPr>
          </m:sSubPr>
          <m:e>
            <m:r>
              <w:rPr>
                <w:rFonts w:ascii="Cambria Math" w:hAnsi="Cambria Math"/>
                <w:lang w:val="en-CA"/>
              </w:rPr>
              <m:t>L</m:t>
            </m:r>
          </m:e>
          <m:sub>
            <m:r>
              <w:rPr>
                <w:rFonts w:ascii="Cambria Math" w:hAnsi="Cambria Math"/>
                <w:lang w:val="en-CA"/>
              </w:rPr>
              <m:t>4</m:t>
            </m:r>
          </m:sub>
        </m:sSub>
        <m:r>
          <w:rPr>
            <w:rFonts w:ascii="Cambria Math" w:hAnsi="Cambria Math"/>
            <w:lang w:val="en-CA"/>
          </w:rPr>
          <m:t xml:space="preserve">, </m:t>
        </m:r>
        <m:sSub>
          <m:sSubPr>
            <m:ctrlPr>
              <w:rPr>
                <w:rFonts w:ascii="Cambria Math" w:hAnsi="Cambria Math"/>
                <w:bCs/>
                <w:i/>
                <w:iCs/>
                <w:lang w:val="en-CA"/>
              </w:rPr>
            </m:ctrlPr>
          </m:sSubPr>
          <m:e>
            <m:r>
              <w:rPr>
                <w:rFonts w:ascii="Cambria Math" w:hAnsi="Cambria Math"/>
                <w:lang w:val="en-CA"/>
              </w:rPr>
              <m:t>L</m:t>
            </m:r>
          </m:e>
          <m:sub>
            <m:r>
              <w:rPr>
                <w:rFonts w:ascii="Cambria Math" w:hAnsi="Cambria Math"/>
                <w:lang w:val="en-CA"/>
              </w:rPr>
              <m:t>5</m:t>
            </m:r>
          </m:sub>
        </m:sSub>
      </m:oMath>
      <w:r w:rsidR="000959CF">
        <w:rPr>
          <w:bCs/>
          <w:iCs/>
          <w:lang w:val="en-CA"/>
        </w:rPr>
        <w:t xml:space="preserve"> to be the last entry of the first five intervals, the syntax elements </w:t>
      </w:r>
      <w:r w:rsidR="000959CF" w:rsidRPr="0001530B">
        <w:rPr>
          <w:b/>
          <w:i/>
          <w:lang w:val="en-CA"/>
        </w:rPr>
        <w:t>abs_level_gt</w:t>
      </w:r>
      <w:r w:rsidR="000959CF">
        <w:rPr>
          <w:b/>
          <w:i/>
          <w:lang w:val="en-CA"/>
        </w:rPr>
        <w:t>Lx</w:t>
      </w:r>
      <w:r w:rsidR="000959CF" w:rsidRPr="0001530B">
        <w:rPr>
          <w:b/>
          <w:i/>
          <w:lang w:val="en-CA"/>
        </w:rPr>
        <w:t>_flag</w:t>
      </w:r>
      <w:r w:rsidR="000959CF">
        <w:rPr>
          <w:lang w:val="en-CA"/>
        </w:rPr>
        <w:t xml:space="preserve"> ( x = 1,..5)</w:t>
      </w:r>
      <w:r w:rsidR="000959CF">
        <w:rPr>
          <w:bCs/>
          <w:iCs/>
          <w:lang w:val="en-CA"/>
        </w:rPr>
        <w:t xml:space="preserve"> are signaled interleaved in the second path indicating if the absolute level is greater than </w:t>
      </w:r>
      <m:oMath>
        <m:sSub>
          <m:sSubPr>
            <m:ctrlPr>
              <w:rPr>
                <w:rFonts w:ascii="Cambria Math" w:hAnsi="Cambria Math"/>
                <w:bCs/>
                <w:i/>
                <w:iCs/>
                <w:lang w:val="en-CA"/>
              </w:rPr>
            </m:ctrlPr>
          </m:sSubPr>
          <m:e>
            <m:r>
              <w:rPr>
                <w:rFonts w:ascii="Cambria Math" w:hAnsi="Cambria Math"/>
                <w:lang w:val="en-CA"/>
              </w:rPr>
              <m:t>L</m:t>
            </m:r>
          </m:e>
          <m:sub>
            <m:r>
              <w:rPr>
                <w:rFonts w:ascii="Cambria Math" w:hAnsi="Cambria Math"/>
                <w:lang w:val="en-CA"/>
              </w:rPr>
              <m:t>x</m:t>
            </m:r>
          </m:sub>
        </m:sSub>
      </m:oMath>
      <w:r w:rsidR="000959CF">
        <w:rPr>
          <w:bCs/>
          <w:iCs/>
          <w:lang w:val="en-CA"/>
        </w:rPr>
        <w:t xml:space="preserve"> </w:t>
      </w:r>
      <w:r w:rsidR="000959CF">
        <w:rPr>
          <w:lang w:val="en-CA"/>
        </w:rPr>
        <w:t>( x = 1,..5). The remainder within each interval is signaled in the last path using truncated binary coding.</w:t>
      </w:r>
      <w:r w:rsidR="000959CF">
        <w:rPr>
          <w:bCs/>
          <w:iCs/>
          <w:lang w:val="en-CA"/>
        </w:rPr>
        <w:t xml:space="preserve"> </w:t>
      </w:r>
    </w:p>
    <w:p w14:paraId="465A99D3" w14:textId="77777777" w:rsidR="0014192E" w:rsidRDefault="0014192E" w:rsidP="00B158FB">
      <w:pPr>
        <w:rPr>
          <w:lang w:val="en-CA"/>
        </w:rPr>
      </w:pPr>
    </w:p>
    <w:p w14:paraId="70E3D2A8" w14:textId="263572AC" w:rsidR="003F3551" w:rsidRDefault="003F3551" w:rsidP="003F3551">
      <w:pPr>
        <w:pStyle w:val="Heading1"/>
        <w:rPr>
          <w:rFonts w:cs="Times New Roman"/>
          <w:lang w:val="en-CA"/>
        </w:rPr>
      </w:pPr>
      <w:r w:rsidRPr="000F0DBB">
        <w:rPr>
          <w:rFonts w:cs="Times New Roman"/>
          <w:lang w:val="en-CA"/>
        </w:rPr>
        <w:t xml:space="preserve">Simulation results </w:t>
      </w:r>
      <w:r w:rsidR="00E14748">
        <w:rPr>
          <w:rFonts w:cs="Times New Roman"/>
          <w:lang w:val="en-CA"/>
        </w:rPr>
        <w:t>(CE7-2.2a)</w:t>
      </w:r>
    </w:p>
    <w:p w14:paraId="4F49EE94" w14:textId="7F20B724" w:rsidR="00CC19B5" w:rsidRPr="00695955" w:rsidRDefault="00B320BA" w:rsidP="00ED559C">
      <w:pPr>
        <w:rPr>
          <w:color w:val="000000" w:themeColor="text1"/>
          <w:lang w:val="en-CA"/>
        </w:rPr>
      </w:pPr>
      <w:r>
        <w:rPr>
          <w:lang w:val="en-CA"/>
        </w:rPr>
        <w:t xml:space="preserve">The proposed method is implemented on top of </w:t>
      </w:r>
      <w:r w:rsidR="006F6DEB">
        <w:rPr>
          <w:lang w:val="en-CA"/>
        </w:rPr>
        <w:t>VTM6.0</w:t>
      </w:r>
      <w:r>
        <w:rPr>
          <w:lang w:val="en-CA"/>
        </w:rPr>
        <w:t xml:space="preserve"> and</w:t>
      </w:r>
      <w:r w:rsidR="00C4592D">
        <w:rPr>
          <w:lang w:val="en-CA"/>
        </w:rPr>
        <w:t xml:space="preserve"> </w:t>
      </w:r>
      <w:r w:rsidR="00C4592D" w:rsidRPr="000F0DBB">
        <w:rPr>
          <w:lang w:val="en-CA"/>
        </w:rPr>
        <w:t>evaluated for the intra-only (AI), random-access (RA) and low delay B slice (LB) configurations.</w:t>
      </w:r>
      <w:r w:rsidR="006F6DEB">
        <w:rPr>
          <w:lang w:val="en-CA"/>
        </w:rPr>
        <w:t xml:space="preserve"> </w:t>
      </w:r>
      <w:r w:rsidR="00C4592D">
        <w:rPr>
          <w:lang w:val="en-CA"/>
        </w:rPr>
        <w:t>IBC, HashME</w:t>
      </w:r>
      <w:r w:rsidR="006F6DEB">
        <w:rPr>
          <w:lang w:val="en-CA"/>
        </w:rPr>
        <w:t>, and RDPCM</w:t>
      </w:r>
      <w:r w:rsidR="00C4592D">
        <w:rPr>
          <w:lang w:val="en-CA"/>
        </w:rPr>
        <w:t xml:space="preserve"> are turned on only for class F and class TGM</w:t>
      </w:r>
      <w:r w:rsidR="006F6DEB">
        <w:rPr>
          <w:lang w:val="en-CA"/>
        </w:rPr>
        <w:t xml:space="preserve">. </w:t>
      </w:r>
      <w:r w:rsidR="00C4592D">
        <w:rPr>
          <w:lang w:val="en-CA"/>
        </w:rPr>
        <w:t>Simulation results for standard QPs (22, 27, 32, 37)</w:t>
      </w:r>
      <w:r w:rsidR="00CC19B5">
        <w:rPr>
          <w:lang w:val="en-CA"/>
        </w:rPr>
        <w:t xml:space="preserve"> and low QPs (2, 7, 12, 17)</w:t>
      </w:r>
      <w:r w:rsidR="00C4592D">
        <w:rPr>
          <w:lang w:val="en-CA"/>
        </w:rPr>
        <w:t xml:space="preserve"> are shown in Table 1</w:t>
      </w:r>
      <w:r w:rsidR="00CC19B5">
        <w:rPr>
          <w:lang w:val="en-CA"/>
        </w:rPr>
        <w:t xml:space="preserve"> and table 2</w:t>
      </w:r>
      <w:r w:rsidR="00C4592D">
        <w:rPr>
          <w:color w:val="000000" w:themeColor="text1"/>
          <w:lang w:val="en-CA"/>
        </w:rPr>
        <w:t xml:space="preserve">. </w:t>
      </w:r>
    </w:p>
    <w:p w14:paraId="457DE857" w14:textId="68B65AF4" w:rsidR="00CC19B5" w:rsidRPr="00CC19B5" w:rsidRDefault="00CC19B5" w:rsidP="00CC19B5">
      <w:pPr>
        <w:pStyle w:val="Caption"/>
        <w:keepNext/>
        <w:jc w:val="center"/>
        <w:rPr>
          <w:rFonts w:ascii="Times New Roman" w:hAnsi="Times New Roman"/>
        </w:rPr>
      </w:pPr>
      <w:r w:rsidRPr="00CC19B5">
        <w:rPr>
          <w:rFonts w:ascii="Times New Roman" w:hAnsi="Times New Roman"/>
        </w:rPr>
        <w:t xml:space="preserve">Table </w:t>
      </w:r>
      <w:r w:rsidRPr="00CC19B5">
        <w:rPr>
          <w:rFonts w:ascii="Times New Roman" w:hAnsi="Times New Roman"/>
        </w:rPr>
        <w:fldChar w:fldCharType="begin"/>
      </w:r>
      <w:r w:rsidRPr="00CC19B5">
        <w:rPr>
          <w:rFonts w:ascii="Times New Roman" w:hAnsi="Times New Roman"/>
        </w:rPr>
        <w:instrText xml:space="preserve"> SEQ Table \* ARABIC </w:instrText>
      </w:r>
      <w:r w:rsidRPr="00CC19B5">
        <w:rPr>
          <w:rFonts w:ascii="Times New Roman" w:hAnsi="Times New Roman"/>
        </w:rPr>
        <w:fldChar w:fldCharType="separate"/>
      </w:r>
      <w:r w:rsidR="003736A3">
        <w:rPr>
          <w:rFonts w:ascii="Times New Roman" w:hAnsi="Times New Roman"/>
          <w:noProof/>
        </w:rPr>
        <w:t>1</w:t>
      </w:r>
      <w:r w:rsidRPr="00CC19B5">
        <w:rPr>
          <w:rFonts w:ascii="Times New Roman" w:hAnsi="Times New Roman"/>
        </w:rPr>
        <w:fldChar w:fldCharType="end"/>
      </w:r>
      <w:r w:rsidRPr="00CC19B5">
        <w:rPr>
          <w:rFonts w:ascii="Times New Roman" w:hAnsi="Times New Roman"/>
        </w:rPr>
        <w:t xml:space="preserve">: </w:t>
      </w:r>
      <w:r>
        <w:rPr>
          <w:rFonts w:ascii="Times New Roman" w:hAnsi="Times New Roman"/>
        </w:rPr>
        <w:t>R</w:t>
      </w:r>
      <w:r w:rsidRPr="00CC19B5">
        <w:rPr>
          <w:rFonts w:ascii="Times New Roman" w:hAnsi="Times New Roman"/>
        </w:rPr>
        <w:t>esults of the proposed binarization (CE7-2.2a) on top of VTM6.0 for QP = 22, 27, 32, 37</w:t>
      </w:r>
    </w:p>
    <w:tbl>
      <w:tblPr>
        <w:tblW w:w="6940" w:type="dxa"/>
        <w:jc w:val="center"/>
        <w:tblLook w:val="04A0" w:firstRow="1" w:lastRow="0" w:firstColumn="1" w:lastColumn="0" w:noHBand="0" w:noVBand="1"/>
      </w:tblPr>
      <w:tblGrid>
        <w:gridCol w:w="1640"/>
        <w:gridCol w:w="1144"/>
        <w:gridCol w:w="1144"/>
        <w:gridCol w:w="1144"/>
        <w:gridCol w:w="934"/>
        <w:gridCol w:w="934"/>
      </w:tblGrid>
      <w:tr w:rsidR="00CC19B5" w:rsidRPr="00CC19B5" w14:paraId="31059CEA"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6252794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2BC7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All Intra</w:t>
            </w:r>
          </w:p>
        </w:tc>
      </w:tr>
      <w:tr w:rsidR="00CC19B5" w:rsidRPr="00CC19B5" w14:paraId="4B26E8ED"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3F619BD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A56BD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 VTM-6.0</w:t>
            </w:r>
          </w:p>
        </w:tc>
      </w:tr>
      <w:tr w:rsidR="00CC19B5" w:rsidRPr="00CC19B5" w14:paraId="673BA8C3"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2EC2B36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E6A229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8BD7AA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165DD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D1BA5E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8B9493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DecT</w:t>
            </w:r>
          </w:p>
        </w:tc>
      </w:tr>
      <w:tr w:rsidR="00CC19B5" w:rsidRPr="00CC19B5" w14:paraId="7CBC3504"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C6277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AE5E0C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FECB0D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464A238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25425EB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7E39714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r>
      <w:tr w:rsidR="00CC19B5" w:rsidRPr="00CC19B5" w14:paraId="3CD398E5"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AD48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0C77B6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FD5379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11C37A2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1331BDC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764B2B9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20021058"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9D51A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A52199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AAC3F8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5D0DBBB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72E7329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2A8DE11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r>
      <w:tr w:rsidR="00CC19B5" w:rsidRPr="00CC19B5" w14:paraId="142F107D"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9CEA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6B95F2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7083C1B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09AA866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6DF40FC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470E8C7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6F37C4EC"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9856C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B4652E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3E6774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7B7B9E9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507FC39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5080909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r>
      <w:tr w:rsidR="00CC19B5" w:rsidRPr="00CC19B5" w14:paraId="40BFFBD6"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A8A4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62E8432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364015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E940A7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934" w:type="dxa"/>
            <w:tcBorders>
              <w:top w:val="single" w:sz="8" w:space="0" w:color="auto"/>
              <w:left w:val="nil"/>
              <w:bottom w:val="nil"/>
              <w:right w:val="nil"/>
            </w:tcBorders>
            <w:shd w:val="clear" w:color="auto" w:fill="auto"/>
            <w:noWrap/>
            <w:vAlign w:val="center"/>
            <w:hideMark/>
          </w:tcPr>
          <w:p w14:paraId="0063843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4D37F1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r>
      <w:tr w:rsidR="00CC19B5" w:rsidRPr="00CC19B5" w14:paraId="4852FBF6" w14:textId="77777777" w:rsidTr="00CC19B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2D1E7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DF6872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75AAFD4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3BC2F25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0.05%</w:t>
            </w:r>
          </w:p>
        </w:tc>
        <w:tc>
          <w:tcPr>
            <w:tcW w:w="934" w:type="dxa"/>
            <w:tcBorders>
              <w:top w:val="single" w:sz="8" w:space="0" w:color="auto"/>
              <w:left w:val="nil"/>
              <w:bottom w:val="nil"/>
              <w:right w:val="nil"/>
            </w:tcBorders>
            <w:shd w:val="clear" w:color="auto" w:fill="auto"/>
            <w:noWrap/>
            <w:vAlign w:val="center"/>
            <w:hideMark/>
          </w:tcPr>
          <w:p w14:paraId="40D7EF5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704A5A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14F45C3A" w14:textId="77777777" w:rsidTr="00CC19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98EA7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F68298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4A0F014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3CAFFE3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-0.23%</w:t>
            </w:r>
          </w:p>
        </w:tc>
        <w:tc>
          <w:tcPr>
            <w:tcW w:w="934" w:type="dxa"/>
            <w:tcBorders>
              <w:top w:val="nil"/>
              <w:left w:val="nil"/>
              <w:bottom w:val="single" w:sz="8" w:space="0" w:color="auto"/>
              <w:right w:val="nil"/>
            </w:tcBorders>
            <w:shd w:val="clear" w:color="auto" w:fill="auto"/>
            <w:noWrap/>
            <w:vAlign w:val="center"/>
            <w:hideMark/>
          </w:tcPr>
          <w:p w14:paraId="46B7870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9C2E5B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40851966" w14:textId="77777777" w:rsidTr="00CC19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82EB5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228C6E3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006DBBA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0CC4D6E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-0.08%</w:t>
            </w:r>
          </w:p>
        </w:tc>
        <w:tc>
          <w:tcPr>
            <w:tcW w:w="934" w:type="dxa"/>
            <w:tcBorders>
              <w:top w:val="nil"/>
              <w:left w:val="nil"/>
              <w:bottom w:val="single" w:sz="8" w:space="0" w:color="auto"/>
              <w:right w:val="nil"/>
            </w:tcBorders>
            <w:shd w:val="clear" w:color="auto" w:fill="auto"/>
            <w:noWrap/>
            <w:vAlign w:val="center"/>
            <w:hideMark/>
          </w:tcPr>
          <w:p w14:paraId="7676131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AC7729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103%</w:t>
            </w:r>
          </w:p>
        </w:tc>
      </w:tr>
      <w:tr w:rsidR="00CC19B5" w:rsidRPr="00CC19B5" w14:paraId="379BD932"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4D2C3D8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3540B42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0E4C867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28CFBA4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442A2C5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20F379F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C19B5" w:rsidRPr="00CC19B5" w14:paraId="6EE17F4C"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70E8176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D7764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Random Access</w:t>
            </w:r>
          </w:p>
        </w:tc>
      </w:tr>
      <w:tr w:rsidR="00CC19B5" w:rsidRPr="00CC19B5" w14:paraId="509B7606"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5BDD69F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36FD2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 VTM-6.0</w:t>
            </w:r>
          </w:p>
        </w:tc>
      </w:tr>
      <w:tr w:rsidR="00CC19B5" w:rsidRPr="00CC19B5" w14:paraId="0B6FF0CE"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770B936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221C9D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549935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A5BCE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B4CDD6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ED5CEE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DecT</w:t>
            </w:r>
          </w:p>
        </w:tc>
      </w:tr>
      <w:tr w:rsidR="00CC19B5" w:rsidRPr="00CC19B5" w14:paraId="1B4E44FF"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75C3B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0E2E64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BA9099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5EE27B0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31961E0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70A904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59675D78"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9A38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0C286E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41BDE2C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2CB188C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31D8AD6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0813F5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6B3399C4"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9AA4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F86058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3903FC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4FEA8BE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74051C7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0322DAE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1B6778A4"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EDE9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ACEA82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516348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0.16%</w:t>
            </w:r>
          </w:p>
        </w:tc>
        <w:tc>
          <w:tcPr>
            <w:tcW w:w="1144" w:type="dxa"/>
            <w:tcBorders>
              <w:top w:val="nil"/>
              <w:left w:val="nil"/>
              <w:bottom w:val="nil"/>
              <w:right w:val="single" w:sz="4" w:space="0" w:color="auto"/>
            </w:tcBorders>
            <w:shd w:val="clear" w:color="auto" w:fill="auto"/>
            <w:noWrap/>
            <w:vAlign w:val="center"/>
            <w:hideMark/>
          </w:tcPr>
          <w:p w14:paraId="4FE97CF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4B6B5DA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70F5A92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4FFF54A0"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BF10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2AACEB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DC94AC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E46775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05DA75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3E980C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r>
      <w:tr w:rsidR="00CC19B5" w:rsidRPr="00CC19B5" w14:paraId="689098C5"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E54A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AE2F61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2007C59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535229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0.06%</w:t>
            </w:r>
          </w:p>
        </w:tc>
        <w:tc>
          <w:tcPr>
            <w:tcW w:w="934" w:type="dxa"/>
            <w:tcBorders>
              <w:top w:val="single" w:sz="8" w:space="0" w:color="auto"/>
              <w:left w:val="nil"/>
              <w:bottom w:val="nil"/>
              <w:right w:val="nil"/>
            </w:tcBorders>
            <w:shd w:val="clear" w:color="auto" w:fill="auto"/>
            <w:noWrap/>
            <w:vAlign w:val="center"/>
            <w:hideMark/>
          </w:tcPr>
          <w:p w14:paraId="427C5BF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37E1B2A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66521DB4"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41BC6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0AE6429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3E948B8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63B934C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-0.07%</w:t>
            </w:r>
          </w:p>
        </w:tc>
        <w:tc>
          <w:tcPr>
            <w:tcW w:w="934" w:type="dxa"/>
            <w:tcBorders>
              <w:top w:val="single" w:sz="8" w:space="0" w:color="auto"/>
              <w:left w:val="nil"/>
              <w:bottom w:val="nil"/>
              <w:right w:val="nil"/>
            </w:tcBorders>
            <w:shd w:val="clear" w:color="auto" w:fill="auto"/>
            <w:noWrap/>
            <w:vAlign w:val="center"/>
            <w:hideMark/>
          </w:tcPr>
          <w:p w14:paraId="532B5AE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14A9C1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6DFBD533" w14:textId="77777777" w:rsidTr="00CC19B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4A60F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7B762CF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-0.22%</w:t>
            </w:r>
          </w:p>
        </w:tc>
        <w:tc>
          <w:tcPr>
            <w:tcW w:w="1144" w:type="dxa"/>
            <w:tcBorders>
              <w:top w:val="nil"/>
              <w:left w:val="nil"/>
              <w:bottom w:val="single" w:sz="8" w:space="0" w:color="auto"/>
              <w:right w:val="nil"/>
            </w:tcBorders>
            <w:shd w:val="clear" w:color="auto" w:fill="auto"/>
            <w:noWrap/>
            <w:vAlign w:val="center"/>
            <w:hideMark/>
          </w:tcPr>
          <w:p w14:paraId="7FA7956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5B1ABD7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-0.22%</w:t>
            </w:r>
          </w:p>
        </w:tc>
        <w:tc>
          <w:tcPr>
            <w:tcW w:w="934" w:type="dxa"/>
            <w:tcBorders>
              <w:top w:val="nil"/>
              <w:left w:val="nil"/>
              <w:bottom w:val="single" w:sz="8" w:space="0" w:color="auto"/>
              <w:right w:val="nil"/>
            </w:tcBorders>
            <w:shd w:val="clear" w:color="auto" w:fill="auto"/>
            <w:noWrap/>
            <w:vAlign w:val="center"/>
            <w:hideMark/>
          </w:tcPr>
          <w:p w14:paraId="2BE3A1F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6C8BCB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24AFEF67" w14:textId="77777777" w:rsidTr="00CC19B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2EEBE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301BF56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3BA1273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306B0DF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-0.13%</w:t>
            </w:r>
          </w:p>
        </w:tc>
        <w:tc>
          <w:tcPr>
            <w:tcW w:w="934" w:type="dxa"/>
            <w:tcBorders>
              <w:top w:val="nil"/>
              <w:left w:val="nil"/>
              <w:bottom w:val="single" w:sz="8" w:space="0" w:color="auto"/>
              <w:right w:val="nil"/>
            </w:tcBorders>
            <w:shd w:val="clear" w:color="auto" w:fill="auto"/>
            <w:noWrap/>
            <w:vAlign w:val="center"/>
            <w:hideMark/>
          </w:tcPr>
          <w:p w14:paraId="1603055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0CF16B5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011998A0"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0C80137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287890C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3457117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0B46B12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3207806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64D6020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9B5" w:rsidRPr="00CC19B5" w14:paraId="1054E8BF"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4E00D4D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1339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Low delay B</w:t>
            </w:r>
          </w:p>
        </w:tc>
      </w:tr>
      <w:tr w:rsidR="00CC19B5" w:rsidRPr="00CC19B5" w14:paraId="049B008F"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2471A66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098E0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 VTM-6.0</w:t>
            </w:r>
          </w:p>
        </w:tc>
      </w:tr>
      <w:tr w:rsidR="00CC19B5" w:rsidRPr="00CC19B5" w14:paraId="704895B0"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4971292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54436F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4FCDF3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40B4F9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0FA1AC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E1BE2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DecT</w:t>
            </w:r>
          </w:p>
        </w:tc>
      </w:tr>
      <w:tr w:rsidR="00CC19B5" w:rsidRPr="00CC19B5" w14:paraId="4D1F87D9"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371B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84DEE7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20C2308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54CCC16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E253B4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55FF3F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r>
      <w:tr w:rsidR="00CC19B5" w:rsidRPr="00CC19B5" w14:paraId="74EC1E5D"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B7B5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6A81EA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AAC1F1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8329BC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890533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63D4C73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r>
      <w:tr w:rsidR="00CC19B5" w:rsidRPr="00CC19B5" w14:paraId="4E6DD3CF"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55C04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1BD822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E37451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0.16%</w:t>
            </w:r>
          </w:p>
        </w:tc>
        <w:tc>
          <w:tcPr>
            <w:tcW w:w="1144" w:type="dxa"/>
            <w:tcBorders>
              <w:top w:val="nil"/>
              <w:left w:val="nil"/>
              <w:bottom w:val="nil"/>
              <w:right w:val="single" w:sz="4" w:space="0" w:color="auto"/>
            </w:tcBorders>
            <w:shd w:val="clear" w:color="auto" w:fill="auto"/>
            <w:noWrap/>
            <w:vAlign w:val="center"/>
            <w:hideMark/>
          </w:tcPr>
          <w:p w14:paraId="7962A0A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57B9247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4B7E8E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98%</w:t>
            </w:r>
          </w:p>
        </w:tc>
      </w:tr>
      <w:tr w:rsidR="00CC19B5" w:rsidRPr="00CC19B5" w14:paraId="0F8A2FC8"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37E8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1FA8C3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53E2CFA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0.20%</w:t>
            </w:r>
          </w:p>
        </w:tc>
        <w:tc>
          <w:tcPr>
            <w:tcW w:w="1144" w:type="dxa"/>
            <w:tcBorders>
              <w:top w:val="nil"/>
              <w:left w:val="nil"/>
              <w:bottom w:val="nil"/>
              <w:right w:val="single" w:sz="4" w:space="0" w:color="auto"/>
            </w:tcBorders>
            <w:shd w:val="clear" w:color="auto" w:fill="auto"/>
            <w:noWrap/>
            <w:vAlign w:val="center"/>
            <w:hideMark/>
          </w:tcPr>
          <w:p w14:paraId="3F45558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61EEA1F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AC8419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4C61FF91"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57B5E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6EABCE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-0.14%</w:t>
            </w:r>
          </w:p>
        </w:tc>
        <w:tc>
          <w:tcPr>
            <w:tcW w:w="1144" w:type="dxa"/>
            <w:tcBorders>
              <w:top w:val="nil"/>
              <w:left w:val="nil"/>
              <w:bottom w:val="nil"/>
              <w:right w:val="nil"/>
            </w:tcBorders>
            <w:shd w:val="clear" w:color="auto" w:fill="auto"/>
            <w:noWrap/>
            <w:vAlign w:val="center"/>
            <w:hideMark/>
          </w:tcPr>
          <w:p w14:paraId="465ED80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0.53%</w:t>
            </w:r>
          </w:p>
        </w:tc>
        <w:tc>
          <w:tcPr>
            <w:tcW w:w="1144" w:type="dxa"/>
            <w:tcBorders>
              <w:top w:val="nil"/>
              <w:left w:val="nil"/>
              <w:bottom w:val="nil"/>
              <w:right w:val="single" w:sz="4" w:space="0" w:color="auto"/>
            </w:tcBorders>
            <w:shd w:val="clear" w:color="auto" w:fill="auto"/>
            <w:noWrap/>
            <w:vAlign w:val="center"/>
            <w:hideMark/>
          </w:tcPr>
          <w:p w14:paraId="3F91FE5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0.59%</w:t>
            </w:r>
          </w:p>
        </w:tc>
        <w:tc>
          <w:tcPr>
            <w:tcW w:w="934" w:type="dxa"/>
            <w:tcBorders>
              <w:top w:val="nil"/>
              <w:left w:val="nil"/>
              <w:bottom w:val="nil"/>
              <w:right w:val="nil"/>
            </w:tcBorders>
            <w:shd w:val="clear" w:color="auto" w:fill="auto"/>
            <w:noWrap/>
            <w:vAlign w:val="center"/>
            <w:hideMark/>
          </w:tcPr>
          <w:p w14:paraId="5ED68D1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7EEB9F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284F4D29"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643A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DAE3FA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-0.05%</w:t>
            </w:r>
          </w:p>
        </w:tc>
        <w:tc>
          <w:tcPr>
            <w:tcW w:w="1144" w:type="dxa"/>
            <w:tcBorders>
              <w:top w:val="single" w:sz="8" w:space="0" w:color="auto"/>
              <w:left w:val="nil"/>
              <w:bottom w:val="single" w:sz="8" w:space="0" w:color="auto"/>
              <w:right w:val="nil"/>
            </w:tcBorders>
            <w:shd w:val="clear" w:color="auto" w:fill="auto"/>
            <w:noWrap/>
            <w:vAlign w:val="center"/>
            <w:hideMark/>
          </w:tcPr>
          <w:p w14:paraId="10CD99C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0.26%</w:t>
            </w:r>
          </w:p>
        </w:tc>
        <w:tc>
          <w:tcPr>
            <w:tcW w:w="1144" w:type="dxa"/>
            <w:tcBorders>
              <w:top w:val="single" w:sz="8" w:space="0" w:color="auto"/>
              <w:left w:val="nil"/>
              <w:bottom w:val="nil"/>
              <w:right w:val="nil"/>
            </w:tcBorders>
            <w:shd w:val="clear" w:color="auto" w:fill="auto"/>
            <w:noWrap/>
            <w:vAlign w:val="center"/>
            <w:hideMark/>
          </w:tcPr>
          <w:p w14:paraId="3A92320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0.18%</w:t>
            </w:r>
          </w:p>
        </w:tc>
        <w:tc>
          <w:tcPr>
            <w:tcW w:w="934" w:type="dxa"/>
            <w:tcBorders>
              <w:top w:val="single" w:sz="8" w:space="0" w:color="auto"/>
              <w:left w:val="single" w:sz="4" w:space="0" w:color="auto"/>
              <w:bottom w:val="nil"/>
              <w:right w:val="nil"/>
            </w:tcBorders>
            <w:shd w:val="clear" w:color="auto" w:fill="auto"/>
            <w:noWrap/>
            <w:vAlign w:val="center"/>
            <w:hideMark/>
          </w:tcPr>
          <w:p w14:paraId="1596073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7A0A10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0B151288" w14:textId="77777777" w:rsidTr="00CC19B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4FE4C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50879B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1131352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7D0AEF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0.22%</w:t>
            </w:r>
          </w:p>
        </w:tc>
        <w:tc>
          <w:tcPr>
            <w:tcW w:w="934" w:type="dxa"/>
            <w:tcBorders>
              <w:top w:val="single" w:sz="8" w:space="0" w:color="auto"/>
              <w:left w:val="nil"/>
              <w:bottom w:val="nil"/>
              <w:right w:val="nil"/>
            </w:tcBorders>
            <w:shd w:val="clear" w:color="auto" w:fill="auto"/>
            <w:noWrap/>
            <w:vAlign w:val="center"/>
            <w:hideMark/>
          </w:tcPr>
          <w:p w14:paraId="0BD55AD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130A3EB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r>
      <w:tr w:rsidR="00CC19B5" w:rsidRPr="00CC19B5" w14:paraId="35122B15" w14:textId="77777777" w:rsidTr="00CC19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749E4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EE916D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-0.13%</w:t>
            </w:r>
          </w:p>
        </w:tc>
        <w:tc>
          <w:tcPr>
            <w:tcW w:w="1144" w:type="dxa"/>
            <w:tcBorders>
              <w:top w:val="nil"/>
              <w:left w:val="nil"/>
              <w:bottom w:val="single" w:sz="8" w:space="0" w:color="auto"/>
              <w:right w:val="nil"/>
            </w:tcBorders>
            <w:shd w:val="clear" w:color="auto" w:fill="auto"/>
            <w:noWrap/>
            <w:vAlign w:val="center"/>
            <w:hideMark/>
          </w:tcPr>
          <w:p w14:paraId="1F1CD73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3078646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0.40%</w:t>
            </w:r>
          </w:p>
        </w:tc>
        <w:tc>
          <w:tcPr>
            <w:tcW w:w="934" w:type="dxa"/>
            <w:tcBorders>
              <w:top w:val="nil"/>
              <w:left w:val="nil"/>
              <w:bottom w:val="single" w:sz="8" w:space="0" w:color="auto"/>
              <w:right w:val="nil"/>
            </w:tcBorders>
            <w:shd w:val="clear" w:color="auto" w:fill="auto"/>
            <w:noWrap/>
            <w:vAlign w:val="center"/>
            <w:hideMark/>
          </w:tcPr>
          <w:p w14:paraId="15B0384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46AECF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97%</w:t>
            </w:r>
          </w:p>
        </w:tc>
      </w:tr>
      <w:tr w:rsidR="00CC19B5" w:rsidRPr="00CC19B5" w14:paraId="3D4DFD32" w14:textId="77777777" w:rsidTr="00CC19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0B8C9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771C322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-0.09%</w:t>
            </w:r>
          </w:p>
        </w:tc>
        <w:tc>
          <w:tcPr>
            <w:tcW w:w="1144" w:type="dxa"/>
            <w:tcBorders>
              <w:top w:val="nil"/>
              <w:left w:val="nil"/>
              <w:bottom w:val="single" w:sz="8" w:space="0" w:color="auto"/>
              <w:right w:val="nil"/>
            </w:tcBorders>
            <w:shd w:val="clear" w:color="auto" w:fill="auto"/>
            <w:noWrap/>
            <w:vAlign w:val="center"/>
            <w:hideMark/>
          </w:tcPr>
          <w:p w14:paraId="0FBDB53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7BDE33A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-0.05%</w:t>
            </w:r>
          </w:p>
        </w:tc>
        <w:tc>
          <w:tcPr>
            <w:tcW w:w="934" w:type="dxa"/>
            <w:tcBorders>
              <w:top w:val="nil"/>
              <w:left w:val="nil"/>
              <w:bottom w:val="single" w:sz="8" w:space="0" w:color="auto"/>
              <w:right w:val="nil"/>
            </w:tcBorders>
            <w:shd w:val="clear" w:color="auto" w:fill="auto"/>
            <w:noWrap/>
            <w:vAlign w:val="center"/>
            <w:hideMark/>
          </w:tcPr>
          <w:p w14:paraId="166FA53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98%</w:t>
            </w:r>
          </w:p>
        </w:tc>
        <w:tc>
          <w:tcPr>
            <w:tcW w:w="934" w:type="dxa"/>
            <w:tcBorders>
              <w:top w:val="nil"/>
              <w:left w:val="nil"/>
              <w:bottom w:val="single" w:sz="8" w:space="0" w:color="auto"/>
              <w:right w:val="single" w:sz="8" w:space="0" w:color="auto"/>
            </w:tcBorders>
            <w:shd w:val="clear" w:color="auto" w:fill="auto"/>
            <w:noWrap/>
            <w:vAlign w:val="center"/>
            <w:hideMark/>
          </w:tcPr>
          <w:p w14:paraId="5422276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r>
    </w:tbl>
    <w:p w14:paraId="25001798" w14:textId="260A303B" w:rsidR="00CC19B5" w:rsidRDefault="00CC19B5" w:rsidP="00ED559C">
      <w:pPr>
        <w:rPr>
          <w:lang w:val="en-CA"/>
        </w:rPr>
      </w:pPr>
    </w:p>
    <w:p w14:paraId="6FE92132" w14:textId="5DAB6C3B" w:rsidR="00055B1D" w:rsidRDefault="00055B1D" w:rsidP="00ED559C">
      <w:pPr>
        <w:rPr>
          <w:lang w:val="en-CA"/>
        </w:rPr>
      </w:pPr>
    </w:p>
    <w:p w14:paraId="1463F106" w14:textId="77777777" w:rsidR="00055B1D" w:rsidRDefault="00055B1D" w:rsidP="00ED559C">
      <w:pPr>
        <w:rPr>
          <w:lang w:val="en-CA"/>
        </w:rPr>
      </w:pPr>
    </w:p>
    <w:p w14:paraId="1D0939C8" w14:textId="597E2C9F" w:rsidR="00CC19B5" w:rsidRPr="00CC19B5" w:rsidRDefault="00CC19B5" w:rsidP="00CC19B5">
      <w:pPr>
        <w:pStyle w:val="Caption"/>
        <w:keepNext/>
        <w:jc w:val="center"/>
        <w:rPr>
          <w:rFonts w:ascii="Times New Roman" w:hAnsi="Times New Roman"/>
        </w:rPr>
      </w:pPr>
      <w:r w:rsidRPr="00CC19B5">
        <w:rPr>
          <w:rFonts w:ascii="Times New Roman" w:hAnsi="Times New Roman"/>
        </w:rPr>
        <w:t xml:space="preserve">Table </w:t>
      </w:r>
      <w:r w:rsidRPr="00CC19B5">
        <w:rPr>
          <w:rFonts w:ascii="Times New Roman" w:hAnsi="Times New Roman"/>
        </w:rPr>
        <w:fldChar w:fldCharType="begin"/>
      </w:r>
      <w:r w:rsidRPr="00CC19B5">
        <w:rPr>
          <w:rFonts w:ascii="Times New Roman" w:hAnsi="Times New Roman"/>
        </w:rPr>
        <w:instrText xml:space="preserve"> SEQ Table \* ARABIC </w:instrText>
      </w:r>
      <w:r w:rsidRPr="00CC19B5">
        <w:rPr>
          <w:rFonts w:ascii="Times New Roman" w:hAnsi="Times New Roman"/>
        </w:rPr>
        <w:fldChar w:fldCharType="separate"/>
      </w:r>
      <w:r w:rsidR="003736A3">
        <w:rPr>
          <w:rFonts w:ascii="Times New Roman" w:hAnsi="Times New Roman"/>
          <w:noProof/>
        </w:rPr>
        <w:t>2</w:t>
      </w:r>
      <w:r w:rsidRPr="00CC19B5">
        <w:rPr>
          <w:rFonts w:ascii="Times New Roman" w:hAnsi="Times New Roman"/>
        </w:rPr>
        <w:fldChar w:fldCharType="end"/>
      </w:r>
      <w:r w:rsidRPr="00CC19B5">
        <w:rPr>
          <w:rFonts w:ascii="Times New Roman" w:hAnsi="Times New Roman"/>
        </w:rPr>
        <w:t>: Results of the proposed binarization (CE7-2.2a) on top of VTM6.0 for QP = 2, 7, 12, 17</w:t>
      </w:r>
    </w:p>
    <w:tbl>
      <w:tblPr>
        <w:tblW w:w="6940" w:type="dxa"/>
        <w:jc w:val="center"/>
        <w:tblLook w:val="04A0" w:firstRow="1" w:lastRow="0" w:firstColumn="1" w:lastColumn="0" w:noHBand="0" w:noVBand="1"/>
      </w:tblPr>
      <w:tblGrid>
        <w:gridCol w:w="1640"/>
        <w:gridCol w:w="1170"/>
        <w:gridCol w:w="1169"/>
        <w:gridCol w:w="1169"/>
        <w:gridCol w:w="896"/>
        <w:gridCol w:w="896"/>
      </w:tblGrid>
      <w:tr w:rsidR="00CC19B5" w:rsidRPr="00CC19B5" w14:paraId="056FE481"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083ACEC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1C72E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All Intra</w:t>
            </w:r>
          </w:p>
        </w:tc>
      </w:tr>
      <w:tr w:rsidR="00CC19B5" w:rsidRPr="00CC19B5" w14:paraId="4114470A"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309DD64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31F1C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 VTM-6.0</w:t>
            </w:r>
          </w:p>
        </w:tc>
      </w:tr>
      <w:tr w:rsidR="00CC19B5" w:rsidRPr="00CC19B5" w14:paraId="6577E0A5"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41F620E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1A580DD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3F17AA2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09E6703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686C62C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116098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DecT</w:t>
            </w:r>
          </w:p>
        </w:tc>
      </w:tr>
      <w:tr w:rsidR="00CC19B5" w:rsidRPr="00CC19B5" w14:paraId="0A795D5E"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2160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5C43B63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0.06%</w:t>
            </w:r>
          </w:p>
        </w:tc>
        <w:tc>
          <w:tcPr>
            <w:tcW w:w="1169" w:type="dxa"/>
            <w:tcBorders>
              <w:top w:val="nil"/>
              <w:left w:val="nil"/>
              <w:bottom w:val="nil"/>
              <w:right w:val="nil"/>
            </w:tcBorders>
            <w:shd w:val="clear" w:color="auto" w:fill="auto"/>
            <w:noWrap/>
            <w:vAlign w:val="center"/>
            <w:hideMark/>
          </w:tcPr>
          <w:p w14:paraId="2CB2A4F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0.04%</w:t>
            </w:r>
          </w:p>
        </w:tc>
        <w:tc>
          <w:tcPr>
            <w:tcW w:w="1169" w:type="dxa"/>
            <w:tcBorders>
              <w:top w:val="nil"/>
              <w:left w:val="nil"/>
              <w:bottom w:val="nil"/>
              <w:right w:val="single" w:sz="4" w:space="0" w:color="auto"/>
            </w:tcBorders>
            <w:shd w:val="clear" w:color="auto" w:fill="auto"/>
            <w:noWrap/>
            <w:vAlign w:val="center"/>
            <w:hideMark/>
          </w:tcPr>
          <w:p w14:paraId="5C6E6B2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0.07%</w:t>
            </w:r>
          </w:p>
        </w:tc>
        <w:tc>
          <w:tcPr>
            <w:tcW w:w="896" w:type="dxa"/>
            <w:tcBorders>
              <w:top w:val="nil"/>
              <w:left w:val="nil"/>
              <w:bottom w:val="nil"/>
              <w:right w:val="nil"/>
            </w:tcBorders>
            <w:shd w:val="clear" w:color="auto" w:fill="auto"/>
            <w:noWrap/>
            <w:vAlign w:val="center"/>
            <w:hideMark/>
          </w:tcPr>
          <w:p w14:paraId="1312449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3EDEF56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98%</w:t>
            </w:r>
          </w:p>
        </w:tc>
      </w:tr>
      <w:tr w:rsidR="00CC19B5" w:rsidRPr="00CC19B5" w14:paraId="1B6AE237"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FF96A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24440ED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69" w:type="dxa"/>
            <w:tcBorders>
              <w:top w:val="nil"/>
              <w:left w:val="nil"/>
              <w:bottom w:val="nil"/>
              <w:right w:val="nil"/>
            </w:tcBorders>
            <w:shd w:val="clear" w:color="auto" w:fill="auto"/>
            <w:noWrap/>
            <w:vAlign w:val="center"/>
            <w:hideMark/>
          </w:tcPr>
          <w:p w14:paraId="61F9229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69" w:type="dxa"/>
            <w:tcBorders>
              <w:top w:val="nil"/>
              <w:left w:val="nil"/>
              <w:bottom w:val="nil"/>
              <w:right w:val="single" w:sz="4" w:space="0" w:color="auto"/>
            </w:tcBorders>
            <w:shd w:val="clear" w:color="auto" w:fill="auto"/>
            <w:noWrap/>
            <w:vAlign w:val="center"/>
            <w:hideMark/>
          </w:tcPr>
          <w:p w14:paraId="2DB103A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896" w:type="dxa"/>
            <w:tcBorders>
              <w:top w:val="nil"/>
              <w:left w:val="nil"/>
              <w:bottom w:val="nil"/>
              <w:right w:val="nil"/>
            </w:tcBorders>
            <w:shd w:val="clear" w:color="auto" w:fill="auto"/>
            <w:noWrap/>
            <w:vAlign w:val="center"/>
            <w:hideMark/>
          </w:tcPr>
          <w:p w14:paraId="7AE6D13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03F6501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05235438"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50E6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1BB5742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0.04%</w:t>
            </w:r>
          </w:p>
        </w:tc>
        <w:tc>
          <w:tcPr>
            <w:tcW w:w="1169" w:type="dxa"/>
            <w:tcBorders>
              <w:top w:val="nil"/>
              <w:left w:val="nil"/>
              <w:bottom w:val="nil"/>
              <w:right w:val="nil"/>
            </w:tcBorders>
            <w:shd w:val="clear" w:color="auto" w:fill="auto"/>
            <w:noWrap/>
            <w:vAlign w:val="center"/>
            <w:hideMark/>
          </w:tcPr>
          <w:p w14:paraId="1B350E8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69" w:type="dxa"/>
            <w:tcBorders>
              <w:top w:val="nil"/>
              <w:left w:val="nil"/>
              <w:bottom w:val="nil"/>
              <w:right w:val="single" w:sz="4" w:space="0" w:color="auto"/>
            </w:tcBorders>
            <w:shd w:val="clear" w:color="auto" w:fill="auto"/>
            <w:noWrap/>
            <w:vAlign w:val="center"/>
            <w:hideMark/>
          </w:tcPr>
          <w:p w14:paraId="5D7BF4A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7765F57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1D87FDE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98%</w:t>
            </w:r>
          </w:p>
        </w:tc>
      </w:tr>
      <w:tr w:rsidR="00CC19B5" w:rsidRPr="00CC19B5" w14:paraId="17530EEC"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293A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5BC7470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0.02%</w:t>
            </w:r>
          </w:p>
        </w:tc>
        <w:tc>
          <w:tcPr>
            <w:tcW w:w="1169" w:type="dxa"/>
            <w:tcBorders>
              <w:top w:val="nil"/>
              <w:left w:val="nil"/>
              <w:bottom w:val="nil"/>
              <w:right w:val="nil"/>
            </w:tcBorders>
            <w:shd w:val="clear" w:color="auto" w:fill="auto"/>
            <w:noWrap/>
            <w:vAlign w:val="center"/>
            <w:hideMark/>
          </w:tcPr>
          <w:p w14:paraId="06FDD8A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69" w:type="dxa"/>
            <w:tcBorders>
              <w:top w:val="nil"/>
              <w:left w:val="nil"/>
              <w:bottom w:val="nil"/>
              <w:right w:val="single" w:sz="4" w:space="0" w:color="auto"/>
            </w:tcBorders>
            <w:shd w:val="clear" w:color="auto" w:fill="auto"/>
            <w:noWrap/>
            <w:vAlign w:val="center"/>
            <w:hideMark/>
          </w:tcPr>
          <w:p w14:paraId="536E309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454B4FE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7545F19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7926B3DE"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0230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30FC1B8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0.26%</w:t>
            </w:r>
          </w:p>
        </w:tc>
        <w:tc>
          <w:tcPr>
            <w:tcW w:w="1169" w:type="dxa"/>
            <w:tcBorders>
              <w:top w:val="nil"/>
              <w:left w:val="nil"/>
              <w:bottom w:val="nil"/>
              <w:right w:val="nil"/>
            </w:tcBorders>
            <w:shd w:val="clear" w:color="auto" w:fill="auto"/>
            <w:noWrap/>
            <w:vAlign w:val="center"/>
            <w:hideMark/>
          </w:tcPr>
          <w:p w14:paraId="52B90A6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0.09%</w:t>
            </w:r>
          </w:p>
        </w:tc>
        <w:tc>
          <w:tcPr>
            <w:tcW w:w="1169" w:type="dxa"/>
            <w:tcBorders>
              <w:top w:val="nil"/>
              <w:left w:val="nil"/>
              <w:bottom w:val="nil"/>
              <w:right w:val="single" w:sz="4" w:space="0" w:color="auto"/>
            </w:tcBorders>
            <w:shd w:val="clear" w:color="auto" w:fill="auto"/>
            <w:noWrap/>
            <w:vAlign w:val="center"/>
            <w:hideMark/>
          </w:tcPr>
          <w:p w14:paraId="1FD0A44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0.13%</w:t>
            </w:r>
          </w:p>
        </w:tc>
        <w:tc>
          <w:tcPr>
            <w:tcW w:w="896" w:type="dxa"/>
            <w:tcBorders>
              <w:top w:val="nil"/>
              <w:left w:val="nil"/>
              <w:bottom w:val="nil"/>
              <w:right w:val="nil"/>
            </w:tcBorders>
            <w:shd w:val="clear" w:color="auto" w:fill="auto"/>
            <w:noWrap/>
            <w:vAlign w:val="center"/>
            <w:hideMark/>
          </w:tcPr>
          <w:p w14:paraId="223BEF1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7051473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44A29B0B"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CF3B3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 xml:space="preserve">Overall </w:t>
            </w:r>
          </w:p>
        </w:tc>
        <w:tc>
          <w:tcPr>
            <w:tcW w:w="1170" w:type="dxa"/>
            <w:tcBorders>
              <w:top w:val="single" w:sz="8" w:space="0" w:color="auto"/>
              <w:left w:val="nil"/>
              <w:bottom w:val="nil"/>
              <w:right w:val="nil"/>
            </w:tcBorders>
            <w:shd w:val="clear" w:color="auto" w:fill="auto"/>
            <w:noWrap/>
            <w:vAlign w:val="center"/>
            <w:hideMark/>
          </w:tcPr>
          <w:p w14:paraId="151F98A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0.07%</w:t>
            </w:r>
          </w:p>
        </w:tc>
        <w:tc>
          <w:tcPr>
            <w:tcW w:w="1169" w:type="dxa"/>
            <w:tcBorders>
              <w:top w:val="single" w:sz="8" w:space="0" w:color="auto"/>
              <w:left w:val="nil"/>
              <w:bottom w:val="nil"/>
              <w:right w:val="nil"/>
            </w:tcBorders>
            <w:shd w:val="clear" w:color="auto" w:fill="auto"/>
            <w:noWrap/>
            <w:vAlign w:val="center"/>
            <w:hideMark/>
          </w:tcPr>
          <w:p w14:paraId="7830192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6842E3B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0.03%</w:t>
            </w:r>
          </w:p>
        </w:tc>
        <w:tc>
          <w:tcPr>
            <w:tcW w:w="896" w:type="dxa"/>
            <w:tcBorders>
              <w:top w:val="single" w:sz="8" w:space="0" w:color="auto"/>
              <w:left w:val="nil"/>
              <w:bottom w:val="nil"/>
              <w:right w:val="nil"/>
            </w:tcBorders>
            <w:shd w:val="clear" w:color="auto" w:fill="auto"/>
            <w:noWrap/>
            <w:vAlign w:val="center"/>
            <w:hideMark/>
          </w:tcPr>
          <w:p w14:paraId="69277E0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B1AF7D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2CC1CC79" w14:textId="77777777" w:rsidTr="00CC19B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22C7B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A54A5B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-0.04%</w:t>
            </w:r>
          </w:p>
        </w:tc>
        <w:tc>
          <w:tcPr>
            <w:tcW w:w="1169" w:type="dxa"/>
            <w:tcBorders>
              <w:top w:val="single" w:sz="8" w:space="0" w:color="auto"/>
              <w:left w:val="nil"/>
              <w:bottom w:val="nil"/>
              <w:right w:val="nil"/>
            </w:tcBorders>
            <w:shd w:val="clear" w:color="auto" w:fill="auto"/>
            <w:noWrap/>
            <w:vAlign w:val="center"/>
            <w:hideMark/>
          </w:tcPr>
          <w:p w14:paraId="0C65A54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3282B28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-0.08%</w:t>
            </w:r>
          </w:p>
        </w:tc>
        <w:tc>
          <w:tcPr>
            <w:tcW w:w="896" w:type="dxa"/>
            <w:tcBorders>
              <w:top w:val="single" w:sz="8" w:space="0" w:color="auto"/>
              <w:left w:val="nil"/>
              <w:bottom w:val="nil"/>
              <w:right w:val="nil"/>
            </w:tcBorders>
            <w:shd w:val="clear" w:color="auto" w:fill="auto"/>
            <w:noWrap/>
            <w:vAlign w:val="center"/>
            <w:hideMark/>
          </w:tcPr>
          <w:p w14:paraId="5B07595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c>
          <w:tcPr>
            <w:tcW w:w="896" w:type="dxa"/>
            <w:tcBorders>
              <w:top w:val="single" w:sz="8" w:space="0" w:color="auto"/>
              <w:left w:val="nil"/>
              <w:bottom w:val="nil"/>
              <w:right w:val="single" w:sz="8" w:space="0" w:color="auto"/>
            </w:tcBorders>
            <w:shd w:val="clear" w:color="auto" w:fill="auto"/>
            <w:noWrap/>
            <w:vAlign w:val="center"/>
            <w:hideMark/>
          </w:tcPr>
          <w:p w14:paraId="43FBC50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97%</w:t>
            </w:r>
          </w:p>
        </w:tc>
      </w:tr>
      <w:tr w:rsidR="00CC19B5" w:rsidRPr="00CC19B5" w14:paraId="205BC10D" w14:textId="77777777" w:rsidTr="00CC19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CE034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760223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1169" w:type="dxa"/>
            <w:tcBorders>
              <w:top w:val="nil"/>
              <w:left w:val="nil"/>
              <w:bottom w:val="single" w:sz="8" w:space="0" w:color="auto"/>
              <w:right w:val="nil"/>
            </w:tcBorders>
            <w:shd w:val="clear" w:color="auto" w:fill="auto"/>
            <w:noWrap/>
            <w:vAlign w:val="center"/>
            <w:hideMark/>
          </w:tcPr>
          <w:p w14:paraId="3E0D820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-1.57%</w:t>
            </w:r>
          </w:p>
        </w:tc>
        <w:tc>
          <w:tcPr>
            <w:tcW w:w="1169" w:type="dxa"/>
            <w:tcBorders>
              <w:top w:val="nil"/>
              <w:left w:val="nil"/>
              <w:bottom w:val="single" w:sz="8" w:space="0" w:color="auto"/>
              <w:right w:val="single" w:sz="4" w:space="0" w:color="auto"/>
            </w:tcBorders>
            <w:shd w:val="clear" w:color="auto" w:fill="auto"/>
            <w:noWrap/>
            <w:vAlign w:val="center"/>
            <w:hideMark/>
          </w:tcPr>
          <w:p w14:paraId="27413B1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-1.60%</w:t>
            </w:r>
          </w:p>
        </w:tc>
        <w:tc>
          <w:tcPr>
            <w:tcW w:w="896" w:type="dxa"/>
            <w:tcBorders>
              <w:top w:val="nil"/>
              <w:left w:val="nil"/>
              <w:bottom w:val="single" w:sz="8" w:space="0" w:color="auto"/>
              <w:right w:val="nil"/>
            </w:tcBorders>
            <w:shd w:val="clear" w:color="auto" w:fill="auto"/>
            <w:noWrap/>
            <w:vAlign w:val="center"/>
            <w:hideMark/>
          </w:tcPr>
          <w:p w14:paraId="0C852D0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896" w:type="dxa"/>
            <w:tcBorders>
              <w:top w:val="nil"/>
              <w:left w:val="nil"/>
              <w:bottom w:val="single" w:sz="8" w:space="0" w:color="auto"/>
              <w:right w:val="single" w:sz="8" w:space="0" w:color="auto"/>
            </w:tcBorders>
            <w:shd w:val="clear" w:color="auto" w:fill="auto"/>
            <w:noWrap/>
            <w:vAlign w:val="center"/>
            <w:hideMark/>
          </w:tcPr>
          <w:p w14:paraId="6C1C9A6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96%</w:t>
            </w:r>
          </w:p>
        </w:tc>
      </w:tr>
      <w:tr w:rsidR="00CC19B5" w:rsidRPr="00CC19B5" w14:paraId="5BBA34C2" w14:textId="77777777" w:rsidTr="00CC19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09D79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TGM</w:t>
            </w:r>
          </w:p>
        </w:tc>
        <w:tc>
          <w:tcPr>
            <w:tcW w:w="1170" w:type="dxa"/>
            <w:tcBorders>
              <w:top w:val="nil"/>
              <w:left w:val="single" w:sz="8" w:space="0" w:color="auto"/>
              <w:bottom w:val="single" w:sz="8" w:space="0" w:color="auto"/>
              <w:right w:val="nil"/>
            </w:tcBorders>
            <w:shd w:val="clear" w:color="000000" w:fill="CCFFCC"/>
            <w:noWrap/>
            <w:vAlign w:val="center"/>
            <w:hideMark/>
          </w:tcPr>
          <w:p w14:paraId="43A02A0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B5">
              <w:rPr>
                <w:rFonts w:ascii="Arial" w:eastAsia="Times New Roman" w:hAnsi="Arial" w:cs="Arial"/>
                <w:sz w:val="18"/>
                <w:szCs w:val="18"/>
                <w:lang w:eastAsia="zh-TW"/>
              </w:rPr>
              <w:t>-5.60%</w:t>
            </w:r>
          </w:p>
        </w:tc>
        <w:tc>
          <w:tcPr>
            <w:tcW w:w="1169" w:type="dxa"/>
            <w:tcBorders>
              <w:top w:val="nil"/>
              <w:left w:val="nil"/>
              <w:bottom w:val="single" w:sz="8" w:space="0" w:color="auto"/>
              <w:right w:val="nil"/>
            </w:tcBorders>
            <w:shd w:val="clear" w:color="000000" w:fill="CCFFCC"/>
            <w:noWrap/>
            <w:vAlign w:val="center"/>
            <w:hideMark/>
          </w:tcPr>
          <w:p w14:paraId="7278F95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B5">
              <w:rPr>
                <w:rFonts w:ascii="Arial" w:eastAsia="Times New Roman" w:hAnsi="Arial" w:cs="Arial"/>
                <w:sz w:val="18"/>
                <w:szCs w:val="18"/>
                <w:lang w:eastAsia="zh-TW"/>
              </w:rPr>
              <w:t>-4.88%</w:t>
            </w:r>
          </w:p>
        </w:tc>
        <w:tc>
          <w:tcPr>
            <w:tcW w:w="1169" w:type="dxa"/>
            <w:tcBorders>
              <w:top w:val="nil"/>
              <w:left w:val="nil"/>
              <w:bottom w:val="single" w:sz="8" w:space="0" w:color="auto"/>
              <w:right w:val="single" w:sz="4" w:space="0" w:color="auto"/>
            </w:tcBorders>
            <w:shd w:val="clear" w:color="000000" w:fill="CCFFCC"/>
            <w:noWrap/>
            <w:vAlign w:val="center"/>
            <w:hideMark/>
          </w:tcPr>
          <w:p w14:paraId="2601DA7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B5">
              <w:rPr>
                <w:rFonts w:ascii="Arial" w:eastAsia="Times New Roman" w:hAnsi="Arial" w:cs="Arial"/>
                <w:sz w:val="18"/>
                <w:szCs w:val="18"/>
                <w:lang w:eastAsia="zh-TW"/>
              </w:rPr>
              <w:t>-4.86%</w:t>
            </w:r>
          </w:p>
        </w:tc>
        <w:tc>
          <w:tcPr>
            <w:tcW w:w="896" w:type="dxa"/>
            <w:tcBorders>
              <w:top w:val="nil"/>
              <w:left w:val="nil"/>
              <w:bottom w:val="single" w:sz="8" w:space="0" w:color="auto"/>
              <w:right w:val="nil"/>
            </w:tcBorders>
            <w:shd w:val="clear" w:color="auto" w:fill="auto"/>
            <w:noWrap/>
            <w:vAlign w:val="center"/>
            <w:hideMark/>
          </w:tcPr>
          <w:p w14:paraId="3027D8A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896" w:type="dxa"/>
            <w:tcBorders>
              <w:top w:val="nil"/>
              <w:left w:val="nil"/>
              <w:bottom w:val="single" w:sz="8" w:space="0" w:color="auto"/>
              <w:right w:val="single" w:sz="8" w:space="0" w:color="auto"/>
            </w:tcBorders>
            <w:shd w:val="clear" w:color="auto" w:fill="auto"/>
            <w:noWrap/>
            <w:vAlign w:val="center"/>
            <w:hideMark/>
          </w:tcPr>
          <w:p w14:paraId="03AE95E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98%</w:t>
            </w:r>
          </w:p>
        </w:tc>
      </w:tr>
      <w:tr w:rsidR="00CC19B5" w:rsidRPr="00CC19B5" w14:paraId="03A8F7AC"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1186CEE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0" w:type="dxa"/>
            <w:tcBorders>
              <w:top w:val="nil"/>
              <w:left w:val="nil"/>
              <w:bottom w:val="nil"/>
              <w:right w:val="nil"/>
            </w:tcBorders>
            <w:shd w:val="clear" w:color="auto" w:fill="auto"/>
            <w:noWrap/>
            <w:vAlign w:val="center"/>
            <w:hideMark/>
          </w:tcPr>
          <w:p w14:paraId="7BBBE78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center"/>
            <w:hideMark/>
          </w:tcPr>
          <w:p w14:paraId="72AF0D8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center"/>
            <w:hideMark/>
          </w:tcPr>
          <w:p w14:paraId="40A7A17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6" w:type="dxa"/>
            <w:tcBorders>
              <w:top w:val="nil"/>
              <w:left w:val="nil"/>
              <w:bottom w:val="nil"/>
              <w:right w:val="nil"/>
            </w:tcBorders>
            <w:shd w:val="clear" w:color="auto" w:fill="auto"/>
            <w:noWrap/>
            <w:vAlign w:val="center"/>
            <w:hideMark/>
          </w:tcPr>
          <w:p w14:paraId="79EABBA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6" w:type="dxa"/>
            <w:tcBorders>
              <w:top w:val="nil"/>
              <w:left w:val="nil"/>
              <w:bottom w:val="nil"/>
              <w:right w:val="nil"/>
            </w:tcBorders>
            <w:shd w:val="clear" w:color="auto" w:fill="auto"/>
            <w:noWrap/>
            <w:vAlign w:val="center"/>
            <w:hideMark/>
          </w:tcPr>
          <w:p w14:paraId="3D2D086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C19B5" w:rsidRPr="00CC19B5" w14:paraId="1DB55AD1"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04322C3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D6422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Random Access</w:t>
            </w:r>
          </w:p>
        </w:tc>
      </w:tr>
      <w:tr w:rsidR="00CC19B5" w:rsidRPr="00CC19B5" w14:paraId="7D3310B1"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5169CCA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DE175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 VTM-6.0</w:t>
            </w:r>
          </w:p>
        </w:tc>
      </w:tr>
      <w:tr w:rsidR="00CC19B5" w:rsidRPr="00CC19B5" w14:paraId="476F2ABF"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2B14423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433C679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7F5E9CC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6BB1CD2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1F18D81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726D2B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DecT</w:t>
            </w:r>
          </w:p>
        </w:tc>
      </w:tr>
      <w:tr w:rsidR="00CC19B5" w:rsidRPr="00CC19B5" w14:paraId="6CBE7CCC"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C7C0E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2040E7E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#VALUE!</w:t>
            </w:r>
          </w:p>
        </w:tc>
        <w:tc>
          <w:tcPr>
            <w:tcW w:w="1169" w:type="dxa"/>
            <w:tcBorders>
              <w:top w:val="nil"/>
              <w:left w:val="nil"/>
              <w:bottom w:val="nil"/>
              <w:right w:val="nil"/>
            </w:tcBorders>
            <w:shd w:val="clear" w:color="auto" w:fill="auto"/>
            <w:noWrap/>
            <w:vAlign w:val="center"/>
            <w:hideMark/>
          </w:tcPr>
          <w:p w14:paraId="750DCF1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#VALUE!</w:t>
            </w:r>
          </w:p>
        </w:tc>
        <w:tc>
          <w:tcPr>
            <w:tcW w:w="1169" w:type="dxa"/>
            <w:tcBorders>
              <w:top w:val="nil"/>
              <w:left w:val="nil"/>
              <w:bottom w:val="nil"/>
              <w:right w:val="single" w:sz="4" w:space="0" w:color="auto"/>
            </w:tcBorders>
            <w:shd w:val="clear" w:color="auto" w:fill="auto"/>
            <w:noWrap/>
            <w:vAlign w:val="center"/>
            <w:hideMark/>
          </w:tcPr>
          <w:p w14:paraId="2DCF032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#VALUE!</w:t>
            </w:r>
          </w:p>
        </w:tc>
        <w:tc>
          <w:tcPr>
            <w:tcW w:w="896" w:type="dxa"/>
            <w:tcBorders>
              <w:top w:val="nil"/>
              <w:left w:val="nil"/>
              <w:bottom w:val="nil"/>
              <w:right w:val="nil"/>
            </w:tcBorders>
            <w:shd w:val="clear" w:color="auto" w:fill="auto"/>
            <w:noWrap/>
            <w:vAlign w:val="center"/>
            <w:hideMark/>
          </w:tcPr>
          <w:p w14:paraId="79B86F1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#NUM!</w:t>
            </w:r>
          </w:p>
        </w:tc>
        <w:tc>
          <w:tcPr>
            <w:tcW w:w="896" w:type="dxa"/>
            <w:tcBorders>
              <w:top w:val="nil"/>
              <w:left w:val="nil"/>
              <w:bottom w:val="nil"/>
              <w:right w:val="single" w:sz="8" w:space="0" w:color="auto"/>
            </w:tcBorders>
            <w:shd w:val="clear" w:color="auto" w:fill="auto"/>
            <w:noWrap/>
            <w:vAlign w:val="center"/>
            <w:hideMark/>
          </w:tcPr>
          <w:p w14:paraId="338ABE9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#NUM!</w:t>
            </w:r>
          </w:p>
        </w:tc>
      </w:tr>
      <w:tr w:rsidR="00CC19B5" w:rsidRPr="00CC19B5" w14:paraId="427DB04D"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6850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74EB807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#VALUE!</w:t>
            </w:r>
          </w:p>
        </w:tc>
        <w:tc>
          <w:tcPr>
            <w:tcW w:w="1169" w:type="dxa"/>
            <w:tcBorders>
              <w:top w:val="nil"/>
              <w:left w:val="nil"/>
              <w:bottom w:val="nil"/>
              <w:right w:val="nil"/>
            </w:tcBorders>
            <w:shd w:val="clear" w:color="auto" w:fill="auto"/>
            <w:noWrap/>
            <w:vAlign w:val="center"/>
            <w:hideMark/>
          </w:tcPr>
          <w:p w14:paraId="09AC444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#VALUE!</w:t>
            </w:r>
          </w:p>
        </w:tc>
        <w:tc>
          <w:tcPr>
            <w:tcW w:w="1169" w:type="dxa"/>
            <w:tcBorders>
              <w:top w:val="nil"/>
              <w:left w:val="nil"/>
              <w:bottom w:val="nil"/>
              <w:right w:val="single" w:sz="4" w:space="0" w:color="auto"/>
            </w:tcBorders>
            <w:shd w:val="clear" w:color="auto" w:fill="auto"/>
            <w:noWrap/>
            <w:vAlign w:val="center"/>
            <w:hideMark/>
          </w:tcPr>
          <w:p w14:paraId="30C412C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#VALUE!</w:t>
            </w:r>
          </w:p>
        </w:tc>
        <w:tc>
          <w:tcPr>
            <w:tcW w:w="896" w:type="dxa"/>
            <w:tcBorders>
              <w:top w:val="nil"/>
              <w:left w:val="nil"/>
              <w:bottom w:val="nil"/>
              <w:right w:val="nil"/>
            </w:tcBorders>
            <w:shd w:val="clear" w:color="auto" w:fill="auto"/>
            <w:noWrap/>
            <w:vAlign w:val="center"/>
            <w:hideMark/>
          </w:tcPr>
          <w:p w14:paraId="6D109AC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#NUM!</w:t>
            </w:r>
          </w:p>
        </w:tc>
        <w:tc>
          <w:tcPr>
            <w:tcW w:w="896" w:type="dxa"/>
            <w:tcBorders>
              <w:top w:val="nil"/>
              <w:left w:val="nil"/>
              <w:bottom w:val="nil"/>
              <w:right w:val="single" w:sz="8" w:space="0" w:color="auto"/>
            </w:tcBorders>
            <w:shd w:val="clear" w:color="auto" w:fill="auto"/>
            <w:noWrap/>
            <w:vAlign w:val="center"/>
            <w:hideMark/>
          </w:tcPr>
          <w:p w14:paraId="310FB41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#NUM!</w:t>
            </w:r>
          </w:p>
        </w:tc>
      </w:tr>
      <w:tr w:rsidR="00CC19B5" w:rsidRPr="00CC19B5" w14:paraId="1975B20C"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E145C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5F3F9C6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0.03%</w:t>
            </w:r>
          </w:p>
        </w:tc>
        <w:tc>
          <w:tcPr>
            <w:tcW w:w="1169" w:type="dxa"/>
            <w:tcBorders>
              <w:top w:val="nil"/>
              <w:left w:val="nil"/>
              <w:bottom w:val="nil"/>
              <w:right w:val="nil"/>
            </w:tcBorders>
            <w:shd w:val="clear" w:color="auto" w:fill="auto"/>
            <w:noWrap/>
            <w:vAlign w:val="center"/>
            <w:hideMark/>
          </w:tcPr>
          <w:p w14:paraId="266091B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69" w:type="dxa"/>
            <w:tcBorders>
              <w:top w:val="nil"/>
              <w:left w:val="nil"/>
              <w:bottom w:val="nil"/>
              <w:right w:val="single" w:sz="4" w:space="0" w:color="auto"/>
            </w:tcBorders>
            <w:shd w:val="clear" w:color="auto" w:fill="auto"/>
            <w:noWrap/>
            <w:vAlign w:val="center"/>
            <w:hideMark/>
          </w:tcPr>
          <w:p w14:paraId="61C2A89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03CB836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317CBD4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r>
      <w:tr w:rsidR="00CC19B5" w:rsidRPr="00CC19B5" w14:paraId="6E4C0A16"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3C2FC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4700DE3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69" w:type="dxa"/>
            <w:tcBorders>
              <w:top w:val="nil"/>
              <w:left w:val="nil"/>
              <w:bottom w:val="nil"/>
              <w:right w:val="nil"/>
            </w:tcBorders>
            <w:shd w:val="clear" w:color="auto" w:fill="auto"/>
            <w:noWrap/>
            <w:vAlign w:val="center"/>
            <w:hideMark/>
          </w:tcPr>
          <w:p w14:paraId="0759114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-0.02%</w:t>
            </w:r>
          </w:p>
        </w:tc>
        <w:tc>
          <w:tcPr>
            <w:tcW w:w="1169" w:type="dxa"/>
            <w:tcBorders>
              <w:top w:val="nil"/>
              <w:left w:val="nil"/>
              <w:bottom w:val="nil"/>
              <w:right w:val="single" w:sz="4" w:space="0" w:color="auto"/>
            </w:tcBorders>
            <w:shd w:val="clear" w:color="auto" w:fill="auto"/>
            <w:noWrap/>
            <w:vAlign w:val="center"/>
            <w:hideMark/>
          </w:tcPr>
          <w:p w14:paraId="7EF7FCC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-0.02%</w:t>
            </w:r>
          </w:p>
        </w:tc>
        <w:tc>
          <w:tcPr>
            <w:tcW w:w="896" w:type="dxa"/>
            <w:tcBorders>
              <w:top w:val="nil"/>
              <w:left w:val="nil"/>
              <w:bottom w:val="nil"/>
              <w:right w:val="nil"/>
            </w:tcBorders>
            <w:shd w:val="clear" w:color="auto" w:fill="auto"/>
            <w:noWrap/>
            <w:vAlign w:val="center"/>
            <w:hideMark/>
          </w:tcPr>
          <w:p w14:paraId="0AAA069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37CA7DE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98%</w:t>
            </w:r>
          </w:p>
        </w:tc>
      </w:tr>
      <w:tr w:rsidR="00CC19B5" w:rsidRPr="00CC19B5" w14:paraId="573354E7"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BD6A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0AD72E8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7C207A6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0504DCA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269273C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5B6F483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r>
      <w:tr w:rsidR="00CC19B5" w:rsidRPr="00CC19B5" w14:paraId="56312544"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D0EB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123A526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nil"/>
            </w:tcBorders>
            <w:shd w:val="clear" w:color="auto" w:fill="auto"/>
            <w:noWrap/>
            <w:vAlign w:val="center"/>
            <w:hideMark/>
          </w:tcPr>
          <w:p w14:paraId="6279188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AAEF9B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#VALUE!</w:t>
            </w:r>
          </w:p>
        </w:tc>
        <w:tc>
          <w:tcPr>
            <w:tcW w:w="896" w:type="dxa"/>
            <w:tcBorders>
              <w:top w:val="single" w:sz="8" w:space="0" w:color="auto"/>
              <w:left w:val="nil"/>
              <w:bottom w:val="nil"/>
              <w:right w:val="nil"/>
            </w:tcBorders>
            <w:shd w:val="clear" w:color="auto" w:fill="auto"/>
            <w:noWrap/>
            <w:vAlign w:val="center"/>
            <w:hideMark/>
          </w:tcPr>
          <w:p w14:paraId="05ADBE7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#NUM!</w:t>
            </w:r>
          </w:p>
        </w:tc>
        <w:tc>
          <w:tcPr>
            <w:tcW w:w="896" w:type="dxa"/>
            <w:tcBorders>
              <w:top w:val="single" w:sz="8" w:space="0" w:color="auto"/>
              <w:left w:val="single" w:sz="4" w:space="0" w:color="auto"/>
              <w:bottom w:val="nil"/>
              <w:right w:val="single" w:sz="8" w:space="0" w:color="auto"/>
            </w:tcBorders>
            <w:shd w:val="clear" w:color="auto" w:fill="auto"/>
            <w:noWrap/>
            <w:vAlign w:val="center"/>
            <w:hideMark/>
          </w:tcPr>
          <w:p w14:paraId="756F9EE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#NUM!</w:t>
            </w:r>
          </w:p>
        </w:tc>
      </w:tr>
      <w:tr w:rsidR="00CC19B5" w:rsidRPr="00CC19B5" w14:paraId="28ADFD9C"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6F980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D</w:t>
            </w:r>
          </w:p>
        </w:tc>
        <w:tc>
          <w:tcPr>
            <w:tcW w:w="1170" w:type="dxa"/>
            <w:tcBorders>
              <w:top w:val="single" w:sz="8" w:space="0" w:color="auto"/>
              <w:left w:val="nil"/>
              <w:bottom w:val="nil"/>
              <w:right w:val="nil"/>
            </w:tcBorders>
            <w:shd w:val="clear" w:color="auto" w:fill="auto"/>
            <w:noWrap/>
            <w:vAlign w:val="center"/>
            <w:hideMark/>
          </w:tcPr>
          <w:p w14:paraId="7227A40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69" w:type="dxa"/>
            <w:tcBorders>
              <w:top w:val="single" w:sz="8" w:space="0" w:color="auto"/>
              <w:left w:val="nil"/>
              <w:bottom w:val="nil"/>
              <w:right w:val="nil"/>
            </w:tcBorders>
            <w:shd w:val="clear" w:color="auto" w:fill="auto"/>
            <w:noWrap/>
            <w:vAlign w:val="center"/>
            <w:hideMark/>
          </w:tcPr>
          <w:p w14:paraId="75CC5A7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3BB74A7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896" w:type="dxa"/>
            <w:tcBorders>
              <w:top w:val="single" w:sz="8" w:space="0" w:color="auto"/>
              <w:left w:val="nil"/>
              <w:bottom w:val="nil"/>
              <w:right w:val="nil"/>
            </w:tcBorders>
            <w:shd w:val="clear" w:color="auto" w:fill="auto"/>
            <w:noWrap/>
            <w:vAlign w:val="center"/>
            <w:hideMark/>
          </w:tcPr>
          <w:p w14:paraId="01AFA85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ADA02E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6F25BD75" w14:textId="77777777" w:rsidTr="00CC19B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E7222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F</w:t>
            </w:r>
          </w:p>
        </w:tc>
        <w:tc>
          <w:tcPr>
            <w:tcW w:w="1170" w:type="dxa"/>
            <w:tcBorders>
              <w:top w:val="nil"/>
              <w:left w:val="nil"/>
              <w:bottom w:val="single" w:sz="8" w:space="0" w:color="auto"/>
              <w:right w:val="nil"/>
            </w:tcBorders>
            <w:shd w:val="clear" w:color="auto" w:fill="auto"/>
            <w:noWrap/>
            <w:vAlign w:val="center"/>
            <w:hideMark/>
          </w:tcPr>
          <w:p w14:paraId="7F166C9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-1.04%</w:t>
            </w:r>
          </w:p>
        </w:tc>
        <w:tc>
          <w:tcPr>
            <w:tcW w:w="1169" w:type="dxa"/>
            <w:tcBorders>
              <w:top w:val="nil"/>
              <w:left w:val="nil"/>
              <w:bottom w:val="single" w:sz="8" w:space="0" w:color="auto"/>
              <w:right w:val="nil"/>
            </w:tcBorders>
            <w:shd w:val="clear" w:color="auto" w:fill="auto"/>
            <w:noWrap/>
            <w:vAlign w:val="center"/>
            <w:hideMark/>
          </w:tcPr>
          <w:p w14:paraId="1A50B3B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-1.71%</w:t>
            </w:r>
          </w:p>
        </w:tc>
        <w:tc>
          <w:tcPr>
            <w:tcW w:w="1169" w:type="dxa"/>
            <w:tcBorders>
              <w:top w:val="nil"/>
              <w:left w:val="nil"/>
              <w:bottom w:val="single" w:sz="8" w:space="0" w:color="auto"/>
              <w:right w:val="single" w:sz="4" w:space="0" w:color="auto"/>
            </w:tcBorders>
            <w:shd w:val="clear" w:color="auto" w:fill="auto"/>
            <w:noWrap/>
            <w:vAlign w:val="center"/>
            <w:hideMark/>
          </w:tcPr>
          <w:p w14:paraId="250AA19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-1.65%</w:t>
            </w:r>
          </w:p>
        </w:tc>
        <w:tc>
          <w:tcPr>
            <w:tcW w:w="896" w:type="dxa"/>
            <w:tcBorders>
              <w:top w:val="nil"/>
              <w:left w:val="nil"/>
              <w:bottom w:val="single" w:sz="8" w:space="0" w:color="auto"/>
              <w:right w:val="nil"/>
            </w:tcBorders>
            <w:shd w:val="clear" w:color="auto" w:fill="auto"/>
            <w:noWrap/>
            <w:vAlign w:val="center"/>
            <w:hideMark/>
          </w:tcPr>
          <w:p w14:paraId="23E5BCE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nil"/>
              <w:left w:val="nil"/>
              <w:bottom w:val="single" w:sz="8" w:space="0" w:color="auto"/>
              <w:right w:val="single" w:sz="8" w:space="0" w:color="auto"/>
            </w:tcBorders>
            <w:shd w:val="clear" w:color="auto" w:fill="auto"/>
            <w:noWrap/>
            <w:vAlign w:val="center"/>
            <w:hideMark/>
          </w:tcPr>
          <w:p w14:paraId="3F8BBED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r>
      <w:tr w:rsidR="00CC19B5" w:rsidRPr="00CC19B5" w14:paraId="20083860" w14:textId="77777777" w:rsidTr="00CC19B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E232E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TGM</w:t>
            </w:r>
          </w:p>
        </w:tc>
        <w:tc>
          <w:tcPr>
            <w:tcW w:w="1170" w:type="dxa"/>
            <w:tcBorders>
              <w:top w:val="nil"/>
              <w:left w:val="single" w:sz="8" w:space="0" w:color="auto"/>
              <w:bottom w:val="single" w:sz="8" w:space="0" w:color="auto"/>
              <w:right w:val="nil"/>
            </w:tcBorders>
            <w:shd w:val="clear" w:color="000000" w:fill="CCFFCC"/>
            <w:noWrap/>
            <w:vAlign w:val="center"/>
            <w:hideMark/>
          </w:tcPr>
          <w:p w14:paraId="21C7BC6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B5">
              <w:rPr>
                <w:rFonts w:ascii="Arial" w:eastAsia="Times New Roman" w:hAnsi="Arial" w:cs="Arial"/>
                <w:sz w:val="18"/>
                <w:szCs w:val="18"/>
                <w:lang w:eastAsia="zh-TW"/>
              </w:rPr>
              <w:t>-5.28%</w:t>
            </w:r>
          </w:p>
        </w:tc>
        <w:tc>
          <w:tcPr>
            <w:tcW w:w="1169" w:type="dxa"/>
            <w:tcBorders>
              <w:top w:val="nil"/>
              <w:left w:val="nil"/>
              <w:bottom w:val="single" w:sz="8" w:space="0" w:color="auto"/>
              <w:right w:val="nil"/>
            </w:tcBorders>
            <w:shd w:val="clear" w:color="000000" w:fill="CCFFCC"/>
            <w:noWrap/>
            <w:vAlign w:val="center"/>
            <w:hideMark/>
          </w:tcPr>
          <w:p w14:paraId="0694B31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B5">
              <w:rPr>
                <w:rFonts w:ascii="Arial" w:eastAsia="Times New Roman" w:hAnsi="Arial" w:cs="Arial"/>
                <w:sz w:val="18"/>
                <w:szCs w:val="18"/>
                <w:lang w:eastAsia="zh-TW"/>
              </w:rPr>
              <w:t>-3.92%</w:t>
            </w:r>
          </w:p>
        </w:tc>
        <w:tc>
          <w:tcPr>
            <w:tcW w:w="1169" w:type="dxa"/>
            <w:tcBorders>
              <w:top w:val="nil"/>
              <w:left w:val="nil"/>
              <w:bottom w:val="single" w:sz="8" w:space="0" w:color="auto"/>
              <w:right w:val="single" w:sz="4" w:space="0" w:color="auto"/>
            </w:tcBorders>
            <w:shd w:val="clear" w:color="000000" w:fill="CCFFCC"/>
            <w:noWrap/>
            <w:vAlign w:val="center"/>
            <w:hideMark/>
          </w:tcPr>
          <w:p w14:paraId="11A8094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B5">
              <w:rPr>
                <w:rFonts w:ascii="Arial" w:eastAsia="Times New Roman" w:hAnsi="Arial" w:cs="Arial"/>
                <w:sz w:val="18"/>
                <w:szCs w:val="18"/>
                <w:lang w:eastAsia="zh-TW"/>
              </w:rPr>
              <w:t>-3.94%</w:t>
            </w:r>
          </w:p>
        </w:tc>
        <w:tc>
          <w:tcPr>
            <w:tcW w:w="896" w:type="dxa"/>
            <w:tcBorders>
              <w:top w:val="nil"/>
              <w:left w:val="nil"/>
              <w:bottom w:val="single" w:sz="8" w:space="0" w:color="auto"/>
              <w:right w:val="nil"/>
            </w:tcBorders>
            <w:shd w:val="clear" w:color="auto" w:fill="auto"/>
            <w:noWrap/>
            <w:vAlign w:val="center"/>
            <w:hideMark/>
          </w:tcPr>
          <w:p w14:paraId="76787C9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896" w:type="dxa"/>
            <w:tcBorders>
              <w:top w:val="nil"/>
              <w:left w:val="nil"/>
              <w:bottom w:val="single" w:sz="8" w:space="0" w:color="auto"/>
              <w:right w:val="single" w:sz="8" w:space="0" w:color="auto"/>
            </w:tcBorders>
            <w:shd w:val="clear" w:color="auto" w:fill="auto"/>
            <w:noWrap/>
            <w:vAlign w:val="center"/>
            <w:hideMark/>
          </w:tcPr>
          <w:p w14:paraId="074FEB7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005091C5"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76678B0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0" w:type="dxa"/>
            <w:tcBorders>
              <w:top w:val="nil"/>
              <w:left w:val="nil"/>
              <w:bottom w:val="nil"/>
              <w:right w:val="nil"/>
            </w:tcBorders>
            <w:shd w:val="clear" w:color="auto" w:fill="auto"/>
            <w:noWrap/>
            <w:vAlign w:val="bottom"/>
            <w:hideMark/>
          </w:tcPr>
          <w:p w14:paraId="7D4E32D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3C010FB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0FC590F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29571C4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0DE4099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9B5" w:rsidRPr="00CC19B5" w14:paraId="5F7E0C2A"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2DF4D09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F3EAA9"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Low delay B</w:t>
            </w:r>
          </w:p>
        </w:tc>
      </w:tr>
      <w:tr w:rsidR="00CC19B5" w:rsidRPr="00CC19B5" w14:paraId="7F7C68E0"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01A59EF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D15A2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 VTM-6.0</w:t>
            </w:r>
          </w:p>
        </w:tc>
      </w:tr>
      <w:tr w:rsidR="00CC19B5" w:rsidRPr="00CC19B5" w14:paraId="29FB5F9C" w14:textId="77777777" w:rsidTr="00CC19B5">
        <w:trPr>
          <w:trHeight w:val="255"/>
          <w:jc w:val="center"/>
        </w:trPr>
        <w:tc>
          <w:tcPr>
            <w:tcW w:w="1640" w:type="dxa"/>
            <w:tcBorders>
              <w:top w:val="nil"/>
              <w:left w:val="nil"/>
              <w:bottom w:val="nil"/>
              <w:right w:val="nil"/>
            </w:tcBorders>
            <w:shd w:val="clear" w:color="auto" w:fill="auto"/>
            <w:noWrap/>
            <w:vAlign w:val="center"/>
            <w:hideMark/>
          </w:tcPr>
          <w:p w14:paraId="62D0557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6D6B3B8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45D8661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D1607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106F76F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F3406F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DecT</w:t>
            </w:r>
          </w:p>
        </w:tc>
      </w:tr>
      <w:tr w:rsidR="00CC19B5" w:rsidRPr="00CC19B5" w14:paraId="54A7F3DC"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8FBA8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43F3216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6156841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4F16BF0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36AC14E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02AA270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r>
      <w:tr w:rsidR="00CC19B5" w:rsidRPr="00CC19B5" w14:paraId="589BD0E4"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3213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0C5EAAE8"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26CF2AE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74AE72C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637539D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2338E45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 </w:t>
            </w:r>
          </w:p>
        </w:tc>
      </w:tr>
      <w:tr w:rsidR="00CC19B5" w:rsidRPr="00CC19B5" w14:paraId="42FDF35E"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99005"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4006FDD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0.02%</w:t>
            </w:r>
          </w:p>
        </w:tc>
        <w:tc>
          <w:tcPr>
            <w:tcW w:w="1169" w:type="dxa"/>
            <w:tcBorders>
              <w:top w:val="nil"/>
              <w:left w:val="nil"/>
              <w:bottom w:val="nil"/>
              <w:right w:val="nil"/>
            </w:tcBorders>
            <w:shd w:val="clear" w:color="auto" w:fill="auto"/>
            <w:noWrap/>
            <w:vAlign w:val="center"/>
            <w:hideMark/>
          </w:tcPr>
          <w:p w14:paraId="6743E0E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-0.02%</w:t>
            </w:r>
          </w:p>
        </w:tc>
        <w:tc>
          <w:tcPr>
            <w:tcW w:w="1169" w:type="dxa"/>
            <w:tcBorders>
              <w:top w:val="nil"/>
              <w:left w:val="nil"/>
              <w:bottom w:val="nil"/>
              <w:right w:val="single" w:sz="4" w:space="0" w:color="auto"/>
            </w:tcBorders>
            <w:shd w:val="clear" w:color="auto" w:fill="auto"/>
            <w:noWrap/>
            <w:vAlign w:val="center"/>
            <w:hideMark/>
          </w:tcPr>
          <w:p w14:paraId="32184E5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-0.02%</w:t>
            </w:r>
          </w:p>
        </w:tc>
        <w:tc>
          <w:tcPr>
            <w:tcW w:w="896" w:type="dxa"/>
            <w:tcBorders>
              <w:top w:val="nil"/>
              <w:left w:val="nil"/>
              <w:bottom w:val="nil"/>
              <w:right w:val="nil"/>
            </w:tcBorders>
            <w:shd w:val="clear" w:color="auto" w:fill="auto"/>
            <w:noWrap/>
            <w:vAlign w:val="center"/>
            <w:hideMark/>
          </w:tcPr>
          <w:p w14:paraId="6983526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6DFDF71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3502F028"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6E434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5817C45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69" w:type="dxa"/>
            <w:tcBorders>
              <w:top w:val="nil"/>
              <w:left w:val="nil"/>
              <w:bottom w:val="nil"/>
              <w:right w:val="nil"/>
            </w:tcBorders>
            <w:shd w:val="clear" w:color="auto" w:fill="auto"/>
            <w:noWrap/>
            <w:vAlign w:val="center"/>
            <w:hideMark/>
          </w:tcPr>
          <w:p w14:paraId="22D5589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0.00%</w:t>
            </w:r>
          </w:p>
        </w:tc>
        <w:tc>
          <w:tcPr>
            <w:tcW w:w="1169" w:type="dxa"/>
            <w:tcBorders>
              <w:top w:val="nil"/>
              <w:left w:val="nil"/>
              <w:bottom w:val="nil"/>
              <w:right w:val="single" w:sz="4" w:space="0" w:color="auto"/>
            </w:tcBorders>
            <w:shd w:val="clear" w:color="auto" w:fill="auto"/>
            <w:noWrap/>
            <w:vAlign w:val="center"/>
            <w:hideMark/>
          </w:tcPr>
          <w:p w14:paraId="6DB457C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3A98F6C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193F85F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96%</w:t>
            </w:r>
          </w:p>
        </w:tc>
      </w:tr>
      <w:tr w:rsidR="00CC19B5" w:rsidRPr="00CC19B5" w14:paraId="1B906071" w14:textId="77777777" w:rsidTr="00CC19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C3F47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1485589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0.18%</w:t>
            </w:r>
          </w:p>
        </w:tc>
        <w:tc>
          <w:tcPr>
            <w:tcW w:w="1169" w:type="dxa"/>
            <w:tcBorders>
              <w:top w:val="nil"/>
              <w:left w:val="nil"/>
              <w:bottom w:val="nil"/>
              <w:right w:val="nil"/>
            </w:tcBorders>
            <w:shd w:val="clear" w:color="auto" w:fill="auto"/>
            <w:noWrap/>
            <w:vAlign w:val="center"/>
            <w:hideMark/>
          </w:tcPr>
          <w:p w14:paraId="5AA43B8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-0.09%</w:t>
            </w:r>
          </w:p>
        </w:tc>
        <w:tc>
          <w:tcPr>
            <w:tcW w:w="1169" w:type="dxa"/>
            <w:tcBorders>
              <w:top w:val="nil"/>
              <w:left w:val="nil"/>
              <w:bottom w:val="nil"/>
              <w:right w:val="single" w:sz="4" w:space="0" w:color="auto"/>
            </w:tcBorders>
            <w:shd w:val="clear" w:color="auto" w:fill="auto"/>
            <w:noWrap/>
            <w:vAlign w:val="center"/>
            <w:hideMark/>
          </w:tcPr>
          <w:p w14:paraId="698D478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-0.13%</w:t>
            </w:r>
          </w:p>
        </w:tc>
        <w:tc>
          <w:tcPr>
            <w:tcW w:w="896" w:type="dxa"/>
            <w:tcBorders>
              <w:top w:val="nil"/>
              <w:left w:val="nil"/>
              <w:bottom w:val="nil"/>
              <w:right w:val="nil"/>
            </w:tcBorders>
            <w:shd w:val="clear" w:color="auto" w:fill="auto"/>
            <w:noWrap/>
            <w:vAlign w:val="center"/>
            <w:hideMark/>
          </w:tcPr>
          <w:p w14:paraId="6BFD951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7A4DF3D6"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r>
      <w:tr w:rsidR="00CC19B5" w:rsidRPr="00CC19B5" w14:paraId="306E73B9" w14:textId="77777777" w:rsidTr="00CC19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D080B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B5">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35E749D2"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0.05%</w:t>
            </w:r>
          </w:p>
        </w:tc>
        <w:tc>
          <w:tcPr>
            <w:tcW w:w="1169" w:type="dxa"/>
            <w:tcBorders>
              <w:top w:val="single" w:sz="8" w:space="0" w:color="auto"/>
              <w:left w:val="nil"/>
              <w:bottom w:val="single" w:sz="8" w:space="0" w:color="auto"/>
              <w:right w:val="nil"/>
            </w:tcBorders>
            <w:shd w:val="clear" w:color="auto" w:fill="auto"/>
            <w:noWrap/>
            <w:vAlign w:val="center"/>
            <w:hideMark/>
          </w:tcPr>
          <w:p w14:paraId="0507C67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-0.03%</w:t>
            </w:r>
          </w:p>
        </w:tc>
        <w:tc>
          <w:tcPr>
            <w:tcW w:w="1169" w:type="dxa"/>
            <w:tcBorders>
              <w:top w:val="single" w:sz="8" w:space="0" w:color="auto"/>
              <w:left w:val="nil"/>
              <w:bottom w:val="nil"/>
              <w:right w:val="nil"/>
            </w:tcBorders>
            <w:shd w:val="clear" w:color="auto" w:fill="auto"/>
            <w:noWrap/>
            <w:vAlign w:val="center"/>
            <w:hideMark/>
          </w:tcPr>
          <w:p w14:paraId="1656BB6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-0.04%</w:t>
            </w:r>
          </w:p>
        </w:tc>
        <w:tc>
          <w:tcPr>
            <w:tcW w:w="896" w:type="dxa"/>
            <w:tcBorders>
              <w:top w:val="single" w:sz="8" w:space="0" w:color="auto"/>
              <w:left w:val="single" w:sz="4" w:space="0" w:color="auto"/>
              <w:bottom w:val="nil"/>
              <w:right w:val="nil"/>
            </w:tcBorders>
            <w:shd w:val="clear" w:color="auto" w:fill="auto"/>
            <w:noWrap/>
            <w:vAlign w:val="center"/>
            <w:hideMark/>
          </w:tcPr>
          <w:p w14:paraId="185EFF0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0F6BAA3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99%</w:t>
            </w:r>
          </w:p>
        </w:tc>
      </w:tr>
      <w:tr w:rsidR="00CC19B5" w:rsidRPr="00CC19B5" w14:paraId="7236B393" w14:textId="77777777" w:rsidTr="00CC19B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5A5554"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C88382D"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1169" w:type="dxa"/>
            <w:tcBorders>
              <w:top w:val="nil"/>
              <w:left w:val="nil"/>
              <w:bottom w:val="nil"/>
              <w:right w:val="nil"/>
            </w:tcBorders>
            <w:shd w:val="clear" w:color="auto" w:fill="auto"/>
            <w:noWrap/>
            <w:vAlign w:val="center"/>
            <w:hideMark/>
          </w:tcPr>
          <w:p w14:paraId="70E00D2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5E66A10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-0.01%</w:t>
            </w:r>
          </w:p>
        </w:tc>
        <w:tc>
          <w:tcPr>
            <w:tcW w:w="896" w:type="dxa"/>
            <w:tcBorders>
              <w:top w:val="single" w:sz="8" w:space="0" w:color="auto"/>
              <w:left w:val="nil"/>
              <w:bottom w:val="nil"/>
              <w:right w:val="nil"/>
            </w:tcBorders>
            <w:shd w:val="clear" w:color="auto" w:fill="auto"/>
            <w:noWrap/>
            <w:vAlign w:val="center"/>
            <w:hideMark/>
          </w:tcPr>
          <w:p w14:paraId="223DA653"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32228AE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96%</w:t>
            </w:r>
          </w:p>
        </w:tc>
      </w:tr>
      <w:tr w:rsidR="00CC19B5" w:rsidRPr="00CC19B5" w14:paraId="28A41A70" w14:textId="77777777" w:rsidTr="00CC19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94067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4C7D03A"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-1.06%</w:t>
            </w:r>
          </w:p>
        </w:tc>
        <w:tc>
          <w:tcPr>
            <w:tcW w:w="1169" w:type="dxa"/>
            <w:tcBorders>
              <w:top w:val="nil"/>
              <w:left w:val="nil"/>
              <w:bottom w:val="single" w:sz="8" w:space="0" w:color="auto"/>
              <w:right w:val="nil"/>
            </w:tcBorders>
            <w:shd w:val="clear" w:color="auto" w:fill="auto"/>
            <w:noWrap/>
            <w:vAlign w:val="center"/>
            <w:hideMark/>
          </w:tcPr>
          <w:p w14:paraId="408C1D3B"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c>
          <w:tcPr>
            <w:tcW w:w="1169" w:type="dxa"/>
            <w:tcBorders>
              <w:top w:val="nil"/>
              <w:left w:val="nil"/>
              <w:bottom w:val="single" w:sz="8" w:space="0" w:color="auto"/>
              <w:right w:val="single" w:sz="4" w:space="0" w:color="auto"/>
            </w:tcBorders>
            <w:shd w:val="clear" w:color="auto" w:fill="auto"/>
            <w:noWrap/>
            <w:vAlign w:val="center"/>
            <w:hideMark/>
          </w:tcPr>
          <w:p w14:paraId="5A4A4A4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-1.05%</w:t>
            </w:r>
          </w:p>
        </w:tc>
        <w:tc>
          <w:tcPr>
            <w:tcW w:w="896" w:type="dxa"/>
            <w:tcBorders>
              <w:top w:val="nil"/>
              <w:left w:val="nil"/>
              <w:bottom w:val="single" w:sz="8" w:space="0" w:color="auto"/>
              <w:right w:val="nil"/>
            </w:tcBorders>
            <w:shd w:val="clear" w:color="auto" w:fill="auto"/>
            <w:noWrap/>
            <w:vAlign w:val="center"/>
            <w:hideMark/>
          </w:tcPr>
          <w:p w14:paraId="6F11856C"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c>
          <w:tcPr>
            <w:tcW w:w="896" w:type="dxa"/>
            <w:tcBorders>
              <w:top w:val="nil"/>
              <w:left w:val="nil"/>
              <w:bottom w:val="single" w:sz="8" w:space="0" w:color="auto"/>
              <w:right w:val="single" w:sz="8" w:space="0" w:color="auto"/>
            </w:tcBorders>
            <w:shd w:val="clear" w:color="auto" w:fill="auto"/>
            <w:noWrap/>
            <w:vAlign w:val="center"/>
            <w:hideMark/>
          </w:tcPr>
          <w:p w14:paraId="0E388071"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100%</w:t>
            </w:r>
          </w:p>
        </w:tc>
      </w:tr>
      <w:tr w:rsidR="00CC19B5" w:rsidRPr="00CC19B5" w14:paraId="0DF1B7CA" w14:textId="77777777" w:rsidTr="00CC19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96F4AF"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TGM</w:t>
            </w:r>
          </w:p>
        </w:tc>
        <w:tc>
          <w:tcPr>
            <w:tcW w:w="1170" w:type="dxa"/>
            <w:tcBorders>
              <w:top w:val="nil"/>
              <w:left w:val="single" w:sz="8" w:space="0" w:color="auto"/>
              <w:bottom w:val="single" w:sz="8" w:space="0" w:color="auto"/>
              <w:right w:val="nil"/>
            </w:tcBorders>
            <w:shd w:val="clear" w:color="000000" w:fill="CCFFCC"/>
            <w:noWrap/>
            <w:vAlign w:val="center"/>
            <w:hideMark/>
          </w:tcPr>
          <w:p w14:paraId="4C35A7AE"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B5">
              <w:rPr>
                <w:rFonts w:ascii="Arial" w:eastAsia="Times New Roman" w:hAnsi="Arial" w:cs="Arial"/>
                <w:sz w:val="18"/>
                <w:szCs w:val="18"/>
                <w:lang w:eastAsia="zh-TW"/>
              </w:rPr>
              <w:t>-3.56%</w:t>
            </w:r>
          </w:p>
        </w:tc>
        <w:tc>
          <w:tcPr>
            <w:tcW w:w="1169" w:type="dxa"/>
            <w:tcBorders>
              <w:top w:val="nil"/>
              <w:left w:val="nil"/>
              <w:bottom w:val="single" w:sz="8" w:space="0" w:color="auto"/>
              <w:right w:val="nil"/>
            </w:tcBorders>
            <w:shd w:val="clear" w:color="auto" w:fill="auto"/>
            <w:noWrap/>
            <w:vAlign w:val="center"/>
            <w:hideMark/>
          </w:tcPr>
          <w:p w14:paraId="416E8A5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-2.89%</w:t>
            </w:r>
          </w:p>
        </w:tc>
        <w:tc>
          <w:tcPr>
            <w:tcW w:w="1169" w:type="dxa"/>
            <w:tcBorders>
              <w:top w:val="nil"/>
              <w:left w:val="nil"/>
              <w:bottom w:val="single" w:sz="8" w:space="0" w:color="auto"/>
              <w:right w:val="single" w:sz="4" w:space="0" w:color="auto"/>
            </w:tcBorders>
            <w:shd w:val="clear" w:color="auto" w:fill="auto"/>
            <w:noWrap/>
            <w:vAlign w:val="center"/>
            <w:hideMark/>
          </w:tcPr>
          <w:p w14:paraId="48BDF41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-2.85%</w:t>
            </w:r>
          </w:p>
        </w:tc>
        <w:tc>
          <w:tcPr>
            <w:tcW w:w="896" w:type="dxa"/>
            <w:tcBorders>
              <w:top w:val="nil"/>
              <w:left w:val="nil"/>
              <w:bottom w:val="single" w:sz="8" w:space="0" w:color="auto"/>
              <w:right w:val="nil"/>
            </w:tcBorders>
            <w:shd w:val="clear" w:color="auto" w:fill="auto"/>
            <w:noWrap/>
            <w:vAlign w:val="center"/>
            <w:hideMark/>
          </w:tcPr>
          <w:p w14:paraId="3A48D617"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102%</w:t>
            </w:r>
          </w:p>
        </w:tc>
        <w:tc>
          <w:tcPr>
            <w:tcW w:w="896" w:type="dxa"/>
            <w:tcBorders>
              <w:top w:val="nil"/>
              <w:left w:val="nil"/>
              <w:bottom w:val="single" w:sz="8" w:space="0" w:color="auto"/>
              <w:right w:val="single" w:sz="8" w:space="0" w:color="auto"/>
            </w:tcBorders>
            <w:shd w:val="clear" w:color="auto" w:fill="auto"/>
            <w:noWrap/>
            <w:vAlign w:val="center"/>
            <w:hideMark/>
          </w:tcPr>
          <w:p w14:paraId="174A06C0" w14:textId="77777777" w:rsidR="00CC19B5" w:rsidRPr="00CC19B5" w:rsidRDefault="00CC19B5" w:rsidP="00CC1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B5">
              <w:rPr>
                <w:rFonts w:ascii="Arial" w:eastAsia="Times New Roman" w:hAnsi="Arial" w:cs="Arial"/>
                <w:color w:val="000000"/>
                <w:sz w:val="18"/>
                <w:szCs w:val="18"/>
                <w:lang w:eastAsia="zh-TW"/>
              </w:rPr>
              <w:t>101%</w:t>
            </w:r>
          </w:p>
        </w:tc>
      </w:tr>
    </w:tbl>
    <w:p w14:paraId="342E0A88" w14:textId="6546D02A" w:rsidR="00CC19B5" w:rsidRDefault="00CC19B5" w:rsidP="00ED559C">
      <w:pPr>
        <w:rPr>
          <w:lang w:val="en-CA"/>
        </w:rPr>
      </w:pPr>
    </w:p>
    <w:p w14:paraId="3595ADAE" w14:textId="77777777" w:rsidR="00345367" w:rsidRPr="00ED559C" w:rsidRDefault="00345367" w:rsidP="00ED559C">
      <w:pPr>
        <w:rPr>
          <w:lang w:val="en-CA"/>
        </w:rPr>
      </w:pPr>
    </w:p>
    <w:p w14:paraId="1A9E00EB" w14:textId="77777777" w:rsidR="00345367" w:rsidRDefault="00345367" w:rsidP="00345367">
      <w:pPr>
        <w:pStyle w:val="Heading2"/>
        <w:rPr>
          <w:lang w:val="en-CA"/>
        </w:rPr>
      </w:pPr>
      <w:r>
        <w:rPr>
          <w:lang w:val="en-CA"/>
        </w:rPr>
        <w:lastRenderedPageBreak/>
        <w:t>Combined test with CE7-1.2d – alternative</w:t>
      </w:r>
    </w:p>
    <w:p w14:paraId="3A95E8AD" w14:textId="77777777" w:rsidR="00345367" w:rsidRPr="00055B1D" w:rsidRDefault="00345367" w:rsidP="00345367">
      <w:pPr>
        <w:rPr>
          <w:color w:val="000000" w:themeColor="text1"/>
          <w:lang w:val="en-CA"/>
        </w:rPr>
      </w:pPr>
      <w:r>
        <w:rPr>
          <w:lang w:val="en-CA"/>
        </w:rPr>
        <w:t>In CE7-1.2d, an alternative method is proposed for the rice golomb coding after the number of context limit is reached. A test with the proposed binarization with the alternative bypass switch approach in CE7-1.2d is conducted. Simulation results for standard QPs (22, 27, 32, 37) and low QPs (2, 7, 12, 17) are shown in Table 3 and table 4</w:t>
      </w:r>
      <w:r>
        <w:rPr>
          <w:color w:val="000000" w:themeColor="text1"/>
          <w:lang w:val="en-CA"/>
        </w:rPr>
        <w:t xml:space="preserve">. </w:t>
      </w:r>
    </w:p>
    <w:p w14:paraId="7570D458" w14:textId="2C810C33" w:rsidR="00345367" w:rsidRPr="00345367" w:rsidRDefault="00345367" w:rsidP="00345367">
      <w:pPr>
        <w:pStyle w:val="Caption"/>
        <w:keepNext/>
        <w:rPr>
          <w:rFonts w:ascii="Times New Roman" w:hAnsi="Times New Roman"/>
        </w:rPr>
      </w:pPr>
      <w:r w:rsidRPr="00345367">
        <w:rPr>
          <w:rFonts w:ascii="Times New Roman" w:hAnsi="Times New Roman"/>
        </w:rPr>
        <w:t xml:space="preserve">Table </w:t>
      </w:r>
      <w:r w:rsidRPr="00345367">
        <w:rPr>
          <w:rFonts w:ascii="Times New Roman" w:hAnsi="Times New Roman"/>
        </w:rPr>
        <w:fldChar w:fldCharType="begin"/>
      </w:r>
      <w:r w:rsidRPr="00345367">
        <w:rPr>
          <w:rFonts w:ascii="Times New Roman" w:hAnsi="Times New Roman"/>
        </w:rPr>
        <w:instrText xml:space="preserve"> SEQ Table \* ARABIC </w:instrText>
      </w:r>
      <w:r w:rsidRPr="00345367">
        <w:rPr>
          <w:rFonts w:ascii="Times New Roman" w:hAnsi="Times New Roman"/>
        </w:rPr>
        <w:fldChar w:fldCharType="separate"/>
      </w:r>
      <w:r w:rsidR="003736A3">
        <w:rPr>
          <w:rFonts w:ascii="Times New Roman" w:hAnsi="Times New Roman"/>
          <w:noProof/>
        </w:rPr>
        <w:t>3</w:t>
      </w:r>
      <w:r w:rsidRPr="00345367">
        <w:rPr>
          <w:rFonts w:ascii="Times New Roman" w:hAnsi="Times New Roman"/>
        </w:rPr>
        <w:fldChar w:fldCharType="end"/>
      </w:r>
      <w:r w:rsidRPr="00345367">
        <w:rPr>
          <w:rFonts w:ascii="Times New Roman" w:hAnsi="Times New Roman"/>
        </w:rPr>
        <w:t>: Results of the proposed binarization (CE7-2.2a) combined with CE7-1.2d - alternative on top of VTM6.0 for QP = 22, 27, 32, 37</w:t>
      </w:r>
    </w:p>
    <w:tbl>
      <w:tblPr>
        <w:tblW w:w="6940" w:type="dxa"/>
        <w:jc w:val="center"/>
        <w:tblLook w:val="04A0" w:firstRow="1" w:lastRow="0" w:firstColumn="1" w:lastColumn="0" w:noHBand="0" w:noVBand="1"/>
      </w:tblPr>
      <w:tblGrid>
        <w:gridCol w:w="1640"/>
        <w:gridCol w:w="1144"/>
        <w:gridCol w:w="1144"/>
        <w:gridCol w:w="1144"/>
        <w:gridCol w:w="934"/>
        <w:gridCol w:w="934"/>
      </w:tblGrid>
      <w:tr w:rsidR="00345367" w:rsidRPr="00345367" w14:paraId="490570D4"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205DF16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03349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45367">
              <w:rPr>
                <w:rFonts w:ascii="Arial" w:eastAsia="Times New Roman" w:hAnsi="Arial" w:cs="Arial"/>
                <w:b/>
                <w:bCs/>
                <w:color w:val="000000"/>
                <w:sz w:val="18"/>
                <w:szCs w:val="18"/>
                <w:lang w:eastAsia="zh-TW"/>
              </w:rPr>
              <w:t>All Intra</w:t>
            </w:r>
          </w:p>
        </w:tc>
      </w:tr>
      <w:tr w:rsidR="00345367" w:rsidRPr="00345367" w14:paraId="781CF638"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70C6450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536A2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45367">
              <w:rPr>
                <w:rFonts w:ascii="Arial" w:eastAsia="Times New Roman" w:hAnsi="Arial" w:cs="Arial"/>
                <w:b/>
                <w:bCs/>
                <w:color w:val="000000"/>
                <w:sz w:val="18"/>
                <w:szCs w:val="18"/>
                <w:lang w:eastAsia="zh-TW"/>
              </w:rPr>
              <w:t>Over VTM-6.0</w:t>
            </w:r>
          </w:p>
        </w:tc>
      </w:tr>
      <w:tr w:rsidR="00345367" w:rsidRPr="00345367" w14:paraId="478827D8"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0A1EB33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6CD0C9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1368894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67E1E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8533F9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CBADB9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DecT</w:t>
            </w:r>
          </w:p>
        </w:tc>
      </w:tr>
      <w:tr w:rsidR="00345367" w:rsidRPr="00345367" w14:paraId="052CA049" w14:textId="77777777" w:rsidTr="003453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6D757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B3F401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489F27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7B26B54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1705A25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E32928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102%</w:t>
            </w:r>
          </w:p>
        </w:tc>
      </w:tr>
      <w:tr w:rsidR="00345367" w:rsidRPr="00345367" w14:paraId="65D60224"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DD66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9E7FF7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441743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4E13597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575BDFA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7A9FF70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1C8B9293"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1D1D7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E00E1E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22E8570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465F932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5B9C9F9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22A484E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726DD054"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82C02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012A590"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6662F6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79361F3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2C589EC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5ED026D0"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102%</w:t>
            </w:r>
          </w:p>
        </w:tc>
      </w:tr>
      <w:tr w:rsidR="00345367" w:rsidRPr="00345367" w14:paraId="1D33B649"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E0D6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6B49E4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A29DC3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62F3226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247C524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06DBE8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r>
      <w:tr w:rsidR="00345367" w:rsidRPr="00345367" w14:paraId="446C1276" w14:textId="77777777" w:rsidTr="003453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4D58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45367">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5CE1638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4DB5168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372F028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217FDC3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12F08A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r>
      <w:tr w:rsidR="00345367" w:rsidRPr="00345367" w14:paraId="1F926A7F" w14:textId="77777777" w:rsidTr="0034536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0D154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F5370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734CEE4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695DB3A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-0.06%</w:t>
            </w:r>
          </w:p>
        </w:tc>
        <w:tc>
          <w:tcPr>
            <w:tcW w:w="934" w:type="dxa"/>
            <w:tcBorders>
              <w:top w:val="single" w:sz="8" w:space="0" w:color="auto"/>
              <w:left w:val="nil"/>
              <w:bottom w:val="nil"/>
              <w:right w:val="nil"/>
            </w:tcBorders>
            <w:shd w:val="clear" w:color="auto" w:fill="auto"/>
            <w:noWrap/>
            <w:vAlign w:val="center"/>
            <w:hideMark/>
          </w:tcPr>
          <w:p w14:paraId="4AC18E0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E73124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r>
      <w:tr w:rsidR="00345367" w:rsidRPr="00345367" w14:paraId="12449FAB" w14:textId="77777777" w:rsidTr="0034536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0C3F1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3DDFF1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-0.08%</w:t>
            </w:r>
          </w:p>
        </w:tc>
        <w:tc>
          <w:tcPr>
            <w:tcW w:w="1144" w:type="dxa"/>
            <w:tcBorders>
              <w:top w:val="nil"/>
              <w:left w:val="nil"/>
              <w:bottom w:val="single" w:sz="8" w:space="0" w:color="auto"/>
              <w:right w:val="nil"/>
            </w:tcBorders>
            <w:shd w:val="clear" w:color="auto" w:fill="auto"/>
            <w:noWrap/>
            <w:vAlign w:val="center"/>
            <w:hideMark/>
          </w:tcPr>
          <w:p w14:paraId="16911BF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57EA5BB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-0.19%</w:t>
            </w:r>
          </w:p>
        </w:tc>
        <w:tc>
          <w:tcPr>
            <w:tcW w:w="934" w:type="dxa"/>
            <w:tcBorders>
              <w:top w:val="nil"/>
              <w:left w:val="nil"/>
              <w:bottom w:val="single" w:sz="8" w:space="0" w:color="auto"/>
              <w:right w:val="nil"/>
            </w:tcBorders>
            <w:shd w:val="clear" w:color="auto" w:fill="auto"/>
            <w:noWrap/>
            <w:vAlign w:val="center"/>
            <w:hideMark/>
          </w:tcPr>
          <w:p w14:paraId="54CD9A4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6EA3857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102%</w:t>
            </w:r>
          </w:p>
        </w:tc>
      </w:tr>
      <w:tr w:rsidR="00345367" w:rsidRPr="00345367" w14:paraId="440B433F" w14:textId="77777777" w:rsidTr="0034536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AE30D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4E93CFF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-0.15%</w:t>
            </w:r>
          </w:p>
        </w:tc>
        <w:tc>
          <w:tcPr>
            <w:tcW w:w="1144" w:type="dxa"/>
            <w:tcBorders>
              <w:top w:val="nil"/>
              <w:left w:val="nil"/>
              <w:bottom w:val="single" w:sz="8" w:space="0" w:color="auto"/>
              <w:right w:val="nil"/>
            </w:tcBorders>
            <w:shd w:val="clear" w:color="auto" w:fill="auto"/>
            <w:noWrap/>
            <w:vAlign w:val="center"/>
            <w:hideMark/>
          </w:tcPr>
          <w:p w14:paraId="179F05B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4AABDB8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-0.24%</w:t>
            </w:r>
          </w:p>
        </w:tc>
        <w:tc>
          <w:tcPr>
            <w:tcW w:w="934" w:type="dxa"/>
            <w:tcBorders>
              <w:top w:val="nil"/>
              <w:left w:val="nil"/>
              <w:bottom w:val="single" w:sz="8" w:space="0" w:color="auto"/>
              <w:right w:val="nil"/>
            </w:tcBorders>
            <w:shd w:val="clear" w:color="auto" w:fill="auto"/>
            <w:noWrap/>
            <w:vAlign w:val="center"/>
            <w:hideMark/>
          </w:tcPr>
          <w:p w14:paraId="3E12C3C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0ECB5E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709AC363"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7F1FAA1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7CCE1FC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0AA52DD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7DDB8AC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6A671A8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1071962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45367" w:rsidRPr="00345367" w14:paraId="7FB6DA6C"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7C46B003"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DB577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45367">
              <w:rPr>
                <w:rFonts w:ascii="Arial" w:eastAsia="Times New Roman" w:hAnsi="Arial" w:cs="Arial"/>
                <w:b/>
                <w:bCs/>
                <w:color w:val="000000"/>
                <w:sz w:val="18"/>
                <w:szCs w:val="18"/>
                <w:lang w:eastAsia="zh-TW"/>
              </w:rPr>
              <w:t>Random Access</w:t>
            </w:r>
          </w:p>
        </w:tc>
      </w:tr>
      <w:tr w:rsidR="00345367" w:rsidRPr="00345367" w14:paraId="394AEFD5"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24E666E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06ADE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45367">
              <w:rPr>
                <w:rFonts w:ascii="Arial" w:eastAsia="Times New Roman" w:hAnsi="Arial" w:cs="Arial"/>
                <w:b/>
                <w:bCs/>
                <w:color w:val="000000"/>
                <w:sz w:val="18"/>
                <w:szCs w:val="18"/>
                <w:lang w:eastAsia="zh-TW"/>
              </w:rPr>
              <w:t>Over VTM-6.0</w:t>
            </w:r>
          </w:p>
        </w:tc>
      </w:tr>
      <w:tr w:rsidR="00345367" w:rsidRPr="00345367" w14:paraId="69F696F0"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0ADF819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B7B5513"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057B7DD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D98577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8600AF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792132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DecT</w:t>
            </w:r>
          </w:p>
        </w:tc>
      </w:tr>
      <w:tr w:rsidR="00345367" w:rsidRPr="00345367" w14:paraId="56D1A3F8" w14:textId="77777777" w:rsidTr="003453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095D1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645F8E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56A87D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02E924D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4537CDC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8DE64E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99%</w:t>
            </w:r>
          </w:p>
        </w:tc>
      </w:tr>
      <w:tr w:rsidR="00345367" w:rsidRPr="00345367" w14:paraId="7BCF645A"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8C47D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77AC1E40"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21116AB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3437FD3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62FA282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1E3661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1BA26D9B"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49CA2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FDD24F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1DF052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13D637B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1C24FD8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521F739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r>
      <w:tr w:rsidR="00345367" w:rsidRPr="00345367" w14:paraId="5D6753F2"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538F8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DB6EF90"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E112AE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63A78D3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2DE2A5F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B05ED23"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6BF69C11"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C4B0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2A7E6E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0E52C43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83EAC6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3768C243"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48F14BD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r>
      <w:tr w:rsidR="00345367" w:rsidRPr="00345367" w14:paraId="7E510A74" w14:textId="77777777" w:rsidTr="003453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E1DC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45367">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45940D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1F1896E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D62C57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213DFEA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625F551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3646E5BF" w14:textId="77777777" w:rsidTr="003453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B0AF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70AF6A5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148F343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54D30D3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-0.24%</w:t>
            </w:r>
          </w:p>
        </w:tc>
        <w:tc>
          <w:tcPr>
            <w:tcW w:w="934" w:type="dxa"/>
            <w:tcBorders>
              <w:top w:val="single" w:sz="8" w:space="0" w:color="auto"/>
              <w:left w:val="nil"/>
              <w:bottom w:val="nil"/>
              <w:right w:val="nil"/>
            </w:tcBorders>
            <w:shd w:val="clear" w:color="auto" w:fill="auto"/>
            <w:noWrap/>
            <w:vAlign w:val="center"/>
            <w:hideMark/>
          </w:tcPr>
          <w:p w14:paraId="3FAE5AF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EE4456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18B9E39A" w14:textId="77777777" w:rsidTr="0034536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E890C0"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6D05F0B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-0.32%</w:t>
            </w:r>
          </w:p>
        </w:tc>
        <w:tc>
          <w:tcPr>
            <w:tcW w:w="1144" w:type="dxa"/>
            <w:tcBorders>
              <w:top w:val="nil"/>
              <w:left w:val="nil"/>
              <w:bottom w:val="single" w:sz="8" w:space="0" w:color="auto"/>
              <w:right w:val="nil"/>
            </w:tcBorders>
            <w:shd w:val="clear" w:color="auto" w:fill="auto"/>
            <w:noWrap/>
            <w:vAlign w:val="center"/>
            <w:hideMark/>
          </w:tcPr>
          <w:p w14:paraId="17F0639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-0.29%</w:t>
            </w:r>
          </w:p>
        </w:tc>
        <w:tc>
          <w:tcPr>
            <w:tcW w:w="1144" w:type="dxa"/>
            <w:tcBorders>
              <w:top w:val="nil"/>
              <w:left w:val="nil"/>
              <w:bottom w:val="single" w:sz="8" w:space="0" w:color="auto"/>
              <w:right w:val="single" w:sz="4" w:space="0" w:color="auto"/>
            </w:tcBorders>
            <w:shd w:val="clear" w:color="auto" w:fill="auto"/>
            <w:noWrap/>
            <w:vAlign w:val="center"/>
            <w:hideMark/>
          </w:tcPr>
          <w:p w14:paraId="7C2959D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-0.14%</w:t>
            </w:r>
          </w:p>
        </w:tc>
        <w:tc>
          <w:tcPr>
            <w:tcW w:w="934" w:type="dxa"/>
            <w:tcBorders>
              <w:top w:val="nil"/>
              <w:left w:val="nil"/>
              <w:bottom w:val="single" w:sz="8" w:space="0" w:color="auto"/>
              <w:right w:val="nil"/>
            </w:tcBorders>
            <w:shd w:val="clear" w:color="auto" w:fill="auto"/>
            <w:noWrap/>
            <w:vAlign w:val="center"/>
            <w:hideMark/>
          </w:tcPr>
          <w:p w14:paraId="5969747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DA5B26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0B06068C" w14:textId="77777777" w:rsidTr="0034536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5D37A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492DD28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-0.24%</w:t>
            </w:r>
          </w:p>
        </w:tc>
        <w:tc>
          <w:tcPr>
            <w:tcW w:w="1144" w:type="dxa"/>
            <w:tcBorders>
              <w:top w:val="nil"/>
              <w:left w:val="nil"/>
              <w:bottom w:val="single" w:sz="8" w:space="0" w:color="auto"/>
              <w:right w:val="nil"/>
            </w:tcBorders>
            <w:shd w:val="clear" w:color="auto" w:fill="auto"/>
            <w:noWrap/>
            <w:vAlign w:val="center"/>
            <w:hideMark/>
          </w:tcPr>
          <w:p w14:paraId="7DF3118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70F3A17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-0.26%</w:t>
            </w:r>
          </w:p>
        </w:tc>
        <w:tc>
          <w:tcPr>
            <w:tcW w:w="934" w:type="dxa"/>
            <w:tcBorders>
              <w:top w:val="nil"/>
              <w:left w:val="nil"/>
              <w:bottom w:val="single" w:sz="8" w:space="0" w:color="auto"/>
              <w:right w:val="nil"/>
            </w:tcBorders>
            <w:shd w:val="clear" w:color="auto" w:fill="auto"/>
            <w:noWrap/>
            <w:vAlign w:val="center"/>
            <w:hideMark/>
          </w:tcPr>
          <w:p w14:paraId="4D8601C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900493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424FD550"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0135DF7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0ACB5B7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368169C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1DC4ED4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26D05C8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227A20F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345367" w:rsidRPr="00345367" w14:paraId="293D9CE5"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0BB7244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F74C7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45367">
              <w:rPr>
                <w:rFonts w:ascii="Arial" w:eastAsia="Times New Roman" w:hAnsi="Arial" w:cs="Arial"/>
                <w:b/>
                <w:bCs/>
                <w:color w:val="000000"/>
                <w:sz w:val="18"/>
                <w:szCs w:val="18"/>
                <w:lang w:eastAsia="zh-TW"/>
              </w:rPr>
              <w:t>Low delay B</w:t>
            </w:r>
          </w:p>
        </w:tc>
      </w:tr>
      <w:tr w:rsidR="00345367" w:rsidRPr="00345367" w14:paraId="5061E05F"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3BB8B5F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2A789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45367">
              <w:rPr>
                <w:rFonts w:ascii="Arial" w:eastAsia="Times New Roman" w:hAnsi="Arial" w:cs="Arial"/>
                <w:b/>
                <w:bCs/>
                <w:color w:val="000000"/>
                <w:sz w:val="18"/>
                <w:szCs w:val="18"/>
                <w:lang w:eastAsia="zh-TW"/>
              </w:rPr>
              <w:t>Over VTM-6.0</w:t>
            </w:r>
          </w:p>
        </w:tc>
      </w:tr>
      <w:tr w:rsidR="00345367" w:rsidRPr="00345367" w14:paraId="200D2622" w14:textId="77777777" w:rsidTr="00345367">
        <w:trPr>
          <w:trHeight w:val="255"/>
          <w:jc w:val="center"/>
        </w:trPr>
        <w:tc>
          <w:tcPr>
            <w:tcW w:w="1640" w:type="dxa"/>
            <w:tcBorders>
              <w:top w:val="nil"/>
              <w:left w:val="nil"/>
              <w:bottom w:val="nil"/>
              <w:right w:val="nil"/>
            </w:tcBorders>
            <w:shd w:val="clear" w:color="auto" w:fill="auto"/>
            <w:noWrap/>
            <w:vAlign w:val="center"/>
            <w:hideMark/>
          </w:tcPr>
          <w:p w14:paraId="55E9855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AAD1280"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CABA5A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FFF83F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487745D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BF4D8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DecT</w:t>
            </w:r>
          </w:p>
        </w:tc>
      </w:tr>
      <w:tr w:rsidR="00345367" w:rsidRPr="00345367" w14:paraId="0FFBCBCA" w14:textId="77777777" w:rsidTr="003453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C98C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DFDED7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218D0DD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3B5979E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72A6699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752E659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r>
      <w:tr w:rsidR="00345367" w:rsidRPr="00345367" w14:paraId="02CFDF0F"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5C2F3"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2D4B17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4A88C6C"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012010E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6356FE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B1369D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 </w:t>
            </w:r>
          </w:p>
        </w:tc>
      </w:tr>
      <w:tr w:rsidR="00345367" w:rsidRPr="00345367" w14:paraId="1BA9241C"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CEB4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3CB2923"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3F5F790"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0.20%</w:t>
            </w:r>
          </w:p>
        </w:tc>
        <w:tc>
          <w:tcPr>
            <w:tcW w:w="1144" w:type="dxa"/>
            <w:tcBorders>
              <w:top w:val="nil"/>
              <w:left w:val="nil"/>
              <w:bottom w:val="nil"/>
              <w:right w:val="single" w:sz="4" w:space="0" w:color="auto"/>
            </w:tcBorders>
            <w:shd w:val="clear" w:color="auto" w:fill="auto"/>
            <w:noWrap/>
            <w:vAlign w:val="center"/>
            <w:hideMark/>
          </w:tcPr>
          <w:p w14:paraId="5E270C9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-0.19%</w:t>
            </w:r>
          </w:p>
        </w:tc>
        <w:tc>
          <w:tcPr>
            <w:tcW w:w="934" w:type="dxa"/>
            <w:tcBorders>
              <w:top w:val="nil"/>
              <w:left w:val="nil"/>
              <w:bottom w:val="nil"/>
              <w:right w:val="nil"/>
            </w:tcBorders>
            <w:shd w:val="clear" w:color="auto" w:fill="auto"/>
            <w:noWrap/>
            <w:vAlign w:val="center"/>
            <w:hideMark/>
          </w:tcPr>
          <w:p w14:paraId="1B1B601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04430F2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98%</w:t>
            </w:r>
          </w:p>
        </w:tc>
      </w:tr>
      <w:tr w:rsidR="00345367" w:rsidRPr="00345367" w14:paraId="0DC62389"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B10F3"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9261EC1"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7676C23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-0.12%</w:t>
            </w:r>
          </w:p>
        </w:tc>
        <w:tc>
          <w:tcPr>
            <w:tcW w:w="1144" w:type="dxa"/>
            <w:tcBorders>
              <w:top w:val="nil"/>
              <w:left w:val="nil"/>
              <w:bottom w:val="nil"/>
              <w:right w:val="single" w:sz="4" w:space="0" w:color="auto"/>
            </w:tcBorders>
            <w:shd w:val="clear" w:color="auto" w:fill="auto"/>
            <w:noWrap/>
            <w:vAlign w:val="center"/>
            <w:hideMark/>
          </w:tcPr>
          <w:p w14:paraId="45053AE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74B18D0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A7D237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98%</w:t>
            </w:r>
          </w:p>
        </w:tc>
      </w:tr>
      <w:tr w:rsidR="00345367" w:rsidRPr="00345367" w14:paraId="4156472B" w14:textId="77777777" w:rsidTr="003453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4E050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D24AC1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-0.15%</w:t>
            </w:r>
          </w:p>
        </w:tc>
        <w:tc>
          <w:tcPr>
            <w:tcW w:w="1144" w:type="dxa"/>
            <w:tcBorders>
              <w:top w:val="nil"/>
              <w:left w:val="nil"/>
              <w:bottom w:val="nil"/>
              <w:right w:val="nil"/>
            </w:tcBorders>
            <w:shd w:val="clear" w:color="auto" w:fill="auto"/>
            <w:noWrap/>
            <w:vAlign w:val="center"/>
            <w:hideMark/>
          </w:tcPr>
          <w:p w14:paraId="22EB15E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0.49%</w:t>
            </w:r>
          </w:p>
        </w:tc>
        <w:tc>
          <w:tcPr>
            <w:tcW w:w="1144" w:type="dxa"/>
            <w:tcBorders>
              <w:top w:val="nil"/>
              <w:left w:val="nil"/>
              <w:bottom w:val="nil"/>
              <w:right w:val="single" w:sz="4" w:space="0" w:color="auto"/>
            </w:tcBorders>
            <w:shd w:val="clear" w:color="auto" w:fill="auto"/>
            <w:noWrap/>
            <w:vAlign w:val="center"/>
            <w:hideMark/>
          </w:tcPr>
          <w:p w14:paraId="2FB3D1B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0.22%</w:t>
            </w:r>
          </w:p>
        </w:tc>
        <w:tc>
          <w:tcPr>
            <w:tcW w:w="934" w:type="dxa"/>
            <w:tcBorders>
              <w:top w:val="nil"/>
              <w:left w:val="nil"/>
              <w:bottom w:val="nil"/>
              <w:right w:val="nil"/>
            </w:tcBorders>
            <w:shd w:val="clear" w:color="auto" w:fill="auto"/>
            <w:noWrap/>
            <w:vAlign w:val="center"/>
            <w:hideMark/>
          </w:tcPr>
          <w:p w14:paraId="208196C0"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268116D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103%</w:t>
            </w:r>
          </w:p>
        </w:tc>
      </w:tr>
      <w:tr w:rsidR="00345367" w:rsidRPr="00345367" w14:paraId="180BFE96" w14:textId="77777777" w:rsidTr="003453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F5094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45367">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471954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-0.05%</w:t>
            </w:r>
          </w:p>
        </w:tc>
        <w:tc>
          <w:tcPr>
            <w:tcW w:w="1144" w:type="dxa"/>
            <w:tcBorders>
              <w:top w:val="single" w:sz="8" w:space="0" w:color="auto"/>
              <w:left w:val="nil"/>
              <w:bottom w:val="single" w:sz="8" w:space="0" w:color="auto"/>
              <w:right w:val="nil"/>
            </w:tcBorders>
            <w:shd w:val="clear" w:color="auto" w:fill="auto"/>
            <w:noWrap/>
            <w:vAlign w:val="center"/>
            <w:hideMark/>
          </w:tcPr>
          <w:p w14:paraId="547980C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0.16%</w:t>
            </w:r>
          </w:p>
        </w:tc>
        <w:tc>
          <w:tcPr>
            <w:tcW w:w="1144" w:type="dxa"/>
            <w:tcBorders>
              <w:top w:val="single" w:sz="8" w:space="0" w:color="auto"/>
              <w:left w:val="nil"/>
              <w:bottom w:val="nil"/>
              <w:right w:val="nil"/>
            </w:tcBorders>
            <w:shd w:val="clear" w:color="auto" w:fill="auto"/>
            <w:noWrap/>
            <w:vAlign w:val="center"/>
            <w:hideMark/>
          </w:tcPr>
          <w:p w14:paraId="544DB83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934" w:type="dxa"/>
            <w:tcBorders>
              <w:top w:val="single" w:sz="8" w:space="0" w:color="auto"/>
              <w:left w:val="single" w:sz="4" w:space="0" w:color="auto"/>
              <w:bottom w:val="nil"/>
              <w:right w:val="nil"/>
            </w:tcBorders>
            <w:shd w:val="clear" w:color="auto" w:fill="auto"/>
            <w:noWrap/>
            <w:vAlign w:val="center"/>
            <w:hideMark/>
          </w:tcPr>
          <w:p w14:paraId="44A10E1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1A668B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99%</w:t>
            </w:r>
          </w:p>
        </w:tc>
      </w:tr>
      <w:tr w:rsidR="00345367" w:rsidRPr="00345367" w14:paraId="41DDDEA3" w14:textId="77777777" w:rsidTr="0034536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328CB2"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14C581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8DC3284"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528AA26E"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-0.12%</w:t>
            </w:r>
          </w:p>
        </w:tc>
        <w:tc>
          <w:tcPr>
            <w:tcW w:w="934" w:type="dxa"/>
            <w:tcBorders>
              <w:top w:val="single" w:sz="8" w:space="0" w:color="auto"/>
              <w:left w:val="nil"/>
              <w:bottom w:val="nil"/>
              <w:right w:val="nil"/>
            </w:tcBorders>
            <w:shd w:val="clear" w:color="auto" w:fill="auto"/>
            <w:noWrap/>
            <w:vAlign w:val="center"/>
            <w:hideMark/>
          </w:tcPr>
          <w:p w14:paraId="2B8643C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58E41A9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r>
      <w:tr w:rsidR="00345367" w:rsidRPr="00345367" w14:paraId="1B146C74" w14:textId="77777777" w:rsidTr="0034536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7B2F8BD"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7FD6F9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-0.07%</w:t>
            </w:r>
          </w:p>
        </w:tc>
        <w:tc>
          <w:tcPr>
            <w:tcW w:w="1144" w:type="dxa"/>
            <w:tcBorders>
              <w:top w:val="nil"/>
              <w:left w:val="nil"/>
              <w:bottom w:val="single" w:sz="8" w:space="0" w:color="auto"/>
              <w:right w:val="nil"/>
            </w:tcBorders>
            <w:shd w:val="clear" w:color="auto" w:fill="auto"/>
            <w:noWrap/>
            <w:vAlign w:val="center"/>
            <w:hideMark/>
          </w:tcPr>
          <w:p w14:paraId="40AE89F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0.28%</w:t>
            </w:r>
          </w:p>
        </w:tc>
        <w:tc>
          <w:tcPr>
            <w:tcW w:w="1144" w:type="dxa"/>
            <w:tcBorders>
              <w:top w:val="nil"/>
              <w:left w:val="nil"/>
              <w:bottom w:val="single" w:sz="8" w:space="0" w:color="auto"/>
              <w:right w:val="single" w:sz="4" w:space="0" w:color="auto"/>
            </w:tcBorders>
            <w:shd w:val="clear" w:color="auto" w:fill="auto"/>
            <w:noWrap/>
            <w:vAlign w:val="center"/>
            <w:hideMark/>
          </w:tcPr>
          <w:p w14:paraId="02EF6C40"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0.32%</w:t>
            </w:r>
          </w:p>
        </w:tc>
        <w:tc>
          <w:tcPr>
            <w:tcW w:w="934" w:type="dxa"/>
            <w:tcBorders>
              <w:top w:val="nil"/>
              <w:left w:val="nil"/>
              <w:bottom w:val="single" w:sz="8" w:space="0" w:color="auto"/>
              <w:right w:val="nil"/>
            </w:tcBorders>
            <w:shd w:val="clear" w:color="auto" w:fill="auto"/>
            <w:noWrap/>
            <w:vAlign w:val="center"/>
            <w:hideMark/>
          </w:tcPr>
          <w:p w14:paraId="36188A79"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668518C7"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r w:rsidR="00345367" w:rsidRPr="00345367" w14:paraId="6C4EDCA8" w14:textId="77777777" w:rsidTr="0034536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914FAA"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56AA2F6F"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-0.18%</w:t>
            </w:r>
          </w:p>
        </w:tc>
        <w:tc>
          <w:tcPr>
            <w:tcW w:w="1144" w:type="dxa"/>
            <w:tcBorders>
              <w:top w:val="nil"/>
              <w:left w:val="nil"/>
              <w:bottom w:val="single" w:sz="8" w:space="0" w:color="auto"/>
              <w:right w:val="nil"/>
            </w:tcBorders>
            <w:shd w:val="clear" w:color="auto" w:fill="auto"/>
            <w:noWrap/>
            <w:vAlign w:val="center"/>
            <w:hideMark/>
          </w:tcPr>
          <w:p w14:paraId="59EA86C5"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15411E6B"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0.03%</w:t>
            </w:r>
          </w:p>
        </w:tc>
        <w:tc>
          <w:tcPr>
            <w:tcW w:w="934" w:type="dxa"/>
            <w:tcBorders>
              <w:top w:val="nil"/>
              <w:left w:val="nil"/>
              <w:bottom w:val="single" w:sz="8" w:space="0" w:color="auto"/>
              <w:right w:val="nil"/>
            </w:tcBorders>
            <w:shd w:val="clear" w:color="auto" w:fill="auto"/>
            <w:noWrap/>
            <w:vAlign w:val="center"/>
            <w:hideMark/>
          </w:tcPr>
          <w:p w14:paraId="7E38A318"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5DD5C0B6" w14:textId="77777777" w:rsidR="00345367" w:rsidRPr="00345367" w:rsidRDefault="00345367" w:rsidP="00345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45367">
              <w:rPr>
                <w:rFonts w:ascii="Arial" w:eastAsia="Times New Roman" w:hAnsi="Arial" w:cs="Arial"/>
                <w:color w:val="000000"/>
                <w:sz w:val="18"/>
                <w:szCs w:val="18"/>
                <w:lang w:eastAsia="zh-TW"/>
              </w:rPr>
              <w:t>100%</w:t>
            </w:r>
          </w:p>
        </w:tc>
      </w:tr>
    </w:tbl>
    <w:p w14:paraId="627416DD" w14:textId="19CE27CB" w:rsidR="00345367" w:rsidRDefault="00345367" w:rsidP="007A3C81">
      <w:pPr>
        <w:pStyle w:val="Heading1"/>
        <w:numPr>
          <w:ilvl w:val="0"/>
          <w:numId w:val="0"/>
        </w:numPr>
        <w:rPr>
          <w:rFonts w:eastAsiaTheme="minorEastAsia" w:cs="Times New Roman"/>
          <w:lang w:val="en-CA"/>
        </w:rPr>
      </w:pPr>
    </w:p>
    <w:p w14:paraId="14D9534B" w14:textId="3F832A2E" w:rsidR="00E2128B" w:rsidRDefault="00E2128B" w:rsidP="00E2128B">
      <w:pPr>
        <w:rPr>
          <w:lang w:val="en-CA"/>
        </w:rPr>
      </w:pPr>
    </w:p>
    <w:p w14:paraId="25F609B1" w14:textId="77777777" w:rsidR="00E2128B" w:rsidRDefault="00E2128B" w:rsidP="00E2128B">
      <w:pPr>
        <w:rPr>
          <w:lang w:val="en-CA"/>
        </w:rPr>
      </w:pPr>
    </w:p>
    <w:p w14:paraId="3D0AF566" w14:textId="68751F65" w:rsidR="00E2128B" w:rsidRDefault="00E2128B" w:rsidP="00E2128B">
      <w:pPr>
        <w:rPr>
          <w:lang w:val="en-CA"/>
        </w:rPr>
      </w:pPr>
    </w:p>
    <w:p w14:paraId="209A197B" w14:textId="1D5D06A0" w:rsidR="00E2128B" w:rsidRPr="00E2128B" w:rsidRDefault="00E2128B" w:rsidP="00E2128B">
      <w:pPr>
        <w:pStyle w:val="Caption"/>
        <w:keepNext/>
        <w:rPr>
          <w:rFonts w:ascii="Times New Roman" w:hAnsi="Times New Roman"/>
        </w:rPr>
      </w:pPr>
      <w:r w:rsidRPr="00E2128B">
        <w:rPr>
          <w:rFonts w:ascii="Times New Roman" w:hAnsi="Times New Roman"/>
        </w:rPr>
        <w:lastRenderedPageBreak/>
        <w:t xml:space="preserve">Table </w:t>
      </w:r>
      <w:r w:rsidRPr="00E2128B">
        <w:rPr>
          <w:rFonts w:ascii="Times New Roman" w:hAnsi="Times New Roman"/>
        </w:rPr>
        <w:fldChar w:fldCharType="begin"/>
      </w:r>
      <w:r w:rsidRPr="00E2128B">
        <w:rPr>
          <w:rFonts w:ascii="Times New Roman" w:hAnsi="Times New Roman"/>
        </w:rPr>
        <w:instrText xml:space="preserve"> SEQ Table \* ARABIC </w:instrText>
      </w:r>
      <w:r w:rsidRPr="00E2128B">
        <w:rPr>
          <w:rFonts w:ascii="Times New Roman" w:hAnsi="Times New Roman"/>
        </w:rPr>
        <w:fldChar w:fldCharType="separate"/>
      </w:r>
      <w:r w:rsidR="003736A3">
        <w:rPr>
          <w:rFonts w:ascii="Times New Roman" w:hAnsi="Times New Roman"/>
          <w:noProof/>
        </w:rPr>
        <w:t>4</w:t>
      </w:r>
      <w:r w:rsidRPr="00E2128B">
        <w:rPr>
          <w:rFonts w:ascii="Times New Roman" w:hAnsi="Times New Roman"/>
        </w:rPr>
        <w:fldChar w:fldCharType="end"/>
      </w:r>
      <w:r w:rsidRPr="00E2128B">
        <w:rPr>
          <w:rFonts w:ascii="Times New Roman" w:hAnsi="Times New Roman"/>
        </w:rPr>
        <w:t>: Results of the proposed binarization (CE7-2.2a) combined with CE7-1.2d - alternative on top of VTM6.0 for QP = 2, 7, 12, 17</w:t>
      </w:r>
    </w:p>
    <w:tbl>
      <w:tblPr>
        <w:tblW w:w="6940" w:type="dxa"/>
        <w:jc w:val="center"/>
        <w:tblLook w:val="04A0" w:firstRow="1" w:lastRow="0" w:firstColumn="1" w:lastColumn="0" w:noHBand="0" w:noVBand="1"/>
      </w:tblPr>
      <w:tblGrid>
        <w:gridCol w:w="1640"/>
        <w:gridCol w:w="1170"/>
        <w:gridCol w:w="1169"/>
        <w:gridCol w:w="1169"/>
        <w:gridCol w:w="896"/>
        <w:gridCol w:w="896"/>
      </w:tblGrid>
      <w:tr w:rsidR="00E2128B" w:rsidRPr="00E2128B" w14:paraId="3F805036"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68A94AE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AA5B6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128B">
              <w:rPr>
                <w:rFonts w:ascii="Arial" w:eastAsia="Times New Roman" w:hAnsi="Arial" w:cs="Arial"/>
                <w:b/>
                <w:bCs/>
                <w:color w:val="000000"/>
                <w:sz w:val="18"/>
                <w:szCs w:val="18"/>
                <w:lang w:eastAsia="zh-TW"/>
              </w:rPr>
              <w:t>All Intra</w:t>
            </w:r>
          </w:p>
        </w:tc>
      </w:tr>
      <w:tr w:rsidR="00E2128B" w:rsidRPr="00E2128B" w14:paraId="108D7A58"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3891F565"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7FEBF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128B">
              <w:rPr>
                <w:rFonts w:ascii="Arial" w:eastAsia="Times New Roman" w:hAnsi="Arial" w:cs="Arial"/>
                <w:b/>
                <w:bCs/>
                <w:color w:val="000000"/>
                <w:sz w:val="18"/>
                <w:szCs w:val="18"/>
                <w:lang w:eastAsia="zh-TW"/>
              </w:rPr>
              <w:t>Over VTM-6.0</w:t>
            </w:r>
          </w:p>
        </w:tc>
      </w:tr>
      <w:tr w:rsidR="00E2128B" w:rsidRPr="00E2128B" w14:paraId="25D1EA44"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1E9B3A3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44161FC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1FCF2663"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0063CD"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4F01A66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D58E18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DecT</w:t>
            </w:r>
          </w:p>
        </w:tc>
      </w:tr>
      <w:tr w:rsidR="00E2128B" w:rsidRPr="00E2128B" w14:paraId="74AAE8AE" w14:textId="77777777" w:rsidTr="00E212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14F8D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1C9B042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0.05%</w:t>
            </w:r>
          </w:p>
        </w:tc>
        <w:tc>
          <w:tcPr>
            <w:tcW w:w="1169" w:type="dxa"/>
            <w:tcBorders>
              <w:top w:val="nil"/>
              <w:left w:val="nil"/>
              <w:bottom w:val="nil"/>
              <w:right w:val="nil"/>
            </w:tcBorders>
            <w:shd w:val="clear" w:color="auto" w:fill="auto"/>
            <w:noWrap/>
            <w:vAlign w:val="center"/>
            <w:hideMark/>
          </w:tcPr>
          <w:p w14:paraId="01FC3BC5"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1169" w:type="dxa"/>
            <w:tcBorders>
              <w:top w:val="nil"/>
              <w:left w:val="nil"/>
              <w:bottom w:val="nil"/>
              <w:right w:val="single" w:sz="4" w:space="0" w:color="auto"/>
            </w:tcBorders>
            <w:shd w:val="clear" w:color="auto" w:fill="auto"/>
            <w:noWrap/>
            <w:vAlign w:val="center"/>
            <w:hideMark/>
          </w:tcPr>
          <w:p w14:paraId="448DB87D"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0.04%</w:t>
            </w:r>
          </w:p>
        </w:tc>
        <w:tc>
          <w:tcPr>
            <w:tcW w:w="896" w:type="dxa"/>
            <w:tcBorders>
              <w:top w:val="nil"/>
              <w:left w:val="nil"/>
              <w:bottom w:val="nil"/>
              <w:right w:val="nil"/>
            </w:tcBorders>
            <w:shd w:val="clear" w:color="auto" w:fill="auto"/>
            <w:noWrap/>
            <w:vAlign w:val="center"/>
            <w:hideMark/>
          </w:tcPr>
          <w:p w14:paraId="0BEB734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62B27E7A"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r>
      <w:tr w:rsidR="00E2128B" w:rsidRPr="00E2128B" w14:paraId="13344708"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D5DA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24EEFF6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0.00%</w:t>
            </w:r>
          </w:p>
        </w:tc>
        <w:tc>
          <w:tcPr>
            <w:tcW w:w="1169" w:type="dxa"/>
            <w:tcBorders>
              <w:top w:val="nil"/>
              <w:left w:val="nil"/>
              <w:bottom w:val="nil"/>
              <w:right w:val="nil"/>
            </w:tcBorders>
            <w:shd w:val="clear" w:color="auto" w:fill="auto"/>
            <w:noWrap/>
            <w:vAlign w:val="center"/>
            <w:hideMark/>
          </w:tcPr>
          <w:p w14:paraId="7FC7DDB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0.00%</w:t>
            </w:r>
          </w:p>
        </w:tc>
        <w:tc>
          <w:tcPr>
            <w:tcW w:w="1169" w:type="dxa"/>
            <w:tcBorders>
              <w:top w:val="nil"/>
              <w:left w:val="nil"/>
              <w:bottom w:val="nil"/>
              <w:right w:val="single" w:sz="4" w:space="0" w:color="auto"/>
            </w:tcBorders>
            <w:shd w:val="clear" w:color="auto" w:fill="auto"/>
            <w:noWrap/>
            <w:vAlign w:val="center"/>
            <w:hideMark/>
          </w:tcPr>
          <w:p w14:paraId="3190A4A5"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0.00%</w:t>
            </w:r>
          </w:p>
        </w:tc>
        <w:tc>
          <w:tcPr>
            <w:tcW w:w="896" w:type="dxa"/>
            <w:tcBorders>
              <w:top w:val="nil"/>
              <w:left w:val="nil"/>
              <w:bottom w:val="nil"/>
              <w:right w:val="nil"/>
            </w:tcBorders>
            <w:shd w:val="clear" w:color="auto" w:fill="auto"/>
            <w:noWrap/>
            <w:vAlign w:val="center"/>
            <w:hideMark/>
          </w:tcPr>
          <w:p w14:paraId="1509239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1AA6FC93"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97%</w:t>
            </w:r>
          </w:p>
        </w:tc>
      </w:tr>
      <w:tr w:rsidR="00E2128B" w:rsidRPr="00E2128B" w14:paraId="1EB8C6B6"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95B72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25A0245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1169" w:type="dxa"/>
            <w:tcBorders>
              <w:top w:val="nil"/>
              <w:left w:val="nil"/>
              <w:bottom w:val="nil"/>
              <w:right w:val="nil"/>
            </w:tcBorders>
            <w:shd w:val="clear" w:color="auto" w:fill="auto"/>
            <w:noWrap/>
            <w:vAlign w:val="center"/>
            <w:hideMark/>
          </w:tcPr>
          <w:p w14:paraId="0B9E066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0.00%</w:t>
            </w:r>
          </w:p>
        </w:tc>
        <w:tc>
          <w:tcPr>
            <w:tcW w:w="1169" w:type="dxa"/>
            <w:tcBorders>
              <w:top w:val="nil"/>
              <w:left w:val="nil"/>
              <w:bottom w:val="nil"/>
              <w:right w:val="single" w:sz="4" w:space="0" w:color="auto"/>
            </w:tcBorders>
            <w:shd w:val="clear" w:color="auto" w:fill="auto"/>
            <w:noWrap/>
            <w:vAlign w:val="center"/>
            <w:hideMark/>
          </w:tcPr>
          <w:p w14:paraId="4868622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6789551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1A93448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97%</w:t>
            </w:r>
          </w:p>
        </w:tc>
      </w:tr>
      <w:tr w:rsidR="00E2128B" w:rsidRPr="00E2128B" w14:paraId="074FCF2E"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ABFB8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2DDD217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-0.06%</w:t>
            </w:r>
          </w:p>
        </w:tc>
        <w:tc>
          <w:tcPr>
            <w:tcW w:w="1169" w:type="dxa"/>
            <w:tcBorders>
              <w:top w:val="nil"/>
              <w:left w:val="nil"/>
              <w:bottom w:val="nil"/>
              <w:right w:val="nil"/>
            </w:tcBorders>
            <w:shd w:val="clear" w:color="auto" w:fill="auto"/>
            <w:noWrap/>
            <w:vAlign w:val="center"/>
            <w:hideMark/>
          </w:tcPr>
          <w:p w14:paraId="175AA223"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-0.04%</w:t>
            </w:r>
          </w:p>
        </w:tc>
        <w:tc>
          <w:tcPr>
            <w:tcW w:w="1169" w:type="dxa"/>
            <w:tcBorders>
              <w:top w:val="nil"/>
              <w:left w:val="nil"/>
              <w:bottom w:val="nil"/>
              <w:right w:val="single" w:sz="4" w:space="0" w:color="auto"/>
            </w:tcBorders>
            <w:shd w:val="clear" w:color="auto" w:fill="auto"/>
            <w:noWrap/>
            <w:vAlign w:val="center"/>
            <w:hideMark/>
          </w:tcPr>
          <w:p w14:paraId="0B0AD78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-0.04%</w:t>
            </w:r>
          </w:p>
        </w:tc>
        <w:tc>
          <w:tcPr>
            <w:tcW w:w="896" w:type="dxa"/>
            <w:tcBorders>
              <w:top w:val="nil"/>
              <w:left w:val="nil"/>
              <w:bottom w:val="nil"/>
              <w:right w:val="nil"/>
            </w:tcBorders>
            <w:shd w:val="clear" w:color="auto" w:fill="auto"/>
            <w:noWrap/>
            <w:vAlign w:val="center"/>
            <w:hideMark/>
          </w:tcPr>
          <w:p w14:paraId="39FA51F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532681D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r>
      <w:tr w:rsidR="00E2128B" w:rsidRPr="00E2128B" w14:paraId="07450DDE"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CBC26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72EE713D"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0.23%</w:t>
            </w:r>
          </w:p>
        </w:tc>
        <w:tc>
          <w:tcPr>
            <w:tcW w:w="1169" w:type="dxa"/>
            <w:tcBorders>
              <w:top w:val="nil"/>
              <w:left w:val="nil"/>
              <w:bottom w:val="nil"/>
              <w:right w:val="nil"/>
            </w:tcBorders>
            <w:shd w:val="clear" w:color="auto" w:fill="auto"/>
            <w:noWrap/>
            <w:vAlign w:val="center"/>
            <w:hideMark/>
          </w:tcPr>
          <w:p w14:paraId="407B205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0.07%</w:t>
            </w:r>
          </w:p>
        </w:tc>
        <w:tc>
          <w:tcPr>
            <w:tcW w:w="1169" w:type="dxa"/>
            <w:tcBorders>
              <w:top w:val="nil"/>
              <w:left w:val="nil"/>
              <w:bottom w:val="nil"/>
              <w:right w:val="single" w:sz="4" w:space="0" w:color="auto"/>
            </w:tcBorders>
            <w:shd w:val="clear" w:color="auto" w:fill="auto"/>
            <w:noWrap/>
            <w:vAlign w:val="center"/>
            <w:hideMark/>
          </w:tcPr>
          <w:p w14:paraId="4E950BD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0.12%</w:t>
            </w:r>
          </w:p>
        </w:tc>
        <w:tc>
          <w:tcPr>
            <w:tcW w:w="896" w:type="dxa"/>
            <w:tcBorders>
              <w:top w:val="nil"/>
              <w:left w:val="nil"/>
              <w:bottom w:val="nil"/>
              <w:right w:val="nil"/>
            </w:tcBorders>
            <w:shd w:val="clear" w:color="auto" w:fill="auto"/>
            <w:noWrap/>
            <w:vAlign w:val="center"/>
            <w:hideMark/>
          </w:tcPr>
          <w:p w14:paraId="46F312B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7621BC63"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r>
      <w:tr w:rsidR="00E2128B" w:rsidRPr="00E2128B" w14:paraId="5850E082" w14:textId="77777777" w:rsidTr="00E212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31A05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128B">
              <w:rPr>
                <w:rFonts w:ascii="Arial" w:eastAsia="Times New Roman" w:hAnsi="Arial" w:cs="Arial"/>
                <w:b/>
                <w:bCs/>
                <w:color w:val="000000"/>
                <w:sz w:val="18"/>
                <w:szCs w:val="18"/>
                <w:lang w:eastAsia="zh-TW"/>
              </w:rPr>
              <w:t xml:space="preserve">Overall </w:t>
            </w:r>
          </w:p>
        </w:tc>
        <w:tc>
          <w:tcPr>
            <w:tcW w:w="1170" w:type="dxa"/>
            <w:tcBorders>
              <w:top w:val="single" w:sz="8" w:space="0" w:color="auto"/>
              <w:left w:val="nil"/>
              <w:bottom w:val="nil"/>
              <w:right w:val="nil"/>
            </w:tcBorders>
            <w:shd w:val="clear" w:color="auto" w:fill="auto"/>
            <w:noWrap/>
            <w:vAlign w:val="center"/>
            <w:hideMark/>
          </w:tcPr>
          <w:p w14:paraId="2DE1074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1169" w:type="dxa"/>
            <w:tcBorders>
              <w:top w:val="single" w:sz="8" w:space="0" w:color="auto"/>
              <w:left w:val="nil"/>
              <w:bottom w:val="nil"/>
              <w:right w:val="nil"/>
            </w:tcBorders>
            <w:shd w:val="clear" w:color="auto" w:fill="auto"/>
            <w:noWrap/>
            <w:vAlign w:val="center"/>
            <w:hideMark/>
          </w:tcPr>
          <w:p w14:paraId="2CE097A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3F26438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896" w:type="dxa"/>
            <w:tcBorders>
              <w:top w:val="single" w:sz="8" w:space="0" w:color="auto"/>
              <w:left w:val="nil"/>
              <w:bottom w:val="nil"/>
              <w:right w:val="nil"/>
            </w:tcBorders>
            <w:shd w:val="clear" w:color="auto" w:fill="auto"/>
            <w:noWrap/>
            <w:vAlign w:val="center"/>
            <w:hideMark/>
          </w:tcPr>
          <w:p w14:paraId="39FA2AF3"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single" w:sz="8" w:space="0" w:color="auto"/>
              <w:left w:val="nil"/>
              <w:bottom w:val="nil"/>
              <w:right w:val="single" w:sz="8" w:space="0" w:color="auto"/>
            </w:tcBorders>
            <w:shd w:val="clear" w:color="auto" w:fill="auto"/>
            <w:noWrap/>
            <w:vAlign w:val="center"/>
            <w:hideMark/>
          </w:tcPr>
          <w:p w14:paraId="4D4E84F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98%</w:t>
            </w:r>
          </w:p>
        </w:tc>
      </w:tr>
      <w:tr w:rsidR="00E2128B" w:rsidRPr="00E2128B" w14:paraId="2292F653" w14:textId="77777777" w:rsidTr="00E212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C1CC1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2BE972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-0.15%</w:t>
            </w:r>
          </w:p>
        </w:tc>
        <w:tc>
          <w:tcPr>
            <w:tcW w:w="1169" w:type="dxa"/>
            <w:tcBorders>
              <w:top w:val="single" w:sz="8" w:space="0" w:color="auto"/>
              <w:left w:val="nil"/>
              <w:bottom w:val="nil"/>
              <w:right w:val="nil"/>
            </w:tcBorders>
            <w:shd w:val="clear" w:color="auto" w:fill="auto"/>
            <w:noWrap/>
            <w:vAlign w:val="center"/>
            <w:hideMark/>
          </w:tcPr>
          <w:p w14:paraId="14B940A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21F23B2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-0.07%</w:t>
            </w:r>
          </w:p>
        </w:tc>
        <w:tc>
          <w:tcPr>
            <w:tcW w:w="896" w:type="dxa"/>
            <w:tcBorders>
              <w:top w:val="single" w:sz="8" w:space="0" w:color="auto"/>
              <w:left w:val="nil"/>
              <w:bottom w:val="nil"/>
              <w:right w:val="nil"/>
            </w:tcBorders>
            <w:shd w:val="clear" w:color="auto" w:fill="auto"/>
            <w:noWrap/>
            <w:vAlign w:val="center"/>
            <w:hideMark/>
          </w:tcPr>
          <w:p w14:paraId="64D53ED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single" w:sz="8" w:space="0" w:color="auto"/>
              <w:left w:val="nil"/>
              <w:bottom w:val="nil"/>
              <w:right w:val="single" w:sz="8" w:space="0" w:color="auto"/>
            </w:tcBorders>
            <w:shd w:val="clear" w:color="auto" w:fill="auto"/>
            <w:noWrap/>
            <w:vAlign w:val="center"/>
            <w:hideMark/>
          </w:tcPr>
          <w:p w14:paraId="63D94E05"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96%</w:t>
            </w:r>
          </w:p>
        </w:tc>
      </w:tr>
      <w:tr w:rsidR="00E2128B" w:rsidRPr="00E2128B" w14:paraId="69A77B14" w14:textId="77777777" w:rsidTr="00E212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00A63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2F4900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-2.06%</w:t>
            </w:r>
          </w:p>
        </w:tc>
        <w:tc>
          <w:tcPr>
            <w:tcW w:w="1169" w:type="dxa"/>
            <w:tcBorders>
              <w:top w:val="nil"/>
              <w:left w:val="nil"/>
              <w:bottom w:val="single" w:sz="8" w:space="0" w:color="auto"/>
              <w:right w:val="nil"/>
            </w:tcBorders>
            <w:shd w:val="clear" w:color="auto" w:fill="auto"/>
            <w:noWrap/>
            <w:vAlign w:val="center"/>
            <w:hideMark/>
          </w:tcPr>
          <w:p w14:paraId="5B470C13"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-1.57%</w:t>
            </w:r>
          </w:p>
        </w:tc>
        <w:tc>
          <w:tcPr>
            <w:tcW w:w="1169" w:type="dxa"/>
            <w:tcBorders>
              <w:top w:val="nil"/>
              <w:left w:val="nil"/>
              <w:bottom w:val="single" w:sz="8" w:space="0" w:color="auto"/>
              <w:right w:val="single" w:sz="4" w:space="0" w:color="auto"/>
            </w:tcBorders>
            <w:shd w:val="clear" w:color="auto" w:fill="auto"/>
            <w:noWrap/>
            <w:vAlign w:val="center"/>
            <w:hideMark/>
          </w:tcPr>
          <w:p w14:paraId="4FA72E6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-1.54%</w:t>
            </w:r>
          </w:p>
        </w:tc>
        <w:tc>
          <w:tcPr>
            <w:tcW w:w="896" w:type="dxa"/>
            <w:tcBorders>
              <w:top w:val="nil"/>
              <w:left w:val="nil"/>
              <w:bottom w:val="single" w:sz="8" w:space="0" w:color="auto"/>
              <w:right w:val="nil"/>
            </w:tcBorders>
            <w:shd w:val="clear" w:color="auto" w:fill="auto"/>
            <w:noWrap/>
            <w:vAlign w:val="center"/>
            <w:hideMark/>
          </w:tcPr>
          <w:p w14:paraId="5BAD49FD"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single" w:sz="8" w:space="0" w:color="auto"/>
              <w:right w:val="single" w:sz="8" w:space="0" w:color="auto"/>
            </w:tcBorders>
            <w:shd w:val="clear" w:color="auto" w:fill="auto"/>
            <w:noWrap/>
            <w:vAlign w:val="center"/>
            <w:hideMark/>
          </w:tcPr>
          <w:p w14:paraId="21FC5DC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96%</w:t>
            </w:r>
          </w:p>
        </w:tc>
      </w:tr>
      <w:tr w:rsidR="00E2128B" w:rsidRPr="00E2128B" w14:paraId="73CEC25C" w14:textId="77777777" w:rsidTr="00E212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29A6E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TGM</w:t>
            </w:r>
          </w:p>
        </w:tc>
        <w:tc>
          <w:tcPr>
            <w:tcW w:w="1170" w:type="dxa"/>
            <w:tcBorders>
              <w:top w:val="nil"/>
              <w:left w:val="single" w:sz="8" w:space="0" w:color="auto"/>
              <w:bottom w:val="single" w:sz="8" w:space="0" w:color="auto"/>
              <w:right w:val="nil"/>
            </w:tcBorders>
            <w:shd w:val="clear" w:color="000000" w:fill="CCFFCC"/>
            <w:noWrap/>
            <w:vAlign w:val="center"/>
            <w:hideMark/>
          </w:tcPr>
          <w:p w14:paraId="2DF4B05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2128B">
              <w:rPr>
                <w:rFonts w:ascii="Arial" w:eastAsia="Times New Roman" w:hAnsi="Arial" w:cs="Arial"/>
                <w:sz w:val="18"/>
                <w:szCs w:val="18"/>
                <w:lang w:eastAsia="zh-TW"/>
              </w:rPr>
              <w:t>-5.43%</w:t>
            </w:r>
          </w:p>
        </w:tc>
        <w:tc>
          <w:tcPr>
            <w:tcW w:w="1169" w:type="dxa"/>
            <w:tcBorders>
              <w:top w:val="nil"/>
              <w:left w:val="nil"/>
              <w:bottom w:val="single" w:sz="8" w:space="0" w:color="auto"/>
              <w:right w:val="nil"/>
            </w:tcBorders>
            <w:shd w:val="clear" w:color="000000" w:fill="CCFFCC"/>
            <w:noWrap/>
            <w:vAlign w:val="center"/>
            <w:hideMark/>
          </w:tcPr>
          <w:p w14:paraId="1F1D5A23"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2128B">
              <w:rPr>
                <w:rFonts w:ascii="Arial" w:eastAsia="Times New Roman" w:hAnsi="Arial" w:cs="Arial"/>
                <w:sz w:val="18"/>
                <w:szCs w:val="18"/>
                <w:lang w:eastAsia="zh-TW"/>
              </w:rPr>
              <w:t>-4.74%</w:t>
            </w:r>
          </w:p>
        </w:tc>
        <w:tc>
          <w:tcPr>
            <w:tcW w:w="1169" w:type="dxa"/>
            <w:tcBorders>
              <w:top w:val="nil"/>
              <w:left w:val="nil"/>
              <w:bottom w:val="single" w:sz="8" w:space="0" w:color="auto"/>
              <w:right w:val="single" w:sz="4" w:space="0" w:color="auto"/>
            </w:tcBorders>
            <w:shd w:val="clear" w:color="000000" w:fill="CCFFCC"/>
            <w:noWrap/>
            <w:vAlign w:val="center"/>
            <w:hideMark/>
          </w:tcPr>
          <w:p w14:paraId="4417BF7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2128B">
              <w:rPr>
                <w:rFonts w:ascii="Arial" w:eastAsia="Times New Roman" w:hAnsi="Arial" w:cs="Arial"/>
                <w:sz w:val="18"/>
                <w:szCs w:val="18"/>
                <w:lang w:eastAsia="zh-TW"/>
              </w:rPr>
              <w:t>-4.74%</w:t>
            </w:r>
          </w:p>
        </w:tc>
        <w:tc>
          <w:tcPr>
            <w:tcW w:w="896" w:type="dxa"/>
            <w:tcBorders>
              <w:top w:val="nil"/>
              <w:left w:val="nil"/>
              <w:bottom w:val="single" w:sz="8" w:space="0" w:color="auto"/>
              <w:right w:val="nil"/>
            </w:tcBorders>
            <w:shd w:val="clear" w:color="auto" w:fill="auto"/>
            <w:noWrap/>
            <w:vAlign w:val="center"/>
            <w:hideMark/>
          </w:tcPr>
          <w:p w14:paraId="5E190E6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c>
          <w:tcPr>
            <w:tcW w:w="896" w:type="dxa"/>
            <w:tcBorders>
              <w:top w:val="nil"/>
              <w:left w:val="nil"/>
              <w:bottom w:val="single" w:sz="8" w:space="0" w:color="auto"/>
              <w:right w:val="single" w:sz="8" w:space="0" w:color="auto"/>
            </w:tcBorders>
            <w:shd w:val="clear" w:color="auto" w:fill="auto"/>
            <w:noWrap/>
            <w:vAlign w:val="center"/>
            <w:hideMark/>
          </w:tcPr>
          <w:p w14:paraId="024A348D"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97%</w:t>
            </w:r>
          </w:p>
        </w:tc>
      </w:tr>
      <w:tr w:rsidR="00E2128B" w:rsidRPr="00E2128B" w14:paraId="4EECF072"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5E034C0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0" w:type="dxa"/>
            <w:tcBorders>
              <w:top w:val="nil"/>
              <w:left w:val="nil"/>
              <w:bottom w:val="nil"/>
              <w:right w:val="nil"/>
            </w:tcBorders>
            <w:shd w:val="clear" w:color="auto" w:fill="auto"/>
            <w:noWrap/>
            <w:vAlign w:val="center"/>
            <w:hideMark/>
          </w:tcPr>
          <w:p w14:paraId="3F882B5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center"/>
            <w:hideMark/>
          </w:tcPr>
          <w:p w14:paraId="65F2918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center"/>
            <w:hideMark/>
          </w:tcPr>
          <w:p w14:paraId="25C6A0D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6" w:type="dxa"/>
            <w:tcBorders>
              <w:top w:val="nil"/>
              <w:left w:val="nil"/>
              <w:bottom w:val="nil"/>
              <w:right w:val="nil"/>
            </w:tcBorders>
            <w:shd w:val="clear" w:color="auto" w:fill="auto"/>
            <w:noWrap/>
            <w:vAlign w:val="center"/>
            <w:hideMark/>
          </w:tcPr>
          <w:p w14:paraId="50164BE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6" w:type="dxa"/>
            <w:tcBorders>
              <w:top w:val="nil"/>
              <w:left w:val="nil"/>
              <w:bottom w:val="nil"/>
              <w:right w:val="nil"/>
            </w:tcBorders>
            <w:shd w:val="clear" w:color="auto" w:fill="auto"/>
            <w:noWrap/>
            <w:vAlign w:val="center"/>
            <w:hideMark/>
          </w:tcPr>
          <w:p w14:paraId="026A9BF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E2128B" w:rsidRPr="00E2128B" w14:paraId="30C0DB5A"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72D1305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84BCD"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128B">
              <w:rPr>
                <w:rFonts w:ascii="Arial" w:eastAsia="Times New Roman" w:hAnsi="Arial" w:cs="Arial"/>
                <w:b/>
                <w:bCs/>
                <w:color w:val="000000"/>
                <w:sz w:val="18"/>
                <w:szCs w:val="18"/>
                <w:lang w:eastAsia="zh-TW"/>
              </w:rPr>
              <w:t>Random Access</w:t>
            </w:r>
          </w:p>
        </w:tc>
      </w:tr>
      <w:tr w:rsidR="00E2128B" w:rsidRPr="00E2128B" w14:paraId="6C59CD68"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71ABEA6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4C620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128B">
              <w:rPr>
                <w:rFonts w:ascii="Arial" w:eastAsia="Times New Roman" w:hAnsi="Arial" w:cs="Arial"/>
                <w:b/>
                <w:bCs/>
                <w:color w:val="000000"/>
                <w:sz w:val="18"/>
                <w:szCs w:val="18"/>
                <w:lang w:eastAsia="zh-TW"/>
              </w:rPr>
              <w:t>Over VTM-6.0</w:t>
            </w:r>
          </w:p>
        </w:tc>
      </w:tr>
      <w:tr w:rsidR="00E2128B" w:rsidRPr="00E2128B" w14:paraId="2BC457E4"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4C29FC6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1C4CB5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75BAA7B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14C11E2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4FADB22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597632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DecT</w:t>
            </w:r>
          </w:p>
        </w:tc>
      </w:tr>
      <w:tr w:rsidR="00E2128B" w:rsidRPr="00E2128B" w14:paraId="7E0F3B17" w14:textId="77777777" w:rsidTr="00E212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6C958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2EB2264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1169" w:type="dxa"/>
            <w:tcBorders>
              <w:top w:val="nil"/>
              <w:left w:val="nil"/>
              <w:bottom w:val="nil"/>
              <w:right w:val="nil"/>
            </w:tcBorders>
            <w:shd w:val="clear" w:color="auto" w:fill="auto"/>
            <w:noWrap/>
            <w:vAlign w:val="center"/>
            <w:hideMark/>
          </w:tcPr>
          <w:p w14:paraId="037251E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1169" w:type="dxa"/>
            <w:tcBorders>
              <w:top w:val="nil"/>
              <w:left w:val="nil"/>
              <w:bottom w:val="nil"/>
              <w:right w:val="single" w:sz="4" w:space="0" w:color="auto"/>
            </w:tcBorders>
            <w:shd w:val="clear" w:color="auto" w:fill="auto"/>
            <w:noWrap/>
            <w:vAlign w:val="center"/>
            <w:hideMark/>
          </w:tcPr>
          <w:p w14:paraId="53BCA69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074EE37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787A11F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101%</w:t>
            </w:r>
          </w:p>
        </w:tc>
      </w:tr>
      <w:tr w:rsidR="00E2128B" w:rsidRPr="00E2128B" w14:paraId="29867487"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5ADAF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1D8F081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#VALUE!</w:t>
            </w:r>
          </w:p>
        </w:tc>
        <w:tc>
          <w:tcPr>
            <w:tcW w:w="1169" w:type="dxa"/>
            <w:tcBorders>
              <w:top w:val="nil"/>
              <w:left w:val="nil"/>
              <w:bottom w:val="nil"/>
              <w:right w:val="nil"/>
            </w:tcBorders>
            <w:shd w:val="clear" w:color="auto" w:fill="auto"/>
            <w:noWrap/>
            <w:vAlign w:val="center"/>
            <w:hideMark/>
          </w:tcPr>
          <w:p w14:paraId="1335B2A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#VALUE!</w:t>
            </w:r>
          </w:p>
        </w:tc>
        <w:tc>
          <w:tcPr>
            <w:tcW w:w="1169" w:type="dxa"/>
            <w:tcBorders>
              <w:top w:val="nil"/>
              <w:left w:val="nil"/>
              <w:bottom w:val="nil"/>
              <w:right w:val="single" w:sz="4" w:space="0" w:color="auto"/>
            </w:tcBorders>
            <w:shd w:val="clear" w:color="auto" w:fill="auto"/>
            <w:noWrap/>
            <w:vAlign w:val="center"/>
            <w:hideMark/>
          </w:tcPr>
          <w:p w14:paraId="0E13337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#VALUE!</w:t>
            </w:r>
          </w:p>
        </w:tc>
        <w:tc>
          <w:tcPr>
            <w:tcW w:w="896" w:type="dxa"/>
            <w:tcBorders>
              <w:top w:val="nil"/>
              <w:left w:val="nil"/>
              <w:bottom w:val="nil"/>
              <w:right w:val="nil"/>
            </w:tcBorders>
            <w:shd w:val="clear" w:color="auto" w:fill="auto"/>
            <w:noWrap/>
            <w:vAlign w:val="center"/>
            <w:hideMark/>
          </w:tcPr>
          <w:p w14:paraId="11A9452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#NUM!</w:t>
            </w:r>
          </w:p>
        </w:tc>
        <w:tc>
          <w:tcPr>
            <w:tcW w:w="896" w:type="dxa"/>
            <w:tcBorders>
              <w:top w:val="nil"/>
              <w:left w:val="nil"/>
              <w:bottom w:val="nil"/>
              <w:right w:val="single" w:sz="8" w:space="0" w:color="auto"/>
            </w:tcBorders>
            <w:shd w:val="clear" w:color="auto" w:fill="auto"/>
            <w:noWrap/>
            <w:vAlign w:val="center"/>
            <w:hideMark/>
          </w:tcPr>
          <w:p w14:paraId="25CFA1F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#NUM!</w:t>
            </w:r>
          </w:p>
        </w:tc>
      </w:tr>
      <w:tr w:rsidR="00E2128B" w:rsidRPr="00E2128B" w14:paraId="6B3E7F05"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311E0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455AF61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1169" w:type="dxa"/>
            <w:tcBorders>
              <w:top w:val="nil"/>
              <w:left w:val="nil"/>
              <w:bottom w:val="nil"/>
              <w:right w:val="nil"/>
            </w:tcBorders>
            <w:shd w:val="clear" w:color="auto" w:fill="auto"/>
            <w:noWrap/>
            <w:vAlign w:val="center"/>
            <w:hideMark/>
          </w:tcPr>
          <w:p w14:paraId="4D9EFB7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0.02%</w:t>
            </w:r>
          </w:p>
        </w:tc>
        <w:tc>
          <w:tcPr>
            <w:tcW w:w="1169" w:type="dxa"/>
            <w:tcBorders>
              <w:top w:val="nil"/>
              <w:left w:val="nil"/>
              <w:bottom w:val="nil"/>
              <w:right w:val="single" w:sz="4" w:space="0" w:color="auto"/>
            </w:tcBorders>
            <w:shd w:val="clear" w:color="auto" w:fill="auto"/>
            <w:noWrap/>
            <w:vAlign w:val="center"/>
            <w:hideMark/>
          </w:tcPr>
          <w:p w14:paraId="6721BF6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0.00%</w:t>
            </w:r>
          </w:p>
        </w:tc>
        <w:tc>
          <w:tcPr>
            <w:tcW w:w="896" w:type="dxa"/>
            <w:tcBorders>
              <w:top w:val="nil"/>
              <w:left w:val="nil"/>
              <w:bottom w:val="nil"/>
              <w:right w:val="nil"/>
            </w:tcBorders>
            <w:shd w:val="clear" w:color="auto" w:fill="auto"/>
            <w:noWrap/>
            <w:vAlign w:val="center"/>
            <w:hideMark/>
          </w:tcPr>
          <w:p w14:paraId="14B97F1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2B4E05BA"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98%</w:t>
            </w:r>
          </w:p>
        </w:tc>
      </w:tr>
      <w:tr w:rsidR="00E2128B" w:rsidRPr="00E2128B" w14:paraId="77C5C884"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9BC37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0DA6DF1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1169" w:type="dxa"/>
            <w:tcBorders>
              <w:top w:val="nil"/>
              <w:left w:val="nil"/>
              <w:bottom w:val="nil"/>
              <w:right w:val="nil"/>
            </w:tcBorders>
            <w:shd w:val="clear" w:color="auto" w:fill="auto"/>
            <w:noWrap/>
            <w:vAlign w:val="center"/>
            <w:hideMark/>
          </w:tcPr>
          <w:p w14:paraId="55C9189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1169" w:type="dxa"/>
            <w:tcBorders>
              <w:top w:val="nil"/>
              <w:left w:val="nil"/>
              <w:bottom w:val="nil"/>
              <w:right w:val="single" w:sz="4" w:space="0" w:color="auto"/>
            </w:tcBorders>
            <w:shd w:val="clear" w:color="auto" w:fill="auto"/>
            <w:noWrap/>
            <w:vAlign w:val="center"/>
            <w:hideMark/>
          </w:tcPr>
          <w:p w14:paraId="1EC0811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-0.04%</w:t>
            </w:r>
          </w:p>
        </w:tc>
        <w:tc>
          <w:tcPr>
            <w:tcW w:w="896" w:type="dxa"/>
            <w:tcBorders>
              <w:top w:val="nil"/>
              <w:left w:val="nil"/>
              <w:bottom w:val="nil"/>
              <w:right w:val="nil"/>
            </w:tcBorders>
            <w:shd w:val="clear" w:color="auto" w:fill="auto"/>
            <w:noWrap/>
            <w:vAlign w:val="center"/>
            <w:hideMark/>
          </w:tcPr>
          <w:p w14:paraId="5A261AD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02E073C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97%</w:t>
            </w:r>
          </w:p>
        </w:tc>
      </w:tr>
      <w:tr w:rsidR="00E2128B" w:rsidRPr="00E2128B" w14:paraId="24951EF0"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AA777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1BB74A8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61B325E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30C33C8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4CF701A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3B075D5A"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r>
      <w:tr w:rsidR="00E2128B" w:rsidRPr="00E2128B" w14:paraId="3BE9A343" w14:textId="77777777" w:rsidTr="00E212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09D7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128B">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6936255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nil"/>
            </w:tcBorders>
            <w:shd w:val="clear" w:color="auto" w:fill="auto"/>
            <w:noWrap/>
            <w:vAlign w:val="center"/>
            <w:hideMark/>
          </w:tcPr>
          <w:p w14:paraId="5D425FA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65C719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#VALUE!</w:t>
            </w:r>
          </w:p>
        </w:tc>
        <w:tc>
          <w:tcPr>
            <w:tcW w:w="896" w:type="dxa"/>
            <w:tcBorders>
              <w:top w:val="single" w:sz="8" w:space="0" w:color="auto"/>
              <w:left w:val="nil"/>
              <w:bottom w:val="nil"/>
              <w:right w:val="nil"/>
            </w:tcBorders>
            <w:shd w:val="clear" w:color="auto" w:fill="auto"/>
            <w:noWrap/>
            <w:vAlign w:val="center"/>
            <w:hideMark/>
          </w:tcPr>
          <w:p w14:paraId="337EAB9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#NUM!</w:t>
            </w:r>
          </w:p>
        </w:tc>
        <w:tc>
          <w:tcPr>
            <w:tcW w:w="896" w:type="dxa"/>
            <w:tcBorders>
              <w:top w:val="single" w:sz="8" w:space="0" w:color="auto"/>
              <w:left w:val="single" w:sz="4" w:space="0" w:color="auto"/>
              <w:bottom w:val="nil"/>
              <w:right w:val="single" w:sz="8" w:space="0" w:color="auto"/>
            </w:tcBorders>
            <w:shd w:val="clear" w:color="auto" w:fill="auto"/>
            <w:noWrap/>
            <w:vAlign w:val="center"/>
            <w:hideMark/>
          </w:tcPr>
          <w:p w14:paraId="1D896B6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#NUM!</w:t>
            </w:r>
          </w:p>
        </w:tc>
      </w:tr>
      <w:tr w:rsidR="00E2128B" w:rsidRPr="00E2128B" w14:paraId="4B2E2E97" w14:textId="77777777" w:rsidTr="00E212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0335"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D</w:t>
            </w:r>
          </w:p>
        </w:tc>
        <w:tc>
          <w:tcPr>
            <w:tcW w:w="1170" w:type="dxa"/>
            <w:tcBorders>
              <w:top w:val="single" w:sz="8" w:space="0" w:color="auto"/>
              <w:left w:val="nil"/>
              <w:bottom w:val="nil"/>
              <w:right w:val="nil"/>
            </w:tcBorders>
            <w:shd w:val="clear" w:color="auto" w:fill="auto"/>
            <w:noWrap/>
            <w:vAlign w:val="center"/>
            <w:hideMark/>
          </w:tcPr>
          <w:p w14:paraId="796CAEC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1169" w:type="dxa"/>
            <w:tcBorders>
              <w:top w:val="single" w:sz="8" w:space="0" w:color="auto"/>
              <w:left w:val="nil"/>
              <w:bottom w:val="nil"/>
              <w:right w:val="nil"/>
            </w:tcBorders>
            <w:shd w:val="clear" w:color="auto" w:fill="auto"/>
            <w:noWrap/>
            <w:vAlign w:val="center"/>
            <w:hideMark/>
          </w:tcPr>
          <w:p w14:paraId="59797CFA"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24BC72B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896" w:type="dxa"/>
            <w:tcBorders>
              <w:top w:val="single" w:sz="8" w:space="0" w:color="auto"/>
              <w:left w:val="nil"/>
              <w:bottom w:val="nil"/>
              <w:right w:val="nil"/>
            </w:tcBorders>
            <w:shd w:val="clear" w:color="auto" w:fill="auto"/>
            <w:noWrap/>
            <w:vAlign w:val="center"/>
            <w:hideMark/>
          </w:tcPr>
          <w:p w14:paraId="6C88AB0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c>
          <w:tcPr>
            <w:tcW w:w="896" w:type="dxa"/>
            <w:tcBorders>
              <w:top w:val="single" w:sz="8" w:space="0" w:color="auto"/>
              <w:left w:val="nil"/>
              <w:bottom w:val="nil"/>
              <w:right w:val="single" w:sz="8" w:space="0" w:color="auto"/>
            </w:tcBorders>
            <w:shd w:val="clear" w:color="auto" w:fill="auto"/>
            <w:noWrap/>
            <w:vAlign w:val="center"/>
            <w:hideMark/>
          </w:tcPr>
          <w:p w14:paraId="5216AE6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r>
      <w:tr w:rsidR="00E2128B" w:rsidRPr="00E2128B" w14:paraId="4B8005C6" w14:textId="77777777" w:rsidTr="00E2128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BE2A0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F</w:t>
            </w:r>
          </w:p>
        </w:tc>
        <w:tc>
          <w:tcPr>
            <w:tcW w:w="1170" w:type="dxa"/>
            <w:tcBorders>
              <w:top w:val="nil"/>
              <w:left w:val="nil"/>
              <w:bottom w:val="single" w:sz="8" w:space="0" w:color="auto"/>
              <w:right w:val="nil"/>
            </w:tcBorders>
            <w:shd w:val="clear" w:color="auto" w:fill="auto"/>
            <w:noWrap/>
            <w:vAlign w:val="center"/>
            <w:hideMark/>
          </w:tcPr>
          <w:p w14:paraId="2B5F19D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-1.76%</w:t>
            </w:r>
          </w:p>
        </w:tc>
        <w:tc>
          <w:tcPr>
            <w:tcW w:w="1169" w:type="dxa"/>
            <w:tcBorders>
              <w:top w:val="nil"/>
              <w:left w:val="nil"/>
              <w:bottom w:val="single" w:sz="8" w:space="0" w:color="auto"/>
              <w:right w:val="nil"/>
            </w:tcBorders>
            <w:shd w:val="clear" w:color="auto" w:fill="auto"/>
            <w:noWrap/>
            <w:vAlign w:val="center"/>
            <w:hideMark/>
          </w:tcPr>
          <w:p w14:paraId="7A6F625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-1.68%</w:t>
            </w:r>
          </w:p>
        </w:tc>
        <w:tc>
          <w:tcPr>
            <w:tcW w:w="1169" w:type="dxa"/>
            <w:tcBorders>
              <w:top w:val="nil"/>
              <w:left w:val="nil"/>
              <w:bottom w:val="single" w:sz="8" w:space="0" w:color="auto"/>
              <w:right w:val="single" w:sz="4" w:space="0" w:color="auto"/>
            </w:tcBorders>
            <w:shd w:val="clear" w:color="auto" w:fill="auto"/>
            <w:noWrap/>
            <w:vAlign w:val="center"/>
            <w:hideMark/>
          </w:tcPr>
          <w:p w14:paraId="1E1D5D0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-1.55%</w:t>
            </w:r>
          </w:p>
        </w:tc>
        <w:tc>
          <w:tcPr>
            <w:tcW w:w="896" w:type="dxa"/>
            <w:tcBorders>
              <w:top w:val="nil"/>
              <w:left w:val="nil"/>
              <w:bottom w:val="single" w:sz="8" w:space="0" w:color="auto"/>
              <w:right w:val="nil"/>
            </w:tcBorders>
            <w:shd w:val="clear" w:color="auto" w:fill="auto"/>
            <w:noWrap/>
            <w:vAlign w:val="center"/>
            <w:hideMark/>
          </w:tcPr>
          <w:p w14:paraId="6786CE4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single" w:sz="8" w:space="0" w:color="auto"/>
              <w:right w:val="single" w:sz="8" w:space="0" w:color="auto"/>
            </w:tcBorders>
            <w:shd w:val="clear" w:color="auto" w:fill="auto"/>
            <w:noWrap/>
            <w:vAlign w:val="center"/>
            <w:hideMark/>
          </w:tcPr>
          <w:p w14:paraId="39A35EF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r>
      <w:tr w:rsidR="00E2128B" w:rsidRPr="00E2128B" w14:paraId="4D775266" w14:textId="77777777" w:rsidTr="00E2128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6A4C0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TGM</w:t>
            </w:r>
          </w:p>
        </w:tc>
        <w:tc>
          <w:tcPr>
            <w:tcW w:w="1170" w:type="dxa"/>
            <w:tcBorders>
              <w:top w:val="nil"/>
              <w:left w:val="single" w:sz="8" w:space="0" w:color="auto"/>
              <w:bottom w:val="single" w:sz="8" w:space="0" w:color="auto"/>
              <w:right w:val="nil"/>
            </w:tcBorders>
            <w:shd w:val="clear" w:color="000000" w:fill="CCFFCC"/>
            <w:noWrap/>
            <w:vAlign w:val="center"/>
            <w:hideMark/>
          </w:tcPr>
          <w:p w14:paraId="4DF487B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2128B">
              <w:rPr>
                <w:rFonts w:ascii="Arial" w:eastAsia="Times New Roman" w:hAnsi="Arial" w:cs="Arial"/>
                <w:sz w:val="18"/>
                <w:szCs w:val="18"/>
                <w:lang w:eastAsia="zh-TW"/>
              </w:rPr>
              <w:t>-5.36%</w:t>
            </w:r>
          </w:p>
        </w:tc>
        <w:tc>
          <w:tcPr>
            <w:tcW w:w="1169" w:type="dxa"/>
            <w:tcBorders>
              <w:top w:val="nil"/>
              <w:left w:val="nil"/>
              <w:bottom w:val="single" w:sz="8" w:space="0" w:color="auto"/>
              <w:right w:val="nil"/>
            </w:tcBorders>
            <w:shd w:val="clear" w:color="000000" w:fill="CCFFCC"/>
            <w:noWrap/>
            <w:vAlign w:val="center"/>
            <w:hideMark/>
          </w:tcPr>
          <w:p w14:paraId="3907F82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2128B">
              <w:rPr>
                <w:rFonts w:ascii="Arial" w:eastAsia="Times New Roman" w:hAnsi="Arial" w:cs="Arial"/>
                <w:sz w:val="18"/>
                <w:szCs w:val="18"/>
                <w:lang w:eastAsia="zh-TW"/>
              </w:rPr>
              <w:t>-3.67%</w:t>
            </w:r>
          </w:p>
        </w:tc>
        <w:tc>
          <w:tcPr>
            <w:tcW w:w="1169" w:type="dxa"/>
            <w:tcBorders>
              <w:top w:val="nil"/>
              <w:left w:val="nil"/>
              <w:bottom w:val="single" w:sz="8" w:space="0" w:color="auto"/>
              <w:right w:val="single" w:sz="4" w:space="0" w:color="auto"/>
            </w:tcBorders>
            <w:shd w:val="clear" w:color="000000" w:fill="CCFFCC"/>
            <w:noWrap/>
            <w:vAlign w:val="center"/>
            <w:hideMark/>
          </w:tcPr>
          <w:p w14:paraId="01C90875"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2128B">
              <w:rPr>
                <w:rFonts w:ascii="Arial" w:eastAsia="Times New Roman" w:hAnsi="Arial" w:cs="Arial"/>
                <w:sz w:val="18"/>
                <w:szCs w:val="18"/>
                <w:lang w:eastAsia="zh-TW"/>
              </w:rPr>
              <w:t>-3.66%</w:t>
            </w:r>
          </w:p>
        </w:tc>
        <w:tc>
          <w:tcPr>
            <w:tcW w:w="896" w:type="dxa"/>
            <w:tcBorders>
              <w:top w:val="nil"/>
              <w:left w:val="nil"/>
              <w:bottom w:val="single" w:sz="8" w:space="0" w:color="auto"/>
              <w:right w:val="nil"/>
            </w:tcBorders>
            <w:shd w:val="clear" w:color="auto" w:fill="auto"/>
            <w:noWrap/>
            <w:vAlign w:val="center"/>
            <w:hideMark/>
          </w:tcPr>
          <w:p w14:paraId="18561AC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c>
          <w:tcPr>
            <w:tcW w:w="896" w:type="dxa"/>
            <w:tcBorders>
              <w:top w:val="nil"/>
              <w:left w:val="nil"/>
              <w:bottom w:val="single" w:sz="8" w:space="0" w:color="auto"/>
              <w:right w:val="single" w:sz="8" w:space="0" w:color="auto"/>
            </w:tcBorders>
            <w:shd w:val="clear" w:color="auto" w:fill="auto"/>
            <w:noWrap/>
            <w:vAlign w:val="center"/>
            <w:hideMark/>
          </w:tcPr>
          <w:p w14:paraId="3A4D95C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97%</w:t>
            </w:r>
          </w:p>
        </w:tc>
      </w:tr>
      <w:tr w:rsidR="00E2128B" w:rsidRPr="00E2128B" w14:paraId="73D85ED1"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75A0F6D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0" w:type="dxa"/>
            <w:tcBorders>
              <w:top w:val="nil"/>
              <w:left w:val="nil"/>
              <w:bottom w:val="nil"/>
              <w:right w:val="nil"/>
            </w:tcBorders>
            <w:shd w:val="clear" w:color="auto" w:fill="auto"/>
            <w:noWrap/>
            <w:vAlign w:val="bottom"/>
            <w:hideMark/>
          </w:tcPr>
          <w:p w14:paraId="3B2B2DAA"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0283A13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0ECC4EEA"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4EFC26A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3A629AC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2128B" w:rsidRPr="00E2128B" w14:paraId="601706CC"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4EBA5D4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9A4A0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128B">
              <w:rPr>
                <w:rFonts w:ascii="Arial" w:eastAsia="Times New Roman" w:hAnsi="Arial" w:cs="Arial"/>
                <w:b/>
                <w:bCs/>
                <w:color w:val="000000"/>
                <w:sz w:val="18"/>
                <w:szCs w:val="18"/>
                <w:lang w:eastAsia="zh-TW"/>
              </w:rPr>
              <w:t>Low delay B</w:t>
            </w:r>
          </w:p>
        </w:tc>
      </w:tr>
      <w:tr w:rsidR="00E2128B" w:rsidRPr="00E2128B" w14:paraId="7F42AE91"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6E6C9D8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E4CAB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128B">
              <w:rPr>
                <w:rFonts w:ascii="Arial" w:eastAsia="Times New Roman" w:hAnsi="Arial" w:cs="Arial"/>
                <w:b/>
                <w:bCs/>
                <w:color w:val="000000"/>
                <w:sz w:val="18"/>
                <w:szCs w:val="18"/>
                <w:lang w:eastAsia="zh-TW"/>
              </w:rPr>
              <w:t>Over VTM-6.0</w:t>
            </w:r>
          </w:p>
        </w:tc>
      </w:tr>
      <w:tr w:rsidR="00E2128B" w:rsidRPr="00E2128B" w14:paraId="2360FEE2" w14:textId="77777777" w:rsidTr="00E2128B">
        <w:trPr>
          <w:trHeight w:val="255"/>
          <w:jc w:val="center"/>
        </w:trPr>
        <w:tc>
          <w:tcPr>
            <w:tcW w:w="1640" w:type="dxa"/>
            <w:tcBorders>
              <w:top w:val="nil"/>
              <w:left w:val="nil"/>
              <w:bottom w:val="nil"/>
              <w:right w:val="nil"/>
            </w:tcBorders>
            <w:shd w:val="clear" w:color="auto" w:fill="auto"/>
            <w:noWrap/>
            <w:vAlign w:val="center"/>
            <w:hideMark/>
          </w:tcPr>
          <w:p w14:paraId="3C2FDED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1383F8B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48E9DAA0"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4E750AE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7B305DDD"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98DE39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DecT</w:t>
            </w:r>
          </w:p>
        </w:tc>
      </w:tr>
      <w:tr w:rsidR="00E2128B" w:rsidRPr="00E2128B" w14:paraId="2140D17A" w14:textId="77777777" w:rsidTr="00E212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1EF493"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4D998863"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161227C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518C4FF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0EE46E55"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6C695DC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r>
      <w:tr w:rsidR="00E2128B" w:rsidRPr="00E2128B" w14:paraId="4F41E6E8"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B0F1C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75389C4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17CF93EE"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116ABFF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47544565"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06F7108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 </w:t>
            </w:r>
          </w:p>
        </w:tc>
      </w:tr>
      <w:tr w:rsidR="00E2128B" w:rsidRPr="00E2128B" w14:paraId="1A2DC2A7"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4204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0697475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0.00%</w:t>
            </w:r>
          </w:p>
        </w:tc>
        <w:tc>
          <w:tcPr>
            <w:tcW w:w="1169" w:type="dxa"/>
            <w:tcBorders>
              <w:top w:val="nil"/>
              <w:left w:val="nil"/>
              <w:bottom w:val="nil"/>
              <w:right w:val="nil"/>
            </w:tcBorders>
            <w:shd w:val="clear" w:color="auto" w:fill="auto"/>
            <w:noWrap/>
            <w:vAlign w:val="center"/>
            <w:hideMark/>
          </w:tcPr>
          <w:p w14:paraId="7499B97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0.00%</w:t>
            </w:r>
          </w:p>
        </w:tc>
        <w:tc>
          <w:tcPr>
            <w:tcW w:w="1169" w:type="dxa"/>
            <w:tcBorders>
              <w:top w:val="nil"/>
              <w:left w:val="nil"/>
              <w:bottom w:val="nil"/>
              <w:right w:val="single" w:sz="4" w:space="0" w:color="auto"/>
            </w:tcBorders>
            <w:shd w:val="clear" w:color="auto" w:fill="auto"/>
            <w:noWrap/>
            <w:vAlign w:val="center"/>
            <w:hideMark/>
          </w:tcPr>
          <w:p w14:paraId="486DD02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37D7E0D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6FDA063A"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r>
      <w:tr w:rsidR="00E2128B" w:rsidRPr="00E2128B" w14:paraId="7C040BC9"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91439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27DA667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-0.02%</w:t>
            </w:r>
          </w:p>
        </w:tc>
        <w:tc>
          <w:tcPr>
            <w:tcW w:w="1169" w:type="dxa"/>
            <w:tcBorders>
              <w:top w:val="nil"/>
              <w:left w:val="nil"/>
              <w:bottom w:val="nil"/>
              <w:right w:val="nil"/>
            </w:tcBorders>
            <w:shd w:val="clear" w:color="auto" w:fill="auto"/>
            <w:noWrap/>
            <w:vAlign w:val="center"/>
            <w:hideMark/>
          </w:tcPr>
          <w:p w14:paraId="009A046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1169" w:type="dxa"/>
            <w:tcBorders>
              <w:top w:val="nil"/>
              <w:left w:val="nil"/>
              <w:bottom w:val="nil"/>
              <w:right w:val="single" w:sz="4" w:space="0" w:color="auto"/>
            </w:tcBorders>
            <w:shd w:val="clear" w:color="auto" w:fill="auto"/>
            <w:noWrap/>
            <w:vAlign w:val="center"/>
            <w:hideMark/>
          </w:tcPr>
          <w:p w14:paraId="2FA7B21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896" w:type="dxa"/>
            <w:tcBorders>
              <w:top w:val="nil"/>
              <w:left w:val="nil"/>
              <w:bottom w:val="nil"/>
              <w:right w:val="nil"/>
            </w:tcBorders>
            <w:shd w:val="clear" w:color="auto" w:fill="auto"/>
            <w:noWrap/>
            <w:vAlign w:val="center"/>
            <w:hideMark/>
          </w:tcPr>
          <w:p w14:paraId="4F6811E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nil"/>
              <w:right w:val="single" w:sz="8" w:space="0" w:color="auto"/>
            </w:tcBorders>
            <w:shd w:val="clear" w:color="auto" w:fill="auto"/>
            <w:noWrap/>
            <w:vAlign w:val="center"/>
            <w:hideMark/>
          </w:tcPr>
          <w:p w14:paraId="6684497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96%</w:t>
            </w:r>
          </w:p>
        </w:tc>
      </w:tr>
      <w:tr w:rsidR="00E2128B" w:rsidRPr="00E2128B" w14:paraId="5BF4F967" w14:textId="77777777" w:rsidTr="00E212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4513E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6F18944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0.14%</w:t>
            </w:r>
          </w:p>
        </w:tc>
        <w:tc>
          <w:tcPr>
            <w:tcW w:w="1169" w:type="dxa"/>
            <w:tcBorders>
              <w:top w:val="nil"/>
              <w:left w:val="nil"/>
              <w:bottom w:val="nil"/>
              <w:right w:val="nil"/>
            </w:tcBorders>
            <w:shd w:val="clear" w:color="auto" w:fill="auto"/>
            <w:noWrap/>
            <w:vAlign w:val="center"/>
            <w:hideMark/>
          </w:tcPr>
          <w:p w14:paraId="1CFE279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1169" w:type="dxa"/>
            <w:tcBorders>
              <w:top w:val="nil"/>
              <w:left w:val="nil"/>
              <w:bottom w:val="nil"/>
              <w:right w:val="single" w:sz="4" w:space="0" w:color="auto"/>
            </w:tcBorders>
            <w:shd w:val="clear" w:color="auto" w:fill="auto"/>
            <w:noWrap/>
            <w:vAlign w:val="center"/>
            <w:hideMark/>
          </w:tcPr>
          <w:p w14:paraId="5D41889F"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3623218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98%</w:t>
            </w:r>
          </w:p>
        </w:tc>
        <w:tc>
          <w:tcPr>
            <w:tcW w:w="896" w:type="dxa"/>
            <w:tcBorders>
              <w:top w:val="nil"/>
              <w:left w:val="nil"/>
              <w:bottom w:val="nil"/>
              <w:right w:val="single" w:sz="8" w:space="0" w:color="auto"/>
            </w:tcBorders>
            <w:shd w:val="clear" w:color="auto" w:fill="auto"/>
            <w:noWrap/>
            <w:vAlign w:val="center"/>
            <w:hideMark/>
          </w:tcPr>
          <w:p w14:paraId="7CC9920D"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97%</w:t>
            </w:r>
          </w:p>
        </w:tc>
      </w:tr>
      <w:tr w:rsidR="00E2128B" w:rsidRPr="00E2128B" w14:paraId="14480A8F" w14:textId="77777777" w:rsidTr="00E212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0C7D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128B">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7ECFAB1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0.03%</w:t>
            </w:r>
          </w:p>
        </w:tc>
        <w:tc>
          <w:tcPr>
            <w:tcW w:w="1169" w:type="dxa"/>
            <w:tcBorders>
              <w:top w:val="single" w:sz="8" w:space="0" w:color="auto"/>
              <w:left w:val="nil"/>
              <w:bottom w:val="single" w:sz="8" w:space="0" w:color="auto"/>
              <w:right w:val="nil"/>
            </w:tcBorders>
            <w:shd w:val="clear" w:color="auto" w:fill="auto"/>
            <w:noWrap/>
            <w:vAlign w:val="center"/>
            <w:hideMark/>
          </w:tcPr>
          <w:p w14:paraId="7FE39AB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1169" w:type="dxa"/>
            <w:tcBorders>
              <w:top w:val="single" w:sz="8" w:space="0" w:color="auto"/>
              <w:left w:val="nil"/>
              <w:bottom w:val="nil"/>
              <w:right w:val="nil"/>
            </w:tcBorders>
            <w:shd w:val="clear" w:color="auto" w:fill="auto"/>
            <w:noWrap/>
            <w:vAlign w:val="center"/>
            <w:hideMark/>
          </w:tcPr>
          <w:p w14:paraId="59B29CE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896" w:type="dxa"/>
            <w:tcBorders>
              <w:top w:val="single" w:sz="8" w:space="0" w:color="auto"/>
              <w:left w:val="single" w:sz="4" w:space="0" w:color="auto"/>
              <w:bottom w:val="nil"/>
              <w:right w:val="nil"/>
            </w:tcBorders>
            <w:shd w:val="clear" w:color="auto" w:fill="auto"/>
            <w:noWrap/>
            <w:vAlign w:val="center"/>
            <w:hideMark/>
          </w:tcPr>
          <w:p w14:paraId="343ABFC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4CDB4DE4"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98%</w:t>
            </w:r>
          </w:p>
        </w:tc>
      </w:tr>
      <w:tr w:rsidR="00E2128B" w:rsidRPr="00E2128B" w14:paraId="6227F048" w14:textId="77777777" w:rsidTr="00E212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C9C48D"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9861C55"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-0.01%</w:t>
            </w:r>
          </w:p>
        </w:tc>
        <w:tc>
          <w:tcPr>
            <w:tcW w:w="1169" w:type="dxa"/>
            <w:tcBorders>
              <w:top w:val="nil"/>
              <w:left w:val="nil"/>
              <w:bottom w:val="nil"/>
              <w:right w:val="nil"/>
            </w:tcBorders>
            <w:shd w:val="clear" w:color="auto" w:fill="auto"/>
            <w:noWrap/>
            <w:vAlign w:val="center"/>
            <w:hideMark/>
          </w:tcPr>
          <w:p w14:paraId="48F9AAD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2D1AE7C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0.00%</w:t>
            </w:r>
          </w:p>
        </w:tc>
        <w:tc>
          <w:tcPr>
            <w:tcW w:w="896" w:type="dxa"/>
            <w:tcBorders>
              <w:top w:val="single" w:sz="8" w:space="0" w:color="auto"/>
              <w:left w:val="nil"/>
              <w:bottom w:val="nil"/>
              <w:right w:val="nil"/>
            </w:tcBorders>
            <w:shd w:val="clear" w:color="auto" w:fill="auto"/>
            <w:noWrap/>
            <w:vAlign w:val="center"/>
            <w:hideMark/>
          </w:tcPr>
          <w:p w14:paraId="7C3A543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c>
          <w:tcPr>
            <w:tcW w:w="896" w:type="dxa"/>
            <w:tcBorders>
              <w:top w:val="nil"/>
              <w:left w:val="nil"/>
              <w:bottom w:val="nil"/>
              <w:right w:val="single" w:sz="8" w:space="0" w:color="auto"/>
            </w:tcBorders>
            <w:shd w:val="clear" w:color="auto" w:fill="auto"/>
            <w:noWrap/>
            <w:vAlign w:val="center"/>
            <w:hideMark/>
          </w:tcPr>
          <w:p w14:paraId="64BDD88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r>
      <w:tr w:rsidR="00E2128B" w:rsidRPr="00E2128B" w14:paraId="3FC3B8A9" w14:textId="77777777" w:rsidTr="00E212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39DA1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36F84D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-1.13%</w:t>
            </w:r>
          </w:p>
        </w:tc>
        <w:tc>
          <w:tcPr>
            <w:tcW w:w="1169" w:type="dxa"/>
            <w:tcBorders>
              <w:top w:val="nil"/>
              <w:left w:val="nil"/>
              <w:bottom w:val="single" w:sz="8" w:space="0" w:color="auto"/>
              <w:right w:val="nil"/>
            </w:tcBorders>
            <w:shd w:val="clear" w:color="auto" w:fill="auto"/>
            <w:noWrap/>
            <w:vAlign w:val="center"/>
            <w:hideMark/>
          </w:tcPr>
          <w:p w14:paraId="3847C43C"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-1.05%</w:t>
            </w:r>
          </w:p>
        </w:tc>
        <w:tc>
          <w:tcPr>
            <w:tcW w:w="1169" w:type="dxa"/>
            <w:tcBorders>
              <w:top w:val="nil"/>
              <w:left w:val="nil"/>
              <w:bottom w:val="single" w:sz="8" w:space="0" w:color="auto"/>
              <w:right w:val="single" w:sz="4" w:space="0" w:color="auto"/>
            </w:tcBorders>
            <w:shd w:val="clear" w:color="auto" w:fill="auto"/>
            <w:noWrap/>
            <w:vAlign w:val="center"/>
            <w:hideMark/>
          </w:tcPr>
          <w:p w14:paraId="343FF80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-1.06%</w:t>
            </w:r>
          </w:p>
        </w:tc>
        <w:tc>
          <w:tcPr>
            <w:tcW w:w="896" w:type="dxa"/>
            <w:tcBorders>
              <w:top w:val="nil"/>
              <w:left w:val="nil"/>
              <w:bottom w:val="single" w:sz="8" w:space="0" w:color="auto"/>
              <w:right w:val="nil"/>
            </w:tcBorders>
            <w:shd w:val="clear" w:color="auto" w:fill="auto"/>
            <w:noWrap/>
            <w:vAlign w:val="center"/>
            <w:hideMark/>
          </w:tcPr>
          <w:p w14:paraId="151A1FC6"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c>
          <w:tcPr>
            <w:tcW w:w="896" w:type="dxa"/>
            <w:tcBorders>
              <w:top w:val="nil"/>
              <w:left w:val="nil"/>
              <w:bottom w:val="single" w:sz="8" w:space="0" w:color="auto"/>
              <w:right w:val="single" w:sz="8" w:space="0" w:color="auto"/>
            </w:tcBorders>
            <w:shd w:val="clear" w:color="auto" w:fill="auto"/>
            <w:noWrap/>
            <w:vAlign w:val="center"/>
            <w:hideMark/>
          </w:tcPr>
          <w:p w14:paraId="2641A78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98%</w:t>
            </w:r>
          </w:p>
        </w:tc>
      </w:tr>
      <w:tr w:rsidR="00E2128B" w:rsidRPr="00E2128B" w14:paraId="687B0DC9" w14:textId="77777777" w:rsidTr="00E212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8FF918"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TGM</w:t>
            </w:r>
          </w:p>
        </w:tc>
        <w:tc>
          <w:tcPr>
            <w:tcW w:w="1170" w:type="dxa"/>
            <w:tcBorders>
              <w:top w:val="nil"/>
              <w:left w:val="single" w:sz="8" w:space="0" w:color="auto"/>
              <w:bottom w:val="single" w:sz="8" w:space="0" w:color="auto"/>
              <w:right w:val="nil"/>
            </w:tcBorders>
            <w:shd w:val="clear" w:color="000000" w:fill="CCFFCC"/>
            <w:noWrap/>
            <w:vAlign w:val="center"/>
            <w:hideMark/>
          </w:tcPr>
          <w:p w14:paraId="7853F56B"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2128B">
              <w:rPr>
                <w:rFonts w:ascii="Arial" w:eastAsia="Times New Roman" w:hAnsi="Arial" w:cs="Arial"/>
                <w:sz w:val="18"/>
                <w:szCs w:val="18"/>
                <w:lang w:eastAsia="zh-TW"/>
              </w:rPr>
              <w:t>-3.41%</w:t>
            </w:r>
          </w:p>
        </w:tc>
        <w:tc>
          <w:tcPr>
            <w:tcW w:w="1169" w:type="dxa"/>
            <w:tcBorders>
              <w:top w:val="nil"/>
              <w:left w:val="nil"/>
              <w:bottom w:val="single" w:sz="8" w:space="0" w:color="auto"/>
              <w:right w:val="nil"/>
            </w:tcBorders>
            <w:shd w:val="clear" w:color="auto" w:fill="auto"/>
            <w:noWrap/>
            <w:vAlign w:val="center"/>
            <w:hideMark/>
          </w:tcPr>
          <w:p w14:paraId="47FAF2B2"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-2.94%</w:t>
            </w:r>
          </w:p>
        </w:tc>
        <w:tc>
          <w:tcPr>
            <w:tcW w:w="1169" w:type="dxa"/>
            <w:tcBorders>
              <w:top w:val="nil"/>
              <w:left w:val="nil"/>
              <w:bottom w:val="single" w:sz="8" w:space="0" w:color="auto"/>
              <w:right w:val="single" w:sz="4" w:space="0" w:color="auto"/>
            </w:tcBorders>
            <w:shd w:val="clear" w:color="auto" w:fill="auto"/>
            <w:noWrap/>
            <w:vAlign w:val="center"/>
            <w:hideMark/>
          </w:tcPr>
          <w:p w14:paraId="013D7501"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-2.90%</w:t>
            </w:r>
          </w:p>
        </w:tc>
        <w:tc>
          <w:tcPr>
            <w:tcW w:w="896" w:type="dxa"/>
            <w:tcBorders>
              <w:top w:val="nil"/>
              <w:left w:val="nil"/>
              <w:bottom w:val="single" w:sz="8" w:space="0" w:color="auto"/>
              <w:right w:val="nil"/>
            </w:tcBorders>
            <w:shd w:val="clear" w:color="auto" w:fill="auto"/>
            <w:noWrap/>
            <w:vAlign w:val="center"/>
            <w:hideMark/>
          </w:tcPr>
          <w:p w14:paraId="2DBE4EC7"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100%</w:t>
            </w:r>
          </w:p>
        </w:tc>
        <w:tc>
          <w:tcPr>
            <w:tcW w:w="896" w:type="dxa"/>
            <w:tcBorders>
              <w:top w:val="nil"/>
              <w:left w:val="nil"/>
              <w:bottom w:val="single" w:sz="8" w:space="0" w:color="auto"/>
              <w:right w:val="single" w:sz="8" w:space="0" w:color="auto"/>
            </w:tcBorders>
            <w:shd w:val="clear" w:color="auto" w:fill="auto"/>
            <w:noWrap/>
            <w:vAlign w:val="center"/>
            <w:hideMark/>
          </w:tcPr>
          <w:p w14:paraId="78E0F099" w14:textId="77777777" w:rsidR="00E2128B" w:rsidRPr="00E2128B" w:rsidRDefault="00E2128B" w:rsidP="00E21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128B">
              <w:rPr>
                <w:rFonts w:ascii="Arial" w:eastAsia="Times New Roman" w:hAnsi="Arial" w:cs="Arial"/>
                <w:color w:val="000000"/>
                <w:sz w:val="18"/>
                <w:szCs w:val="18"/>
                <w:lang w:eastAsia="zh-TW"/>
              </w:rPr>
              <w:t>99%</w:t>
            </w:r>
          </w:p>
        </w:tc>
      </w:tr>
    </w:tbl>
    <w:p w14:paraId="3D566247" w14:textId="360514DC" w:rsidR="008E5480" w:rsidRDefault="008E5480" w:rsidP="008E5480">
      <w:pPr>
        <w:pStyle w:val="Heading1"/>
        <w:numPr>
          <w:ilvl w:val="0"/>
          <w:numId w:val="0"/>
        </w:numPr>
        <w:ind w:left="432"/>
        <w:rPr>
          <w:rFonts w:cs="Times New Roman"/>
          <w:lang w:val="en-CA"/>
        </w:rPr>
      </w:pPr>
    </w:p>
    <w:p w14:paraId="7BFE184E" w14:textId="5DF7671D" w:rsidR="008E5480" w:rsidRDefault="008E5480" w:rsidP="008E5480">
      <w:pPr>
        <w:rPr>
          <w:lang w:val="en-CA"/>
        </w:rPr>
      </w:pPr>
    </w:p>
    <w:p w14:paraId="773BAA42" w14:textId="46FFA74D" w:rsidR="008E5480" w:rsidRDefault="008E5480" w:rsidP="008E5480">
      <w:pPr>
        <w:rPr>
          <w:lang w:val="en-CA"/>
        </w:rPr>
      </w:pPr>
    </w:p>
    <w:p w14:paraId="58C22297" w14:textId="2AB5F118" w:rsidR="008E5480" w:rsidRDefault="008E5480" w:rsidP="008E5480">
      <w:pPr>
        <w:rPr>
          <w:lang w:val="en-CA"/>
        </w:rPr>
      </w:pPr>
    </w:p>
    <w:p w14:paraId="20EEF153" w14:textId="09ACBB32" w:rsidR="008E5480" w:rsidRDefault="008E5480" w:rsidP="008E5480">
      <w:pPr>
        <w:rPr>
          <w:lang w:val="en-CA"/>
        </w:rPr>
      </w:pPr>
    </w:p>
    <w:p w14:paraId="42962FED" w14:textId="77777777" w:rsidR="008E5480" w:rsidRPr="008E5480" w:rsidRDefault="008E5480" w:rsidP="008E5480">
      <w:pPr>
        <w:rPr>
          <w:lang w:val="en-CA"/>
        </w:rPr>
      </w:pPr>
    </w:p>
    <w:p w14:paraId="7564B439" w14:textId="39977872" w:rsidR="00CA1BB7" w:rsidRDefault="00CA1BB7" w:rsidP="00CA1BB7">
      <w:pPr>
        <w:pStyle w:val="Heading1"/>
        <w:rPr>
          <w:rFonts w:cs="Times New Roman"/>
          <w:lang w:val="en-CA"/>
        </w:rPr>
      </w:pPr>
      <w:r w:rsidRPr="000F0DBB">
        <w:rPr>
          <w:rFonts w:cs="Times New Roman"/>
          <w:lang w:val="en-CA"/>
        </w:rPr>
        <w:lastRenderedPageBreak/>
        <w:t xml:space="preserve">Simulation results </w:t>
      </w:r>
      <w:r>
        <w:rPr>
          <w:rFonts w:cs="Times New Roman"/>
          <w:lang w:val="en-CA"/>
        </w:rPr>
        <w:t>with varying QPs</w:t>
      </w:r>
      <w:r w:rsidR="00E14748">
        <w:rPr>
          <w:rFonts w:cs="Times New Roman"/>
          <w:lang w:val="en-CA"/>
        </w:rPr>
        <w:t xml:space="preserve"> (CE7-2.2b)</w:t>
      </w:r>
    </w:p>
    <w:p w14:paraId="7B25CC77" w14:textId="310E76EF" w:rsidR="008E5480" w:rsidRDefault="00E14748" w:rsidP="00CA1BB7">
      <w:pPr>
        <w:rPr>
          <w:lang w:val="en-CA"/>
        </w:rPr>
      </w:pPr>
      <w:r>
        <w:rPr>
          <w:lang w:val="en-CA"/>
        </w:rPr>
        <w:t>In CE7-2.2b, t</w:t>
      </w:r>
      <w:r w:rsidR="00CA1BB7">
        <w:rPr>
          <w:lang w:val="en-CA"/>
        </w:rPr>
        <w:t xml:space="preserve">he proposed method is </w:t>
      </w:r>
      <w:r w:rsidR="008E5480">
        <w:rPr>
          <w:lang w:val="en-CA"/>
        </w:rPr>
        <w:t>tested in the case when varying QPs are applied across transform skip coded blocks within each slice. The varying QP is applied by assigning different delta QPs in different CTUs for transform skip coded block, as shown in figure</w:t>
      </w:r>
      <w:r w:rsidR="00AA4E20">
        <w:rPr>
          <w:lang w:val="en-CA"/>
        </w:rPr>
        <w:t xml:space="preserve"> 5.</w:t>
      </w:r>
    </w:p>
    <w:p w14:paraId="7CB10A06" w14:textId="1A738650" w:rsidR="00AA4E20" w:rsidRPr="00AA4E20" w:rsidRDefault="00AA4E20" w:rsidP="00AA4E20">
      <w:pPr>
        <w:pStyle w:val="Caption"/>
        <w:keepNext/>
        <w:jc w:val="center"/>
        <w:rPr>
          <w:rFonts w:ascii="Times New Roman" w:hAnsi="Times New Roman"/>
        </w:rPr>
      </w:pPr>
      <w:r w:rsidRPr="00AA4E20">
        <w:rPr>
          <w:rFonts w:ascii="Times New Roman" w:hAnsi="Times New Roman"/>
        </w:rPr>
        <w:t xml:space="preserve">Table </w:t>
      </w:r>
      <w:r w:rsidRPr="00AA4E20">
        <w:rPr>
          <w:rFonts w:ascii="Times New Roman" w:hAnsi="Times New Roman"/>
        </w:rPr>
        <w:fldChar w:fldCharType="begin"/>
      </w:r>
      <w:r w:rsidRPr="00AA4E20">
        <w:rPr>
          <w:rFonts w:ascii="Times New Roman" w:hAnsi="Times New Roman"/>
        </w:rPr>
        <w:instrText xml:space="preserve"> SEQ Table \* ARABIC </w:instrText>
      </w:r>
      <w:r w:rsidRPr="00AA4E20">
        <w:rPr>
          <w:rFonts w:ascii="Times New Roman" w:hAnsi="Times New Roman"/>
        </w:rPr>
        <w:fldChar w:fldCharType="separate"/>
      </w:r>
      <w:r w:rsidR="003736A3">
        <w:rPr>
          <w:rFonts w:ascii="Times New Roman" w:hAnsi="Times New Roman"/>
          <w:noProof/>
        </w:rPr>
        <w:t>5</w:t>
      </w:r>
      <w:r w:rsidRPr="00AA4E20">
        <w:rPr>
          <w:rFonts w:ascii="Times New Roman" w:hAnsi="Times New Roman"/>
        </w:rPr>
        <w:fldChar w:fldCharType="end"/>
      </w:r>
      <w:r w:rsidRPr="00AA4E20">
        <w:rPr>
          <w:rFonts w:ascii="Times New Roman" w:hAnsi="Times New Roman"/>
        </w:rPr>
        <w:t xml:space="preserve">: </w:t>
      </w:r>
      <w:r>
        <w:rPr>
          <w:rFonts w:ascii="Times New Roman" w:hAnsi="Times New Roman"/>
        </w:rPr>
        <w:t>The</w:t>
      </w:r>
      <w:r w:rsidRPr="00AA4E20">
        <w:rPr>
          <w:rFonts w:ascii="Times New Roman" w:hAnsi="Times New Roman"/>
        </w:rPr>
        <w:t xml:space="preserve"> delta QP values </w:t>
      </w:r>
      <w:r>
        <w:rPr>
          <w:rFonts w:ascii="Times New Roman" w:hAnsi="Times New Roman"/>
        </w:rPr>
        <w:t>applied in</w:t>
      </w:r>
      <w:r w:rsidRPr="00AA4E20">
        <w:rPr>
          <w:rFonts w:ascii="Times New Roman" w:hAnsi="Times New Roman"/>
        </w:rPr>
        <w:t xml:space="preserve"> different CTUs within a slice</w:t>
      </w:r>
    </w:p>
    <w:p w14:paraId="526CA947" w14:textId="433C01A4" w:rsidR="008E5480" w:rsidRDefault="008E5480" w:rsidP="008E5480">
      <w:pPr>
        <w:jc w:val="center"/>
        <w:rPr>
          <w:lang w:val="en-CA"/>
        </w:rPr>
      </w:pPr>
      <w:r>
        <w:rPr>
          <w:noProof/>
          <w:lang w:val="en-CA"/>
        </w:rPr>
        <w:drawing>
          <wp:inline distT="0" distB="0" distL="0" distR="0" wp14:anchorId="71AFF118" wp14:editId="3314E257">
            <wp:extent cx="4225839" cy="2295525"/>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3906" cy="2299907"/>
                    </a:xfrm>
                    <a:prstGeom prst="rect">
                      <a:avLst/>
                    </a:prstGeom>
                    <a:noFill/>
                  </pic:spPr>
                </pic:pic>
              </a:graphicData>
            </a:graphic>
          </wp:inline>
        </w:drawing>
      </w:r>
    </w:p>
    <w:p w14:paraId="3D990008" w14:textId="65644309" w:rsidR="008E5480" w:rsidRDefault="008E5480" w:rsidP="00CA1BB7">
      <w:pPr>
        <w:rPr>
          <w:lang w:val="en-CA"/>
        </w:rPr>
      </w:pPr>
    </w:p>
    <w:p w14:paraId="4E78A6BC" w14:textId="78BCD36B" w:rsidR="00987E7F" w:rsidRDefault="00987E7F" w:rsidP="00987E7F">
      <w:pPr>
        <w:rPr>
          <w:color w:val="000000" w:themeColor="text1"/>
          <w:lang w:val="en-CA"/>
        </w:rPr>
      </w:pPr>
      <w:r>
        <w:rPr>
          <w:lang w:val="en-CA"/>
        </w:rPr>
        <w:t xml:space="preserve">The results are compared against VTM6.0 with the same varying QPs applied and </w:t>
      </w:r>
      <w:r w:rsidRPr="000F0DBB">
        <w:rPr>
          <w:lang w:val="en-CA"/>
        </w:rPr>
        <w:t>evaluated for the intra-only (AI), random-access (RA) and low delay B slice (LB) configurations.</w:t>
      </w:r>
      <w:r>
        <w:rPr>
          <w:lang w:val="en-CA"/>
        </w:rPr>
        <w:t xml:space="preserve"> IBC, HashME, and RDPCM are turned on only for class F and class TGM. Simulation results for standard QPs (22, 27, 32, 37) and low QPs (2, 7, 12, 17) are shown in Table 6 and table 7</w:t>
      </w:r>
      <w:r>
        <w:rPr>
          <w:color w:val="000000" w:themeColor="text1"/>
          <w:lang w:val="en-CA"/>
        </w:rPr>
        <w:t xml:space="preserve">. </w:t>
      </w:r>
    </w:p>
    <w:p w14:paraId="05A15BEF" w14:textId="77777777" w:rsidR="00987E7F" w:rsidRPr="00ED559C" w:rsidRDefault="00987E7F" w:rsidP="00987E7F">
      <w:pPr>
        <w:rPr>
          <w:lang w:val="en-CA"/>
        </w:rPr>
      </w:pPr>
      <w:r>
        <w:rPr>
          <w:color w:val="000000" w:themeColor="text1"/>
          <w:lang w:val="en-CA"/>
        </w:rPr>
        <w:t xml:space="preserve"> </w:t>
      </w:r>
      <w:r>
        <w:rPr>
          <w:lang w:val="en-CA"/>
        </w:rPr>
        <w:t xml:space="preserve"> </w:t>
      </w:r>
    </w:p>
    <w:p w14:paraId="48E0F063" w14:textId="19748E70" w:rsidR="00B4499B" w:rsidRPr="00B4499B" w:rsidRDefault="00B4499B" w:rsidP="00B4499B">
      <w:pPr>
        <w:pStyle w:val="Caption"/>
        <w:keepNext/>
        <w:rPr>
          <w:rFonts w:ascii="Times New Roman" w:hAnsi="Times New Roman"/>
        </w:rPr>
      </w:pPr>
      <w:r w:rsidRPr="00B4499B">
        <w:rPr>
          <w:rFonts w:ascii="Times New Roman" w:hAnsi="Times New Roman"/>
        </w:rPr>
        <w:t xml:space="preserve">Table </w:t>
      </w:r>
      <w:r w:rsidRPr="00B4499B">
        <w:rPr>
          <w:rFonts w:ascii="Times New Roman" w:hAnsi="Times New Roman"/>
        </w:rPr>
        <w:fldChar w:fldCharType="begin"/>
      </w:r>
      <w:r w:rsidRPr="00B4499B">
        <w:rPr>
          <w:rFonts w:ascii="Times New Roman" w:hAnsi="Times New Roman"/>
        </w:rPr>
        <w:instrText xml:space="preserve"> SEQ Table \* ARABIC </w:instrText>
      </w:r>
      <w:r w:rsidRPr="00B4499B">
        <w:rPr>
          <w:rFonts w:ascii="Times New Roman" w:hAnsi="Times New Roman"/>
        </w:rPr>
        <w:fldChar w:fldCharType="separate"/>
      </w:r>
      <w:r w:rsidR="003736A3">
        <w:rPr>
          <w:rFonts w:ascii="Times New Roman" w:hAnsi="Times New Roman"/>
          <w:noProof/>
        </w:rPr>
        <w:t>6</w:t>
      </w:r>
      <w:r w:rsidRPr="00B4499B">
        <w:rPr>
          <w:rFonts w:ascii="Times New Roman" w:hAnsi="Times New Roman"/>
        </w:rPr>
        <w:fldChar w:fldCharType="end"/>
      </w:r>
      <w:r w:rsidRPr="00B4499B">
        <w:rPr>
          <w:rFonts w:ascii="Times New Roman" w:hAnsi="Times New Roman"/>
        </w:rPr>
        <w:t xml:space="preserve">: Results of the proposed binarization with varying QPs on top of VTM6.0 with varying QPs for </w:t>
      </w:r>
      <w:r>
        <w:rPr>
          <w:rFonts w:ascii="Times New Roman" w:hAnsi="Times New Roman"/>
        </w:rPr>
        <w:t xml:space="preserve">slice </w:t>
      </w:r>
      <w:r w:rsidRPr="00B4499B">
        <w:rPr>
          <w:rFonts w:ascii="Times New Roman" w:hAnsi="Times New Roman"/>
        </w:rPr>
        <w:t>QP = 22, 27, 32, 37</w:t>
      </w:r>
    </w:p>
    <w:tbl>
      <w:tblPr>
        <w:tblW w:w="6940" w:type="dxa"/>
        <w:jc w:val="center"/>
        <w:tblLook w:val="04A0" w:firstRow="1" w:lastRow="0" w:firstColumn="1" w:lastColumn="0" w:noHBand="0" w:noVBand="1"/>
      </w:tblPr>
      <w:tblGrid>
        <w:gridCol w:w="1640"/>
        <w:gridCol w:w="1144"/>
        <w:gridCol w:w="1144"/>
        <w:gridCol w:w="1144"/>
        <w:gridCol w:w="934"/>
        <w:gridCol w:w="934"/>
      </w:tblGrid>
      <w:tr w:rsidR="00E14748" w:rsidRPr="00E14748" w14:paraId="4A553E8D"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50B042D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005F5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14748">
              <w:rPr>
                <w:rFonts w:ascii="Arial" w:eastAsia="Times New Roman" w:hAnsi="Arial" w:cs="Arial"/>
                <w:b/>
                <w:bCs/>
                <w:color w:val="000000"/>
                <w:sz w:val="18"/>
                <w:szCs w:val="18"/>
                <w:lang w:eastAsia="zh-TW"/>
              </w:rPr>
              <w:t>All Intra</w:t>
            </w:r>
          </w:p>
        </w:tc>
      </w:tr>
      <w:tr w:rsidR="00E14748" w:rsidRPr="00E14748" w14:paraId="31AB1B1A"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434D93CB"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2BB42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14748">
              <w:rPr>
                <w:rFonts w:ascii="Arial" w:eastAsia="Times New Roman" w:hAnsi="Arial" w:cs="Arial"/>
                <w:b/>
                <w:bCs/>
                <w:color w:val="000000"/>
                <w:sz w:val="18"/>
                <w:szCs w:val="18"/>
                <w:lang w:eastAsia="zh-TW"/>
              </w:rPr>
              <w:t>Over VTM-6.0</w:t>
            </w:r>
          </w:p>
        </w:tc>
      </w:tr>
      <w:tr w:rsidR="00E14748" w:rsidRPr="00E14748" w14:paraId="7BED8856"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0C3B939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49A6F0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13A1876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D5496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F6E927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FF6D8F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DecT</w:t>
            </w:r>
          </w:p>
        </w:tc>
      </w:tr>
      <w:tr w:rsidR="00E14748" w:rsidRPr="00E14748" w14:paraId="722CFF50" w14:textId="77777777" w:rsidTr="00E147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455E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FB1940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A89BBF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60FC0B4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40489C5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CA3C799"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r>
      <w:tr w:rsidR="00E14748" w:rsidRPr="00E14748" w14:paraId="261B07C9"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B8BE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44245A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D75F3E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7119AFA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0174FE0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04304C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101%</w:t>
            </w:r>
          </w:p>
        </w:tc>
      </w:tr>
      <w:tr w:rsidR="00E14748" w:rsidRPr="00E14748" w14:paraId="78CAF916"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065F8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D8C9B2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6284B6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12E0B4F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518B0A59"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E18CF0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97%</w:t>
            </w:r>
          </w:p>
        </w:tc>
      </w:tr>
      <w:tr w:rsidR="00E14748" w:rsidRPr="00E14748" w14:paraId="3B70A17F"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2AE04"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09A8E04"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44722F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4816478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19C4184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12E3779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r>
      <w:tr w:rsidR="00E14748" w:rsidRPr="00E14748" w14:paraId="47DEC003"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F0485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F14558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A22C62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5319C93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1F4A5D5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02EC8CB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r>
      <w:tr w:rsidR="00E14748" w:rsidRPr="00E14748" w14:paraId="08242D2C" w14:textId="77777777" w:rsidTr="00E147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791F2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14748">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0CAC6FB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4E46657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DAF89F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524C3BEB"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1A37DF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r>
      <w:tr w:rsidR="00E14748" w:rsidRPr="00E14748" w14:paraId="7AC37147" w14:textId="77777777" w:rsidTr="00E1474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E5AC8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C19869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7A4C77D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29F379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11259C9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AF6024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96%</w:t>
            </w:r>
          </w:p>
        </w:tc>
      </w:tr>
      <w:tr w:rsidR="00E14748" w:rsidRPr="00E14748" w14:paraId="3FD64EF1" w14:textId="77777777" w:rsidTr="00E1474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DDB63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2A52F54"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-0.14%</w:t>
            </w:r>
          </w:p>
        </w:tc>
        <w:tc>
          <w:tcPr>
            <w:tcW w:w="1144" w:type="dxa"/>
            <w:tcBorders>
              <w:top w:val="nil"/>
              <w:left w:val="nil"/>
              <w:bottom w:val="single" w:sz="8" w:space="0" w:color="auto"/>
              <w:right w:val="nil"/>
            </w:tcBorders>
            <w:shd w:val="clear" w:color="auto" w:fill="auto"/>
            <w:noWrap/>
            <w:vAlign w:val="center"/>
            <w:hideMark/>
          </w:tcPr>
          <w:p w14:paraId="46159C4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-0.28%</w:t>
            </w:r>
          </w:p>
        </w:tc>
        <w:tc>
          <w:tcPr>
            <w:tcW w:w="1144" w:type="dxa"/>
            <w:tcBorders>
              <w:top w:val="nil"/>
              <w:left w:val="nil"/>
              <w:bottom w:val="single" w:sz="8" w:space="0" w:color="auto"/>
              <w:right w:val="single" w:sz="4" w:space="0" w:color="auto"/>
            </w:tcBorders>
            <w:shd w:val="clear" w:color="auto" w:fill="auto"/>
            <w:noWrap/>
            <w:vAlign w:val="center"/>
            <w:hideMark/>
          </w:tcPr>
          <w:p w14:paraId="461A40A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-0.05%</w:t>
            </w:r>
          </w:p>
        </w:tc>
        <w:tc>
          <w:tcPr>
            <w:tcW w:w="934" w:type="dxa"/>
            <w:tcBorders>
              <w:top w:val="nil"/>
              <w:left w:val="nil"/>
              <w:bottom w:val="single" w:sz="8" w:space="0" w:color="auto"/>
              <w:right w:val="nil"/>
            </w:tcBorders>
            <w:shd w:val="clear" w:color="auto" w:fill="auto"/>
            <w:noWrap/>
            <w:vAlign w:val="center"/>
            <w:hideMark/>
          </w:tcPr>
          <w:p w14:paraId="782F9BE9"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57D37E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98%</w:t>
            </w:r>
          </w:p>
        </w:tc>
      </w:tr>
      <w:tr w:rsidR="00E14748" w:rsidRPr="00E14748" w14:paraId="0FAC9414" w14:textId="77777777" w:rsidTr="00E1474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9F4BF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4932297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-0.26%</w:t>
            </w:r>
          </w:p>
        </w:tc>
        <w:tc>
          <w:tcPr>
            <w:tcW w:w="1144" w:type="dxa"/>
            <w:tcBorders>
              <w:top w:val="nil"/>
              <w:left w:val="nil"/>
              <w:bottom w:val="single" w:sz="8" w:space="0" w:color="auto"/>
              <w:right w:val="nil"/>
            </w:tcBorders>
            <w:shd w:val="clear" w:color="auto" w:fill="auto"/>
            <w:noWrap/>
            <w:vAlign w:val="center"/>
            <w:hideMark/>
          </w:tcPr>
          <w:p w14:paraId="246D487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-0.24%</w:t>
            </w:r>
          </w:p>
        </w:tc>
        <w:tc>
          <w:tcPr>
            <w:tcW w:w="1144" w:type="dxa"/>
            <w:tcBorders>
              <w:top w:val="nil"/>
              <w:left w:val="nil"/>
              <w:bottom w:val="single" w:sz="8" w:space="0" w:color="auto"/>
              <w:right w:val="single" w:sz="4" w:space="0" w:color="auto"/>
            </w:tcBorders>
            <w:shd w:val="clear" w:color="auto" w:fill="auto"/>
            <w:noWrap/>
            <w:vAlign w:val="center"/>
            <w:hideMark/>
          </w:tcPr>
          <w:p w14:paraId="0F81EAB4"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-0.26%</w:t>
            </w:r>
          </w:p>
        </w:tc>
        <w:tc>
          <w:tcPr>
            <w:tcW w:w="934" w:type="dxa"/>
            <w:tcBorders>
              <w:top w:val="nil"/>
              <w:left w:val="nil"/>
              <w:bottom w:val="single" w:sz="8" w:space="0" w:color="auto"/>
              <w:right w:val="nil"/>
            </w:tcBorders>
            <w:shd w:val="clear" w:color="auto" w:fill="auto"/>
            <w:noWrap/>
            <w:vAlign w:val="center"/>
            <w:hideMark/>
          </w:tcPr>
          <w:p w14:paraId="0615BD5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B0D135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101%</w:t>
            </w:r>
          </w:p>
        </w:tc>
      </w:tr>
      <w:tr w:rsidR="00E14748" w:rsidRPr="00E14748" w14:paraId="2A99BEC6"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6AB98D1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6B65C22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39D65179"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6E0059C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1E8245A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06B6B71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E14748" w:rsidRPr="00E14748" w14:paraId="260A9404"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6738833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0F24F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14748">
              <w:rPr>
                <w:rFonts w:ascii="Arial" w:eastAsia="Times New Roman" w:hAnsi="Arial" w:cs="Arial"/>
                <w:b/>
                <w:bCs/>
                <w:color w:val="000000"/>
                <w:sz w:val="18"/>
                <w:szCs w:val="18"/>
                <w:lang w:eastAsia="zh-TW"/>
              </w:rPr>
              <w:t>Random Access</w:t>
            </w:r>
          </w:p>
        </w:tc>
      </w:tr>
      <w:tr w:rsidR="00E14748" w:rsidRPr="00E14748" w14:paraId="28FCA517"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7EDD276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3DA55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14748">
              <w:rPr>
                <w:rFonts w:ascii="Arial" w:eastAsia="Times New Roman" w:hAnsi="Arial" w:cs="Arial"/>
                <w:b/>
                <w:bCs/>
                <w:color w:val="000000"/>
                <w:sz w:val="18"/>
                <w:szCs w:val="18"/>
                <w:lang w:eastAsia="zh-TW"/>
              </w:rPr>
              <w:t>Over VTM-6.0</w:t>
            </w:r>
          </w:p>
        </w:tc>
      </w:tr>
      <w:tr w:rsidR="00E14748" w:rsidRPr="00E14748" w14:paraId="6F2AB8B9"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7F563CD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2A68197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6A671C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66CC6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4BD979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6C55F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DecT</w:t>
            </w:r>
          </w:p>
        </w:tc>
      </w:tr>
      <w:tr w:rsidR="00E14748" w:rsidRPr="00E14748" w14:paraId="38F53071" w14:textId="77777777" w:rsidTr="00E147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FD82D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C9293F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3E43DE6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4CB7BD34"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3FE25F0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98%</w:t>
            </w:r>
          </w:p>
        </w:tc>
        <w:tc>
          <w:tcPr>
            <w:tcW w:w="934" w:type="dxa"/>
            <w:tcBorders>
              <w:top w:val="nil"/>
              <w:left w:val="nil"/>
              <w:bottom w:val="nil"/>
              <w:right w:val="single" w:sz="8" w:space="0" w:color="auto"/>
            </w:tcBorders>
            <w:shd w:val="clear" w:color="auto" w:fill="auto"/>
            <w:noWrap/>
            <w:vAlign w:val="center"/>
            <w:hideMark/>
          </w:tcPr>
          <w:p w14:paraId="6A64D2BB"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r>
      <w:tr w:rsidR="00E14748" w:rsidRPr="00E14748" w14:paraId="62B02315"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0371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D5E579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7539E8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3DF4F34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79252BD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2103439"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r>
      <w:tr w:rsidR="00E14748" w:rsidRPr="00E14748" w14:paraId="702B9756"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3EB53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2BA0D7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66A360F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24CB388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2343416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63090B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r>
      <w:tr w:rsidR="00E14748" w:rsidRPr="00E14748" w14:paraId="1A0269B9"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9B18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2FD836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42A6F90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1AAD8AD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0EB4448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4B4E00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r>
      <w:tr w:rsidR="00E14748" w:rsidRPr="00E14748" w14:paraId="2109E357"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E8C2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27301D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119865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B449D0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32487D44"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1FA793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r>
      <w:tr w:rsidR="00E14748" w:rsidRPr="00E14748" w14:paraId="59F1EF7A" w14:textId="77777777" w:rsidTr="00E147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353B4"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1474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48EE4B9"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58E98039"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0E8DD9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50894C8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3E4AE2F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r>
      <w:tr w:rsidR="00E14748" w:rsidRPr="00E14748" w14:paraId="669296AF" w14:textId="77777777" w:rsidTr="00E147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CFBA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22D00C5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22754B8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8E04F0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-0.41%</w:t>
            </w:r>
          </w:p>
        </w:tc>
        <w:tc>
          <w:tcPr>
            <w:tcW w:w="934" w:type="dxa"/>
            <w:tcBorders>
              <w:top w:val="single" w:sz="8" w:space="0" w:color="auto"/>
              <w:left w:val="nil"/>
              <w:bottom w:val="nil"/>
              <w:right w:val="nil"/>
            </w:tcBorders>
            <w:shd w:val="clear" w:color="auto" w:fill="auto"/>
            <w:noWrap/>
            <w:vAlign w:val="center"/>
            <w:hideMark/>
          </w:tcPr>
          <w:p w14:paraId="2045254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7B3C4D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r>
      <w:tr w:rsidR="00E14748" w:rsidRPr="00E14748" w14:paraId="24ADF566" w14:textId="77777777" w:rsidTr="00E1474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BB51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lastRenderedPageBreak/>
              <w:t>Class F</w:t>
            </w:r>
          </w:p>
        </w:tc>
        <w:tc>
          <w:tcPr>
            <w:tcW w:w="1144" w:type="dxa"/>
            <w:tcBorders>
              <w:top w:val="nil"/>
              <w:left w:val="nil"/>
              <w:bottom w:val="single" w:sz="8" w:space="0" w:color="auto"/>
              <w:right w:val="nil"/>
            </w:tcBorders>
            <w:shd w:val="clear" w:color="auto" w:fill="auto"/>
            <w:noWrap/>
            <w:vAlign w:val="center"/>
            <w:hideMark/>
          </w:tcPr>
          <w:p w14:paraId="764EA39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-0.28%</w:t>
            </w:r>
          </w:p>
        </w:tc>
        <w:tc>
          <w:tcPr>
            <w:tcW w:w="1144" w:type="dxa"/>
            <w:tcBorders>
              <w:top w:val="nil"/>
              <w:left w:val="nil"/>
              <w:bottom w:val="single" w:sz="8" w:space="0" w:color="auto"/>
              <w:right w:val="nil"/>
            </w:tcBorders>
            <w:shd w:val="clear" w:color="auto" w:fill="auto"/>
            <w:noWrap/>
            <w:vAlign w:val="center"/>
            <w:hideMark/>
          </w:tcPr>
          <w:p w14:paraId="41E7DF0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7765034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-0.31%</w:t>
            </w:r>
          </w:p>
        </w:tc>
        <w:tc>
          <w:tcPr>
            <w:tcW w:w="934" w:type="dxa"/>
            <w:tcBorders>
              <w:top w:val="nil"/>
              <w:left w:val="nil"/>
              <w:bottom w:val="single" w:sz="8" w:space="0" w:color="auto"/>
              <w:right w:val="nil"/>
            </w:tcBorders>
            <w:shd w:val="clear" w:color="auto" w:fill="auto"/>
            <w:noWrap/>
            <w:vAlign w:val="center"/>
            <w:hideMark/>
          </w:tcPr>
          <w:p w14:paraId="793AFFB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7723D7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r>
      <w:tr w:rsidR="00E14748" w:rsidRPr="00E14748" w14:paraId="26FD6FCE" w14:textId="77777777" w:rsidTr="00E1474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AC0FB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23E49CA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-0.30%</w:t>
            </w:r>
          </w:p>
        </w:tc>
        <w:tc>
          <w:tcPr>
            <w:tcW w:w="1144" w:type="dxa"/>
            <w:tcBorders>
              <w:top w:val="nil"/>
              <w:left w:val="nil"/>
              <w:bottom w:val="single" w:sz="8" w:space="0" w:color="auto"/>
              <w:right w:val="nil"/>
            </w:tcBorders>
            <w:shd w:val="clear" w:color="auto" w:fill="auto"/>
            <w:noWrap/>
            <w:vAlign w:val="center"/>
            <w:hideMark/>
          </w:tcPr>
          <w:p w14:paraId="145A881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7023908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-0.33%</w:t>
            </w:r>
          </w:p>
        </w:tc>
        <w:tc>
          <w:tcPr>
            <w:tcW w:w="934" w:type="dxa"/>
            <w:tcBorders>
              <w:top w:val="nil"/>
              <w:left w:val="nil"/>
              <w:bottom w:val="single" w:sz="8" w:space="0" w:color="auto"/>
              <w:right w:val="nil"/>
            </w:tcBorders>
            <w:shd w:val="clear" w:color="auto" w:fill="auto"/>
            <w:noWrap/>
            <w:vAlign w:val="center"/>
            <w:hideMark/>
          </w:tcPr>
          <w:p w14:paraId="1F6C716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E470E54"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r>
      <w:tr w:rsidR="00E14748" w:rsidRPr="00E14748" w14:paraId="4B90464B"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63B6E9A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7B2EB83B"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4A5EA65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C20620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715C604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7FE6928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14748" w:rsidRPr="00E14748" w14:paraId="29779A90"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78E591D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1818A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14748">
              <w:rPr>
                <w:rFonts w:ascii="Arial" w:eastAsia="Times New Roman" w:hAnsi="Arial" w:cs="Arial"/>
                <w:b/>
                <w:bCs/>
                <w:color w:val="000000"/>
                <w:sz w:val="18"/>
                <w:szCs w:val="18"/>
                <w:lang w:eastAsia="zh-TW"/>
              </w:rPr>
              <w:t>Low delay B</w:t>
            </w:r>
          </w:p>
        </w:tc>
      </w:tr>
      <w:tr w:rsidR="00E14748" w:rsidRPr="00E14748" w14:paraId="7670C08A"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6C71477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D0D46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14748">
              <w:rPr>
                <w:rFonts w:ascii="Arial" w:eastAsia="Times New Roman" w:hAnsi="Arial" w:cs="Arial"/>
                <w:b/>
                <w:bCs/>
                <w:color w:val="000000"/>
                <w:sz w:val="18"/>
                <w:szCs w:val="18"/>
                <w:lang w:eastAsia="zh-TW"/>
              </w:rPr>
              <w:t>Over VTM-6.0</w:t>
            </w:r>
          </w:p>
        </w:tc>
      </w:tr>
      <w:tr w:rsidR="00E14748" w:rsidRPr="00E14748" w14:paraId="1CACF4A4" w14:textId="77777777" w:rsidTr="00E14748">
        <w:trPr>
          <w:trHeight w:val="255"/>
          <w:jc w:val="center"/>
        </w:trPr>
        <w:tc>
          <w:tcPr>
            <w:tcW w:w="1640" w:type="dxa"/>
            <w:tcBorders>
              <w:top w:val="nil"/>
              <w:left w:val="nil"/>
              <w:bottom w:val="nil"/>
              <w:right w:val="nil"/>
            </w:tcBorders>
            <w:shd w:val="clear" w:color="auto" w:fill="auto"/>
            <w:noWrap/>
            <w:vAlign w:val="center"/>
            <w:hideMark/>
          </w:tcPr>
          <w:p w14:paraId="5E97618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0852107"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E50F11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3E00C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FAFE08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946656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DecT</w:t>
            </w:r>
          </w:p>
        </w:tc>
      </w:tr>
      <w:tr w:rsidR="00E14748" w:rsidRPr="00E14748" w14:paraId="4AC36996" w14:textId="77777777" w:rsidTr="00E147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31F159"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104BEE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6E1C2FA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4A5E13E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162E822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1142CD1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r>
      <w:tr w:rsidR="00E14748" w:rsidRPr="00E14748" w14:paraId="7E1CC9CB"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B6851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61CCF4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A47827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464321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2E2A50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BE1BD0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 </w:t>
            </w:r>
          </w:p>
        </w:tc>
      </w:tr>
      <w:tr w:rsidR="00E14748" w:rsidRPr="00E14748" w14:paraId="4C8FF2DE"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76694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6B2B93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317851B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6FE2BD8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688ECAA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901290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101%</w:t>
            </w:r>
          </w:p>
        </w:tc>
      </w:tr>
      <w:tr w:rsidR="00E14748" w:rsidRPr="00E14748" w14:paraId="69C6F4CA"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51C1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6F49333"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0.10%</w:t>
            </w:r>
          </w:p>
        </w:tc>
        <w:tc>
          <w:tcPr>
            <w:tcW w:w="1144" w:type="dxa"/>
            <w:tcBorders>
              <w:top w:val="nil"/>
              <w:left w:val="nil"/>
              <w:bottom w:val="nil"/>
              <w:right w:val="nil"/>
            </w:tcBorders>
            <w:shd w:val="clear" w:color="auto" w:fill="auto"/>
            <w:noWrap/>
            <w:vAlign w:val="center"/>
            <w:hideMark/>
          </w:tcPr>
          <w:p w14:paraId="2FBFDF6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6EE9232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00F6F26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1CBF164B"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101%</w:t>
            </w:r>
          </w:p>
        </w:tc>
      </w:tr>
      <w:tr w:rsidR="00E14748" w:rsidRPr="00E14748" w14:paraId="1986E985" w14:textId="77777777" w:rsidTr="00E147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A9E1E8"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04C4E7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0.15%</w:t>
            </w:r>
          </w:p>
        </w:tc>
        <w:tc>
          <w:tcPr>
            <w:tcW w:w="1144" w:type="dxa"/>
            <w:tcBorders>
              <w:top w:val="nil"/>
              <w:left w:val="nil"/>
              <w:bottom w:val="nil"/>
              <w:right w:val="nil"/>
            </w:tcBorders>
            <w:shd w:val="clear" w:color="auto" w:fill="auto"/>
            <w:noWrap/>
            <w:vAlign w:val="center"/>
            <w:hideMark/>
          </w:tcPr>
          <w:p w14:paraId="6A6ABBC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0.38%</w:t>
            </w:r>
          </w:p>
        </w:tc>
        <w:tc>
          <w:tcPr>
            <w:tcW w:w="1144" w:type="dxa"/>
            <w:tcBorders>
              <w:top w:val="nil"/>
              <w:left w:val="nil"/>
              <w:bottom w:val="nil"/>
              <w:right w:val="single" w:sz="4" w:space="0" w:color="auto"/>
            </w:tcBorders>
            <w:shd w:val="clear" w:color="auto" w:fill="auto"/>
            <w:noWrap/>
            <w:vAlign w:val="center"/>
            <w:hideMark/>
          </w:tcPr>
          <w:p w14:paraId="1BB313B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400748F0"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7285FEA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98%</w:t>
            </w:r>
          </w:p>
        </w:tc>
      </w:tr>
      <w:tr w:rsidR="00E14748" w:rsidRPr="00E14748" w14:paraId="09255CD2" w14:textId="77777777" w:rsidTr="00E147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9443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1474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97BEFD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0.08%</w:t>
            </w:r>
          </w:p>
        </w:tc>
        <w:tc>
          <w:tcPr>
            <w:tcW w:w="1144" w:type="dxa"/>
            <w:tcBorders>
              <w:top w:val="single" w:sz="8" w:space="0" w:color="auto"/>
              <w:left w:val="nil"/>
              <w:bottom w:val="single" w:sz="8" w:space="0" w:color="auto"/>
              <w:right w:val="nil"/>
            </w:tcBorders>
            <w:shd w:val="clear" w:color="auto" w:fill="auto"/>
            <w:noWrap/>
            <w:vAlign w:val="center"/>
            <w:hideMark/>
          </w:tcPr>
          <w:p w14:paraId="32ABF0FB"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09488EAD"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-0.05%</w:t>
            </w:r>
          </w:p>
        </w:tc>
        <w:tc>
          <w:tcPr>
            <w:tcW w:w="934" w:type="dxa"/>
            <w:tcBorders>
              <w:top w:val="single" w:sz="8" w:space="0" w:color="auto"/>
              <w:left w:val="single" w:sz="4" w:space="0" w:color="auto"/>
              <w:bottom w:val="nil"/>
              <w:right w:val="nil"/>
            </w:tcBorders>
            <w:shd w:val="clear" w:color="auto" w:fill="auto"/>
            <w:noWrap/>
            <w:vAlign w:val="center"/>
            <w:hideMark/>
          </w:tcPr>
          <w:p w14:paraId="3F962CE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F44B01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r>
      <w:tr w:rsidR="00E14748" w:rsidRPr="00E14748" w14:paraId="5EFD3E65" w14:textId="77777777" w:rsidTr="00E1474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66A9BF"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28AECD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6ACAFA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39DC42E9"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0.11%</w:t>
            </w:r>
          </w:p>
        </w:tc>
        <w:tc>
          <w:tcPr>
            <w:tcW w:w="934" w:type="dxa"/>
            <w:tcBorders>
              <w:top w:val="single" w:sz="8" w:space="0" w:color="auto"/>
              <w:left w:val="nil"/>
              <w:bottom w:val="nil"/>
              <w:right w:val="nil"/>
            </w:tcBorders>
            <w:shd w:val="clear" w:color="auto" w:fill="auto"/>
            <w:noWrap/>
            <w:vAlign w:val="center"/>
            <w:hideMark/>
          </w:tcPr>
          <w:p w14:paraId="51FFADE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8C0294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97%</w:t>
            </w:r>
          </w:p>
        </w:tc>
      </w:tr>
      <w:tr w:rsidR="00E14748" w:rsidRPr="00E14748" w14:paraId="47F8C25C" w14:textId="77777777" w:rsidTr="00E1474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4F9736"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C68C962"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-0.13%</w:t>
            </w:r>
          </w:p>
        </w:tc>
        <w:tc>
          <w:tcPr>
            <w:tcW w:w="1144" w:type="dxa"/>
            <w:tcBorders>
              <w:top w:val="nil"/>
              <w:left w:val="nil"/>
              <w:bottom w:val="single" w:sz="8" w:space="0" w:color="auto"/>
              <w:right w:val="nil"/>
            </w:tcBorders>
            <w:shd w:val="clear" w:color="auto" w:fill="auto"/>
            <w:noWrap/>
            <w:vAlign w:val="center"/>
            <w:hideMark/>
          </w:tcPr>
          <w:p w14:paraId="0B029B7B"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7E13804B"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-0.58%</w:t>
            </w:r>
          </w:p>
        </w:tc>
        <w:tc>
          <w:tcPr>
            <w:tcW w:w="934" w:type="dxa"/>
            <w:tcBorders>
              <w:top w:val="nil"/>
              <w:left w:val="nil"/>
              <w:bottom w:val="single" w:sz="8" w:space="0" w:color="auto"/>
              <w:right w:val="nil"/>
            </w:tcBorders>
            <w:shd w:val="clear" w:color="auto" w:fill="auto"/>
            <w:noWrap/>
            <w:vAlign w:val="center"/>
            <w:hideMark/>
          </w:tcPr>
          <w:p w14:paraId="4D2DA971"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BCA38FA"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101%</w:t>
            </w:r>
          </w:p>
        </w:tc>
      </w:tr>
      <w:tr w:rsidR="00E14748" w:rsidRPr="00E14748" w14:paraId="6B0C5B33" w14:textId="77777777" w:rsidTr="00E1474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4520D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500A5ECE"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-0.14%</w:t>
            </w:r>
          </w:p>
        </w:tc>
        <w:tc>
          <w:tcPr>
            <w:tcW w:w="1144" w:type="dxa"/>
            <w:tcBorders>
              <w:top w:val="nil"/>
              <w:left w:val="nil"/>
              <w:bottom w:val="single" w:sz="8" w:space="0" w:color="auto"/>
              <w:right w:val="nil"/>
            </w:tcBorders>
            <w:shd w:val="clear" w:color="auto" w:fill="auto"/>
            <w:noWrap/>
            <w:vAlign w:val="center"/>
            <w:hideMark/>
          </w:tcPr>
          <w:p w14:paraId="38E3D83B"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17EB2FA5"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348F891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18BCB8C" w14:textId="77777777" w:rsidR="00E14748" w:rsidRPr="00E14748" w:rsidRDefault="00E14748" w:rsidP="00E1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14748">
              <w:rPr>
                <w:rFonts w:ascii="Arial" w:eastAsia="Times New Roman" w:hAnsi="Arial" w:cs="Arial"/>
                <w:color w:val="000000"/>
                <w:sz w:val="18"/>
                <w:szCs w:val="18"/>
                <w:lang w:eastAsia="zh-TW"/>
              </w:rPr>
              <w:t>99%</w:t>
            </w:r>
          </w:p>
        </w:tc>
      </w:tr>
    </w:tbl>
    <w:p w14:paraId="7042619F" w14:textId="1308BCCE" w:rsidR="00E2128B" w:rsidRDefault="00E2128B" w:rsidP="00E2128B">
      <w:pPr>
        <w:rPr>
          <w:lang w:val="en-CA"/>
        </w:rPr>
      </w:pPr>
    </w:p>
    <w:p w14:paraId="513FE4FB" w14:textId="1B40493A" w:rsidR="00B4499B" w:rsidRDefault="00B4499B" w:rsidP="00E2128B">
      <w:pPr>
        <w:rPr>
          <w:lang w:val="en-CA"/>
        </w:rPr>
      </w:pPr>
    </w:p>
    <w:p w14:paraId="4760F89A" w14:textId="0476D363" w:rsidR="00B4499B" w:rsidRPr="00B4499B" w:rsidRDefault="00B4499B" w:rsidP="00B4499B">
      <w:pPr>
        <w:pStyle w:val="Caption"/>
        <w:keepNext/>
        <w:rPr>
          <w:rFonts w:ascii="Times New Roman" w:hAnsi="Times New Roman"/>
        </w:rPr>
      </w:pPr>
      <w:r w:rsidRPr="00B4499B">
        <w:rPr>
          <w:rFonts w:ascii="Times New Roman" w:hAnsi="Times New Roman"/>
        </w:rPr>
        <w:t xml:space="preserve">Table </w:t>
      </w:r>
      <w:r w:rsidRPr="00B4499B">
        <w:rPr>
          <w:rFonts w:ascii="Times New Roman" w:hAnsi="Times New Roman"/>
        </w:rPr>
        <w:fldChar w:fldCharType="begin"/>
      </w:r>
      <w:r w:rsidRPr="00B4499B">
        <w:rPr>
          <w:rFonts w:ascii="Times New Roman" w:hAnsi="Times New Roman"/>
        </w:rPr>
        <w:instrText xml:space="preserve"> SEQ Table \* ARABIC </w:instrText>
      </w:r>
      <w:r w:rsidRPr="00B4499B">
        <w:rPr>
          <w:rFonts w:ascii="Times New Roman" w:hAnsi="Times New Roman"/>
        </w:rPr>
        <w:fldChar w:fldCharType="separate"/>
      </w:r>
      <w:r w:rsidR="003736A3">
        <w:rPr>
          <w:rFonts w:ascii="Times New Roman" w:hAnsi="Times New Roman"/>
          <w:noProof/>
        </w:rPr>
        <w:t>7</w:t>
      </w:r>
      <w:r w:rsidRPr="00B4499B">
        <w:rPr>
          <w:rFonts w:ascii="Times New Roman" w:hAnsi="Times New Roman"/>
        </w:rPr>
        <w:fldChar w:fldCharType="end"/>
      </w:r>
      <w:r w:rsidRPr="00B4499B">
        <w:rPr>
          <w:rFonts w:ascii="Times New Roman" w:hAnsi="Times New Roman"/>
        </w:rPr>
        <w:t>: Results of the proposed binarization with varying QPs on top of VTM6.0 with varying QPs for slice QP = 2, 7, 12, 17</w:t>
      </w:r>
    </w:p>
    <w:tbl>
      <w:tblPr>
        <w:tblW w:w="6940" w:type="dxa"/>
        <w:jc w:val="center"/>
        <w:tblLook w:val="04A0" w:firstRow="1" w:lastRow="0" w:firstColumn="1" w:lastColumn="0" w:noHBand="0" w:noVBand="1"/>
      </w:tblPr>
      <w:tblGrid>
        <w:gridCol w:w="1640"/>
        <w:gridCol w:w="1144"/>
        <w:gridCol w:w="1143"/>
        <w:gridCol w:w="1143"/>
        <w:gridCol w:w="935"/>
        <w:gridCol w:w="935"/>
      </w:tblGrid>
      <w:tr w:rsidR="00B4499B" w:rsidRPr="00B4499B" w14:paraId="7F95B2A6"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1CA9325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FCF02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4499B">
              <w:rPr>
                <w:rFonts w:ascii="Arial" w:eastAsia="Times New Roman" w:hAnsi="Arial" w:cs="Arial"/>
                <w:b/>
                <w:bCs/>
                <w:color w:val="000000"/>
                <w:sz w:val="18"/>
                <w:szCs w:val="18"/>
                <w:lang w:eastAsia="zh-TW"/>
              </w:rPr>
              <w:t>All Intra</w:t>
            </w:r>
          </w:p>
        </w:tc>
      </w:tr>
      <w:tr w:rsidR="00B4499B" w:rsidRPr="00B4499B" w14:paraId="27F1F53C"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2CF38A2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070FB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4499B">
              <w:rPr>
                <w:rFonts w:ascii="Arial" w:eastAsia="Times New Roman" w:hAnsi="Arial" w:cs="Arial"/>
                <w:b/>
                <w:bCs/>
                <w:color w:val="000000"/>
                <w:sz w:val="18"/>
                <w:szCs w:val="18"/>
                <w:lang w:eastAsia="zh-TW"/>
              </w:rPr>
              <w:t>Over VTM-6.0</w:t>
            </w:r>
          </w:p>
        </w:tc>
      </w:tr>
      <w:tr w:rsidR="00B4499B" w:rsidRPr="00B4499B" w14:paraId="03174394"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0859C2E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6971C6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1E29079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2713F40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4386A7A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FD9D6E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DecT</w:t>
            </w:r>
          </w:p>
        </w:tc>
      </w:tr>
      <w:tr w:rsidR="00B4499B" w:rsidRPr="00B4499B" w14:paraId="32BB22C6" w14:textId="77777777" w:rsidTr="00B449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8337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A2A7C7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0.08%</w:t>
            </w:r>
          </w:p>
        </w:tc>
        <w:tc>
          <w:tcPr>
            <w:tcW w:w="1143" w:type="dxa"/>
            <w:tcBorders>
              <w:top w:val="nil"/>
              <w:left w:val="nil"/>
              <w:bottom w:val="nil"/>
              <w:right w:val="nil"/>
            </w:tcBorders>
            <w:shd w:val="clear" w:color="auto" w:fill="auto"/>
            <w:noWrap/>
            <w:vAlign w:val="center"/>
            <w:hideMark/>
          </w:tcPr>
          <w:p w14:paraId="0AF6198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0.05%</w:t>
            </w:r>
          </w:p>
        </w:tc>
        <w:tc>
          <w:tcPr>
            <w:tcW w:w="1143" w:type="dxa"/>
            <w:tcBorders>
              <w:top w:val="nil"/>
              <w:left w:val="nil"/>
              <w:bottom w:val="nil"/>
              <w:right w:val="single" w:sz="4" w:space="0" w:color="auto"/>
            </w:tcBorders>
            <w:shd w:val="clear" w:color="auto" w:fill="auto"/>
            <w:noWrap/>
            <w:vAlign w:val="center"/>
            <w:hideMark/>
          </w:tcPr>
          <w:p w14:paraId="1E3F302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0.06%</w:t>
            </w:r>
          </w:p>
        </w:tc>
        <w:tc>
          <w:tcPr>
            <w:tcW w:w="935" w:type="dxa"/>
            <w:tcBorders>
              <w:top w:val="nil"/>
              <w:left w:val="nil"/>
              <w:bottom w:val="nil"/>
              <w:right w:val="nil"/>
            </w:tcBorders>
            <w:shd w:val="clear" w:color="auto" w:fill="auto"/>
            <w:noWrap/>
            <w:vAlign w:val="center"/>
            <w:hideMark/>
          </w:tcPr>
          <w:p w14:paraId="7926502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101%</w:t>
            </w:r>
          </w:p>
        </w:tc>
        <w:tc>
          <w:tcPr>
            <w:tcW w:w="935" w:type="dxa"/>
            <w:tcBorders>
              <w:top w:val="nil"/>
              <w:left w:val="nil"/>
              <w:bottom w:val="nil"/>
              <w:right w:val="single" w:sz="8" w:space="0" w:color="auto"/>
            </w:tcBorders>
            <w:shd w:val="clear" w:color="auto" w:fill="auto"/>
            <w:noWrap/>
            <w:vAlign w:val="center"/>
            <w:hideMark/>
          </w:tcPr>
          <w:p w14:paraId="4DDD02A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98%</w:t>
            </w:r>
          </w:p>
        </w:tc>
      </w:tr>
      <w:tr w:rsidR="00B4499B" w:rsidRPr="00B4499B" w14:paraId="6F288CF3"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31CD8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1A7D9A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0.00%</w:t>
            </w:r>
          </w:p>
        </w:tc>
        <w:tc>
          <w:tcPr>
            <w:tcW w:w="1143" w:type="dxa"/>
            <w:tcBorders>
              <w:top w:val="nil"/>
              <w:left w:val="nil"/>
              <w:bottom w:val="nil"/>
              <w:right w:val="nil"/>
            </w:tcBorders>
            <w:shd w:val="clear" w:color="auto" w:fill="auto"/>
            <w:noWrap/>
            <w:vAlign w:val="center"/>
            <w:hideMark/>
          </w:tcPr>
          <w:p w14:paraId="3F562C1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0.00%</w:t>
            </w:r>
          </w:p>
        </w:tc>
        <w:tc>
          <w:tcPr>
            <w:tcW w:w="1143" w:type="dxa"/>
            <w:tcBorders>
              <w:top w:val="nil"/>
              <w:left w:val="nil"/>
              <w:bottom w:val="nil"/>
              <w:right w:val="single" w:sz="4" w:space="0" w:color="auto"/>
            </w:tcBorders>
            <w:shd w:val="clear" w:color="auto" w:fill="auto"/>
            <w:noWrap/>
            <w:vAlign w:val="center"/>
            <w:hideMark/>
          </w:tcPr>
          <w:p w14:paraId="67E7612C"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0.00%</w:t>
            </w:r>
          </w:p>
        </w:tc>
        <w:tc>
          <w:tcPr>
            <w:tcW w:w="935" w:type="dxa"/>
            <w:tcBorders>
              <w:top w:val="nil"/>
              <w:left w:val="nil"/>
              <w:bottom w:val="nil"/>
              <w:right w:val="nil"/>
            </w:tcBorders>
            <w:shd w:val="clear" w:color="auto" w:fill="auto"/>
            <w:noWrap/>
            <w:vAlign w:val="center"/>
            <w:hideMark/>
          </w:tcPr>
          <w:p w14:paraId="3287D2DD"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1FB1481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r>
      <w:tr w:rsidR="00B4499B" w:rsidRPr="00B4499B" w14:paraId="26AEF73D"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B42F4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885968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0.04%</w:t>
            </w:r>
          </w:p>
        </w:tc>
        <w:tc>
          <w:tcPr>
            <w:tcW w:w="1143" w:type="dxa"/>
            <w:tcBorders>
              <w:top w:val="nil"/>
              <w:left w:val="nil"/>
              <w:bottom w:val="nil"/>
              <w:right w:val="nil"/>
            </w:tcBorders>
            <w:shd w:val="clear" w:color="auto" w:fill="auto"/>
            <w:noWrap/>
            <w:vAlign w:val="center"/>
            <w:hideMark/>
          </w:tcPr>
          <w:p w14:paraId="37EC583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0.00%</w:t>
            </w:r>
          </w:p>
        </w:tc>
        <w:tc>
          <w:tcPr>
            <w:tcW w:w="1143" w:type="dxa"/>
            <w:tcBorders>
              <w:top w:val="nil"/>
              <w:left w:val="nil"/>
              <w:bottom w:val="nil"/>
              <w:right w:val="single" w:sz="4" w:space="0" w:color="auto"/>
            </w:tcBorders>
            <w:shd w:val="clear" w:color="auto" w:fill="auto"/>
            <w:noWrap/>
            <w:vAlign w:val="center"/>
            <w:hideMark/>
          </w:tcPr>
          <w:p w14:paraId="0101161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-0.01%</w:t>
            </w:r>
          </w:p>
        </w:tc>
        <w:tc>
          <w:tcPr>
            <w:tcW w:w="935" w:type="dxa"/>
            <w:tcBorders>
              <w:top w:val="nil"/>
              <w:left w:val="nil"/>
              <w:bottom w:val="nil"/>
              <w:right w:val="nil"/>
            </w:tcBorders>
            <w:shd w:val="clear" w:color="auto" w:fill="auto"/>
            <w:noWrap/>
            <w:vAlign w:val="center"/>
            <w:hideMark/>
          </w:tcPr>
          <w:p w14:paraId="21BA321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7F20C19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98%</w:t>
            </w:r>
          </w:p>
        </w:tc>
      </w:tr>
      <w:tr w:rsidR="00B4499B" w:rsidRPr="00B4499B" w14:paraId="2710E243"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F9E5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679B4B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0.03%</w:t>
            </w:r>
          </w:p>
        </w:tc>
        <w:tc>
          <w:tcPr>
            <w:tcW w:w="1143" w:type="dxa"/>
            <w:tcBorders>
              <w:top w:val="nil"/>
              <w:left w:val="nil"/>
              <w:bottom w:val="nil"/>
              <w:right w:val="nil"/>
            </w:tcBorders>
            <w:shd w:val="clear" w:color="auto" w:fill="auto"/>
            <w:noWrap/>
            <w:vAlign w:val="center"/>
            <w:hideMark/>
          </w:tcPr>
          <w:p w14:paraId="06168CCD"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-0.04%</w:t>
            </w:r>
          </w:p>
        </w:tc>
        <w:tc>
          <w:tcPr>
            <w:tcW w:w="1143" w:type="dxa"/>
            <w:tcBorders>
              <w:top w:val="nil"/>
              <w:left w:val="nil"/>
              <w:bottom w:val="nil"/>
              <w:right w:val="single" w:sz="4" w:space="0" w:color="auto"/>
            </w:tcBorders>
            <w:shd w:val="clear" w:color="auto" w:fill="auto"/>
            <w:noWrap/>
            <w:vAlign w:val="center"/>
            <w:hideMark/>
          </w:tcPr>
          <w:p w14:paraId="2A24506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-0.05%</w:t>
            </w:r>
          </w:p>
        </w:tc>
        <w:tc>
          <w:tcPr>
            <w:tcW w:w="935" w:type="dxa"/>
            <w:tcBorders>
              <w:top w:val="nil"/>
              <w:left w:val="nil"/>
              <w:bottom w:val="nil"/>
              <w:right w:val="nil"/>
            </w:tcBorders>
            <w:shd w:val="clear" w:color="auto" w:fill="auto"/>
            <w:noWrap/>
            <w:vAlign w:val="center"/>
            <w:hideMark/>
          </w:tcPr>
          <w:p w14:paraId="4E2DD85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101%</w:t>
            </w:r>
          </w:p>
        </w:tc>
        <w:tc>
          <w:tcPr>
            <w:tcW w:w="935" w:type="dxa"/>
            <w:tcBorders>
              <w:top w:val="nil"/>
              <w:left w:val="nil"/>
              <w:bottom w:val="nil"/>
              <w:right w:val="single" w:sz="8" w:space="0" w:color="auto"/>
            </w:tcBorders>
            <w:shd w:val="clear" w:color="auto" w:fill="auto"/>
            <w:noWrap/>
            <w:vAlign w:val="center"/>
            <w:hideMark/>
          </w:tcPr>
          <w:p w14:paraId="4FD12F5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99%</w:t>
            </w:r>
          </w:p>
        </w:tc>
      </w:tr>
      <w:tr w:rsidR="00B4499B" w:rsidRPr="00B4499B" w14:paraId="50C2C033"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C4E1C8"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5168D6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0.27%</w:t>
            </w:r>
          </w:p>
        </w:tc>
        <w:tc>
          <w:tcPr>
            <w:tcW w:w="1143" w:type="dxa"/>
            <w:tcBorders>
              <w:top w:val="nil"/>
              <w:left w:val="nil"/>
              <w:bottom w:val="nil"/>
              <w:right w:val="nil"/>
            </w:tcBorders>
            <w:shd w:val="clear" w:color="auto" w:fill="auto"/>
            <w:noWrap/>
            <w:vAlign w:val="center"/>
            <w:hideMark/>
          </w:tcPr>
          <w:p w14:paraId="1D3B506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0.15%</w:t>
            </w:r>
          </w:p>
        </w:tc>
        <w:tc>
          <w:tcPr>
            <w:tcW w:w="1143" w:type="dxa"/>
            <w:tcBorders>
              <w:top w:val="nil"/>
              <w:left w:val="nil"/>
              <w:bottom w:val="nil"/>
              <w:right w:val="single" w:sz="4" w:space="0" w:color="auto"/>
            </w:tcBorders>
            <w:shd w:val="clear" w:color="auto" w:fill="auto"/>
            <w:noWrap/>
            <w:vAlign w:val="center"/>
            <w:hideMark/>
          </w:tcPr>
          <w:p w14:paraId="078965A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0.15%</w:t>
            </w:r>
          </w:p>
        </w:tc>
        <w:tc>
          <w:tcPr>
            <w:tcW w:w="935" w:type="dxa"/>
            <w:tcBorders>
              <w:top w:val="nil"/>
              <w:left w:val="nil"/>
              <w:bottom w:val="nil"/>
              <w:right w:val="nil"/>
            </w:tcBorders>
            <w:shd w:val="clear" w:color="auto" w:fill="auto"/>
            <w:noWrap/>
            <w:vAlign w:val="center"/>
            <w:hideMark/>
          </w:tcPr>
          <w:p w14:paraId="3D0D7B6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101%</w:t>
            </w:r>
          </w:p>
        </w:tc>
        <w:tc>
          <w:tcPr>
            <w:tcW w:w="935" w:type="dxa"/>
            <w:tcBorders>
              <w:top w:val="nil"/>
              <w:left w:val="nil"/>
              <w:bottom w:val="nil"/>
              <w:right w:val="single" w:sz="8" w:space="0" w:color="auto"/>
            </w:tcBorders>
            <w:shd w:val="clear" w:color="auto" w:fill="auto"/>
            <w:noWrap/>
            <w:vAlign w:val="center"/>
            <w:hideMark/>
          </w:tcPr>
          <w:p w14:paraId="4944000D"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r>
      <w:tr w:rsidR="00B4499B" w:rsidRPr="00B4499B" w14:paraId="113D411D" w14:textId="77777777" w:rsidTr="00B449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54375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4499B">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6BDB39F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0.08%</w:t>
            </w:r>
          </w:p>
        </w:tc>
        <w:tc>
          <w:tcPr>
            <w:tcW w:w="1143" w:type="dxa"/>
            <w:tcBorders>
              <w:top w:val="single" w:sz="8" w:space="0" w:color="auto"/>
              <w:left w:val="nil"/>
              <w:bottom w:val="nil"/>
              <w:right w:val="nil"/>
            </w:tcBorders>
            <w:shd w:val="clear" w:color="auto" w:fill="auto"/>
            <w:noWrap/>
            <w:vAlign w:val="center"/>
            <w:hideMark/>
          </w:tcPr>
          <w:p w14:paraId="544C08F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0400707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0.02%</w:t>
            </w:r>
          </w:p>
        </w:tc>
        <w:tc>
          <w:tcPr>
            <w:tcW w:w="935" w:type="dxa"/>
            <w:tcBorders>
              <w:top w:val="single" w:sz="8" w:space="0" w:color="auto"/>
              <w:left w:val="nil"/>
              <w:bottom w:val="nil"/>
              <w:right w:val="nil"/>
            </w:tcBorders>
            <w:shd w:val="clear" w:color="auto" w:fill="auto"/>
            <w:noWrap/>
            <w:vAlign w:val="center"/>
            <w:hideMark/>
          </w:tcPr>
          <w:p w14:paraId="1FE6D6A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5C492B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99%</w:t>
            </w:r>
          </w:p>
        </w:tc>
      </w:tr>
      <w:tr w:rsidR="00B4499B" w:rsidRPr="00B4499B" w14:paraId="044DC6AB" w14:textId="77777777" w:rsidTr="00B449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F7A5B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89D2F7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-0.03%</w:t>
            </w:r>
          </w:p>
        </w:tc>
        <w:tc>
          <w:tcPr>
            <w:tcW w:w="1143" w:type="dxa"/>
            <w:tcBorders>
              <w:top w:val="single" w:sz="8" w:space="0" w:color="auto"/>
              <w:left w:val="nil"/>
              <w:bottom w:val="nil"/>
              <w:right w:val="nil"/>
            </w:tcBorders>
            <w:shd w:val="clear" w:color="auto" w:fill="auto"/>
            <w:noWrap/>
            <w:vAlign w:val="center"/>
            <w:hideMark/>
          </w:tcPr>
          <w:p w14:paraId="0132443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006ED77C"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-0.10%</w:t>
            </w:r>
          </w:p>
        </w:tc>
        <w:tc>
          <w:tcPr>
            <w:tcW w:w="935" w:type="dxa"/>
            <w:tcBorders>
              <w:top w:val="single" w:sz="8" w:space="0" w:color="auto"/>
              <w:left w:val="nil"/>
              <w:bottom w:val="nil"/>
              <w:right w:val="nil"/>
            </w:tcBorders>
            <w:shd w:val="clear" w:color="auto" w:fill="auto"/>
            <w:noWrap/>
            <w:vAlign w:val="center"/>
            <w:hideMark/>
          </w:tcPr>
          <w:p w14:paraId="374D4EB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BD0CCC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r>
      <w:tr w:rsidR="00B4499B" w:rsidRPr="00B4499B" w14:paraId="7000B1F9" w14:textId="77777777" w:rsidTr="00B449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CB3AB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D97E82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-1.46%</w:t>
            </w:r>
          </w:p>
        </w:tc>
        <w:tc>
          <w:tcPr>
            <w:tcW w:w="1143" w:type="dxa"/>
            <w:tcBorders>
              <w:top w:val="nil"/>
              <w:left w:val="nil"/>
              <w:bottom w:val="single" w:sz="8" w:space="0" w:color="auto"/>
              <w:right w:val="nil"/>
            </w:tcBorders>
            <w:shd w:val="clear" w:color="auto" w:fill="auto"/>
            <w:noWrap/>
            <w:vAlign w:val="center"/>
            <w:hideMark/>
          </w:tcPr>
          <w:p w14:paraId="37B1F51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-1.57%</w:t>
            </w:r>
          </w:p>
        </w:tc>
        <w:tc>
          <w:tcPr>
            <w:tcW w:w="1143" w:type="dxa"/>
            <w:tcBorders>
              <w:top w:val="nil"/>
              <w:left w:val="nil"/>
              <w:bottom w:val="single" w:sz="8" w:space="0" w:color="auto"/>
              <w:right w:val="single" w:sz="4" w:space="0" w:color="auto"/>
            </w:tcBorders>
            <w:shd w:val="clear" w:color="auto" w:fill="auto"/>
            <w:noWrap/>
            <w:vAlign w:val="center"/>
            <w:hideMark/>
          </w:tcPr>
          <w:p w14:paraId="411338E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-1.53%</w:t>
            </w:r>
          </w:p>
        </w:tc>
        <w:tc>
          <w:tcPr>
            <w:tcW w:w="935" w:type="dxa"/>
            <w:tcBorders>
              <w:top w:val="nil"/>
              <w:left w:val="nil"/>
              <w:bottom w:val="single" w:sz="8" w:space="0" w:color="auto"/>
              <w:right w:val="nil"/>
            </w:tcBorders>
            <w:shd w:val="clear" w:color="auto" w:fill="auto"/>
            <w:noWrap/>
            <w:vAlign w:val="center"/>
            <w:hideMark/>
          </w:tcPr>
          <w:p w14:paraId="197C05A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101%</w:t>
            </w:r>
          </w:p>
        </w:tc>
        <w:tc>
          <w:tcPr>
            <w:tcW w:w="935" w:type="dxa"/>
            <w:tcBorders>
              <w:top w:val="nil"/>
              <w:left w:val="nil"/>
              <w:bottom w:val="single" w:sz="8" w:space="0" w:color="auto"/>
              <w:right w:val="single" w:sz="8" w:space="0" w:color="auto"/>
            </w:tcBorders>
            <w:shd w:val="clear" w:color="auto" w:fill="auto"/>
            <w:noWrap/>
            <w:vAlign w:val="center"/>
            <w:hideMark/>
          </w:tcPr>
          <w:p w14:paraId="45F2004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98%</w:t>
            </w:r>
          </w:p>
        </w:tc>
      </w:tr>
      <w:tr w:rsidR="00B4499B" w:rsidRPr="00B4499B" w14:paraId="58FF30B8" w14:textId="77777777" w:rsidTr="00B449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B8A10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7706883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4499B">
              <w:rPr>
                <w:rFonts w:ascii="Arial" w:eastAsia="Times New Roman" w:hAnsi="Arial" w:cs="Arial"/>
                <w:sz w:val="18"/>
                <w:szCs w:val="18"/>
                <w:lang w:eastAsia="zh-TW"/>
              </w:rPr>
              <w:t>-5.69%</w:t>
            </w:r>
          </w:p>
        </w:tc>
        <w:tc>
          <w:tcPr>
            <w:tcW w:w="1143" w:type="dxa"/>
            <w:tcBorders>
              <w:top w:val="nil"/>
              <w:left w:val="nil"/>
              <w:bottom w:val="single" w:sz="8" w:space="0" w:color="auto"/>
              <w:right w:val="nil"/>
            </w:tcBorders>
            <w:shd w:val="clear" w:color="000000" w:fill="CCFFCC"/>
            <w:noWrap/>
            <w:vAlign w:val="center"/>
            <w:hideMark/>
          </w:tcPr>
          <w:p w14:paraId="50A5B8A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4499B">
              <w:rPr>
                <w:rFonts w:ascii="Arial" w:eastAsia="Times New Roman" w:hAnsi="Arial" w:cs="Arial"/>
                <w:sz w:val="18"/>
                <w:szCs w:val="18"/>
                <w:lang w:eastAsia="zh-TW"/>
              </w:rPr>
              <w:t>-4.96%</w:t>
            </w:r>
          </w:p>
        </w:tc>
        <w:tc>
          <w:tcPr>
            <w:tcW w:w="1143" w:type="dxa"/>
            <w:tcBorders>
              <w:top w:val="nil"/>
              <w:left w:val="nil"/>
              <w:bottom w:val="single" w:sz="8" w:space="0" w:color="auto"/>
              <w:right w:val="single" w:sz="4" w:space="0" w:color="auto"/>
            </w:tcBorders>
            <w:shd w:val="clear" w:color="000000" w:fill="CCFFCC"/>
            <w:noWrap/>
            <w:vAlign w:val="center"/>
            <w:hideMark/>
          </w:tcPr>
          <w:p w14:paraId="00A9712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4499B">
              <w:rPr>
                <w:rFonts w:ascii="Arial" w:eastAsia="Times New Roman" w:hAnsi="Arial" w:cs="Arial"/>
                <w:sz w:val="18"/>
                <w:szCs w:val="18"/>
                <w:lang w:eastAsia="zh-TW"/>
              </w:rPr>
              <w:t>-4.97%</w:t>
            </w:r>
          </w:p>
        </w:tc>
        <w:tc>
          <w:tcPr>
            <w:tcW w:w="935" w:type="dxa"/>
            <w:tcBorders>
              <w:top w:val="nil"/>
              <w:left w:val="nil"/>
              <w:bottom w:val="single" w:sz="8" w:space="0" w:color="auto"/>
              <w:right w:val="nil"/>
            </w:tcBorders>
            <w:shd w:val="clear" w:color="auto" w:fill="auto"/>
            <w:noWrap/>
            <w:vAlign w:val="center"/>
            <w:hideMark/>
          </w:tcPr>
          <w:p w14:paraId="7F67A00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102%</w:t>
            </w:r>
          </w:p>
        </w:tc>
        <w:tc>
          <w:tcPr>
            <w:tcW w:w="935" w:type="dxa"/>
            <w:tcBorders>
              <w:top w:val="nil"/>
              <w:left w:val="nil"/>
              <w:bottom w:val="single" w:sz="8" w:space="0" w:color="auto"/>
              <w:right w:val="single" w:sz="8" w:space="0" w:color="auto"/>
            </w:tcBorders>
            <w:shd w:val="clear" w:color="auto" w:fill="auto"/>
            <w:noWrap/>
            <w:vAlign w:val="center"/>
            <w:hideMark/>
          </w:tcPr>
          <w:p w14:paraId="45729D0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97%</w:t>
            </w:r>
          </w:p>
        </w:tc>
      </w:tr>
      <w:tr w:rsidR="00B4499B" w:rsidRPr="00B4499B" w14:paraId="631E1364"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50FCE38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10B08B7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3" w:type="dxa"/>
            <w:tcBorders>
              <w:top w:val="nil"/>
              <w:left w:val="nil"/>
              <w:bottom w:val="nil"/>
              <w:right w:val="nil"/>
            </w:tcBorders>
            <w:shd w:val="clear" w:color="auto" w:fill="auto"/>
            <w:noWrap/>
            <w:vAlign w:val="center"/>
            <w:hideMark/>
          </w:tcPr>
          <w:p w14:paraId="5FE3A95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3" w:type="dxa"/>
            <w:tcBorders>
              <w:top w:val="nil"/>
              <w:left w:val="nil"/>
              <w:bottom w:val="nil"/>
              <w:right w:val="nil"/>
            </w:tcBorders>
            <w:shd w:val="clear" w:color="auto" w:fill="auto"/>
            <w:noWrap/>
            <w:vAlign w:val="center"/>
            <w:hideMark/>
          </w:tcPr>
          <w:p w14:paraId="3BE3C578"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5" w:type="dxa"/>
            <w:tcBorders>
              <w:top w:val="nil"/>
              <w:left w:val="nil"/>
              <w:bottom w:val="nil"/>
              <w:right w:val="nil"/>
            </w:tcBorders>
            <w:shd w:val="clear" w:color="auto" w:fill="auto"/>
            <w:noWrap/>
            <w:vAlign w:val="center"/>
            <w:hideMark/>
          </w:tcPr>
          <w:p w14:paraId="2C1B712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5" w:type="dxa"/>
            <w:tcBorders>
              <w:top w:val="nil"/>
              <w:left w:val="nil"/>
              <w:bottom w:val="nil"/>
              <w:right w:val="nil"/>
            </w:tcBorders>
            <w:shd w:val="clear" w:color="auto" w:fill="auto"/>
            <w:noWrap/>
            <w:vAlign w:val="center"/>
            <w:hideMark/>
          </w:tcPr>
          <w:p w14:paraId="33D08F8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4499B" w:rsidRPr="00B4499B" w14:paraId="1184AD64"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13DAC0C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21E61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4499B">
              <w:rPr>
                <w:rFonts w:ascii="Arial" w:eastAsia="Times New Roman" w:hAnsi="Arial" w:cs="Arial"/>
                <w:b/>
                <w:bCs/>
                <w:color w:val="000000"/>
                <w:sz w:val="18"/>
                <w:szCs w:val="18"/>
                <w:lang w:eastAsia="zh-TW"/>
              </w:rPr>
              <w:t>Random Access</w:t>
            </w:r>
          </w:p>
        </w:tc>
      </w:tr>
      <w:tr w:rsidR="00B4499B" w:rsidRPr="00B4499B" w14:paraId="732F3552"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29FC8F2D"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0D6D8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4499B">
              <w:rPr>
                <w:rFonts w:ascii="Arial" w:eastAsia="Times New Roman" w:hAnsi="Arial" w:cs="Arial"/>
                <w:b/>
                <w:bCs/>
                <w:color w:val="000000"/>
                <w:sz w:val="18"/>
                <w:szCs w:val="18"/>
                <w:lang w:eastAsia="zh-TW"/>
              </w:rPr>
              <w:t>Over VTM-6.0</w:t>
            </w:r>
          </w:p>
        </w:tc>
      </w:tr>
      <w:tr w:rsidR="00B4499B" w:rsidRPr="00B4499B" w14:paraId="30064FE5"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751D78D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6B2635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0498FAB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7BD6DB4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7CA61CDC"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BAE127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DecT</w:t>
            </w:r>
          </w:p>
        </w:tc>
      </w:tr>
      <w:tr w:rsidR="00B4499B" w:rsidRPr="00B4499B" w14:paraId="0037288F" w14:textId="77777777" w:rsidTr="00B449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3CBA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7196A4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350E720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638EFF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15A17B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84CAA8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#DIV/0!</w:t>
            </w:r>
          </w:p>
        </w:tc>
      </w:tr>
      <w:tr w:rsidR="00B4499B" w:rsidRPr="00B4499B" w14:paraId="6D65C2DD"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1BA0C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1F4FB2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E53896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15CB929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DC3275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2C8D37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#DIV/0!</w:t>
            </w:r>
          </w:p>
        </w:tc>
      </w:tr>
      <w:tr w:rsidR="00B4499B" w:rsidRPr="00B4499B" w14:paraId="6264CDA6"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F1866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3BF1B5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0.02%</w:t>
            </w:r>
          </w:p>
        </w:tc>
        <w:tc>
          <w:tcPr>
            <w:tcW w:w="1143" w:type="dxa"/>
            <w:tcBorders>
              <w:top w:val="nil"/>
              <w:left w:val="nil"/>
              <w:bottom w:val="nil"/>
              <w:right w:val="nil"/>
            </w:tcBorders>
            <w:shd w:val="clear" w:color="auto" w:fill="auto"/>
            <w:noWrap/>
            <w:vAlign w:val="center"/>
            <w:hideMark/>
          </w:tcPr>
          <w:p w14:paraId="2588389D"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-0.01%</w:t>
            </w:r>
          </w:p>
        </w:tc>
        <w:tc>
          <w:tcPr>
            <w:tcW w:w="1143" w:type="dxa"/>
            <w:tcBorders>
              <w:top w:val="nil"/>
              <w:left w:val="nil"/>
              <w:bottom w:val="nil"/>
              <w:right w:val="single" w:sz="4" w:space="0" w:color="auto"/>
            </w:tcBorders>
            <w:shd w:val="clear" w:color="auto" w:fill="auto"/>
            <w:noWrap/>
            <w:vAlign w:val="center"/>
            <w:hideMark/>
          </w:tcPr>
          <w:p w14:paraId="75F0A35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0.01%</w:t>
            </w:r>
          </w:p>
        </w:tc>
        <w:tc>
          <w:tcPr>
            <w:tcW w:w="935" w:type="dxa"/>
            <w:tcBorders>
              <w:top w:val="nil"/>
              <w:left w:val="nil"/>
              <w:bottom w:val="nil"/>
              <w:right w:val="nil"/>
            </w:tcBorders>
            <w:shd w:val="clear" w:color="auto" w:fill="auto"/>
            <w:noWrap/>
            <w:vAlign w:val="center"/>
            <w:hideMark/>
          </w:tcPr>
          <w:p w14:paraId="2BB8402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56825E3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r>
      <w:tr w:rsidR="00B4499B" w:rsidRPr="00B4499B" w14:paraId="46A7DBBF"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32549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5E2EA6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-0.01%</w:t>
            </w:r>
          </w:p>
        </w:tc>
        <w:tc>
          <w:tcPr>
            <w:tcW w:w="1143" w:type="dxa"/>
            <w:tcBorders>
              <w:top w:val="nil"/>
              <w:left w:val="nil"/>
              <w:bottom w:val="nil"/>
              <w:right w:val="nil"/>
            </w:tcBorders>
            <w:shd w:val="clear" w:color="auto" w:fill="auto"/>
            <w:noWrap/>
            <w:vAlign w:val="center"/>
            <w:hideMark/>
          </w:tcPr>
          <w:p w14:paraId="5D48812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-0.02%</w:t>
            </w:r>
          </w:p>
        </w:tc>
        <w:tc>
          <w:tcPr>
            <w:tcW w:w="1143" w:type="dxa"/>
            <w:tcBorders>
              <w:top w:val="nil"/>
              <w:left w:val="nil"/>
              <w:bottom w:val="nil"/>
              <w:right w:val="single" w:sz="4" w:space="0" w:color="auto"/>
            </w:tcBorders>
            <w:shd w:val="clear" w:color="auto" w:fill="auto"/>
            <w:noWrap/>
            <w:vAlign w:val="center"/>
            <w:hideMark/>
          </w:tcPr>
          <w:p w14:paraId="418FDDC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-0.02%</w:t>
            </w:r>
          </w:p>
        </w:tc>
        <w:tc>
          <w:tcPr>
            <w:tcW w:w="935" w:type="dxa"/>
            <w:tcBorders>
              <w:top w:val="nil"/>
              <w:left w:val="nil"/>
              <w:bottom w:val="nil"/>
              <w:right w:val="nil"/>
            </w:tcBorders>
            <w:shd w:val="clear" w:color="auto" w:fill="auto"/>
            <w:noWrap/>
            <w:vAlign w:val="center"/>
            <w:hideMark/>
          </w:tcPr>
          <w:p w14:paraId="473B297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43B30A88"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99%</w:t>
            </w:r>
          </w:p>
        </w:tc>
      </w:tr>
      <w:tr w:rsidR="00B4499B" w:rsidRPr="00B4499B" w14:paraId="4C42421C"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60E2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D79808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694481C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043374C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4512D23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7E16D04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r>
      <w:tr w:rsidR="00B4499B" w:rsidRPr="00B4499B" w14:paraId="14933E44" w14:textId="77777777" w:rsidTr="00B449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F1D1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4499B">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43BCAE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4E4E28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BD4301C"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764689C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#DIV/0!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0B2138F8"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#DIV/0!</w:t>
            </w:r>
          </w:p>
        </w:tc>
      </w:tr>
      <w:tr w:rsidR="00B4499B" w:rsidRPr="00B4499B" w14:paraId="2F932309" w14:textId="77777777" w:rsidTr="00B449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864B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75CC61D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0.01%</w:t>
            </w:r>
          </w:p>
        </w:tc>
        <w:tc>
          <w:tcPr>
            <w:tcW w:w="1143" w:type="dxa"/>
            <w:tcBorders>
              <w:top w:val="single" w:sz="8" w:space="0" w:color="auto"/>
              <w:left w:val="nil"/>
              <w:bottom w:val="nil"/>
              <w:right w:val="nil"/>
            </w:tcBorders>
            <w:shd w:val="clear" w:color="auto" w:fill="auto"/>
            <w:noWrap/>
            <w:vAlign w:val="center"/>
            <w:hideMark/>
          </w:tcPr>
          <w:p w14:paraId="3CD1AF0C"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53353FA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-0.06%</w:t>
            </w:r>
          </w:p>
        </w:tc>
        <w:tc>
          <w:tcPr>
            <w:tcW w:w="935" w:type="dxa"/>
            <w:tcBorders>
              <w:top w:val="single" w:sz="8" w:space="0" w:color="auto"/>
              <w:left w:val="nil"/>
              <w:bottom w:val="nil"/>
              <w:right w:val="nil"/>
            </w:tcBorders>
            <w:shd w:val="clear" w:color="auto" w:fill="auto"/>
            <w:noWrap/>
            <w:vAlign w:val="center"/>
            <w:hideMark/>
          </w:tcPr>
          <w:p w14:paraId="3CD7601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D8DAF8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r>
      <w:tr w:rsidR="00B4499B" w:rsidRPr="00B4499B" w14:paraId="194B1049" w14:textId="77777777" w:rsidTr="00B449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B3E01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21A7D72D"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-1.64%</w:t>
            </w:r>
          </w:p>
        </w:tc>
        <w:tc>
          <w:tcPr>
            <w:tcW w:w="1143" w:type="dxa"/>
            <w:tcBorders>
              <w:top w:val="nil"/>
              <w:left w:val="nil"/>
              <w:bottom w:val="single" w:sz="8" w:space="0" w:color="auto"/>
              <w:right w:val="nil"/>
            </w:tcBorders>
            <w:shd w:val="clear" w:color="auto" w:fill="auto"/>
            <w:noWrap/>
            <w:vAlign w:val="center"/>
            <w:hideMark/>
          </w:tcPr>
          <w:p w14:paraId="3EF69B8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-1.67%</w:t>
            </w:r>
          </w:p>
        </w:tc>
        <w:tc>
          <w:tcPr>
            <w:tcW w:w="1143" w:type="dxa"/>
            <w:tcBorders>
              <w:top w:val="nil"/>
              <w:left w:val="nil"/>
              <w:bottom w:val="single" w:sz="8" w:space="0" w:color="auto"/>
              <w:right w:val="single" w:sz="4" w:space="0" w:color="auto"/>
            </w:tcBorders>
            <w:shd w:val="clear" w:color="auto" w:fill="auto"/>
            <w:noWrap/>
            <w:vAlign w:val="center"/>
            <w:hideMark/>
          </w:tcPr>
          <w:p w14:paraId="15B8B2F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-1.71%</w:t>
            </w:r>
          </w:p>
        </w:tc>
        <w:tc>
          <w:tcPr>
            <w:tcW w:w="935" w:type="dxa"/>
            <w:tcBorders>
              <w:top w:val="nil"/>
              <w:left w:val="nil"/>
              <w:bottom w:val="single" w:sz="8" w:space="0" w:color="auto"/>
              <w:right w:val="nil"/>
            </w:tcBorders>
            <w:shd w:val="clear" w:color="auto" w:fill="auto"/>
            <w:noWrap/>
            <w:vAlign w:val="center"/>
            <w:hideMark/>
          </w:tcPr>
          <w:p w14:paraId="69B6F81C"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101%</w:t>
            </w:r>
          </w:p>
        </w:tc>
        <w:tc>
          <w:tcPr>
            <w:tcW w:w="935" w:type="dxa"/>
            <w:tcBorders>
              <w:top w:val="nil"/>
              <w:left w:val="nil"/>
              <w:bottom w:val="single" w:sz="8" w:space="0" w:color="auto"/>
              <w:right w:val="single" w:sz="8" w:space="0" w:color="auto"/>
            </w:tcBorders>
            <w:shd w:val="clear" w:color="auto" w:fill="auto"/>
            <w:noWrap/>
            <w:vAlign w:val="center"/>
            <w:hideMark/>
          </w:tcPr>
          <w:p w14:paraId="2B593B7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102%</w:t>
            </w:r>
          </w:p>
        </w:tc>
      </w:tr>
      <w:tr w:rsidR="00B4499B" w:rsidRPr="00B4499B" w14:paraId="19BDC067" w14:textId="77777777" w:rsidTr="00B449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BC820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2DD4572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4499B">
              <w:rPr>
                <w:rFonts w:ascii="Arial" w:eastAsia="Times New Roman" w:hAnsi="Arial" w:cs="Arial"/>
                <w:sz w:val="18"/>
                <w:szCs w:val="18"/>
                <w:lang w:eastAsia="zh-TW"/>
              </w:rPr>
              <w:t>-4.62%</w:t>
            </w:r>
          </w:p>
        </w:tc>
        <w:tc>
          <w:tcPr>
            <w:tcW w:w="1143" w:type="dxa"/>
            <w:tcBorders>
              <w:top w:val="nil"/>
              <w:left w:val="nil"/>
              <w:bottom w:val="single" w:sz="8" w:space="0" w:color="auto"/>
              <w:right w:val="nil"/>
            </w:tcBorders>
            <w:shd w:val="clear" w:color="000000" w:fill="CCFFCC"/>
            <w:noWrap/>
            <w:vAlign w:val="center"/>
            <w:hideMark/>
          </w:tcPr>
          <w:p w14:paraId="461F3CB8"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4499B">
              <w:rPr>
                <w:rFonts w:ascii="Arial" w:eastAsia="Times New Roman" w:hAnsi="Arial" w:cs="Arial"/>
                <w:sz w:val="18"/>
                <w:szCs w:val="18"/>
                <w:lang w:eastAsia="zh-TW"/>
              </w:rPr>
              <w:t>-3.90%</w:t>
            </w:r>
          </w:p>
        </w:tc>
        <w:tc>
          <w:tcPr>
            <w:tcW w:w="1143" w:type="dxa"/>
            <w:tcBorders>
              <w:top w:val="nil"/>
              <w:left w:val="nil"/>
              <w:bottom w:val="single" w:sz="8" w:space="0" w:color="auto"/>
              <w:right w:val="single" w:sz="4" w:space="0" w:color="auto"/>
            </w:tcBorders>
            <w:shd w:val="clear" w:color="000000" w:fill="CCFFCC"/>
            <w:noWrap/>
            <w:vAlign w:val="center"/>
            <w:hideMark/>
          </w:tcPr>
          <w:p w14:paraId="37692D5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4499B">
              <w:rPr>
                <w:rFonts w:ascii="Arial" w:eastAsia="Times New Roman" w:hAnsi="Arial" w:cs="Arial"/>
                <w:sz w:val="18"/>
                <w:szCs w:val="18"/>
                <w:lang w:eastAsia="zh-TW"/>
              </w:rPr>
              <w:t>-3.88%</w:t>
            </w:r>
          </w:p>
        </w:tc>
        <w:tc>
          <w:tcPr>
            <w:tcW w:w="935" w:type="dxa"/>
            <w:tcBorders>
              <w:top w:val="nil"/>
              <w:left w:val="nil"/>
              <w:bottom w:val="single" w:sz="8" w:space="0" w:color="auto"/>
              <w:right w:val="nil"/>
            </w:tcBorders>
            <w:shd w:val="clear" w:color="auto" w:fill="auto"/>
            <w:noWrap/>
            <w:vAlign w:val="center"/>
            <w:hideMark/>
          </w:tcPr>
          <w:p w14:paraId="58FE56C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102%</w:t>
            </w:r>
          </w:p>
        </w:tc>
        <w:tc>
          <w:tcPr>
            <w:tcW w:w="935" w:type="dxa"/>
            <w:tcBorders>
              <w:top w:val="nil"/>
              <w:left w:val="nil"/>
              <w:bottom w:val="single" w:sz="8" w:space="0" w:color="auto"/>
              <w:right w:val="single" w:sz="8" w:space="0" w:color="auto"/>
            </w:tcBorders>
            <w:shd w:val="clear" w:color="auto" w:fill="auto"/>
            <w:noWrap/>
            <w:vAlign w:val="center"/>
            <w:hideMark/>
          </w:tcPr>
          <w:p w14:paraId="3053CBC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r>
      <w:tr w:rsidR="00B4499B" w:rsidRPr="00B4499B" w14:paraId="193827B0"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1F8AF5D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31067C2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3" w:type="dxa"/>
            <w:tcBorders>
              <w:top w:val="nil"/>
              <w:left w:val="nil"/>
              <w:bottom w:val="nil"/>
              <w:right w:val="nil"/>
            </w:tcBorders>
            <w:shd w:val="clear" w:color="auto" w:fill="auto"/>
            <w:noWrap/>
            <w:vAlign w:val="bottom"/>
            <w:hideMark/>
          </w:tcPr>
          <w:p w14:paraId="60D56A0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3" w:type="dxa"/>
            <w:tcBorders>
              <w:top w:val="nil"/>
              <w:left w:val="nil"/>
              <w:bottom w:val="nil"/>
              <w:right w:val="nil"/>
            </w:tcBorders>
            <w:shd w:val="clear" w:color="auto" w:fill="auto"/>
            <w:noWrap/>
            <w:vAlign w:val="bottom"/>
            <w:hideMark/>
          </w:tcPr>
          <w:p w14:paraId="7650D55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5" w:type="dxa"/>
            <w:tcBorders>
              <w:top w:val="nil"/>
              <w:left w:val="nil"/>
              <w:bottom w:val="nil"/>
              <w:right w:val="nil"/>
            </w:tcBorders>
            <w:shd w:val="clear" w:color="auto" w:fill="auto"/>
            <w:noWrap/>
            <w:vAlign w:val="bottom"/>
            <w:hideMark/>
          </w:tcPr>
          <w:p w14:paraId="1616870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5" w:type="dxa"/>
            <w:tcBorders>
              <w:top w:val="nil"/>
              <w:left w:val="nil"/>
              <w:bottom w:val="nil"/>
              <w:right w:val="nil"/>
            </w:tcBorders>
            <w:shd w:val="clear" w:color="auto" w:fill="auto"/>
            <w:noWrap/>
            <w:vAlign w:val="bottom"/>
            <w:hideMark/>
          </w:tcPr>
          <w:p w14:paraId="79464E5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4499B" w:rsidRPr="00B4499B" w14:paraId="4103FE8D"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1A575AE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46890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4499B">
              <w:rPr>
                <w:rFonts w:ascii="Arial" w:eastAsia="Times New Roman" w:hAnsi="Arial" w:cs="Arial"/>
                <w:b/>
                <w:bCs/>
                <w:color w:val="000000"/>
                <w:sz w:val="18"/>
                <w:szCs w:val="18"/>
                <w:lang w:eastAsia="zh-TW"/>
              </w:rPr>
              <w:t>Low delay B</w:t>
            </w:r>
          </w:p>
        </w:tc>
      </w:tr>
      <w:tr w:rsidR="00B4499B" w:rsidRPr="00B4499B" w14:paraId="1FCDE596"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514950B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AA997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4499B">
              <w:rPr>
                <w:rFonts w:ascii="Arial" w:eastAsia="Times New Roman" w:hAnsi="Arial" w:cs="Arial"/>
                <w:b/>
                <w:bCs/>
                <w:color w:val="000000"/>
                <w:sz w:val="18"/>
                <w:szCs w:val="18"/>
                <w:lang w:eastAsia="zh-TW"/>
              </w:rPr>
              <w:t>Over VTM-6.0</w:t>
            </w:r>
          </w:p>
        </w:tc>
      </w:tr>
      <w:tr w:rsidR="00B4499B" w:rsidRPr="00B4499B" w14:paraId="4BA688D9" w14:textId="77777777" w:rsidTr="00B4499B">
        <w:trPr>
          <w:trHeight w:val="255"/>
          <w:jc w:val="center"/>
        </w:trPr>
        <w:tc>
          <w:tcPr>
            <w:tcW w:w="1640" w:type="dxa"/>
            <w:tcBorders>
              <w:top w:val="nil"/>
              <w:left w:val="nil"/>
              <w:bottom w:val="nil"/>
              <w:right w:val="nil"/>
            </w:tcBorders>
            <w:shd w:val="clear" w:color="auto" w:fill="auto"/>
            <w:noWrap/>
            <w:vAlign w:val="center"/>
            <w:hideMark/>
          </w:tcPr>
          <w:p w14:paraId="38ED7B4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99FB0E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4E51904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2A18431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7FD2A0A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E69CB3C"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DecT</w:t>
            </w:r>
          </w:p>
        </w:tc>
      </w:tr>
      <w:tr w:rsidR="00B4499B" w:rsidRPr="00B4499B" w14:paraId="70528C00" w14:textId="77777777" w:rsidTr="00B449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CD4A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8D80DF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639CDF7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1143" w:type="dxa"/>
            <w:tcBorders>
              <w:top w:val="nil"/>
              <w:left w:val="nil"/>
              <w:bottom w:val="nil"/>
              <w:right w:val="single" w:sz="4" w:space="0" w:color="auto"/>
            </w:tcBorders>
            <w:shd w:val="clear" w:color="auto" w:fill="auto"/>
            <w:noWrap/>
            <w:vAlign w:val="center"/>
            <w:hideMark/>
          </w:tcPr>
          <w:p w14:paraId="143612E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797F071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94111B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r>
      <w:tr w:rsidR="00B4499B" w:rsidRPr="00B4499B" w14:paraId="602DEB7B"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D1BE02"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E731CA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512023C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5908E70D"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4594B73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754481A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 </w:t>
            </w:r>
          </w:p>
        </w:tc>
      </w:tr>
      <w:tr w:rsidR="00B4499B" w:rsidRPr="00B4499B" w14:paraId="609E8E9D"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FC06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D74E66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0.02%</w:t>
            </w:r>
          </w:p>
        </w:tc>
        <w:tc>
          <w:tcPr>
            <w:tcW w:w="1143" w:type="dxa"/>
            <w:tcBorders>
              <w:top w:val="nil"/>
              <w:left w:val="nil"/>
              <w:bottom w:val="nil"/>
              <w:right w:val="nil"/>
            </w:tcBorders>
            <w:shd w:val="clear" w:color="auto" w:fill="auto"/>
            <w:noWrap/>
            <w:vAlign w:val="center"/>
            <w:hideMark/>
          </w:tcPr>
          <w:p w14:paraId="68B856C8"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0.01%</w:t>
            </w:r>
          </w:p>
        </w:tc>
        <w:tc>
          <w:tcPr>
            <w:tcW w:w="1143" w:type="dxa"/>
            <w:tcBorders>
              <w:top w:val="nil"/>
              <w:left w:val="nil"/>
              <w:bottom w:val="nil"/>
              <w:right w:val="single" w:sz="4" w:space="0" w:color="auto"/>
            </w:tcBorders>
            <w:shd w:val="clear" w:color="auto" w:fill="auto"/>
            <w:noWrap/>
            <w:vAlign w:val="center"/>
            <w:hideMark/>
          </w:tcPr>
          <w:p w14:paraId="02E6348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0.02%</w:t>
            </w:r>
          </w:p>
        </w:tc>
        <w:tc>
          <w:tcPr>
            <w:tcW w:w="935" w:type="dxa"/>
            <w:tcBorders>
              <w:top w:val="nil"/>
              <w:left w:val="nil"/>
              <w:bottom w:val="nil"/>
              <w:right w:val="nil"/>
            </w:tcBorders>
            <w:shd w:val="clear" w:color="auto" w:fill="auto"/>
            <w:noWrap/>
            <w:vAlign w:val="center"/>
            <w:hideMark/>
          </w:tcPr>
          <w:p w14:paraId="547A4B9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72B338F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99%</w:t>
            </w:r>
          </w:p>
        </w:tc>
      </w:tr>
      <w:tr w:rsidR="00B4499B" w:rsidRPr="00B4499B" w14:paraId="2E573746"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D2002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lastRenderedPageBreak/>
              <w:t>Class C</w:t>
            </w:r>
          </w:p>
        </w:tc>
        <w:tc>
          <w:tcPr>
            <w:tcW w:w="1144" w:type="dxa"/>
            <w:tcBorders>
              <w:top w:val="nil"/>
              <w:left w:val="nil"/>
              <w:bottom w:val="nil"/>
              <w:right w:val="nil"/>
            </w:tcBorders>
            <w:shd w:val="clear" w:color="auto" w:fill="auto"/>
            <w:noWrap/>
            <w:vAlign w:val="center"/>
            <w:hideMark/>
          </w:tcPr>
          <w:p w14:paraId="3C5D310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0.00%</w:t>
            </w:r>
          </w:p>
        </w:tc>
        <w:tc>
          <w:tcPr>
            <w:tcW w:w="1143" w:type="dxa"/>
            <w:tcBorders>
              <w:top w:val="nil"/>
              <w:left w:val="nil"/>
              <w:bottom w:val="nil"/>
              <w:right w:val="nil"/>
            </w:tcBorders>
            <w:shd w:val="clear" w:color="auto" w:fill="auto"/>
            <w:noWrap/>
            <w:vAlign w:val="center"/>
            <w:hideMark/>
          </w:tcPr>
          <w:p w14:paraId="5E2E0D3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-0.02%</w:t>
            </w:r>
          </w:p>
        </w:tc>
        <w:tc>
          <w:tcPr>
            <w:tcW w:w="1143" w:type="dxa"/>
            <w:tcBorders>
              <w:top w:val="nil"/>
              <w:left w:val="nil"/>
              <w:bottom w:val="nil"/>
              <w:right w:val="single" w:sz="4" w:space="0" w:color="auto"/>
            </w:tcBorders>
            <w:shd w:val="clear" w:color="auto" w:fill="auto"/>
            <w:noWrap/>
            <w:vAlign w:val="center"/>
            <w:hideMark/>
          </w:tcPr>
          <w:p w14:paraId="27BCE71F"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-0.02%</w:t>
            </w:r>
          </w:p>
        </w:tc>
        <w:tc>
          <w:tcPr>
            <w:tcW w:w="935" w:type="dxa"/>
            <w:tcBorders>
              <w:top w:val="nil"/>
              <w:left w:val="nil"/>
              <w:bottom w:val="nil"/>
              <w:right w:val="nil"/>
            </w:tcBorders>
            <w:shd w:val="clear" w:color="auto" w:fill="auto"/>
            <w:noWrap/>
            <w:vAlign w:val="center"/>
            <w:hideMark/>
          </w:tcPr>
          <w:p w14:paraId="14FB4D5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07D26AC8"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102%</w:t>
            </w:r>
          </w:p>
        </w:tc>
      </w:tr>
      <w:tr w:rsidR="00B4499B" w:rsidRPr="00B4499B" w14:paraId="56CBDCD0" w14:textId="77777777" w:rsidTr="00B449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0503E"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843563B"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0.12%</w:t>
            </w:r>
          </w:p>
        </w:tc>
        <w:tc>
          <w:tcPr>
            <w:tcW w:w="1143" w:type="dxa"/>
            <w:tcBorders>
              <w:top w:val="nil"/>
              <w:left w:val="nil"/>
              <w:bottom w:val="nil"/>
              <w:right w:val="nil"/>
            </w:tcBorders>
            <w:shd w:val="clear" w:color="auto" w:fill="auto"/>
            <w:noWrap/>
            <w:vAlign w:val="center"/>
            <w:hideMark/>
          </w:tcPr>
          <w:p w14:paraId="0A4FEB0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-0.01%</w:t>
            </w:r>
          </w:p>
        </w:tc>
        <w:tc>
          <w:tcPr>
            <w:tcW w:w="1143" w:type="dxa"/>
            <w:tcBorders>
              <w:top w:val="nil"/>
              <w:left w:val="nil"/>
              <w:bottom w:val="nil"/>
              <w:right w:val="single" w:sz="4" w:space="0" w:color="auto"/>
            </w:tcBorders>
            <w:shd w:val="clear" w:color="auto" w:fill="auto"/>
            <w:noWrap/>
            <w:vAlign w:val="center"/>
            <w:hideMark/>
          </w:tcPr>
          <w:p w14:paraId="36F7497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-0.04%</w:t>
            </w:r>
          </w:p>
        </w:tc>
        <w:tc>
          <w:tcPr>
            <w:tcW w:w="935" w:type="dxa"/>
            <w:tcBorders>
              <w:top w:val="nil"/>
              <w:left w:val="nil"/>
              <w:bottom w:val="nil"/>
              <w:right w:val="nil"/>
            </w:tcBorders>
            <w:shd w:val="clear" w:color="auto" w:fill="auto"/>
            <w:noWrap/>
            <w:vAlign w:val="center"/>
            <w:hideMark/>
          </w:tcPr>
          <w:p w14:paraId="47CA851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3F5FBC6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99%</w:t>
            </w:r>
          </w:p>
        </w:tc>
      </w:tr>
      <w:tr w:rsidR="00B4499B" w:rsidRPr="00B4499B" w14:paraId="5EB9B32A" w14:textId="77777777" w:rsidTr="00B449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2FB2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4499B">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FC97D4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0.04%</w:t>
            </w:r>
          </w:p>
        </w:tc>
        <w:tc>
          <w:tcPr>
            <w:tcW w:w="1143" w:type="dxa"/>
            <w:tcBorders>
              <w:top w:val="single" w:sz="8" w:space="0" w:color="auto"/>
              <w:left w:val="nil"/>
              <w:bottom w:val="single" w:sz="8" w:space="0" w:color="auto"/>
              <w:right w:val="nil"/>
            </w:tcBorders>
            <w:shd w:val="clear" w:color="auto" w:fill="auto"/>
            <w:noWrap/>
            <w:vAlign w:val="center"/>
            <w:hideMark/>
          </w:tcPr>
          <w:p w14:paraId="7FD7E78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0.00%</w:t>
            </w:r>
          </w:p>
        </w:tc>
        <w:tc>
          <w:tcPr>
            <w:tcW w:w="1143" w:type="dxa"/>
            <w:tcBorders>
              <w:top w:val="single" w:sz="8" w:space="0" w:color="auto"/>
              <w:left w:val="nil"/>
              <w:bottom w:val="nil"/>
              <w:right w:val="nil"/>
            </w:tcBorders>
            <w:shd w:val="clear" w:color="auto" w:fill="auto"/>
            <w:noWrap/>
            <w:vAlign w:val="center"/>
            <w:hideMark/>
          </w:tcPr>
          <w:p w14:paraId="18DA24F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-0.01%</w:t>
            </w:r>
          </w:p>
        </w:tc>
        <w:tc>
          <w:tcPr>
            <w:tcW w:w="935" w:type="dxa"/>
            <w:tcBorders>
              <w:top w:val="single" w:sz="8" w:space="0" w:color="auto"/>
              <w:left w:val="single" w:sz="4" w:space="0" w:color="auto"/>
              <w:bottom w:val="nil"/>
              <w:right w:val="nil"/>
            </w:tcBorders>
            <w:shd w:val="clear" w:color="auto" w:fill="auto"/>
            <w:noWrap/>
            <w:vAlign w:val="center"/>
            <w:hideMark/>
          </w:tcPr>
          <w:p w14:paraId="03C932E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58B2CEF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r>
      <w:tr w:rsidR="00B4499B" w:rsidRPr="00B4499B" w14:paraId="0C217787" w14:textId="77777777" w:rsidTr="00B449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1B3444"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FB0DEA8"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0.00%</w:t>
            </w:r>
          </w:p>
        </w:tc>
        <w:tc>
          <w:tcPr>
            <w:tcW w:w="1143" w:type="dxa"/>
            <w:tcBorders>
              <w:top w:val="nil"/>
              <w:left w:val="nil"/>
              <w:bottom w:val="nil"/>
              <w:right w:val="nil"/>
            </w:tcBorders>
            <w:shd w:val="clear" w:color="auto" w:fill="auto"/>
            <w:noWrap/>
            <w:vAlign w:val="center"/>
            <w:hideMark/>
          </w:tcPr>
          <w:p w14:paraId="4F5AB796"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6641C63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0.08%</w:t>
            </w:r>
          </w:p>
        </w:tc>
        <w:tc>
          <w:tcPr>
            <w:tcW w:w="935" w:type="dxa"/>
            <w:tcBorders>
              <w:top w:val="single" w:sz="8" w:space="0" w:color="auto"/>
              <w:left w:val="nil"/>
              <w:bottom w:val="nil"/>
              <w:right w:val="nil"/>
            </w:tcBorders>
            <w:shd w:val="clear" w:color="auto" w:fill="auto"/>
            <w:noWrap/>
            <w:vAlign w:val="center"/>
            <w:hideMark/>
          </w:tcPr>
          <w:p w14:paraId="045D115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016EA0F5"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95%</w:t>
            </w:r>
          </w:p>
        </w:tc>
      </w:tr>
      <w:tr w:rsidR="00B4499B" w:rsidRPr="00B4499B" w14:paraId="3D9CF6B5" w14:textId="77777777" w:rsidTr="00B449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F3231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C957B9C"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-1.10%</w:t>
            </w:r>
          </w:p>
        </w:tc>
        <w:tc>
          <w:tcPr>
            <w:tcW w:w="1143" w:type="dxa"/>
            <w:tcBorders>
              <w:top w:val="nil"/>
              <w:left w:val="nil"/>
              <w:bottom w:val="single" w:sz="8" w:space="0" w:color="auto"/>
              <w:right w:val="nil"/>
            </w:tcBorders>
            <w:shd w:val="clear" w:color="auto" w:fill="auto"/>
            <w:noWrap/>
            <w:vAlign w:val="center"/>
            <w:hideMark/>
          </w:tcPr>
          <w:p w14:paraId="6DB400E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-1.10%</w:t>
            </w:r>
          </w:p>
        </w:tc>
        <w:tc>
          <w:tcPr>
            <w:tcW w:w="1143" w:type="dxa"/>
            <w:tcBorders>
              <w:top w:val="nil"/>
              <w:left w:val="nil"/>
              <w:bottom w:val="single" w:sz="8" w:space="0" w:color="auto"/>
              <w:right w:val="single" w:sz="4" w:space="0" w:color="auto"/>
            </w:tcBorders>
            <w:shd w:val="clear" w:color="auto" w:fill="auto"/>
            <w:noWrap/>
            <w:vAlign w:val="center"/>
            <w:hideMark/>
          </w:tcPr>
          <w:p w14:paraId="2D92EFE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-1.18%</w:t>
            </w:r>
          </w:p>
        </w:tc>
        <w:tc>
          <w:tcPr>
            <w:tcW w:w="935" w:type="dxa"/>
            <w:tcBorders>
              <w:top w:val="nil"/>
              <w:left w:val="nil"/>
              <w:bottom w:val="single" w:sz="8" w:space="0" w:color="auto"/>
              <w:right w:val="nil"/>
            </w:tcBorders>
            <w:shd w:val="clear" w:color="auto" w:fill="auto"/>
            <w:noWrap/>
            <w:vAlign w:val="center"/>
            <w:hideMark/>
          </w:tcPr>
          <w:p w14:paraId="790AA9C3"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100%</w:t>
            </w:r>
          </w:p>
        </w:tc>
        <w:tc>
          <w:tcPr>
            <w:tcW w:w="935" w:type="dxa"/>
            <w:tcBorders>
              <w:top w:val="nil"/>
              <w:left w:val="nil"/>
              <w:bottom w:val="single" w:sz="8" w:space="0" w:color="auto"/>
              <w:right w:val="single" w:sz="8" w:space="0" w:color="auto"/>
            </w:tcBorders>
            <w:shd w:val="clear" w:color="auto" w:fill="auto"/>
            <w:noWrap/>
            <w:vAlign w:val="center"/>
            <w:hideMark/>
          </w:tcPr>
          <w:p w14:paraId="291FA22A"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102%</w:t>
            </w:r>
          </w:p>
        </w:tc>
      </w:tr>
      <w:tr w:rsidR="00B4499B" w:rsidRPr="00B4499B" w14:paraId="1133E9D0" w14:textId="77777777" w:rsidTr="00B449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B1423D"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3046F8C0"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4499B">
              <w:rPr>
                <w:rFonts w:ascii="Arial" w:eastAsia="Times New Roman" w:hAnsi="Arial" w:cs="Arial"/>
                <w:sz w:val="18"/>
                <w:szCs w:val="18"/>
                <w:lang w:eastAsia="zh-TW"/>
              </w:rPr>
              <w:t>-3.51%</w:t>
            </w:r>
          </w:p>
        </w:tc>
        <w:tc>
          <w:tcPr>
            <w:tcW w:w="1143" w:type="dxa"/>
            <w:tcBorders>
              <w:top w:val="nil"/>
              <w:left w:val="nil"/>
              <w:bottom w:val="single" w:sz="8" w:space="0" w:color="auto"/>
              <w:right w:val="nil"/>
            </w:tcBorders>
            <w:shd w:val="clear" w:color="000000" w:fill="CCFFCC"/>
            <w:noWrap/>
            <w:vAlign w:val="center"/>
            <w:hideMark/>
          </w:tcPr>
          <w:p w14:paraId="2DC1A86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4499B">
              <w:rPr>
                <w:rFonts w:ascii="Arial" w:eastAsia="Times New Roman" w:hAnsi="Arial" w:cs="Arial"/>
                <w:sz w:val="18"/>
                <w:szCs w:val="18"/>
                <w:lang w:eastAsia="zh-TW"/>
              </w:rPr>
              <w:t>-3.10%</w:t>
            </w:r>
          </w:p>
        </w:tc>
        <w:tc>
          <w:tcPr>
            <w:tcW w:w="1143" w:type="dxa"/>
            <w:tcBorders>
              <w:top w:val="nil"/>
              <w:left w:val="nil"/>
              <w:bottom w:val="single" w:sz="8" w:space="0" w:color="auto"/>
              <w:right w:val="single" w:sz="4" w:space="0" w:color="auto"/>
            </w:tcBorders>
            <w:shd w:val="clear" w:color="000000" w:fill="CCFFCC"/>
            <w:noWrap/>
            <w:vAlign w:val="center"/>
            <w:hideMark/>
          </w:tcPr>
          <w:p w14:paraId="796567C7"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4499B">
              <w:rPr>
                <w:rFonts w:ascii="Arial" w:eastAsia="Times New Roman" w:hAnsi="Arial" w:cs="Arial"/>
                <w:sz w:val="18"/>
                <w:szCs w:val="18"/>
                <w:lang w:eastAsia="zh-TW"/>
              </w:rPr>
              <w:t>-3.14%</w:t>
            </w:r>
          </w:p>
        </w:tc>
        <w:tc>
          <w:tcPr>
            <w:tcW w:w="935" w:type="dxa"/>
            <w:tcBorders>
              <w:top w:val="nil"/>
              <w:left w:val="nil"/>
              <w:bottom w:val="single" w:sz="8" w:space="0" w:color="auto"/>
              <w:right w:val="nil"/>
            </w:tcBorders>
            <w:shd w:val="clear" w:color="auto" w:fill="auto"/>
            <w:noWrap/>
            <w:vAlign w:val="center"/>
            <w:hideMark/>
          </w:tcPr>
          <w:p w14:paraId="424B35A1"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101%</w:t>
            </w:r>
          </w:p>
        </w:tc>
        <w:tc>
          <w:tcPr>
            <w:tcW w:w="935" w:type="dxa"/>
            <w:tcBorders>
              <w:top w:val="nil"/>
              <w:left w:val="nil"/>
              <w:bottom w:val="single" w:sz="8" w:space="0" w:color="auto"/>
              <w:right w:val="single" w:sz="8" w:space="0" w:color="auto"/>
            </w:tcBorders>
            <w:shd w:val="clear" w:color="auto" w:fill="auto"/>
            <w:noWrap/>
            <w:vAlign w:val="center"/>
            <w:hideMark/>
          </w:tcPr>
          <w:p w14:paraId="5A553089" w14:textId="77777777" w:rsidR="00B4499B" w:rsidRPr="00B4499B" w:rsidRDefault="00B4499B" w:rsidP="00B44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4499B">
              <w:rPr>
                <w:rFonts w:ascii="Arial" w:eastAsia="Times New Roman" w:hAnsi="Arial" w:cs="Arial"/>
                <w:color w:val="000000"/>
                <w:sz w:val="18"/>
                <w:szCs w:val="18"/>
                <w:lang w:eastAsia="zh-TW"/>
              </w:rPr>
              <w:t>99%</w:t>
            </w:r>
          </w:p>
        </w:tc>
      </w:tr>
    </w:tbl>
    <w:p w14:paraId="50C4A2C4" w14:textId="41885CED" w:rsidR="00546879" w:rsidRDefault="00546879" w:rsidP="00546879">
      <w:pPr>
        <w:pStyle w:val="Heading2"/>
        <w:rPr>
          <w:lang w:val="en-CA"/>
        </w:rPr>
      </w:pPr>
      <w:r>
        <w:rPr>
          <w:lang w:val="en-CA"/>
        </w:rPr>
        <w:t xml:space="preserve">CE7-2.2b combined test with CE7-1.2d – alternative </w:t>
      </w:r>
    </w:p>
    <w:p w14:paraId="2761D9F9" w14:textId="7D940DD8" w:rsidR="007F0F9A" w:rsidRPr="003736A3" w:rsidRDefault="007F0F9A" w:rsidP="007F0F9A">
      <w:pPr>
        <w:rPr>
          <w:color w:val="000000" w:themeColor="text1"/>
          <w:lang w:val="en-CA"/>
        </w:rPr>
      </w:pPr>
      <w:r>
        <w:rPr>
          <w:lang w:val="en-CA"/>
        </w:rPr>
        <w:t>A test of CE7-2.2b with the alternative bypass switch approach in CE7-1.2d is conducted. Simulation results for standard QPs (22, 27, 32, 37) and low QPs (2, 7, 12, 17) are shown in Table 8 and table 9</w:t>
      </w:r>
      <w:r>
        <w:rPr>
          <w:color w:val="000000" w:themeColor="text1"/>
          <w:lang w:val="en-CA"/>
        </w:rPr>
        <w:t xml:space="preserve">. </w:t>
      </w:r>
    </w:p>
    <w:p w14:paraId="04F1AEFA" w14:textId="2D534BB5" w:rsidR="003736A3" w:rsidRPr="003736A3" w:rsidRDefault="003736A3" w:rsidP="003736A3">
      <w:pPr>
        <w:pStyle w:val="Caption"/>
        <w:keepNext/>
        <w:jc w:val="center"/>
        <w:rPr>
          <w:rFonts w:ascii="Times New Roman" w:hAnsi="Times New Roman"/>
        </w:rPr>
      </w:pPr>
      <w:r w:rsidRPr="003736A3">
        <w:rPr>
          <w:rFonts w:ascii="Times New Roman" w:hAnsi="Times New Roman"/>
        </w:rPr>
        <w:t xml:space="preserve">Table </w:t>
      </w:r>
      <w:r w:rsidRPr="003736A3">
        <w:rPr>
          <w:rFonts w:ascii="Times New Roman" w:hAnsi="Times New Roman"/>
        </w:rPr>
        <w:fldChar w:fldCharType="begin"/>
      </w:r>
      <w:r w:rsidRPr="003736A3">
        <w:rPr>
          <w:rFonts w:ascii="Times New Roman" w:hAnsi="Times New Roman"/>
        </w:rPr>
        <w:instrText xml:space="preserve"> SEQ Table \* ARABIC </w:instrText>
      </w:r>
      <w:r w:rsidRPr="003736A3">
        <w:rPr>
          <w:rFonts w:ascii="Times New Roman" w:hAnsi="Times New Roman"/>
        </w:rPr>
        <w:fldChar w:fldCharType="separate"/>
      </w:r>
      <w:r>
        <w:rPr>
          <w:rFonts w:ascii="Times New Roman" w:hAnsi="Times New Roman"/>
          <w:noProof/>
        </w:rPr>
        <w:t>8</w:t>
      </w:r>
      <w:r w:rsidRPr="003736A3">
        <w:rPr>
          <w:rFonts w:ascii="Times New Roman" w:hAnsi="Times New Roman"/>
        </w:rPr>
        <w:fldChar w:fldCharType="end"/>
      </w:r>
      <w:r w:rsidRPr="003736A3">
        <w:rPr>
          <w:rFonts w:ascii="Times New Roman" w:hAnsi="Times New Roman"/>
        </w:rPr>
        <w:t>: Results of the CE7-2.2b combined with CE7-1.2d - alternative for QP = 22, 27, 32, 37</w:t>
      </w:r>
    </w:p>
    <w:tbl>
      <w:tblPr>
        <w:tblW w:w="6940" w:type="dxa"/>
        <w:jc w:val="center"/>
        <w:tblLook w:val="04A0" w:firstRow="1" w:lastRow="0" w:firstColumn="1" w:lastColumn="0" w:noHBand="0" w:noVBand="1"/>
      </w:tblPr>
      <w:tblGrid>
        <w:gridCol w:w="1640"/>
        <w:gridCol w:w="1144"/>
        <w:gridCol w:w="1144"/>
        <w:gridCol w:w="1144"/>
        <w:gridCol w:w="934"/>
        <w:gridCol w:w="934"/>
      </w:tblGrid>
      <w:tr w:rsidR="00E85082" w:rsidRPr="00E85082" w14:paraId="653EA38E"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58D4B0F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95508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82">
              <w:rPr>
                <w:rFonts w:ascii="Arial" w:eastAsia="Times New Roman" w:hAnsi="Arial" w:cs="Arial"/>
                <w:b/>
                <w:bCs/>
                <w:color w:val="000000"/>
                <w:sz w:val="18"/>
                <w:szCs w:val="18"/>
                <w:lang w:eastAsia="zh-TW"/>
              </w:rPr>
              <w:t>All Intra</w:t>
            </w:r>
          </w:p>
        </w:tc>
      </w:tr>
      <w:tr w:rsidR="00E85082" w:rsidRPr="00E85082" w14:paraId="55412FEE"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2F15631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864CE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82">
              <w:rPr>
                <w:rFonts w:ascii="Arial" w:eastAsia="Times New Roman" w:hAnsi="Arial" w:cs="Arial"/>
                <w:b/>
                <w:bCs/>
                <w:color w:val="000000"/>
                <w:sz w:val="18"/>
                <w:szCs w:val="18"/>
                <w:lang w:eastAsia="zh-TW"/>
              </w:rPr>
              <w:t>Over VTM-6.0</w:t>
            </w:r>
          </w:p>
        </w:tc>
      </w:tr>
      <w:tr w:rsidR="00E85082" w:rsidRPr="00E85082" w14:paraId="1F65A569"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40D89A8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0ACD11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10DDFAA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E4D0D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B2BFC6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17FD04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DecT</w:t>
            </w:r>
          </w:p>
        </w:tc>
      </w:tr>
      <w:tr w:rsidR="00E85082" w:rsidRPr="00E85082" w14:paraId="029B481B" w14:textId="77777777" w:rsidTr="00E85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7656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A4A88A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86981D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22A7E20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1D96680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E22A83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101%</w:t>
            </w:r>
          </w:p>
        </w:tc>
      </w:tr>
      <w:tr w:rsidR="00E85082" w:rsidRPr="00E85082" w14:paraId="1729284D"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9E14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3B4B78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6F209F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E74301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6A662F3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D2DF55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97%</w:t>
            </w:r>
          </w:p>
        </w:tc>
      </w:tr>
      <w:tr w:rsidR="00E85082" w:rsidRPr="00E85082" w14:paraId="6D6A470C"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BDFD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9C670EC"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CE714A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5811364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275CC85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D7E9D6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97%</w:t>
            </w:r>
          </w:p>
        </w:tc>
      </w:tr>
      <w:tr w:rsidR="00E85082" w:rsidRPr="00E85082" w14:paraId="386E193F"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34792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518359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CCBCD3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718BE8F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1F75BBA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02ACC0D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97%</w:t>
            </w:r>
          </w:p>
        </w:tc>
      </w:tr>
      <w:tr w:rsidR="00E85082" w:rsidRPr="00E85082" w14:paraId="037068A9"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CB616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F63886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87499E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C402B1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64C145AD"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59AEC8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r>
      <w:tr w:rsidR="00E85082" w:rsidRPr="00E85082" w14:paraId="3B7A75E9" w14:textId="77777777" w:rsidTr="00E85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BD3A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82">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65A40A6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613015F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CC78AF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5E29C35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338F77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98%</w:t>
            </w:r>
          </w:p>
        </w:tc>
      </w:tr>
      <w:tr w:rsidR="00E85082" w:rsidRPr="00E85082" w14:paraId="04981F1B" w14:textId="77777777" w:rsidTr="00E850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0A31C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2490B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73D1564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0E80E3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0.10%</w:t>
            </w:r>
          </w:p>
        </w:tc>
        <w:tc>
          <w:tcPr>
            <w:tcW w:w="934" w:type="dxa"/>
            <w:tcBorders>
              <w:top w:val="single" w:sz="8" w:space="0" w:color="auto"/>
              <w:left w:val="nil"/>
              <w:bottom w:val="nil"/>
              <w:right w:val="nil"/>
            </w:tcBorders>
            <w:shd w:val="clear" w:color="auto" w:fill="auto"/>
            <w:noWrap/>
            <w:vAlign w:val="center"/>
            <w:hideMark/>
          </w:tcPr>
          <w:p w14:paraId="2175B91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C4A2C7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97%</w:t>
            </w:r>
          </w:p>
        </w:tc>
      </w:tr>
      <w:tr w:rsidR="00E85082" w:rsidRPr="00E85082" w14:paraId="7A25616A" w14:textId="77777777" w:rsidTr="00E85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EE14C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AA07C3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-0.20%</w:t>
            </w:r>
          </w:p>
        </w:tc>
        <w:tc>
          <w:tcPr>
            <w:tcW w:w="1144" w:type="dxa"/>
            <w:tcBorders>
              <w:top w:val="nil"/>
              <w:left w:val="nil"/>
              <w:bottom w:val="single" w:sz="8" w:space="0" w:color="auto"/>
              <w:right w:val="nil"/>
            </w:tcBorders>
            <w:shd w:val="clear" w:color="auto" w:fill="auto"/>
            <w:noWrap/>
            <w:vAlign w:val="center"/>
            <w:hideMark/>
          </w:tcPr>
          <w:p w14:paraId="79CB682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-0.24%</w:t>
            </w:r>
          </w:p>
        </w:tc>
        <w:tc>
          <w:tcPr>
            <w:tcW w:w="1144" w:type="dxa"/>
            <w:tcBorders>
              <w:top w:val="nil"/>
              <w:left w:val="nil"/>
              <w:bottom w:val="single" w:sz="8" w:space="0" w:color="auto"/>
              <w:right w:val="single" w:sz="4" w:space="0" w:color="auto"/>
            </w:tcBorders>
            <w:shd w:val="clear" w:color="auto" w:fill="auto"/>
            <w:noWrap/>
            <w:vAlign w:val="center"/>
            <w:hideMark/>
          </w:tcPr>
          <w:p w14:paraId="0B68B11D"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-0.07%</w:t>
            </w:r>
          </w:p>
        </w:tc>
        <w:tc>
          <w:tcPr>
            <w:tcW w:w="934" w:type="dxa"/>
            <w:tcBorders>
              <w:top w:val="nil"/>
              <w:left w:val="nil"/>
              <w:bottom w:val="single" w:sz="8" w:space="0" w:color="auto"/>
              <w:right w:val="nil"/>
            </w:tcBorders>
            <w:shd w:val="clear" w:color="auto" w:fill="auto"/>
            <w:noWrap/>
            <w:vAlign w:val="center"/>
            <w:hideMark/>
          </w:tcPr>
          <w:p w14:paraId="4A5F578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6AD1C59"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r>
      <w:tr w:rsidR="00E85082" w:rsidRPr="00E85082" w14:paraId="0EBB99B6" w14:textId="77777777" w:rsidTr="00E85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170C9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1A4B5BC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-0.37%</w:t>
            </w:r>
          </w:p>
        </w:tc>
        <w:tc>
          <w:tcPr>
            <w:tcW w:w="1144" w:type="dxa"/>
            <w:tcBorders>
              <w:top w:val="nil"/>
              <w:left w:val="nil"/>
              <w:bottom w:val="single" w:sz="8" w:space="0" w:color="auto"/>
              <w:right w:val="nil"/>
            </w:tcBorders>
            <w:shd w:val="clear" w:color="auto" w:fill="auto"/>
            <w:noWrap/>
            <w:vAlign w:val="center"/>
            <w:hideMark/>
          </w:tcPr>
          <w:p w14:paraId="580C56A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-0.41%</w:t>
            </w:r>
          </w:p>
        </w:tc>
        <w:tc>
          <w:tcPr>
            <w:tcW w:w="1144" w:type="dxa"/>
            <w:tcBorders>
              <w:top w:val="nil"/>
              <w:left w:val="nil"/>
              <w:bottom w:val="single" w:sz="8" w:space="0" w:color="auto"/>
              <w:right w:val="single" w:sz="4" w:space="0" w:color="auto"/>
            </w:tcBorders>
            <w:shd w:val="clear" w:color="auto" w:fill="auto"/>
            <w:noWrap/>
            <w:vAlign w:val="center"/>
            <w:hideMark/>
          </w:tcPr>
          <w:p w14:paraId="6C65267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-0.40%</w:t>
            </w:r>
          </w:p>
        </w:tc>
        <w:tc>
          <w:tcPr>
            <w:tcW w:w="934" w:type="dxa"/>
            <w:tcBorders>
              <w:top w:val="nil"/>
              <w:left w:val="nil"/>
              <w:bottom w:val="single" w:sz="8" w:space="0" w:color="auto"/>
              <w:right w:val="nil"/>
            </w:tcBorders>
            <w:shd w:val="clear" w:color="auto" w:fill="auto"/>
            <w:noWrap/>
            <w:vAlign w:val="center"/>
            <w:hideMark/>
          </w:tcPr>
          <w:p w14:paraId="7F80E53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EE5535C"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98%</w:t>
            </w:r>
          </w:p>
        </w:tc>
      </w:tr>
      <w:tr w:rsidR="00E85082" w:rsidRPr="00E85082" w14:paraId="5F94BBBB"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4E0491D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205AC95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55EA838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20C43D4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23700DA9"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1CC8D4B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E85082" w:rsidRPr="00E85082" w14:paraId="6B758D56"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67F2D39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AB4B5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82">
              <w:rPr>
                <w:rFonts w:ascii="Arial" w:eastAsia="Times New Roman" w:hAnsi="Arial" w:cs="Arial"/>
                <w:b/>
                <w:bCs/>
                <w:color w:val="000000"/>
                <w:sz w:val="18"/>
                <w:szCs w:val="18"/>
                <w:lang w:eastAsia="zh-TW"/>
              </w:rPr>
              <w:t>Random Access</w:t>
            </w:r>
          </w:p>
        </w:tc>
      </w:tr>
      <w:tr w:rsidR="00E85082" w:rsidRPr="00E85082" w14:paraId="53238452"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17BC027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B69FF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82">
              <w:rPr>
                <w:rFonts w:ascii="Arial" w:eastAsia="Times New Roman" w:hAnsi="Arial" w:cs="Arial"/>
                <w:b/>
                <w:bCs/>
                <w:color w:val="000000"/>
                <w:sz w:val="18"/>
                <w:szCs w:val="18"/>
                <w:lang w:eastAsia="zh-TW"/>
              </w:rPr>
              <w:t>Over VTM-6.0</w:t>
            </w:r>
          </w:p>
        </w:tc>
      </w:tr>
      <w:tr w:rsidR="00E85082" w:rsidRPr="00E85082" w14:paraId="4B53BF5F"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1498237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2B9578B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045520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67F9C9"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5E64C7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F0F5C4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DecT</w:t>
            </w:r>
          </w:p>
        </w:tc>
      </w:tr>
      <w:tr w:rsidR="00E85082" w:rsidRPr="00E85082" w14:paraId="51681CCE" w14:textId="77777777" w:rsidTr="00E85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1867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4F04CB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41BCA96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7DBBBDD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266ED0C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44B221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r>
      <w:tr w:rsidR="00E85082" w:rsidRPr="00E85082" w14:paraId="44A886C8"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5F11D"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49FBD0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F247B8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55A4DCA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30B1423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1B4517A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r>
      <w:tr w:rsidR="00E85082" w:rsidRPr="00E85082" w14:paraId="7EC4546F"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773D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0338FA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51B4C1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-0.12%</w:t>
            </w:r>
          </w:p>
        </w:tc>
        <w:tc>
          <w:tcPr>
            <w:tcW w:w="1144" w:type="dxa"/>
            <w:tcBorders>
              <w:top w:val="nil"/>
              <w:left w:val="nil"/>
              <w:bottom w:val="nil"/>
              <w:right w:val="single" w:sz="4" w:space="0" w:color="auto"/>
            </w:tcBorders>
            <w:shd w:val="clear" w:color="auto" w:fill="auto"/>
            <w:noWrap/>
            <w:vAlign w:val="center"/>
            <w:hideMark/>
          </w:tcPr>
          <w:p w14:paraId="334203D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0699221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BBDE34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r>
      <w:tr w:rsidR="00E85082" w:rsidRPr="00E85082" w14:paraId="7044AF81"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8110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DE1DFD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D54C14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17868A3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1F7060C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53C959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r>
      <w:tr w:rsidR="00E85082" w:rsidRPr="00E85082" w14:paraId="4A99FFC0"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DD14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B22CD3D"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128705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76A382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0FA2BA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186A8C6D"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r>
      <w:tr w:rsidR="00E85082" w:rsidRPr="00E85082" w14:paraId="71D837A0" w14:textId="77777777" w:rsidTr="00E85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F5390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82">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A99ECF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6E25236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21CD59C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-0.03%</w:t>
            </w:r>
          </w:p>
        </w:tc>
        <w:tc>
          <w:tcPr>
            <w:tcW w:w="934" w:type="dxa"/>
            <w:tcBorders>
              <w:top w:val="single" w:sz="8" w:space="0" w:color="auto"/>
              <w:left w:val="nil"/>
              <w:bottom w:val="nil"/>
              <w:right w:val="nil"/>
            </w:tcBorders>
            <w:shd w:val="clear" w:color="auto" w:fill="auto"/>
            <w:noWrap/>
            <w:vAlign w:val="center"/>
            <w:hideMark/>
          </w:tcPr>
          <w:p w14:paraId="5DF9017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34BA8049"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r>
      <w:tr w:rsidR="00E85082" w:rsidRPr="00E85082" w14:paraId="0130D67A" w14:textId="77777777" w:rsidTr="00E85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ADD6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7D6D727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6ACC3CB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3841B5B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-0.44%</w:t>
            </w:r>
          </w:p>
        </w:tc>
        <w:tc>
          <w:tcPr>
            <w:tcW w:w="934" w:type="dxa"/>
            <w:tcBorders>
              <w:top w:val="single" w:sz="8" w:space="0" w:color="auto"/>
              <w:left w:val="nil"/>
              <w:bottom w:val="nil"/>
              <w:right w:val="nil"/>
            </w:tcBorders>
            <w:shd w:val="clear" w:color="auto" w:fill="auto"/>
            <w:noWrap/>
            <w:vAlign w:val="center"/>
            <w:hideMark/>
          </w:tcPr>
          <w:p w14:paraId="4BE4C56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275184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r>
      <w:tr w:rsidR="00E85082" w:rsidRPr="00E85082" w14:paraId="7BE36CCF" w14:textId="77777777" w:rsidTr="00E850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A0BDC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369CF1E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-0.36%</w:t>
            </w:r>
          </w:p>
        </w:tc>
        <w:tc>
          <w:tcPr>
            <w:tcW w:w="1144" w:type="dxa"/>
            <w:tcBorders>
              <w:top w:val="nil"/>
              <w:left w:val="nil"/>
              <w:bottom w:val="single" w:sz="8" w:space="0" w:color="auto"/>
              <w:right w:val="nil"/>
            </w:tcBorders>
            <w:shd w:val="clear" w:color="auto" w:fill="auto"/>
            <w:noWrap/>
            <w:vAlign w:val="center"/>
            <w:hideMark/>
          </w:tcPr>
          <w:p w14:paraId="3DFA01B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-0.26%</w:t>
            </w:r>
          </w:p>
        </w:tc>
        <w:tc>
          <w:tcPr>
            <w:tcW w:w="1144" w:type="dxa"/>
            <w:tcBorders>
              <w:top w:val="nil"/>
              <w:left w:val="nil"/>
              <w:bottom w:val="single" w:sz="8" w:space="0" w:color="auto"/>
              <w:right w:val="single" w:sz="4" w:space="0" w:color="auto"/>
            </w:tcBorders>
            <w:shd w:val="clear" w:color="auto" w:fill="auto"/>
            <w:noWrap/>
            <w:vAlign w:val="center"/>
            <w:hideMark/>
          </w:tcPr>
          <w:p w14:paraId="3B20A38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-0.36%</w:t>
            </w:r>
          </w:p>
        </w:tc>
        <w:tc>
          <w:tcPr>
            <w:tcW w:w="934" w:type="dxa"/>
            <w:tcBorders>
              <w:top w:val="nil"/>
              <w:left w:val="nil"/>
              <w:bottom w:val="single" w:sz="8" w:space="0" w:color="auto"/>
              <w:right w:val="nil"/>
            </w:tcBorders>
            <w:shd w:val="clear" w:color="auto" w:fill="auto"/>
            <w:noWrap/>
            <w:vAlign w:val="center"/>
            <w:hideMark/>
          </w:tcPr>
          <w:p w14:paraId="6E2EF21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1A098FE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98%</w:t>
            </w:r>
          </w:p>
        </w:tc>
      </w:tr>
      <w:tr w:rsidR="00E85082" w:rsidRPr="00E85082" w14:paraId="3523AE4D" w14:textId="77777777" w:rsidTr="00E850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D228C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3F7228C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-0.39%</w:t>
            </w:r>
          </w:p>
        </w:tc>
        <w:tc>
          <w:tcPr>
            <w:tcW w:w="1144" w:type="dxa"/>
            <w:tcBorders>
              <w:top w:val="nil"/>
              <w:left w:val="nil"/>
              <w:bottom w:val="single" w:sz="8" w:space="0" w:color="auto"/>
              <w:right w:val="nil"/>
            </w:tcBorders>
            <w:shd w:val="clear" w:color="auto" w:fill="auto"/>
            <w:noWrap/>
            <w:vAlign w:val="center"/>
            <w:hideMark/>
          </w:tcPr>
          <w:p w14:paraId="19939B7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-0.40%</w:t>
            </w:r>
          </w:p>
        </w:tc>
        <w:tc>
          <w:tcPr>
            <w:tcW w:w="1144" w:type="dxa"/>
            <w:tcBorders>
              <w:top w:val="nil"/>
              <w:left w:val="nil"/>
              <w:bottom w:val="single" w:sz="8" w:space="0" w:color="auto"/>
              <w:right w:val="single" w:sz="4" w:space="0" w:color="auto"/>
            </w:tcBorders>
            <w:shd w:val="clear" w:color="auto" w:fill="auto"/>
            <w:noWrap/>
            <w:vAlign w:val="center"/>
            <w:hideMark/>
          </w:tcPr>
          <w:p w14:paraId="4EBFBBA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-0.46%</w:t>
            </w:r>
          </w:p>
        </w:tc>
        <w:tc>
          <w:tcPr>
            <w:tcW w:w="934" w:type="dxa"/>
            <w:tcBorders>
              <w:top w:val="nil"/>
              <w:left w:val="nil"/>
              <w:bottom w:val="single" w:sz="8" w:space="0" w:color="auto"/>
              <w:right w:val="nil"/>
            </w:tcBorders>
            <w:shd w:val="clear" w:color="auto" w:fill="auto"/>
            <w:noWrap/>
            <w:vAlign w:val="center"/>
            <w:hideMark/>
          </w:tcPr>
          <w:p w14:paraId="2C8FFCCC"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AE1D7E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r>
      <w:tr w:rsidR="00E85082" w:rsidRPr="00E85082" w14:paraId="77D3DAFA"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34E2987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73FFD48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388A6F2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31D7191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23EA4CB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6E8ED02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85082" w:rsidRPr="00E85082" w14:paraId="49AA2EB5"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1584AA39"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831ADC"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82">
              <w:rPr>
                <w:rFonts w:ascii="Arial" w:eastAsia="Times New Roman" w:hAnsi="Arial" w:cs="Arial"/>
                <w:b/>
                <w:bCs/>
                <w:color w:val="000000"/>
                <w:sz w:val="18"/>
                <w:szCs w:val="18"/>
                <w:lang w:eastAsia="zh-TW"/>
              </w:rPr>
              <w:t>Low delay B</w:t>
            </w:r>
          </w:p>
        </w:tc>
      </w:tr>
      <w:tr w:rsidR="00E85082" w:rsidRPr="00E85082" w14:paraId="2A65DD6F"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20CEA5D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BD7CB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82">
              <w:rPr>
                <w:rFonts w:ascii="Arial" w:eastAsia="Times New Roman" w:hAnsi="Arial" w:cs="Arial"/>
                <w:b/>
                <w:bCs/>
                <w:color w:val="000000"/>
                <w:sz w:val="18"/>
                <w:szCs w:val="18"/>
                <w:lang w:eastAsia="zh-TW"/>
              </w:rPr>
              <w:t>Over VTM-6.0</w:t>
            </w:r>
          </w:p>
        </w:tc>
      </w:tr>
      <w:tr w:rsidR="00E85082" w:rsidRPr="00E85082" w14:paraId="4B367C17" w14:textId="77777777" w:rsidTr="00E85082">
        <w:trPr>
          <w:trHeight w:val="255"/>
          <w:jc w:val="center"/>
        </w:trPr>
        <w:tc>
          <w:tcPr>
            <w:tcW w:w="1640" w:type="dxa"/>
            <w:tcBorders>
              <w:top w:val="nil"/>
              <w:left w:val="nil"/>
              <w:bottom w:val="nil"/>
              <w:right w:val="nil"/>
            </w:tcBorders>
            <w:shd w:val="clear" w:color="auto" w:fill="auto"/>
            <w:noWrap/>
            <w:vAlign w:val="center"/>
            <w:hideMark/>
          </w:tcPr>
          <w:p w14:paraId="20ECAF3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30A73D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30A2AE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1C1A0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91EACD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8DAC14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DecT</w:t>
            </w:r>
          </w:p>
        </w:tc>
      </w:tr>
      <w:tr w:rsidR="00E85082" w:rsidRPr="00E85082" w14:paraId="164D6051" w14:textId="77777777" w:rsidTr="00E85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3656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895311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E8882E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5612284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119F7E77"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EC352D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r>
      <w:tr w:rsidR="00E85082" w:rsidRPr="00E85082" w14:paraId="1370C508"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74B9F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60F6849"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820A8C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7F71E6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7E57107D"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6D2083E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 </w:t>
            </w:r>
          </w:p>
        </w:tc>
      </w:tr>
      <w:tr w:rsidR="00E85082" w:rsidRPr="00E85082" w14:paraId="42E4A56B"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43797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F9838A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DC237C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6EE1E64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0.29%</w:t>
            </w:r>
          </w:p>
        </w:tc>
        <w:tc>
          <w:tcPr>
            <w:tcW w:w="934" w:type="dxa"/>
            <w:tcBorders>
              <w:top w:val="nil"/>
              <w:left w:val="nil"/>
              <w:bottom w:val="nil"/>
              <w:right w:val="nil"/>
            </w:tcBorders>
            <w:shd w:val="clear" w:color="auto" w:fill="auto"/>
            <w:noWrap/>
            <w:vAlign w:val="center"/>
            <w:hideMark/>
          </w:tcPr>
          <w:p w14:paraId="6B4BA1E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F8F2E0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r>
      <w:tr w:rsidR="00E85082" w:rsidRPr="00E85082" w14:paraId="2B35DCF9"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AD78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D1B583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D133D3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361F887F"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72C4481A"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F0EF0B9"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102%</w:t>
            </w:r>
          </w:p>
        </w:tc>
      </w:tr>
      <w:tr w:rsidR="00E85082" w:rsidRPr="00E85082" w14:paraId="5CCE58F0" w14:textId="77777777" w:rsidTr="00E85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6B085C"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12C8B5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64EA3AE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0.41%</w:t>
            </w:r>
          </w:p>
        </w:tc>
        <w:tc>
          <w:tcPr>
            <w:tcW w:w="1144" w:type="dxa"/>
            <w:tcBorders>
              <w:top w:val="nil"/>
              <w:left w:val="nil"/>
              <w:bottom w:val="nil"/>
              <w:right w:val="single" w:sz="4" w:space="0" w:color="auto"/>
            </w:tcBorders>
            <w:shd w:val="clear" w:color="auto" w:fill="auto"/>
            <w:noWrap/>
            <w:vAlign w:val="center"/>
            <w:hideMark/>
          </w:tcPr>
          <w:p w14:paraId="08E1C56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585D9C1C"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98%</w:t>
            </w:r>
          </w:p>
        </w:tc>
        <w:tc>
          <w:tcPr>
            <w:tcW w:w="934" w:type="dxa"/>
            <w:tcBorders>
              <w:top w:val="nil"/>
              <w:left w:val="nil"/>
              <w:bottom w:val="nil"/>
              <w:right w:val="single" w:sz="8" w:space="0" w:color="auto"/>
            </w:tcBorders>
            <w:shd w:val="clear" w:color="auto" w:fill="auto"/>
            <w:noWrap/>
            <w:vAlign w:val="center"/>
            <w:hideMark/>
          </w:tcPr>
          <w:p w14:paraId="1A3ACCC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102%</w:t>
            </w:r>
          </w:p>
        </w:tc>
      </w:tr>
      <w:tr w:rsidR="00E85082" w:rsidRPr="00E85082" w14:paraId="316E638D" w14:textId="77777777" w:rsidTr="00E85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36D1F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82">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1920F3D4"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2036C77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nil"/>
            </w:tcBorders>
            <w:shd w:val="clear" w:color="auto" w:fill="auto"/>
            <w:noWrap/>
            <w:vAlign w:val="center"/>
            <w:hideMark/>
          </w:tcPr>
          <w:p w14:paraId="708DC8BC"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0.14%</w:t>
            </w:r>
          </w:p>
        </w:tc>
        <w:tc>
          <w:tcPr>
            <w:tcW w:w="934" w:type="dxa"/>
            <w:tcBorders>
              <w:top w:val="single" w:sz="8" w:space="0" w:color="auto"/>
              <w:left w:val="single" w:sz="4" w:space="0" w:color="auto"/>
              <w:bottom w:val="nil"/>
              <w:right w:val="nil"/>
            </w:tcBorders>
            <w:shd w:val="clear" w:color="auto" w:fill="auto"/>
            <w:noWrap/>
            <w:vAlign w:val="center"/>
            <w:hideMark/>
          </w:tcPr>
          <w:p w14:paraId="0A5AC538"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74C9EA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101%</w:t>
            </w:r>
          </w:p>
        </w:tc>
      </w:tr>
      <w:tr w:rsidR="00E85082" w:rsidRPr="00E85082" w14:paraId="0DE6DFC6" w14:textId="77777777" w:rsidTr="00E850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EDE2A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1BFC2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6BA435F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15B6EC2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0.30%</w:t>
            </w:r>
          </w:p>
        </w:tc>
        <w:tc>
          <w:tcPr>
            <w:tcW w:w="934" w:type="dxa"/>
            <w:tcBorders>
              <w:top w:val="single" w:sz="8" w:space="0" w:color="auto"/>
              <w:left w:val="nil"/>
              <w:bottom w:val="nil"/>
              <w:right w:val="nil"/>
            </w:tcBorders>
            <w:shd w:val="clear" w:color="auto" w:fill="auto"/>
            <w:noWrap/>
            <w:vAlign w:val="center"/>
            <w:hideMark/>
          </w:tcPr>
          <w:p w14:paraId="258E0FE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604B6D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103%</w:t>
            </w:r>
          </w:p>
        </w:tc>
      </w:tr>
      <w:tr w:rsidR="00E85082" w:rsidRPr="00E85082" w14:paraId="5BD1BDC6" w14:textId="77777777" w:rsidTr="00E85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2372F6"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3FE44E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-0.24%</w:t>
            </w:r>
          </w:p>
        </w:tc>
        <w:tc>
          <w:tcPr>
            <w:tcW w:w="1144" w:type="dxa"/>
            <w:tcBorders>
              <w:top w:val="nil"/>
              <w:left w:val="nil"/>
              <w:bottom w:val="single" w:sz="8" w:space="0" w:color="auto"/>
              <w:right w:val="nil"/>
            </w:tcBorders>
            <w:shd w:val="clear" w:color="auto" w:fill="auto"/>
            <w:noWrap/>
            <w:vAlign w:val="center"/>
            <w:hideMark/>
          </w:tcPr>
          <w:p w14:paraId="4CA5027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715B845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-0.21%</w:t>
            </w:r>
          </w:p>
        </w:tc>
        <w:tc>
          <w:tcPr>
            <w:tcW w:w="934" w:type="dxa"/>
            <w:tcBorders>
              <w:top w:val="nil"/>
              <w:left w:val="nil"/>
              <w:bottom w:val="single" w:sz="8" w:space="0" w:color="auto"/>
              <w:right w:val="nil"/>
            </w:tcBorders>
            <w:shd w:val="clear" w:color="auto" w:fill="auto"/>
            <w:noWrap/>
            <w:vAlign w:val="center"/>
            <w:hideMark/>
          </w:tcPr>
          <w:p w14:paraId="5EEFD40B"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31A681E3"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96%</w:t>
            </w:r>
          </w:p>
        </w:tc>
      </w:tr>
      <w:tr w:rsidR="00E85082" w:rsidRPr="00E85082" w14:paraId="6CF6E744" w14:textId="77777777" w:rsidTr="00E85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6A4CB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410ED982"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-0.25%</w:t>
            </w:r>
          </w:p>
        </w:tc>
        <w:tc>
          <w:tcPr>
            <w:tcW w:w="1144" w:type="dxa"/>
            <w:tcBorders>
              <w:top w:val="nil"/>
              <w:left w:val="nil"/>
              <w:bottom w:val="single" w:sz="8" w:space="0" w:color="auto"/>
              <w:right w:val="nil"/>
            </w:tcBorders>
            <w:shd w:val="clear" w:color="auto" w:fill="auto"/>
            <w:noWrap/>
            <w:vAlign w:val="center"/>
            <w:hideMark/>
          </w:tcPr>
          <w:p w14:paraId="71BB2AD0"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34665E8E"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56464421"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60B077F5" w14:textId="77777777" w:rsidR="00E85082" w:rsidRPr="00E85082" w:rsidRDefault="00E85082" w:rsidP="00E8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82">
              <w:rPr>
                <w:rFonts w:ascii="Arial" w:eastAsia="Times New Roman" w:hAnsi="Arial" w:cs="Arial"/>
                <w:color w:val="000000"/>
                <w:sz w:val="18"/>
                <w:szCs w:val="18"/>
                <w:lang w:eastAsia="zh-TW"/>
              </w:rPr>
              <w:t>99%</w:t>
            </w:r>
          </w:p>
        </w:tc>
      </w:tr>
    </w:tbl>
    <w:p w14:paraId="0C45F9F5" w14:textId="63B40DBA" w:rsidR="00B4499B" w:rsidRDefault="00B4499B" w:rsidP="00E2128B">
      <w:pPr>
        <w:rPr>
          <w:lang w:val="en-CA"/>
        </w:rPr>
      </w:pPr>
    </w:p>
    <w:p w14:paraId="0D7F940E" w14:textId="725F9DBF" w:rsidR="003736A3" w:rsidRDefault="003736A3" w:rsidP="00E2128B">
      <w:pPr>
        <w:rPr>
          <w:lang w:val="en-CA"/>
        </w:rPr>
      </w:pPr>
    </w:p>
    <w:p w14:paraId="10C6DAB1" w14:textId="7A81B92F" w:rsidR="003736A3" w:rsidRPr="003736A3" w:rsidRDefault="003736A3" w:rsidP="003736A3">
      <w:pPr>
        <w:pStyle w:val="Caption"/>
        <w:keepNext/>
        <w:jc w:val="center"/>
        <w:rPr>
          <w:rFonts w:ascii="Times New Roman" w:hAnsi="Times New Roman"/>
        </w:rPr>
      </w:pPr>
      <w:r w:rsidRPr="003736A3">
        <w:rPr>
          <w:rFonts w:ascii="Times New Roman" w:hAnsi="Times New Roman"/>
        </w:rPr>
        <w:lastRenderedPageBreak/>
        <w:t xml:space="preserve">Table </w:t>
      </w:r>
      <w:r w:rsidRPr="003736A3">
        <w:rPr>
          <w:rFonts w:ascii="Times New Roman" w:hAnsi="Times New Roman"/>
        </w:rPr>
        <w:fldChar w:fldCharType="begin"/>
      </w:r>
      <w:r w:rsidRPr="003736A3">
        <w:rPr>
          <w:rFonts w:ascii="Times New Roman" w:hAnsi="Times New Roman"/>
        </w:rPr>
        <w:instrText xml:space="preserve"> SEQ Table \* ARABIC </w:instrText>
      </w:r>
      <w:r w:rsidRPr="003736A3">
        <w:rPr>
          <w:rFonts w:ascii="Times New Roman" w:hAnsi="Times New Roman"/>
        </w:rPr>
        <w:fldChar w:fldCharType="separate"/>
      </w:r>
      <w:r w:rsidRPr="003736A3">
        <w:rPr>
          <w:rFonts w:ascii="Times New Roman" w:hAnsi="Times New Roman"/>
          <w:noProof/>
        </w:rPr>
        <w:t>9</w:t>
      </w:r>
      <w:r w:rsidRPr="003736A3">
        <w:rPr>
          <w:rFonts w:ascii="Times New Roman" w:hAnsi="Times New Roman"/>
        </w:rPr>
        <w:fldChar w:fldCharType="end"/>
      </w:r>
      <w:r w:rsidRPr="003736A3">
        <w:rPr>
          <w:rFonts w:ascii="Times New Roman" w:hAnsi="Times New Roman"/>
        </w:rPr>
        <w:t>: Results of the CE7-2.2b combined with CE7-1.2d - alternative for QP = 2, 7, 12, 17</w:t>
      </w:r>
    </w:p>
    <w:tbl>
      <w:tblPr>
        <w:tblW w:w="6940" w:type="dxa"/>
        <w:jc w:val="center"/>
        <w:tblLook w:val="04A0" w:firstRow="1" w:lastRow="0" w:firstColumn="1" w:lastColumn="0" w:noHBand="0" w:noVBand="1"/>
      </w:tblPr>
      <w:tblGrid>
        <w:gridCol w:w="1640"/>
        <w:gridCol w:w="1144"/>
        <w:gridCol w:w="1143"/>
        <w:gridCol w:w="1143"/>
        <w:gridCol w:w="935"/>
        <w:gridCol w:w="935"/>
      </w:tblGrid>
      <w:tr w:rsidR="003736A3" w:rsidRPr="003736A3" w14:paraId="403EE198"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0A0AA6E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B29D0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36A3">
              <w:rPr>
                <w:rFonts w:ascii="Arial" w:eastAsia="Times New Roman" w:hAnsi="Arial" w:cs="Arial"/>
                <w:b/>
                <w:bCs/>
                <w:color w:val="000000"/>
                <w:sz w:val="18"/>
                <w:szCs w:val="18"/>
                <w:lang w:eastAsia="zh-TW"/>
              </w:rPr>
              <w:t>All Intra</w:t>
            </w:r>
          </w:p>
        </w:tc>
      </w:tr>
      <w:tr w:rsidR="003736A3" w:rsidRPr="003736A3" w14:paraId="4958D334"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47616C1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7BBEE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36A3">
              <w:rPr>
                <w:rFonts w:ascii="Arial" w:eastAsia="Times New Roman" w:hAnsi="Arial" w:cs="Arial"/>
                <w:b/>
                <w:bCs/>
                <w:color w:val="000000"/>
                <w:sz w:val="18"/>
                <w:szCs w:val="18"/>
                <w:lang w:eastAsia="zh-TW"/>
              </w:rPr>
              <w:t>Over VTM-6.0</w:t>
            </w:r>
          </w:p>
        </w:tc>
      </w:tr>
      <w:tr w:rsidR="003736A3" w:rsidRPr="003736A3" w14:paraId="043A1584"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6FAB5FC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C8773F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1377EC8C"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7ABA845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6073AA0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04F1088"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DecT</w:t>
            </w:r>
          </w:p>
        </w:tc>
      </w:tr>
      <w:tr w:rsidR="003736A3" w:rsidRPr="003736A3" w14:paraId="7E0F1509" w14:textId="77777777" w:rsidTr="003736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580FD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4648F5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0.07%</w:t>
            </w:r>
          </w:p>
        </w:tc>
        <w:tc>
          <w:tcPr>
            <w:tcW w:w="1143" w:type="dxa"/>
            <w:tcBorders>
              <w:top w:val="nil"/>
              <w:left w:val="nil"/>
              <w:bottom w:val="nil"/>
              <w:right w:val="nil"/>
            </w:tcBorders>
            <w:shd w:val="clear" w:color="auto" w:fill="auto"/>
            <w:noWrap/>
            <w:vAlign w:val="center"/>
            <w:hideMark/>
          </w:tcPr>
          <w:p w14:paraId="40DC979C"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0.04%</w:t>
            </w:r>
          </w:p>
        </w:tc>
        <w:tc>
          <w:tcPr>
            <w:tcW w:w="1143" w:type="dxa"/>
            <w:tcBorders>
              <w:top w:val="nil"/>
              <w:left w:val="nil"/>
              <w:bottom w:val="nil"/>
              <w:right w:val="single" w:sz="4" w:space="0" w:color="auto"/>
            </w:tcBorders>
            <w:shd w:val="clear" w:color="auto" w:fill="auto"/>
            <w:noWrap/>
            <w:vAlign w:val="center"/>
            <w:hideMark/>
          </w:tcPr>
          <w:p w14:paraId="69B117A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0.05%</w:t>
            </w:r>
          </w:p>
        </w:tc>
        <w:tc>
          <w:tcPr>
            <w:tcW w:w="935" w:type="dxa"/>
            <w:tcBorders>
              <w:top w:val="nil"/>
              <w:left w:val="nil"/>
              <w:bottom w:val="nil"/>
              <w:right w:val="nil"/>
            </w:tcBorders>
            <w:shd w:val="clear" w:color="auto" w:fill="auto"/>
            <w:noWrap/>
            <w:vAlign w:val="center"/>
            <w:hideMark/>
          </w:tcPr>
          <w:p w14:paraId="49E6708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101%</w:t>
            </w:r>
          </w:p>
        </w:tc>
        <w:tc>
          <w:tcPr>
            <w:tcW w:w="935" w:type="dxa"/>
            <w:tcBorders>
              <w:top w:val="nil"/>
              <w:left w:val="nil"/>
              <w:bottom w:val="nil"/>
              <w:right w:val="single" w:sz="8" w:space="0" w:color="auto"/>
            </w:tcBorders>
            <w:shd w:val="clear" w:color="auto" w:fill="auto"/>
            <w:noWrap/>
            <w:vAlign w:val="center"/>
            <w:hideMark/>
          </w:tcPr>
          <w:p w14:paraId="2877268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98%</w:t>
            </w:r>
          </w:p>
        </w:tc>
      </w:tr>
      <w:tr w:rsidR="003736A3" w:rsidRPr="003736A3" w14:paraId="29498BBF"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6F95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7B8A79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0.00%</w:t>
            </w:r>
          </w:p>
        </w:tc>
        <w:tc>
          <w:tcPr>
            <w:tcW w:w="1143" w:type="dxa"/>
            <w:tcBorders>
              <w:top w:val="nil"/>
              <w:left w:val="nil"/>
              <w:bottom w:val="nil"/>
              <w:right w:val="nil"/>
            </w:tcBorders>
            <w:shd w:val="clear" w:color="auto" w:fill="auto"/>
            <w:noWrap/>
            <w:vAlign w:val="center"/>
            <w:hideMark/>
          </w:tcPr>
          <w:p w14:paraId="6201568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0.00%</w:t>
            </w:r>
          </w:p>
        </w:tc>
        <w:tc>
          <w:tcPr>
            <w:tcW w:w="1143" w:type="dxa"/>
            <w:tcBorders>
              <w:top w:val="nil"/>
              <w:left w:val="nil"/>
              <w:bottom w:val="nil"/>
              <w:right w:val="single" w:sz="4" w:space="0" w:color="auto"/>
            </w:tcBorders>
            <w:shd w:val="clear" w:color="auto" w:fill="auto"/>
            <w:noWrap/>
            <w:vAlign w:val="center"/>
            <w:hideMark/>
          </w:tcPr>
          <w:p w14:paraId="6860F4E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0.00%</w:t>
            </w:r>
          </w:p>
        </w:tc>
        <w:tc>
          <w:tcPr>
            <w:tcW w:w="935" w:type="dxa"/>
            <w:tcBorders>
              <w:top w:val="nil"/>
              <w:left w:val="nil"/>
              <w:bottom w:val="nil"/>
              <w:right w:val="nil"/>
            </w:tcBorders>
            <w:shd w:val="clear" w:color="auto" w:fill="auto"/>
            <w:noWrap/>
            <w:vAlign w:val="center"/>
            <w:hideMark/>
          </w:tcPr>
          <w:p w14:paraId="6AA0DBF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3822C76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98%</w:t>
            </w:r>
          </w:p>
        </w:tc>
      </w:tr>
      <w:tr w:rsidR="003736A3" w:rsidRPr="003736A3" w14:paraId="4CE4D1D4"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2EE7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B03EB8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0.00%</w:t>
            </w:r>
          </w:p>
        </w:tc>
        <w:tc>
          <w:tcPr>
            <w:tcW w:w="1143" w:type="dxa"/>
            <w:tcBorders>
              <w:top w:val="nil"/>
              <w:left w:val="nil"/>
              <w:bottom w:val="nil"/>
              <w:right w:val="nil"/>
            </w:tcBorders>
            <w:shd w:val="clear" w:color="auto" w:fill="auto"/>
            <w:noWrap/>
            <w:vAlign w:val="center"/>
            <w:hideMark/>
          </w:tcPr>
          <w:p w14:paraId="30707EA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0.00%</w:t>
            </w:r>
          </w:p>
        </w:tc>
        <w:tc>
          <w:tcPr>
            <w:tcW w:w="1143" w:type="dxa"/>
            <w:tcBorders>
              <w:top w:val="nil"/>
              <w:left w:val="nil"/>
              <w:bottom w:val="nil"/>
              <w:right w:val="single" w:sz="4" w:space="0" w:color="auto"/>
            </w:tcBorders>
            <w:shd w:val="clear" w:color="auto" w:fill="auto"/>
            <w:noWrap/>
            <w:vAlign w:val="center"/>
            <w:hideMark/>
          </w:tcPr>
          <w:p w14:paraId="66B6AA5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935" w:type="dxa"/>
            <w:tcBorders>
              <w:top w:val="nil"/>
              <w:left w:val="nil"/>
              <w:bottom w:val="nil"/>
              <w:right w:val="nil"/>
            </w:tcBorders>
            <w:shd w:val="clear" w:color="auto" w:fill="auto"/>
            <w:noWrap/>
            <w:vAlign w:val="center"/>
            <w:hideMark/>
          </w:tcPr>
          <w:p w14:paraId="08B2EE1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536460D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98%</w:t>
            </w:r>
          </w:p>
        </w:tc>
      </w:tr>
      <w:tr w:rsidR="003736A3" w:rsidRPr="003736A3" w14:paraId="4EDEF983"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2A02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9D71F2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-0.06%</w:t>
            </w:r>
          </w:p>
        </w:tc>
        <w:tc>
          <w:tcPr>
            <w:tcW w:w="1143" w:type="dxa"/>
            <w:tcBorders>
              <w:top w:val="nil"/>
              <w:left w:val="nil"/>
              <w:bottom w:val="nil"/>
              <w:right w:val="nil"/>
            </w:tcBorders>
            <w:shd w:val="clear" w:color="auto" w:fill="auto"/>
            <w:noWrap/>
            <w:vAlign w:val="center"/>
            <w:hideMark/>
          </w:tcPr>
          <w:p w14:paraId="2CD4233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-0.09%</w:t>
            </w:r>
          </w:p>
        </w:tc>
        <w:tc>
          <w:tcPr>
            <w:tcW w:w="1143" w:type="dxa"/>
            <w:tcBorders>
              <w:top w:val="nil"/>
              <w:left w:val="nil"/>
              <w:bottom w:val="nil"/>
              <w:right w:val="single" w:sz="4" w:space="0" w:color="auto"/>
            </w:tcBorders>
            <w:shd w:val="clear" w:color="auto" w:fill="auto"/>
            <w:noWrap/>
            <w:vAlign w:val="center"/>
            <w:hideMark/>
          </w:tcPr>
          <w:p w14:paraId="6157014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-0.07%</w:t>
            </w:r>
          </w:p>
        </w:tc>
        <w:tc>
          <w:tcPr>
            <w:tcW w:w="935" w:type="dxa"/>
            <w:tcBorders>
              <w:top w:val="nil"/>
              <w:left w:val="nil"/>
              <w:bottom w:val="nil"/>
              <w:right w:val="nil"/>
            </w:tcBorders>
            <w:shd w:val="clear" w:color="auto" w:fill="auto"/>
            <w:noWrap/>
            <w:vAlign w:val="center"/>
            <w:hideMark/>
          </w:tcPr>
          <w:p w14:paraId="61D962B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99%</w:t>
            </w:r>
          </w:p>
        </w:tc>
        <w:tc>
          <w:tcPr>
            <w:tcW w:w="935" w:type="dxa"/>
            <w:tcBorders>
              <w:top w:val="nil"/>
              <w:left w:val="nil"/>
              <w:bottom w:val="nil"/>
              <w:right w:val="single" w:sz="8" w:space="0" w:color="auto"/>
            </w:tcBorders>
            <w:shd w:val="clear" w:color="auto" w:fill="auto"/>
            <w:noWrap/>
            <w:vAlign w:val="center"/>
            <w:hideMark/>
          </w:tcPr>
          <w:p w14:paraId="6BAC5FA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97%</w:t>
            </w:r>
          </w:p>
        </w:tc>
      </w:tr>
      <w:tr w:rsidR="003736A3" w:rsidRPr="003736A3" w14:paraId="5E1B590F"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17011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C90A0E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0.22%</w:t>
            </w:r>
          </w:p>
        </w:tc>
        <w:tc>
          <w:tcPr>
            <w:tcW w:w="1143" w:type="dxa"/>
            <w:tcBorders>
              <w:top w:val="nil"/>
              <w:left w:val="nil"/>
              <w:bottom w:val="nil"/>
              <w:right w:val="nil"/>
            </w:tcBorders>
            <w:shd w:val="clear" w:color="auto" w:fill="auto"/>
            <w:noWrap/>
            <w:vAlign w:val="center"/>
            <w:hideMark/>
          </w:tcPr>
          <w:p w14:paraId="737A5CF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0.13%</w:t>
            </w:r>
          </w:p>
        </w:tc>
        <w:tc>
          <w:tcPr>
            <w:tcW w:w="1143" w:type="dxa"/>
            <w:tcBorders>
              <w:top w:val="nil"/>
              <w:left w:val="nil"/>
              <w:bottom w:val="nil"/>
              <w:right w:val="single" w:sz="4" w:space="0" w:color="auto"/>
            </w:tcBorders>
            <w:shd w:val="clear" w:color="auto" w:fill="auto"/>
            <w:noWrap/>
            <w:vAlign w:val="center"/>
            <w:hideMark/>
          </w:tcPr>
          <w:p w14:paraId="384D6AC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0.14%</w:t>
            </w:r>
          </w:p>
        </w:tc>
        <w:tc>
          <w:tcPr>
            <w:tcW w:w="935" w:type="dxa"/>
            <w:tcBorders>
              <w:top w:val="nil"/>
              <w:left w:val="nil"/>
              <w:bottom w:val="nil"/>
              <w:right w:val="nil"/>
            </w:tcBorders>
            <w:shd w:val="clear" w:color="auto" w:fill="auto"/>
            <w:noWrap/>
            <w:vAlign w:val="center"/>
            <w:hideMark/>
          </w:tcPr>
          <w:p w14:paraId="0D059E9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101%</w:t>
            </w:r>
          </w:p>
        </w:tc>
        <w:tc>
          <w:tcPr>
            <w:tcW w:w="935" w:type="dxa"/>
            <w:tcBorders>
              <w:top w:val="nil"/>
              <w:left w:val="nil"/>
              <w:bottom w:val="nil"/>
              <w:right w:val="single" w:sz="8" w:space="0" w:color="auto"/>
            </w:tcBorders>
            <w:shd w:val="clear" w:color="auto" w:fill="auto"/>
            <w:noWrap/>
            <w:vAlign w:val="center"/>
            <w:hideMark/>
          </w:tcPr>
          <w:p w14:paraId="2BA117D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r>
      <w:tr w:rsidR="003736A3" w:rsidRPr="003736A3" w14:paraId="7B6EAC63" w14:textId="77777777" w:rsidTr="003736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46DC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36A3">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2863BF7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0.03%</w:t>
            </w:r>
          </w:p>
        </w:tc>
        <w:tc>
          <w:tcPr>
            <w:tcW w:w="1143" w:type="dxa"/>
            <w:tcBorders>
              <w:top w:val="single" w:sz="8" w:space="0" w:color="auto"/>
              <w:left w:val="nil"/>
              <w:bottom w:val="nil"/>
              <w:right w:val="nil"/>
            </w:tcBorders>
            <w:shd w:val="clear" w:color="auto" w:fill="auto"/>
            <w:noWrap/>
            <w:vAlign w:val="center"/>
            <w:hideMark/>
          </w:tcPr>
          <w:p w14:paraId="15B4E1B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74501A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935" w:type="dxa"/>
            <w:tcBorders>
              <w:top w:val="single" w:sz="8" w:space="0" w:color="auto"/>
              <w:left w:val="nil"/>
              <w:bottom w:val="nil"/>
              <w:right w:val="nil"/>
            </w:tcBorders>
            <w:shd w:val="clear" w:color="auto" w:fill="auto"/>
            <w:noWrap/>
            <w:vAlign w:val="center"/>
            <w:hideMark/>
          </w:tcPr>
          <w:p w14:paraId="0D5C3B88"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664932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98%</w:t>
            </w:r>
          </w:p>
        </w:tc>
      </w:tr>
      <w:tr w:rsidR="003736A3" w:rsidRPr="003736A3" w14:paraId="4C87C738" w14:textId="77777777" w:rsidTr="003736A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D8550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942487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-0.16%</w:t>
            </w:r>
          </w:p>
        </w:tc>
        <w:tc>
          <w:tcPr>
            <w:tcW w:w="1143" w:type="dxa"/>
            <w:tcBorders>
              <w:top w:val="single" w:sz="8" w:space="0" w:color="auto"/>
              <w:left w:val="nil"/>
              <w:bottom w:val="nil"/>
              <w:right w:val="nil"/>
            </w:tcBorders>
            <w:shd w:val="clear" w:color="auto" w:fill="auto"/>
            <w:noWrap/>
            <w:vAlign w:val="center"/>
            <w:hideMark/>
          </w:tcPr>
          <w:p w14:paraId="4EE2675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5EA3C00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-0.15%</w:t>
            </w:r>
          </w:p>
        </w:tc>
        <w:tc>
          <w:tcPr>
            <w:tcW w:w="935" w:type="dxa"/>
            <w:tcBorders>
              <w:top w:val="single" w:sz="8" w:space="0" w:color="auto"/>
              <w:left w:val="nil"/>
              <w:bottom w:val="nil"/>
              <w:right w:val="nil"/>
            </w:tcBorders>
            <w:shd w:val="clear" w:color="auto" w:fill="auto"/>
            <w:noWrap/>
            <w:vAlign w:val="center"/>
            <w:hideMark/>
          </w:tcPr>
          <w:p w14:paraId="4B0AF90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F0060A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102%</w:t>
            </w:r>
          </w:p>
        </w:tc>
      </w:tr>
      <w:tr w:rsidR="003736A3" w:rsidRPr="003736A3" w14:paraId="66DAA2C6" w14:textId="77777777" w:rsidTr="003736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F29B2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93782B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-1.72%</w:t>
            </w:r>
          </w:p>
        </w:tc>
        <w:tc>
          <w:tcPr>
            <w:tcW w:w="1143" w:type="dxa"/>
            <w:tcBorders>
              <w:top w:val="nil"/>
              <w:left w:val="nil"/>
              <w:bottom w:val="single" w:sz="8" w:space="0" w:color="auto"/>
              <w:right w:val="nil"/>
            </w:tcBorders>
            <w:shd w:val="clear" w:color="auto" w:fill="auto"/>
            <w:noWrap/>
            <w:vAlign w:val="center"/>
            <w:hideMark/>
          </w:tcPr>
          <w:p w14:paraId="119E3B8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-1.61%</w:t>
            </w:r>
          </w:p>
        </w:tc>
        <w:tc>
          <w:tcPr>
            <w:tcW w:w="1143" w:type="dxa"/>
            <w:tcBorders>
              <w:top w:val="nil"/>
              <w:left w:val="nil"/>
              <w:bottom w:val="single" w:sz="8" w:space="0" w:color="auto"/>
              <w:right w:val="single" w:sz="4" w:space="0" w:color="auto"/>
            </w:tcBorders>
            <w:shd w:val="clear" w:color="auto" w:fill="auto"/>
            <w:noWrap/>
            <w:vAlign w:val="center"/>
            <w:hideMark/>
          </w:tcPr>
          <w:p w14:paraId="7E5ED22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-1.57%</w:t>
            </w:r>
          </w:p>
        </w:tc>
        <w:tc>
          <w:tcPr>
            <w:tcW w:w="935" w:type="dxa"/>
            <w:tcBorders>
              <w:top w:val="nil"/>
              <w:left w:val="nil"/>
              <w:bottom w:val="single" w:sz="8" w:space="0" w:color="auto"/>
              <w:right w:val="nil"/>
            </w:tcBorders>
            <w:shd w:val="clear" w:color="auto" w:fill="auto"/>
            <w:noWrap/>
            <w:vAlign w:val="center"/>
            <w:hideMark/>
          </w:tcPr>
          <w:p w14:paraId="16B21FA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99%</w:t>
            </w:r>
          </w:p>
        </w:tc>
        <w:tc>
          <w:tcPr>
            <w:tcW w:w="935" w:type="dxa"/>
            <w:tcBorders>
              <w:top w:val="nil"/>
              <w:left w:val="nil"/>
              <w:bottom w:val="single" w:sz="8" w:space="0" w:color="auto"/>
              <w:right w:val="single" w:sz="8" w:space="0" w:color="auto"/>
            </w:tcBorders>
            <w:shd w:val="clear" w:color="auto" w:fill="auto"/>
            <w:noWrap/>
            <w:vAlign w:val="center"/>
            <w:hideMark/>
          </w:tcPr>
          <w:p w14:paraId="4A74332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97%</w:t>
            </w:r>
          </w:p>
        </w:tc>
      </w:tr>
      <w:tr w:rsidR="003736A3" w:rsidRPr="003736A3" w14:paraId="61BE21BF" w14:textId="77777777" w:rsidTr="003736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A376B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560D72A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36A3">
              <w:rPr>
                <w:rFonts w:ascii="Arial" w:eastAsia="Times New Roman" w:hAnsi="Arial" w:cs="Arial"/>
                <w:sz w:val="18"/>
                <w:szCs w:val="18"/>
                <w:lang w:eastAsia="zh-TW"/>
              </w:rPr>
              <w:t>-5.51%</w:t>
            </w:r>
          </w:p>
        </w:tc>
        <w:tc>
          <w:tcPr>
            <w:tcW w:w="1143" w:type="dxa"/>
            <w:tcBorders>
              <w:top w:val="nil"/>
              <w:left w:val="nil"/>
              <w:bottom w:val="single" w:sz="8" w:space="0" w:color="auto"/>
              <w:right w:val="nil"/>
            </w:tcBorders>
            <w:shd w:val="clear" w:color="000000" w:fill="CCFFCC"/>
            <w:noWrap/>
            <w:vAlign w:val="center"/>
            <w:hideMark/>
          </w:tcPr>
          <w:p w14:paraId="5CF4C21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36A3">
              <w:rPr>
                <w:rFonts w:ascii="Arial" w:eastAsia="Times New Roman" w:hAnsi="Arial" w:cs="Arial"/>
                <w:sz w:val="18"/>
                <w:szCs w:val="18"/>
                <w:lang w:eastAsia="zh-TW"/>
              </w:rPr>
              <w:t>-4.82%</w:t>
            </w:r>
          </w:p>
        </w:tc>
        <w:tc>
          <w:tcPr>
            <w:tcW w:w="1143" w:type="dxa"/>
            <w:tcBorders>
              <w:top w:val="nil"/>
              <w:left w:val="nil"/>
              <w:bottom w:val="single" w:sz="8" w:space="0" w:color="auto"/>
              <w:right w:val="single" w:sz="4" w:space="0" w:color="auto"/>
            </w:tcBorders>
            <w:shd w:val="clear" w:color="000000" w:fill="CCFFCC"/>
            <w:noWrap/>
            <w:vAlign w:val="center"/>
            <w:hideMark/>
          </w:tcPr>
          <w:p w14:paraId="34C6E07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36A3">
              <w:rPr>
                <w:rFonts w:ascii="Arial" w:eastAsia="Times New Roman" w:hAnsi="Arial" w:cs="Arial"/>
                <w:sz w:val="18"/>
                <w:szCs w:val="18"/>
                <w:lang w:eastAsia="zh-TW"/>
              </w:rPr>
              <w:t>-4.80%</w:t>
            </w:r>
          </w:p>
        </w:tc>
        <w:tc>
          <w:tcPr>
            <w:tcW w:w="935" w:type="dxa"/>
            <w:tcBorders>
              <w:top w:val="nil"/>
              <w:left w:val="nil"/>
              <w:bottom w:val="single" w:sz="8" w:space="0" w:color="auto"/>
              <w:right w:val="nil"/>
            </w:tcBorders>
            <w:shd w:val="clear" w:color="auto" w:fill="auto"/>
            <w:noWrap/>
            <w:vAlign w:val="center"/>
            <w:hideMark/>
          </w:tcPr>
          <w:p w14:paraId="4C9F307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101%</w:t>
            </w:r>
          </w:p>
        </w:tc>
        <w:tc>
          <w:tcPr>
            <w:tcW w:w="935" w:type="dxa"/>
            <w:tcBorders>
              <w:top w:val="nil"/>
              <w:left w:val="nil"/>
              <w:bottom w:val="single" w:sz="8" w:space="0" w:color="auto"/>
              <w:right w:val="single" w:sz="8" w:space="0" w:color="auto"/>
            </w:tcBorders>
            <w:shd w:val="clear" w:color="auto" w:fill="auto"/>
            <w:noWrap/>
            <w:vAlign w:val="center"/>
            <w:hideMark/>
          </w:tcPr>
          <w:p w14:paraId="121243C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94%</w:t>
            </w:r>
          </w:p>
        </w:tc>
      </w:tr>
      <w:tr w:rsidR="003736A3" w:rsidRPr="003736A3" w14:paraId="5B631480"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5621860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5F1FE57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3" w:type="dxa"/>
            <w:tcBorders>
              <w:top w:val="nil"/>
              <w:left w:val="nil"/>
              <w:bottom w:val="nil"/>
              <w:right w:val="nil"/>
            </w:tcBorders>
            <w:shd w:val="clear" w:color="auto" w:fill="auto"/>
            <w:noWrap/>
            <w:vAlign w:val="center"/>
            <w:hideMark/>
          </w:tcPr>
          <w:p w14:paraId="65B2795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3" w:type="dxa"/>
            <w:tcBorders>
              <w:top w:val="nil"/>
              <w:left w:val="nil"/>
              <w:bottom w:val="nil"/>
              <w:right w:val="nil"/>
            </w:tcBorders>
            <w:shd w:val="clear" w:color="auto" w:fill="auto"/>
            <w:noWrap/>
            <w:vAlign w:val="center"/>
            <w:hideMark/>
          </w:tcPr>
          <w:p w14:paraId="0AE5F58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5" w:type="dxa"/>
            <w:tcBorders>
              <w:top w:val="nil"/>
              <w:left w:val="nil"/>
              <w:bottom w:val="nil"/>
              <w:right w:val="nil"/>
            </w:tcBorders>
            <w:shd w:val="clear" w:color="auto" w:fill="auto"/>
            <w:noWrap/>
            <w:vAlign w:val="center"/>
            <w:hideMark/>
          </w:tcPr>
          <w:p w14:paraId="3308ACE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5" w:type="dxa"/>
            <w:tcBorders>
              <w:top w:val="nil"/>
              <w:left w:val="nil"/>
              <w:bottom w:val="nil"/>
              <w:right w:val="nil"/>
            </w:tcBorders>
            <w:shd w:val="clear" w:color="auto" w:fill="auto"/>
            <w:noWrap/>
            <w:vAlign w:val="center"/>
            <w:hideMark/>
          </w:tcPr>
          <w:p w14:paraId="6EDE25F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736A3" w:rsidRPr="003736A3" w14:paraId="52CF074F"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03164CF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92763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36A3">
              <w:rPr>
                <w:rFonts w:ascii="Arial" w:eastAsia="Times New Roman" w:hAnsi="Arial" w:cs="Arial"/>
                <w:b/>
                <w:bCs/>
                <w:color w:val="000000"/>
                <w:sz w:val="18"/>
                <w:szCs w:val="18"/>
                <w:lang w:eastAsia="zh-TW"/>
              </w:rPr>
              <w:t>Random Access</w:t>
            </w:r>
          </w:p>
        </w:tc>
      </w:tr>
      <w:tr w:rsidR="003736A3" w:rsidRPr="003736A3" w14:paraId="070BB833"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6B5849E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1879F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36A3">
              <w:rPr>
                <w:rFonts w:ascii="Arial" w:eastAsia="Times New Roman" w:hAnsi="Arial" w:cs="Arial"/>
                <w:b/>
                <w:bCs/>
                <w:color w:val="000000"/>
                <w:sz w:val="18"/>
                <w:szCs w:val="18"/>
                <w:lang w:eastAsia="zh-TW"/>
              </w:rPr>
              <w:t>Over VTM-6.0</w:t>
            </w:r>
          </w:p>
        </w:tc>
      </w:tr>
      <w:tr w:rsidR="003736A3" w:rsidRPr="003736A3" w14:paraId="0955BC74"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67A62A3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CAF11F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1352211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50CBD40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36911F1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863022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DecT</w:t>
            </w:r>
          </w:p>
        </w:tc>
      </w:tr>
      <w:tr w:rsidR="003736A3" w:rsidRPr="003736A3" w14:paraId="1FE400BE" w14:textId="77777777" w:rsidTr="003736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2B696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177AE9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772DC8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C8428C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451D111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7248A8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#DIV/0!</w:t>
            </w:r>
          </w:p>
        </w:tc>
      </w:tr>
      <w:tr w:rsidR="003736A3" w:rsidRPr="003736A3" w14:paraId="2984437D"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D316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745BD3C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1D7E04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1C3776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2C991E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9F00F3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#DIV/0!</w:t>
            </w:r>
          </w:p>
        </w:tc>
      </w:tr>
      <w:tr w:rsidR="003736A3" w:rsidRPr="003736A3" w14:paraId="115B4FD7"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DE71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036CDD8"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0.00%</w:t>
            </w:r>
          </w:p>
        </w:tc>
        <w:tc>
          <w:tcPr>
            <w:tcW w:w="1143" w:type="dxa"/>
            <w:tcBorders>
              <w:top w:val="nil"/>
              <w:left w:val="nil"/>
              <w:bottom w:val="nil"/>
              <w:right w:val="nil"/>
            </w:tcBorders>
            <w:shd w:val="clear" w:color="auto" w:fill="auto"/>
            <w:noWrap/>
            <w:vAlign w:val="center"/>
            <w:hideMark/>
          </w:tcPr>
          <w:p w14:paraId="3183C0A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1143" w:type="dxa"/>
            <w:tcBorders>
              <w:top w:val="nil"/>
              <w:left w:val="nil"/>
              <w:bottom w:val="nil"/>
              <w:right w:val="single" w:sz="4" w:space="0" w:color="auto"/>
            </w:tcBorders>
            <w:shd w:val="clear" w:color="auto" w:fill="auto"/>
            <w:noWrap/>
            <w:vAlign w:val="center"/>
            <w:hideMark/>
          </w:tcPr>
          <w:p w14:paraId="26833ADC"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935" w:type="dxa"/>
            <w:tcBorders>
              <w:top w:val="nil"/>
              <w:left w:val="nil"/>
              <w:bottom w:val="nil"/>
              <w:right w:val="nil"/>
            </w:tcBorders>
            <w:shd w:val="clear" w:color="auto" w:fill="auto"/>
            <w:noWrap/>
            <w:vAlign w:val="center"/>
            <w:hideMark/>
          </w:tcPr>
          <w:p w14:paraId="1375E27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99%</w:t>
            </w:r>
          </w:p>
        </w:tc>
        <w:tc>
          <w:tcPr>
            <w:tcW w:w="935" w:type="dxa"/>
            <w:tcBorders>
              <w:top w:val="nil"/>
              <w:left w:val="nil"/>
              <w:bottom w:val="nil"/>
              <w:right w:val="single" w:sz="8" w:space="0" w:color="auto"/>
            </w:tcBorders>
            <w:shd w:val="clear" w:color="auto" w:fill="auto"/>
            <w:noWrap/>
            <w:vAlign w:val="center"/>
            <w:hideMark/>
          </w:tcPr>
          <w:p w14:paraId="2C7EA3B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98%</w:t>
            </w:r>
          </w:p>
        </w:tc>
      </w:tr>
      <w:tr w:rsidR="003736A3" w:rsidRPr="003736A3" w14:paraId="3CC14154"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2B2F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36868A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-0.02%</w:t>
            </w:r>
          </w:p>
        </w:tc>
        <w:tc>
          <w:tcPr>
            <w:tcW w:w="1143" w:type="dxa"/>
            <w:tcBorders>
              <w:top w:val="nil"/>
              <w:left w:val="nil"/>
              <w:bottom w:val="nil"/>
              <w:right w:val="nil"/>
            </w:tcBorders>
            <w:shd w:val="clear" w:color="auto" w:fill="auto"/>
            <w:noWrap/>
            <w:vAlign w:val="center"/>
            <w:hideMark/>
          </w:tcPr>
          <w:p w14:paraId="7782934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-0.03%</w:t>
            </w:r>
          </w:p>
        </w:tc>
        <w:tc>
          <w:tcPr>
            <w:tcW w:w="1143" w:type="dxa"/>
            <w:tcBorders>
              <w:top w:val="nil"/>
              <w:left w:val="nil"/>
              <w:bottom w:val="nil"/>
              <w:right w:val="single" w:sz="4" w:space="0" w:color="auto"/>
            </w:tcBorders>
            <w:shd w:val="clear" w:color="auto" w:fill="auto"/>
            <w:noWrap/>
            <w:vAlign w:val="center"/>
            <w:hideMark/>
          </w:tcPr>
          <w:p w14:paraId="6758B36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-0.03%</w:t>
            </w:r>
          </w:p>
        </w:tc>
        <w:tc>
          <w:tcPr>
            <w:tcW w:w="935" w:type="dxa"/>
            <w:tcBorders>
              <w:top w:val="nil"/>
              <w:left w:val="nil"/>
              <w:bottom w:val="nil"/>
              <w:right w:val="nil"/>
            </w:tcBorders>
            <w:shd w:val="clear" w:color="auto" w:fill="auto"/>
            <w:noWrap/>
            <w:vAlign w:val="center"/>
            <w:hideMark/>
          </w:tcPr>
          <w:p w14:paraId="50E761A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5799A7A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101%</w:t>
            </w:r>
          </w:p>
        </w:tc>
      </w:tr>
      <w:tr w:rsidR="003736A3" w:rsidRPr="003736A3" w14:paraId="5C3F0332"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F40BE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97A903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0DFA5C6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58B7A28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17E2D6FC"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745E2F0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r>
      <w:tr w:rsidR="003736A3" w:rsidRPr="003736A3" w14:paraId="29808C6C" w14:textId="77777777" w:rsidTr="003736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A857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36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98FA43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69C890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E40EB3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5B8B8BF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#DIV/0!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13867D45"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#DIV/0!</w:t>
            </w:r>
          </w:p>
        </w:tc>
      </w:tr>
      <w:tr w:rsidR="003736A3" w:rsidRPr="003736A3" w14:paraId="45F5CF47" w14:textId="77777777" w:rsidTr="003736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97C23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00337B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-0.05%</w:t>
            </w:r>
          </w:p>
        </w:tc>
        <w:tc>
          <w:tcPr>
            <w:tcW w:w="1143" w:type="dxa"/>
            <w:tcBorders>
              <w:top w:val="single" w:sz="8" w:space="0" w:color="auto"/>
              <w:left w:val="nil"/>
              <w:bottom w:val="nil"/>
              <w:right w:val="nil"/>
            </w:tcBorders>
            <w:shd w:val="clear" w:color="auto" w:fill="auto"/>
            <w:noWrap/>
            <w:vAlign w:val="center"/>
            <w:hideMark/>
          </w:tcPr>
          <w:p w14:paraId="067D18A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0826DEB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-0.08%</w:t>
            </w:r>
          </w:p>
        </w:tc>
        <w:tc>
          <w:tcPr>
            <w:tcW w:w="935" w:type="dxa"/>
            <w:tcBorders>
              <w:top w:val="single" w:sz="8" w:space="0" w:color="auto"/>
              <w:left w:val="nil"/>
              <w:bottom w:val="nil"/>
              <w:right w:val="nil"/>
            </w:tcBorders>
            <w:shd w:val="clear" w:color="auto" w:fill="auto"/>
            <w:noWrap/>
            <w:vAlign w:val="center"/>
            <w:hideMark/>
          </w:tcPr>
          <w:p w14:paraId="5639C5A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15F741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99%</w:t>
            </w:r>
          </w:p>
        </w:tc>
      </w:tr>
      <w:tr w:rsidR="003736A3" w:rsidRPr="003736A3" w14:paraId="3E0829DC" w14:textId="77777777" w:rsidTr="003736A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1DBBB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49B780D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-1.92%</w:t>
            </w:r>
          </w:p>
        </w:tc>
        <w:tc>
          <w:tcPr>
            <w:tcW w:w="1143" w:type="dxa"/>
            <w:tcBorders>
              <w:top w:val="nil"/>
              <w:left w:val="nil"/>
              <w:bottom w:val="single" w:sz="8" w:space="0" w:color="auto"/>
              <w:right w:val="nil"/>
            </w:tcBorders>
            <w:shd w:val="clear" w:color="auto" w:fill="auto"/>
            <w:noWrap/>
            <w:vAlign w:val="center"/>
            <w:hideMark/>
          </w:tcPr>
          <w:p w14:paraId="1FD6DA1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-1.74%</w:t>
            </w:r>
          </w:p>
        </w:tc>
        <w:tc>
          <w:tcPr>
            <w:tcW w:w="1143" w:type="dxa"/>
            <w:tcBorders>
              <w:top w:val="nil"/>
              <w:left w:val="nil"/>
              <w:bottom w:val="single" w:sz="8" w:space="0" w:color="auto"/>
              <w:right w:val="single" w:sz="4" w:space="0" w:color="auto"/>
            </w:tcBorders>
            <w:shd w:val="clear" w:color="auto" w:fill="auto"/>
            <w:noWrap/>
            <w:vAlign w:val="center"/>
            <w:hideMark/>
          </w:tcPr>
          <w:p w14:paraId="1079FD0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-1.77%</w:t>
            </w:r>
          </w:p>
        </w:tc>
        <w:tc>
          <w:tcPr>
            <w:tcW w:w="935" w:type="dxa"/>
            <w:tcBorders>
              <w:top w:val="nil"/>
              <w:left w:val="nil"/>
              <w:bottom w:val="single" w:sz="8" w:space="0" w:color="auto"/>
              <w:right w:val="nil"/>
            </w:tcBorders>
            <w:shd w:val="clear" w:color="auto" w:fill="auto"/>
            <w:noWrap/>
            <w:vAlign w:val="center"/>
            <w:hideMark/>
          </w:tcPr>
          <w:p w14:paraId="32ED9AE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c>
          <w:tcPr>
            <w:tcW w:w="935" w:type="dxa"/>
            <w:tcBorders>
              <w:top w:val="nil"/>
              <w:left w:val="nil"/>
              <w:bottom w:val="single" w:sz="8" w:space="0" w:color="auto"/>
              <w:right w:val="single" w:sz="8" w:space="0" w:color="auto"/>
            </w:tcBorders>
            <w:shd w:val="clear" w:color="auto" w:fill="auto"/>
            <w:noWrap/>
            <w:vAlign w:val="center"/>
            <w:hideMark/>
          </w:tcPr>
          <w:p w14:paraId="605BD50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r>
      <w:tr w:rsidR="003736A3" w:rsidRPr="003736A3" w14:paraId="5B8522BE" w14:textId="77777777" w:rsidTr="003736A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3ABF3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1AC6F9E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36A3">
              <w:rPr>
                <w:rFonts w:ascii="Arial" w:eastAsia="Times New Roman" w:hAnsi="Arial" w:cs="Arial"/>
                <w:sz w:val="18"/>
                <w:szCs w:val="18"/>
                <w:lang w:eastAsia="zh-TW"/>
              </w:rPr>
              <w:t>-4.49%</w:t>
            </w:r>
          </w:p>
        </w:tc>
        <w:tc>
          <w:tcPr>
            <w:tcW w:w="1143" w:type="dxa"/>
            <w:tcBorders>
              <w:top w:val="nil"/>
              <w:left w:val="nil"/>
              <w:bottom w:val="single" w:sz="8" w:space="0" w:color="auto"/>
              <w:right w:val="nil"/>
            </w:tcBorders>
            <w:shd w:val="clear" w:color="000000" w:fill="CCFFCC"/>
            <w:noWrap/>
            <w:vAlign w:val="center"/>
            <w:hideMark/>
          </w:tcPr>
          <w:p w14:paraId="5E6DC09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36A3">
              <w:rPr>
                <w:rFonts w:ascii="Arial" w:eastAsia="Times New Roman" w:hAnsi="Arial" w:cs="Arial"/>
                <w:sz w:val="18"/>
                <w:szCs w:val="18"/>
                <w:lang w:eastAsia="zh-TW"/>
              </w:rPr>
              <w:t>-3.74%</w:t>
            </w:r>
          </w:p>
        </w:tc>
        <w:tc>
          <w:tcPr>
            <w:tcW w:w="1143" w:type="dxa"/>
            <w:tcBorders>
              <w:top w:val="nil"/>
              <w:left w:val="nil"/>
              <w:bottom w:val="single" w:sz="8" w:space="0" w:color="auto"/>
              <w:right w:val="single" w:sz="4" w:space="0" w:color="auto"/>
            </w:tcBorders>
            <w:shd w:val="clear" w:color="000000" w:fill="CCFFCC"/>
            <w:noWrap/>
            <w:vAlign w:val="center"/>
            <w:hideMark/>
          </w:tcPr>
          <w:p w14:paraId="33838C5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36A3">
              <w:rPr>
                <w:rFonts w:ascii="Arial" w:eastAsia="Times New Roman" w:hAnsi="Arial" w:cs="Arial"/>
                <w:sz w:val="18"/>
                <w:szCs w:val="18"/>
                <w:lang w:eastAsia="zh-TW"/>
              </w:rPr>
              <w:t>-3.72%</w:t>
            </w:r>
          </w:p>
        </w:tc>
        <w:tc>
          <w:tcPr>
            <w:tcW w:w="935" w:type="dxa"/>
            <w:tcBorders>
              <w:top w:val="nil"/>
              <w:left w:val="nil"/>
              <w:bottom w:val="single" w:sz="8" w:space="0" w:color="auto"/>
              <w:right w:val="nil"/>
            </w:tcBorders>
            <w:shd w:val="clear" w:color="auto" w:fill="auto"/>
            <w:noWrap/>
            <w:vAlign w:val="center"/>
            <w:hideMark/>
          </w:tcPr>
          <w:p w14:paraId="58AB0998"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c>
          <w:tcPr>
            <w:tcW w:w="935" w:type="dxa"/>
            <w:tcBorders>
              <w:top w:val="nil"/>
              <w:left w:val="nil"/>
              <w:bottom w:val="single" w:sz="8" w:space="0" w:color="auto"/>
              <w:right w:val="single" w:sz="8" w:space="0" w:color="auto"/>
            </w:tcBorders>
            <w:shd w:val="clear" w:color="auto" w:fill="auto"/>
            <w:noWrap/>
            <w:vAlign w:val="center"/>
            <w:hideMark/>
          </w:tcPr>
          <w:p w14:paraId="349BE3F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97%</w:t>
            </w:r>
          </w:p>
        </w:tc>
      </w:tr>
      <w:tr w:rsidR="003736A3" w:rsidRPr="003736A3" w14:paraId="3040F985"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1D92ACB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1EF8AC38"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3" w:type="dxa"/>
            <w:tcBorders>
              <w:top w:val="nil"/>
              <w:left w:val="nil"/>
              <w:bottom w:val="nil"/>
              <w:right w:val="nil"/>
            </w:tcBorders>
            <w:shd w:val="clear" w:color="auto" w:fill="auto"/>
            <w:noWrap/>
            <w:vAlign w:val="bottom"/>
            <w:hideMark/>
          </w:tcPr>
          <w:p w14:paraId="44F39B9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3" w:type="dxa"/>
            <w:tcBorders>
              <w:top w:val="nil"/>
              <w:left w:val="nil"/>
              <w:bottom w:val="nil"/>
              <w:right w:val="nil"/>
            </w:tcBorders>
            <w:shd w:val="clear" w:color="auto" w:fill="auto"/>
            <w:noWrap/>
            <w:vAlign w:val="bottom"/>
            <w:hideMark/>
          </w:tcPr>
          <w:p w14:paraId="50A5A38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5" w:type="dxa"/>
            <w:tcBorders>
              <w:top w:val="nil"/>
              <w:left w:val="nil"/>
              <w:bottom w:val="nil"/>
              <w:right w:val="nil"/>
            </w:tcBorders>
            <w:shd w:val="clear" w:color="auto" w:fill="auto"/>
            <w:noWrap/>
            <w:vAlign w:val="bottom"/>
            <w:hideMark/>
          </w:tcPr>
          <w:p w14:paraId="7D7EAB6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5" w:type="dxa"/>
            <w:tcBorders>
              <w:top w:val="nil"/>
              <w:left w:val="nil"/>
              <w:bottom w:val="nil"/>
              <w:right w:val="nil"/>
            </w:tcBorders>
            <w:shd w:val="clear" w:color="auto" w:fill="auto"/>
            <w:noWrap/>
            <w:vAlign w:val="bottom"/>
            <w:hideMark/>
          </w:tcPr>
          <w:p w14:paraId="7F81C3C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3736A3" w:rsidRPr="003736A3" w14:paraId="242DC587"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47B134C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4207A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36A3">
              <w:rPr>
                <w:rFonts w:ascii="Arial" w:eastAsia="Times New Roman" w:hAnsi="Arial" w:cs="Arial"/>
                <w:b/>
                <w:bCs/>
                <w:color w:val="000000"/>
                <w:sz w:val="18"/>
                <w:szCs w:val="18"/>
                <w:lang w:eastAsia="zh-TW"/>
              </w:rPr>
              <w:t>Low delay B</w:t>
            </w:r>
          </w:p>
        </w:tc>
      </w:tr>
      <w:tr w:rsidR="003736A3" w:rsidRPr="003736A3" w14:paraId="60141767"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0AFF96C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46FAE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36A3">
              <w:rPr>
                <w:rFonts w:ascii="Arial" w:eastAsia="Times New Roman" w:hAnsi="Arial" w:cs="Arial"/>
                <w:b/>
                <w:bCs/>
                <w:color w:val="000000"/>
                <w:sz w:val="18"/>
                <w:szCs w:val="18"/>
                <w:lang w:eastAsia="zh-TW"/>
              </w:rPr>
              <w:t>Over VTM-6.0</w:t>
            </w:r>
          </w:p>
        </w:tc>
      </w:tr>
      <w:tr w:rsidR="003736A3" w:rsidRPr="003736A3" w14:paraId="6ED80383" w14:textId="77777777" w:rsidTr="003736A3">
        <w:trPr>
          <w:trHeight w:val="255"/>
          <w:jc w:val="center"/>
        </w:trPr>
        <w:tc>
          <w:tcPr>
            <w:tcW w:w="1640" w:type="dxa"/>
            <w:tcBorders>
              <w:top w:val="nil"/>
              <w:left w:val="nil"/>
              <w:bottom w:val="nil"/>
              <w:right w:val="nil"/>
            </w:tcBorders>
            <w:shd w:val="clear" w:color="auto" w:fill="auto"/>
            <w:noWrap/>
            <w:vAlign w:val="center"/>
            <w:hideMark/>
          </w:tcPr>
          <w:p w14:paraId="7DD2C00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91EB9AC"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4AC5B43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1D9F1BF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7C017E5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059C49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DecT</w:t>
            </w:r>
          </w:p>
        </w:tc>
      </w:tr>
      <w:tr w:rsidR="003736A3" w:rsidRPr="003736A3" w14:paraId="38D825CC" w14:textId="77777777" w:rsidTr="003736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BA1F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9505D0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6B0D1A6C"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1143" w:type="dxa"/>
            <w:tcBorders>
              <w:top w:val="nil"/>
              <w:left w:val="nil"/>
              <w:bottom w:val="nil"/>
              <w:right w:val="single" w:sz="4" w:space="0" w:color="auto"/>
            </w:tcBorders>
            <w:shd w:val="clear" w:color="auto" w:fill="auto"/>
            <w:noWrap/>
            <w:vAlign w:val="center"/>
            <w:hideMark/>
          </w:tcPr>
          <w:p w14:paraId="70BB955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675E4C5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27A3253C"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r>
      <w:tr w:rsidR="003736A3" w:rsidRPr="003736A3" w14:paraId="33AC2A51"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EC30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7FC94B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6FE1507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31D9FE3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12F9609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03FA481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 </w:t>
            </w:r>
          </w:p>
        </w:tc>
      </w:tr>
      <w:tr w:rsidR="003736A3" w:rsidRPr="003736A3" w14:paraId="32C1A85A"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0335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A1ED9F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1143" w:type="dxa"/>
            <w:tcBorders>
              <w:top w:val="nil"/>
              <w:left w:val="nil"/>
              <w:bottom w:val="nil"/>
              <w:right w:val="nil"/>
            </w:tcBorders>
            <w:shd w:val="clear" w:color="auto" w:fill="auto"/>
            <w:noWrap/>
            <w:vAlign w:val="center"/>
            <w:hideMark/>
          </w:tcPr>
          <w:p w14:paraId="7C9BA8B8"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0.00%</w:t>
            </w:r>
          </w:p>
        </w:tc>
        <w:tc>
          <w:tcPr>
            <w:tcW w:w="1143" w:type="dxa"/>
            <w:tcBorders>
              <w:top w:val="nil"/>
              <w:left w:val="nil"/>
              <w:bottom w:val="nil"/>
              <w:right w:val="single" w:sz="4" w:space="0" w:color="auto"/>
            </w:tcBorders>
            <w:shd w:val="clear" w:color="auto" w:fill="auto"/>
            <w:noWrap/>
            <w:vAlign w:val="center"/>
            <w:hideMark/>
          </w:tcPr>
          <w:p w14:paraId="7AA4A78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935" w:type="dxa"/>
            <w:tcBorders>
              <w:top w:val="nil"/>
              <w:left w:val="nil"/>
              <w:bottom w:val="nil"/>
              <w:right w:val="nil"/>
            </w:tcBorders>
            <w:shd w:val="clear" w:color="auto" w:fill="auto"/>
            <w:noWrap/>
            <w:vAlign w:val="center"/>
            <w:hideMark/>
          </w:tcPr>
          <w:p w14:paraId="19BCF79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99%</w:t>
            </w:r>
          </w:p>
        </w:tc>
        <w:tc>
          <w:tcPr>
            <w:tcW w:w="935" w:type="dxa"/>
            <w:tcBorders>
              <w:top w:val="nil"/>
              <w:left w:val="nil"/>
              <w:bottom w:val="nil"/>
              <w:right w:val="single" w:sz="8" w:space="0" w:color="auto"/>
            </w:tcBorders>
            <w:shd w:val="clear" w:color="auto" w:fill="auto"/>
            <w:noWrap/>
            <w:vAlign w:val="center"/>
            <w:hideMark/>
          </w:tcPr>
          <w:p w14:paraId="0172F8D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97%</w:t>
            </w:r>
          </w:p>
        </w:tc>
      </w:tr>
      <w:tr w:rsidR="003736A3" w:rsidRPr="003736A3" w14:paraId="237B644B"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4406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307FEF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-0.02%</w:t>
            </w:r>
          </w:p>
        </w:tc>
        <w:tc>
          <w:tcPr>
            <w:tcW w:w="1143" w:type="dxa"/>
            <w:tcBorders>
              <w:top w:val="nil"/>
              <w:left w:val="nil"/>
              <w:bottom w:val="nil"/>
              <w:right w:val="nil"/>
            </w:tcBorders>
            <w:shd w:val="clear" w:color="auto" w:fill="auto"/>
            <w:noWrap/>
            <w:vAlign w:val="center"/>
            <w:hideMark/>
          </w:tcPr>
          <w:p w14:paraId="64CBDF81"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1143" w:type="dxa"/>
            <w:tcBorders>
              <w:top w:val="nil"/>
              <w:left w:val="nil"/>
              <w:bottom w:val="nil"/>
              <w:right w:val="single" w:sz="4" w:space="0" w:color="auto"/>
            </w:tcBorders>
            <w:shd w:val="clear" w:color="auto" w:fill="auto"/>
            <w:noWrap/>
            <w:vAlign w:val="center"/>
            <w:hideMark/>
          </w:tcPr>
          <w:p w14:paraId="7C4A390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935" w:type="dxa"/>
            <w:tcBorders>
              <w:top w:val="nil"/>
              <w:left w:val="nil"/>
              <w:bottom w:val="nil"/>
              <w:right w:val="nil"/>
            </w:tcBorders>
            <w:shd w:val="clear" w:color="auto" w:fill="auto"/>
            <w:noWrap/>
            <w:vAlign w:val="center"/>
            <w:hideMark/>
          </w:tcPr>
          <w:p w14:paraId="467B626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067A78D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101%</w:t>
            </w:r>
          </w:p>
        </w:tc>
      </w:tr>
      <w:tr w:rsidR="003736A3" w:rsidRPr="003736A3" w14:paraId="0DBAB805" w14:textId="77777777" w:rsidTr="003736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358F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4385BF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0.10%</w:t>
            </w:r>
          </w:p>
        </w:tc>
        <w:tc>
          <w:tcPr>
            <w:tcW w:w="1143" w:type="dxa"/>
            <w:tcBorders>
              <w:top w:val="nil"/>
              <w:left w:val="nil"/>
              <w:bottom w:val="nil"/>
              <w:right w:val="nil"/>
            </w:tcBorders>
            <w:shd w:val="clear" w:color="auto" w:fill="auto"/>
            <w:noWrap/>
            <w:vAlign w:val="center"/>
            <w:hideMark/>
          </w:tcPr>
          <w:p w14:paraId="512CC59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1143" w:type="dxa"/>
            <w:tcBorders>
              <w:top w:val="nil"/>
              <w:left w:val="nil"/>
              <w:bottom w:val="nil"/>
              <w:right w:val="single" w:sz="4" w:space="0" w:color="auto"/>
            </w:tcBorders>
            <w:shd w:val="clear" w:color="auto" w:fill="auto"/>
            <w:noWrap/>
            <w:vAlign w:val="center"/>
            <w:hideMark/>
          </w:tcPr>
          <w:p w14:paraId="3DA5B1F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-0.07%</w:t>
            </w:r>
          </w:p>
        </w:tc>
        <w:tc>
          <w:tcPr>
            <w:tcW w:w="935" w:type="dxa"/>
            <w:tcBorders>
              <w:top w:val="nil"/>
              <w:left w:val="nil"/>
              <w:bottom w:val="nil"/>
              <w:right w:val="nil"/>
            </w:tcBorders>
            <w:shd w:val="clear" w:color="auto" w:fill="auto"/>
            <w:noWrap/>
            <w:vAlign w:val="center"/>
            <w:hideMark/>
          </w:tcPr>
          <w:p w14:paraId="18A8FE5D"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99%</w:t>
            </w:r>
          </w:p>
        </w:tc>
        <w:tc>
          <w:tcPr>
            <w:tcW w:w="935" w:type="dxa"/>
            <w:tcBorders>
              <w:top w:val="nil"/>
              <w:left w:val="nil"/>
              <w:bottom w:val="nil"/>
              <w:right w:val="single" w:sz="8" w:space="0" w:color="auto"/>
            </w:tcBorders>
            <w:shd w:val="clear" w:color="auto" w:fill="auto"/>
            <w:noWrap/>
            <w:vAlign w:val="center"/>
            <w:hideMark/>
          </w:tcPr>
          <w:p w14:paraId="26330104"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97%</w:t>
            </w:r>
          </w:p>
        </w:tc>
      </w:tr>
      <w:tr w:rsidR="003736A3" w:rsidRPr="003736A3" w14:paraId="49338D79" w14:textId="77777777" w:rsidTr="003736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248D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36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5720722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0.02%</w:t>
            </w:r>
          </w:p>
        </w:tc>
        <w:tc>
          <w:tcPr>
            <w:tcW w:w="1143" w:type="dxa"/>
            <w:tcBorders>
              <w:top w:val="single" w:sz="8" w:space="0" w:color="auto"/>
              <w:left w:val="nil"/>
              <w:bottom w:val="single" w:sz="8" w:space="0" w:color="auto"/>
              <w:right w:val="nil"/>
            </w:tcBorders>
            <w:shd w:val="clear" w:color="auto" w:fill="auto"/>
            <w:noWrap/>
            <w:vAlign w:val="center"/>
            <w:hideMark/>
          </w:tcPr>
          <w:p w14:paraId="12C9635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0.00%</w:t>
            </w:r>
          </w:p>
        </w:tc>
        <w:tc>
          <w:tcPr>
            <w:tcW w:w="1143" w:type="dxa"/>
            <w:tcBorders>
              <w:top w:val="single" w:sz="8" w:space="0" w:color="auto"/>
              <w:left w:val="nil"/>
              <w:bottom w:val="nil"/>
              <w:right w:val="nil"/>
            </w:tcBorders>
            <w:shd w:val="clear" w:color="auto" w:fill="auto"/>
            <w:noWrap/>
            <w:vAlign w:val="center"/>
            <w:hideMark/>
          </w:tcPr>
          <w:p w14:paraId="52F5F55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935" w:type="dxa"/>
            <w:tcBorders>
              <w:top w:val="single" w:sz="8" w:space="0" w:color="auto"/>
              <w:left w:val="single" w:sz="4" w:space="0" w:color="auto"/>
              <w:bottom w:val="nil"/>
              <w:right w:val="nil"/>
            </w:tcBorders>
            <w:shd w:val="clear" w:color="auto" w:fill="auto"/>
            <w:noWrap/>
            <w:vAlign w:val="center"/>
            <w:hideMark/>
          </w:tcPr>
          <w:p w14:paraId="40D330C0"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99%</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01021D88"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98%</w:t>
            </w:r>
          </w:p>
        </w:tc>
      </w:tr>
      <w:tr w:rsidR="003736A3" w:rsidRPr="003736A3" w14:paraId="7CC1D4A3" w14:textId="77777777" w:rsidTr="003736A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C73518"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A4CD2B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-0.02%</w:t>
            </w:r>
          </w:p>
        </w:tc>
        <w:tc>
          <w:tcPr>
            <w:tcW w:w="1143" w:type="dxa"/>
            <w:tcBorders>
              <w:top w:val="nil"/>
              <w:left w:val="nil"/>
              <w:bottom w:val="nil"/>
              <w:right w:val="nil"/>
            </w:tcBorders>
            <w:shd w:val="clear" w:color="auto" w:fill="auto"/>
            <w:noWrap/>
            <w:vAlign w:val="center"/>
            <w:hideMark/>
          </w:tcPr>
          <w:p w14:paraId="003D10D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41BB2DA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-0.02%</w:t>
            </w:r>
          </w:p>
        </w:tc>
        <w:tc>
          <w:tcPr>
            <w:tcW w:w="935" w:type="dxa"/>
            <w:tcBorders>
              <w:top w:val="single" w:sz="8" w:space="0" w:color="auto"/>
              <w:left w:val="nil"/>
              <w:bottom w:val="nil"/>
              <w:right w:val="nil"/>
            </w:tcBorders>
            <w:shd w:val="clear" w:color="auto" w:fill="auto"/>
            <w:noWrap/>
            <w:vAlign w:val="center"/>
            <w:hideMark/>
          </w:tcPr>
          <w:p w14:paraId="44D3C9B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0BEF7756"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r>
      <w:tr w:rsidR="003736A3" w:rsidRPr="003736A3" w14:paraId="7157C468" w14:textId="77777777" w:rsidTr="003736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076C7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ED93027"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-1.04%</w:t>
            </w:r>
          </w:p>
        </w:tc>
        <w:tc>
          <w:tcPr>
            <w:tcW w:w="1143" w:type="dxa"/>
            <w:tcBorders>
              <w:top w:val="nil"/>
              <w:left w:val="nil"/>
              <w:bottom w:val="single" w:sz="8" w:space="0" w:color="auto"/>
              <w:right w:val="nil"/>
            </w:tcBorders>
            <w:shd w:val="clear" w:color="auto" w:fill="auto"/>
            <w:noWrap/>
            <w:vAlign w:val="center"/>
            <w:hideMark/>
          </w:tcPr>
          <w:p w14:paraId="2D192BF9"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-1.08%</w:t>
            </w:r>
          </w:p>
        </w:tc>
        <w:tc>
          <w:tcPr>
            <w:tcW w:w="1143" w:type="dxa"/>
            <w:tcBorders>
              <w:top w:val="nil"/>
              <w:left w:val="nil"/>
              <w:bottom w:val="single" w:sz="8" w:space="0" w:color="auto"/>
              <w:right w:val="single" w:sz="4" w:space="0" w:color="auto"/>
            </w:tcBorders>
            <w:shd w:val="clear" w:color="auto" w:fill="auto"/>
            <w:noWrap/>
            <w:vAlign w:val="center"/>
            <w:hideMark/>
          </w:tcPr>
          <w:p w14:paraId="39B8C73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-1.13%</w:t>
            </w:r>
          </w:p>
        </w:tc>
        <w:tc>
          <w:tcPr>
            <w:tcW w:w="935" w:type="dxa"/>
            <w:tcBorders>
              <w:top w:val="nil"/>
              <w:left w:val="nil"/>
              <w:bottom w:val="single" w:sz="8" w:space="0" w:color="auto"/>
              <w:right w:val="nil"/>
            </w:tcBorders>
            <w:shd w:val="clear" w:color="auto" w:fill="auto"/>
            <w:noWrap/>
            <w:vAlign w:val="center"/>
            <w:hideMark/>
          </w:tcPr>
          <w:p w14:paraId="00BEBDE8"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99%</w:t>
            </w:r>
          </w:p>
        </w:tc>
        <w:tc>
          <w:tcPr>
            <w:tcW w:w="935" w:type="dxa"/>
            <w:tcBorders>
              <w:top w:val="nil"/>
              <w:left w:val="nil"/>
              <w:bottom w:val="single" w:sz="8" w:space="0" w:color="auto"/>
              <w:right w:val="single" w:sz="8" w:space="0" w:color="auto"/>
            </w:tcBorders>
            <w:shd w:val="clear" w:color="auto" w:fill="auto"/>
            <w:noWrap/>
            <w:vAlign w:val="center"/>
            <w:hideMark/>
          </w:tcPr>
          <w:p w14:paraId="3088209C"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100%</w:t>
            </w:r>
          </w:p>
        </w:tc>
      </w:tr>
      <w:tr w:rsidR="003736A3" w:rsidRPr="003736A3" w14:paraId="398DDEE8" w14:textId="77777777" w:rsidTr="003736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16B6EA"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35740B3F"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36A3">
              <w:rPr>
                <w:rFonts w:ascii="Arial" w:eastAsia="Times New Roman" w:hAnsi="Arial" w:cs="Arial"/>
                <w:sz w:val="18"/>
                <w:szCs w:val="18"/>
                <w:lang w:eastAsia="zh-TW"/>
              </w:rPr>
              <w:t>-3.30%</w:t>
            </w:r>
          </w:p>
        </w:tc>
        <w:tc>
          <w:tcPr>
            <w:tcW w:w="1143" w:type="dxa"/>
            <w:tcBorders>
              <w:top w:val="nil"/>
              <w:left w:val="nil"/>
              <w:bottom w:val="single" w:sz="8" w:space="0" w:color="auto"/>
              <w:right w:val="nil"/>
            </w:tcBorders>
            <w:shd w:val="clear" w:color="auto" w:fill="auto"/>
            <w:noWrap/>
            <w:vAlign w:val="center"/>
            <w:hideMark/>
          </w:tcPr>
          <w:p w14:paraId="3FE03A5E"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-2.93%</w:t>
            </w:r>
          </w:p>
        </w:tc>
        <w:tc>
          <w:tcPr>
            <w:tcW w:w="1143" w:type="dxa"/>
            <w:tcBorders>
              <w:top w:val="nil"/>
              <w:left w:val="nil"/>
              <w:bottom w:val="single" w:sz="8" w:space="0" w:color="auto"/>
              <w:right w:val="single" w:sz="4" w:space="0" w:color="auto"/>
            </w:tcBorders>
            <w:shd w:val="clear" w:color="auto" w:fill="auto"/>
            <w:noWrap/>
            <w:vAlign w:val="center"/>
            <w:hideMark/>
          </w:tcPr>
          <w:p w14:paraId="182BF0C2"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-2.94%</w:t>
            </w:r>
          </w:p>
        </w:tc>
        <w:tc>
          <w:tcPr>
            <w:tcW w:w="935" w:type="dxa"/>
            <w:tcBorders>
              <w:top w:val="nil"/>
              <w:left w:val="nil"/>
              <w:bottom w:val="single" w:sz="8" w:space="0" w:color="auto"/>
              <w:right w:val="nil"/>
            </w:tcBorders>
            <w:shd w:val="clear" w:color="auto" w:fill="auto"/>
            <w:noWrap/>
            <w:vAlign w:val="center"/>
            <w:hideMark/>
          </w:tcPr>
          <w:p w14:paraId="68BFF653"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101%</w:t>
            </w:r>
          </w:p>
        </w:tc>
        <w:tc>
          <w:tcPr>
            <w:tcW w:w="935" w:type="dxa"/>
            <w:tcBorders>
              <w:top w:val="nil"/>
              <w:left w:val="nil"/>
              <w:bottom w:val="single" w:sz="8" w:space="0" w:color="auto"/>
              <w:right w:val="single" w:sz="8" w:space="0" w:color="auto"/>
            </w:tcBorders>
            <w:shd w:val="clear" w:color="auto" w:fill="auto"/>
            <w:noWrap/>
            <w:vAlign w:val="center"/>
            <w:hideMark/>
          </w:tcPr>
          <w:p w14:paraId="2759C2AB" w14:textId="77777777" w:rsidR="003736A3" w:rsidRPr="003736A3" w:rsidRDefault="003736A3" w:rsidP="00373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36A3">
              <w:rPr>
                <w:rFonts w:ascii="Arial" w:eastAsia="Times New Roman" w:hAnsi="Arial" w:cs="Arial"/>
                <w:color w:val="000000"/>
                <w:sz w:val="18"/>
                <w:szCs w:val="18"/>
                <w:lang w:eastAsia="zh-TW"/>
              </w:rPr>
              <w:t>102%</w:t>
            </w:r>
          </w:p>
        </w:tc>
      </w:tr>
    </w:tbl>
    <w:p w14:paraId="662871D7" w14:textId="77777777" w:rsidR="003736A3" w:rsidRPr="00E2128B" w:rsidRDefault="003736A3" w:rsidP="00E2128B">
      <w:pPr>
        <w:rPr>
          <w:lang w:val="en-CA"/>
        </w:rPr>
      </w:pPr>
    </w:p>
    <w:p w14:paraId="1C2421CA" w14:textId="4A34B0EB" w:rsidR="00A92E8F" w:rsidRPr="00A92E8F" w:rsidRDefault="008F65CD" w:rsidP="007A3C81">
      <w:pPr>
        <w:pStyle w:val="Heading1"/>
        <w:numPr>
          <w:ilvl w:val="0"/>
          <w:numId w:val="0"/>
        </w:numPr>
        <w:rPr>
          <w:rFonts w:eastAsiaTheme="minorEastAsia" w:cs="Times New Roman"/>
          <w:lang w:val="en-CA"/>
        </w:rPr>
      </w:pPr>
      <w:r>
        <w:rPr>
          <w:rFonts w:eastAsiaTheme="minorEastAsia" w:cs="Times New Roman"/>
          <w:lang w:val="en-CA"/>
        </w:rPr>
        <w:t>Reference</w:t>
      </w:r>
    </w:p>
    <w:p w14:paraId="1C5CD729" w14:textId="68D2CDBF" w:rsidR="000D1E26" w:rsidRPr="0088684B" w:rsidRDefault="0088684B" w:rsidP="0088684B">
      <w:pPr>
        <w:pStyle w:val="Bibliography"/>
        <w:numPr>
          <w:ilvl w:val="0"/>
          <w:numId w:val="41"/>
        </w:numPr>
        <w:textAlignment w:val="baseline"/>
        <w:rPr>
          <w:noProof/>
        </w:rPr>
      </w:pPr>
      <w:hyperlink r:id="rId12" w:history="1">
        <w:r w:rsidRPr="0088684B">
          <w:rPr>
            <w:rStyle w:val="Hyperlink"/>
            <w:color w:val="auto"/>
            <w:szCs w:val="22"/>
            <w:u w:val="none"/>
          </w:rPr>
          <w:t>M. Karczewicz</w:t>
        </w:r>
      </w:hyperlink>
      <w:r w:rsidRPr="0088684B">
        <w:rPr>
          <w:szCs w:val="22"/>
        </w:rPr>
        <w:t xml:space="preserve">, </w:t>
      </w:r>
      <w:hyperlink r:id="rId13" w:history="1">
        <w:r w:rsidRPr="0088684B">
          <w:rPr>
            <w:rStyle w:val="Hyperlink"/>
            <w:color w:val="auto"/>
            <w:szCs w:val="22"/>
            <w:u w:val="none"/>
          </w:rPr>
          <w:t>Y.-H. Chao</w:t>
        </w:r>
      </w:hyperlink>
      <w:r w:rsidRPr="0088684B">
        <w:rPr>
          <w:szCs w:val="22"/>
        </w:rPr>
        <w:t>, M. Coban</w:t>
      </w:r>
      <w:r>
        <w:rPr>
          <w:szCs w:val="22"/>
        </w:rPr>
        <w:t>, “</w:t>
      </w:r>
      <w:r w:rsidRPr="0088684B">
        <w:rPr>
          <w:color w:val="000000"/>
          <w:szCs w:val="22"/>
        </w:rPr>
        <w:t>CE7-related: QP dependent binarization in TS residual coding</w:t>
      </w:r>
      <w:r w:rsidRPr="0088684B">
        <w:rPr>
          <w:szCs w:val="22"/>
        </w:rPr>
        <w:t>”</w:t>
      </w:r>
      <w:r w:rsidRPr="0088684B">
        <w:rPr>
          <w:noProof/>
        </w:rPr>
        <w:t xml:space="preserve"> </w:t>
      </w:r>
      <w:r w:rsidRPr="009304B4">
        <w:rPr>
          <w:noProof/>
        </w:rPr>
        <w:t>JVET-</w:t>
      </w:r>
      <w:r>
        <w:rPr>
          <w:noProof/>
        </w:rPr>
        <w:t>O</w:t>
      </w:r>
      <w:r>
        <w:rPr>
          <w:noProof/>
        </w:rPr>
        <w:t>0559</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bookmarkStart w:id="1" w:name="_GoBack"/>
      <w:bookmarkEnd w:id="1"/>
    </w:p>
    <w:p w14:paraId="681675D2" w14:textId="30B6F59F" w:rsidR="008F65CD" w:rsidRDefault="003C18AF" w:rsidP="003C18AF">
      <w:pPr>
        <w:pStyle w:val="Bibliography"/>
        <w:numPr>
          <w:ilvl w:val="0"/>
          <w:numId w:val="41"/>
        </w:numPr>
        <w:textAlignment w:val="baseline"/>
        <w:rPr>
          <w:noProof/>
        </w:rPr>
      </w:pPr>
      <w:r>
        <w:rPr>
          <w:noProof/>
        </w:rPr>
        <w:t>H</w:t>
      </w:r>
      <w:r w:rsidRPr="009304B4">
        <w:rPr>
          <w:noProof/>
        </w:rPr>
        <w:t xml:space="preserve">. </w:t>
      </w:r>
      <w:r>
        <w:rPr>
          <w:noProof/>
        </w:rPr>
        <w:t>Schwarz</w:t>
      </w:r>
      <w:r w:rsidR="00D86E05" w:rsidRPr="009304B4">
        <w:rPr>
          <w:noProof/>
        </w:rPr>
        <w:t xml:space="preserve">, </w:t>
      </w:r>
      <w:r w:rsidR="00D23F3A">
        <w:rPr>
          <w:noProof/>
        </w:rPr>
        <w:t>M</w:t>
      </w:r>
      <w:r w:rsidR="00D86E05" w:rsidRPr="009304B4">
        <w:rPr>
          <w:noProof/>
        </w:rPr>
        <w:t xml:space="preserve">. </w:t>
      </w:r>
      <w:r w:rsidR="00D86E05" w:rsidRPr="000D12FF">
        <w:rPr>
          <w:noProof/>
          <w:szCs w:val="22"/>
        </w:rPr>
        <w:t>C</w:t>
      </w:r>
      <w:r w:rsidR="00D23F3A" w:rsidRPr="000D12FF">
        <w:rPr>
          <w:noProof/>
          <w:szCs w:val="22"/>
        </w:rPr>
        <w:t>oban</w:t>
      </w:r>
      <w:r w:rsidR="000D12FF" w:rsidRPr="000D12FF">
        <w:rPr>
          <w:noProof/>
          <w:szCs w:val="22"/>
        </w:rPr>
        <w:t xml:space="preserve">, </w:t>
      </w:r>
      <w:r w:rsidR="000D12FF" w:rsidRPr="000D12FF">
        <w:rPr>
          <w:color w:val="000000"/>
          <w:szCs w:val="22"/>
        </w:rPr>
        <w:t>C. Auyeung</w:t>
      </w:r>
      <w:r w:rsidR="00D86E05" w:rsidRPr="000D12FF">
        <w:rPr>
          <w:noProof/>
          <w:szCs w:val="22"/>
        </w:rPr>
        <w:t>, “</w:t>
      </w:r>
      <w:r w:rsidR="0017538C" w:rsidRPr="000D12FF">
        <w:rPr>
          <w:szCs w:val="22"/>
        </w:rPr>
        <w:t>Description</w:t>
      </w:r>
      <w:r w:rsidR="0017538C">
        <w:t xml:space="preserve"> of Core Experiment 7 (CE7): Quantization and coefficient coding</w:t>
      </w:r>
      <w:r w:rsidR="00D86E05" w:rsidRPr="009304B4">
        <w:rPr>
          <w:noProof/>
        </w:rPr>
        <w:t>”, JVET-</w:t>
      </w:r>
      <w:r w:rsidR="000D12FF">
        <w:rPr>
          <w:noProof/>
        </w:rPr>
        <w:t>O2</w:t>
      </w:r>
      <w:r w:rsidR="00D86E05" w:rsidRPr="009304B4">
        <w:rPr>
          <w:noProof/>
        </w:rPr>
        <w:t>02</w:t>
      </w:r>
      <w:r w:rsidR="00A54CFA">
        <w:rPr>
          <w:noProof/>
        </w:rPr>
        <w:t>7</w:t>
      </w:r>
      <w:r w:rsidR="00D86E05" w:rsidRPr="009304B4">
        <w:rPr>
          <w:noProof/>
        </w:rPr>
        <w:t xml:space="preserve">, </w:t>
      </w:r>
      <w:r w:rsidR="000D12FF" w:rsidRPr="009304B4">
        <w:rPr>
          <w:szCs w:val="22"/>
          <w:lang w:val="en-CA"/>
        </w:rPr>
        <w:t>1</w:t>
      </w:r>
      <w:r w:rsidR="000D12FF">
        <w:rPr>
          <w:szCs w:val="22"/>
          <w:lang w:val="en-CA"/>
        </w:rPr>
        <w:t>5</w:t>
      </w:r>
      <w:r w:rsidR="000D12FF" w:rsidRPr="009304B4">
        <w:rPr>
          <w:szCs w:val="22"/>
          <w:vertAlign w:val="superscript"/>
          <w:lang w:val="en-CA"/>
        </w:rPr>
        <w:t>th</w:t>
      </w:r>
      <w:r w:rsidR="000D12FF" w:rsidRPr="009304B4">
        <w:rPr>
          <w:szCs w:val="22"/>
          <w:lang w:val="en-CA"/>
        </w:rPr>
        <w:t xml:space="preserve"> meeting, </w:t>
      </w:r>
      <w:r w:rsidR="000D12FF" w:rsidRPr="003A155A">
        <w:rPr>
          <w:szCs w:val="22"/>
          <w:lang w:val="en-CA"/>
        </w:rPr>
        <w:t>Gothenburg</w:t>
      </w:r>
      <w:r w:rsidR="000D12FF" w:rsidRPr="009304B4">
        <w:rPr>
          <w:lang w:val="en-CA"/>
        </w:rPr>
        <w:t xml:space="preserve">, </w:t>
      </w:r>
      <w:r w:rsidR="000D12FF">
        <w:rPr>
          <w:rFonts w:hint="eastAsia"/>
          <w:lang w:val="en-CA" w:eastAsia="zh-TW"/>
        </w:rPr>
        <w:t>SE</w:t>
      </w:r>
      <w:r w:rsidR="000D12FF" w:rsidRPr="009304B4">
        <w:rPr>
          <w:lang w:val="en-CA"/>
        </w:rPr>
        <w:t xml:space="preserve">, </w:t>
      </w:r>
      <w:r w:rsidR="000D12FF">
        <w:rPr>
          <w:rFonts w:hint="eastAsia"/>
          <w:lang w:val="en-CA" w:eastAsia="zh-TW"/>
        </w:rPr>
        <w:t>J</w:t>
      </w:r>
      <w:r w:rsidR="000D12FF">
        <w:t>uly</w:t>
      </w:r>
      <w:r w:rsidR="000D12FF" w:rsidRPr="009304B4">
        <w:rPr>
          <w:lang w:val="en-CA"/>
        </w:rPr>
        <w:t xml:space="preserve"> 2019</w:t>
      </w:r>
      <w:r w:rsidR="000D12FF" w:rsidRPr="009304B4">
        <w:rPr>
          <w:noProof/>
        </w:rPr>
        <w:t>.</w:t>
      </w:r>
    </w:p>
    <w:p w14:paraId="75F9914D" w14:textId="02482E30" w:rsidR="000D1E26" w:rsidRDefault="000D1E26" w:rsidP="000D1E26"/>
    <w:p w14:paraId="26209A9E" w14:textId="77777777" w:rsidR="000D1E26" w:rsidRPr="000D1E26" w:rsidRDefault="000D1E26" w:rsidP="000D1E26"/>
    <w:p w14:paraId="2CA16DE1" w14:textId="3663E362" w:rsidR="008F65CD" w:rsidRPr="000600C1" w:rsidRDefault="008F65CD" w:rsidP="000600C1">
      <w:pPr>
        <w:pStyle w:val="Heading1"/>
        <w:numPr>
          <w:ilvl w:val="0"/>
          <w:numId w:val="0"/>
        </w:numPr>
        <w:ind w:left="360" w:hanging="360"/>
        <w:rPr>
          <w:rFonts w:eastAsiaTheme="minorEastAsia" w:cs="Times New Roman"/>
          <w:lang w:val="en-CA"/>
        </w:rPr>
      </w:pPr>
      <w:r>
        <w:rPr>
          <w:rFonts w:eastAsiaTheme="minorEastAsia" w:cs="Times New Roman"/>
          <w:lang w:val="en-CA"/>
        </w:rPr>
        <w:lastRenderedPageBreak/>
        <w:t>Patent rights declaration(s)</w:t>
      </w:r>
    </w:p>
    <w:p w14:paraId="32EAF635" w14:textId="792631DA" w:rsidR="007F1F8B" w:rsidRPr="00090E2B" w:rsidRDefault="008F65CD" w:rsidP="00090E2B">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90E2B"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937A3" w14:textId="77777777" w:rsidR="0018347A" w:rsidRDefault="0018347A">
      <w:r>
        <w:separator/>
      </w:r>
    </w:p>
  </w:endnote>
  <w:endnote w:type="continuationSeparator" w:id="0">
    <w:p w14:paraId="4D453BB9" w14:textId="77777777" w:rsidR="0018347A" w:rsidRDefault="0018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CC3C36" w:rsidR="00E85082" w:rsidRPr="00C00DDE" w:rsidRDefault="00E850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0BD9">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AF7E1" w14:textId="77777777" w:rsidR="0018347A" w:rsidRDefault="0018347A">
      <w:r>
        <w:separator/>
      </w:r>
    </w:p>
  </w:footnote>
  <w:footnote w:type="continuationSeparator" w:id="0">
    <w:p w14:paraId="7B2F4776" w14:textId="77777777" w:rsidR="0018347A" w:rsidRDefault="00183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D63EA1F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4C25DC"/>
    <w:multiLevelType w:val="hybridMultilevel"/>
    <w:tmpl w:val="43348F80"/>
    <w:lvl w:ilvl="0" w:tplc="76F89FB8">
      <w:start w:val="1"/>
      <w:numFmt w:val="decimal"/>
      <w:lvlText w:val="[%1]"/>
      <w:lvlJc w:val="left"/>
      <w:pPr>
        <w:ind w:left="48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3376288"/>
    <w:multiLevelType w:val="hybridMultilevel"/>
    <w:tmpl w:val="9C70E518"/>
    <w:lvl w:ilvl="0" w:tplc="7D06D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7"/>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 w:numId="41">
    <w:abstractNumId w:val="24"/>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2C25"/>
    <w:rsid w:val="00003256"/>
    <w:rsid w:val="00016FC3"/>
    <w:rsid w:val="000308A3"/>
    <w:rsid w:val="00032FEA"/>
    <w:rsid w:val="000458BC"/>
    <w:rsid w:val="00045C41"/>
    <w:rsid w:val="00046C03"/>
    <w:rsid w:val="00050043"/>
    <w:rsid w:val="0005228E"/>
    <w:rsid w:val="00055B1D"/>
    <w:rsid w:val="00056015"/>
    <w:rsid w:val="000600C1"/>
    <w:rsid w:val="00065039"/>
    <w:rsid w:val="00075B0A"/>
    <w:rsid w:val="0007614F"/>
    <w:rsid w:val="00081398"/>
    <w:rsid w:val="000844B4"/>
    <w:rsid w:val="00090DAA"/>
    <w:rsid w:val="00090E2B"/>
    <w:rsid w:val="00094479"/>
    <w:rsid w:val="00094C07"/>
    <w:rsid w:val="000959CF"/>
    <w:rsid w:val="000962AC"/>
    <w:rsid w:val="000B0C0F"/>
    <w:rsid w:val="000B1C6B"/>
    <w:rsid w:val="000B4FF9"/>
    <w:rsid w:val="000C09AC"/>
    <w:rsid w:val="000C31E4"/>
    <w:rsid w:val="000C4555"/>
    <w:rsid w:val="000C516D"/>
    <w:rsid w:val="000C72D2"/>
    <w:rsid w:val="000D12FF"/>
    <w:rsid w:val="000D1E26"/>
    <w:rsid w:val="000D2C07"/>
    <w:rsid w:val="000D3B1F"/>
    <w:rsid w:val="000E00F3"/>
    <w:rsid w:val="000E1020"/>
    <w:rsid w:val="000E3DF8"/>
    <w:rsid w:val="000F081F"/>
    <w:rsid w:val="000F158C"/>
    <w:rsid w:val="000F7CF7"/>
    <w:rsid w:val="000F7DE5"/>
    <w:rsid w:val="00101B12"/>
    <w:rsid w:val="00102F3D"/>
    <w:rsid w:val="0010593F"/>
    <w:rsid w:val="001160F2"/>
    <w:rsid w:val="0012079F"/>
    <w:rsid w:val="00121A4F"/>
    <w:rsid w:val="0012291E"/>
    <w:rsid w:val="00124E38"/>
    <w:rsid w:val="00124E43"/>
    <w:rsid w:val="0012580B"/>
    <w:rsid w:val="00131F90"/>
    <w:rsid w:val="001326E3"/>
    <w:rsid w:val="0013458C"/>
    <w:rsid w:val="0013526E"/>
    <w:rsid w:val="0014192E"/>
    <w:rsid w:val="001426B0"/>
    <w:rsid w:val="00146152"/>
    <w:rsid w:val="00155526"/>
    <w:rsid w:val="00171371"/>
    <w:rsid w:val="0017538C"/>
    <w:rsid w:val="00175A24"/>
    <w:rsid w:val="00181364"/>
    <w:rsid w:val="0018347A"/>
    <w:rsid w:val="00183DE2"/>
    <w:rsid w:val="00187E58"/>
    <w:rsid w:val="00194421"/>
    <w:rsid w:val="001978CF"/>
    <w:rsid w:val="001A1426"/>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274"/>
    <w:rsid w:val="002212DF"/>
    <w:rsid w:val="00222CD4"/>
    <w:rsid w:val="00225016"/>
    <w:rsid w:val="002253CA"/>
    <w:rsid w:val="002264A6"/>
    <w:rsid w:val="00227BA7"/>
    <w:rsid w:val="0023011C"/>
    <w:rsid w:val="002375C1"/>
    <w:rsid w:val="002530E8"/>
    <w:rsid w:val="00260FA0"/>
    <w:rsid w:val="00263398"/>
    <w:rsid w:val="00263B99"/>
    <w:rsid w:val="00265947"/>
    <w:rsid w:val="00266F06"/>
    <w:rsid w:val="00270C8B"/>
    <w:rsid w:val="00270D3E"/>
    <w:rsid w:val="00275BCF"/>
    <w:rsid w:val="00287B6B"/>
    <w:rsid w:val="00291E36"/>
    <w:rsid w:val="00292257"/>
    <w:rsid w:val="002952F5"/>
    <w:rsid w:val="00297851"/>
    <w:rsid w:val="002A54E0"/>
    <w:rsid w:val="002B1595"/>
    <w:rsid w:val="002B191D"/>
    <w:rsid w:val="002B1AC1"/>
    <w:rsid w:val="002B2E83"/>
    <w:rsid w:val="002C29AF"/>
    <w:rsid w:val="002D0AF6"/>
    <w:rsid w:val="002D493D"/>
    <w:rsid w:val="002D7863"/>
    <w:rsid w:val="002F164D"/>
    <w:rsid w:val="002F2A7E"/>
    <w:rsid w:val="00301D81"/>
    <w:rsid w:val="003021BC"/>
    <w:rsid w:val="0030291B"/>
    <w:rsid w:val="00306206"/>
    <w:rsid w:val="00317143"/>
    <w:rsid w:val="00317D85"/>
    <w:rsid w:val="003234C5"/>
    <w:rsid w:val="00323633"/>
    <w:rsid w:val="00327C56"/>
    <w:rsid w:val="003315A1"/>
    <w:rsid w:val="00334658"/>
    <w:rsid w:val="003373EC"/>
    <w:rsid w:val="00340487"/>
    <w:rsid w:val="00342FF4"/>
    <w:rsid w:val="00344E5A"/>
    <w:rsid w:val="00345367"/>
    <w:rsid w:val="00346148"/>
    <w:rsid w:val="00346EDF"/>
    <w:rsid w:val="0035224F"/>
    <w:rsid w:val="003543F4"/>
    <w:rsid w:val="00356F01"/>
    <w:rsid w:val="003669EA"/>
    <w:rsid w:val="003706CC"/>
    <w:rsid w:val="003736A3"/>
    <w:rsid w:val="00377710"/>
    <w:rsid w:val="0038181D"/>
    <w:rsid w:val="003840FF"/>
    <w:rsid w:val="00385171"/>
    <w:rsid w:val="003A2D8E"/>
    <w:rsid w:val="003A7CE6"/>
    <w:rsid w:val="003C18AF"/>
    <w:rsid w:val="003C20E4"/>
    <w:rsid w:val="003D12FE"/>
    <w:rsid w:val="003D535D"/>
    <w:rsid w:val="003D5841"/>
    <w:rsid w:val="003D5FC0"/>
    <w:rsid w:val="003D6342"/>
    <w:rsid w:val="003E6EA2"/>
    <w:rsid w:val="003E6F90"/>
    <w:rsid w:val="003E73ED"/>
    <w:rsid w:val="003E7446"/>
    <w:rsid w:val="003F2B82"/>
    <w:rsid w:val="003F3551"/>
    <w:rsid w:val="003F5D0F"/>
    <w:rsid w:val="00412B4C"/>
    <w:rsid w:val="00414101"/>
    <w:rsid w:val="00417C8C"/>
    <w:rsid w:val="00417D0E"/>
    <w:rsid w:val="004219CF"/>
    <w:rsid w:val="004234F0"/>
    <w:rsid w:val="00433DDB"/>
    <w:rsid w:val="00435A29"/>
    <w:rsid w:val="00437619"/>
    <w:rsid w:val="00465A1E"/>
    <w:rsid w:val="00470EFA"/>
    <w:rsid w:val="00473A9F"/>
    <w:rsid w:val="00474ACD"/>
    <w:rsid w:val="00486D81"/>
    <w:rsid w:val="00492739"/>
    <w:rsid w:val="0049445A"/>
    <w:rsid w:val="004A2A63"/>
    <w:rsid w:val="004B210C"/>
    <w:rsid w:val="004B340C"/>
    <w:rsid w:val="004B428D"/>
    <w:rsid w:val="004C2A04"/>
    <w:rsid w:val="004D2419"/>
    <w:rsid w:val="004D32D0"/>
    <w:rsid w:val="004D405F"/>
    <w:rsid w:val="004E0232"/>
    <w:rsid w:val="004E0E7E"/>
    <w:rsid w:val="004E41A9"/>
    <w:rsid w:val="004E4F4F"/>
    <w:rsid w:val="004E6789"/>
    <w:rsid w:val="004F61E3"/>
    <w:rsid w:val="00500366"/>
    <w:rsid w:val="00502E10"/>
    <w:rsid w:val="0051015C"/>
    <w:rsid w:val="00512BC6"/>
    <w:rsid w:val="00516CF1"/>
    <w:rsid w:val="00524F29"/>
    <w:rsid w:val="00527A3B"/>
    <w:rsid w:val="00531AE9"/>
    <w:rsid w:val="00536188"/>
    <w:rsid w:val="00546879"/>
    <w:rsid w:val="00550A66"/>
    <w:rsid w:val="005551F4"/>
    <w:rsid w:val="00564EF2"/>
    <w:rsid w:val="00567EC7"/>
    <w:rsid w:val="00570013"/>
    <w:rsid w:val="00571B64"/>
    <w:rsid w:val="005753EC"/>
    <w:rsid w:val="005801A2"/>
    <w:rsid w:val="00583683"/>
    <w:rsid w:val="005952A5"/>
    <w:rsid w:val="005A33A1"/>
    <w:rsid w:val="005B217D"/>
    <w:rsid w:val="005B2E30"/>
    <w:rsid w:val="005B366A"/>
    <w:rsid w:val="005C298A"/>
    <w:rsid w:val="005C2A63"/>
    <w:rsid w:val="005C385F"/>
    <w:rsid w:val="005C57A9"/>
    <w:rsid w:val="005C7391"/>
    <w:rsid w:val="005D0D69"/>
    <w:rsid w:val="005E0BD9"/>
    <w:rsid w:val="005E0CFC"/>
    <w:rsid w:val="005E10A3"/>
    <w:rsid w:val="005E1AC6"/>
    <w:rsid w:val="005E3F2B"/>
    <w:rsid w:val="005E512A"/>
    <w:rsid w:val="005F6E11"/>
    <w:rsid w:val="005F6F1B"/>
    <w:rsid w:val="0060330E"/>
    <w:rsid w:val="00615995"/>
    <w:rsid w:val="00616155"/>
    <w:rsid w:val="00624B33"/>
    <w:rsid w:val="00626AAF"/>
    <w:rsid w:val="0063041A"/>
    <w:rsid w:val="00630AA2"/>
    <w:rsid w:val="00634708"/>
    <w:rsid w:val="00646707"/>
    <w:rsid w:val="00650F43"/>
    <w:rsid w:val="00651887"/>
    <w:rsid w:val="006522E1"/>
    <w:rsid w:val="0065795A"/>
    <w:rsid w:val="00657F7E"/>
    <w:rsid w:val="00662E58"/>
    <w:rsid w:val="006637F2"/>
    <w:rsid w:val="006642A5"/>
    <w:rsid w:val="00664DCF"/>
    <w:rsid w:val="00665B71"/>
    <w:rsid w:val="00677C25"/>
    <w:rsid w:val="00680C69"/>
    <w:rsid w:val="00695955"/>
    <w:rsid w:val="006A40D8"/>
    <w:rsid w:val="006C5D39"/>
    <w:rsid w:val="006D325C"/>
    <w:rsid w:val="006D64AF"/>
    <w:rsid w:val="006D6D9B"/>
    <w:rsid w:val="006E124F"/>
    <w:rsid w:val="006E2810"/>
    <w:rsid w:val="006E5417"/>
    <w:rsid w:val="006F003E"/>
    <w:rsid w:val="006F045D"/>
    <w:rsid w:val="006F0794"/>
    <w:rsid w:val="006F2196"/>
    <w:rsid w:val="006F6DEB"/>
    <w:rsid w:val="006F7528"/>
    <w:rsid w:val="006F7F46"/>
    <w:rsid w:val="007023DE"/>
    <w:rsid w:val="007055B8"/>
    <w:rsid w:val="00712F60"/>
    <w:rsid w:val="00720E3B"/>
    <w:rsid w:val="00721A42"/>
    <w:rsid w:val="00740885"/>
    <w:rsid w:val="007422A0"/>
    <w:rsid w:val="0074393F"/>
    <w:rsid w:val="00744300"/>
    <w:rsid w:val="00745108"/>
    <w:rsid w:val="00745F6B"/>
    <w:rsid w:val="00750AC2"/>
    <w:rsid w:val="0075175B"/>
    <w:rsid w:val="0075280B"/>
    <w:rsid w:val="0075585E"/>
    <w:rsid w:val="00766B24"/>
    <w:rsid w:val="00770571"/>
    <w:rsid w:val="007768FF"/>
    <w:rsid w:val="00780B27"/>
    <w:rsid w:val="007824D3"/>
    <w:rsid w:val="007879A0"/>
    <w:rsid w:val="0079002E"/>
    <w:rsid w:val="007969CF"/>
    <w:rsid w:val="00796EE3"/>
    <w:rsid w:val="007A3C81"/>
    <w:rsid w:val="007A7D29"/>
    <w:rsid w:val="007B22CF"/>
    <w:rsid w:val="007B4AB8"/>
    <w:rsid w:val="007C49A2"/>
    <w:rsid w:val="007D1181"/>
    <w:rsid w:val="007D2F8E"/>
    <w:rsid w:val="007E01A3"/>
    <w:rsid w:val="007E3721"/>
    <w:rsid w:val="007E789D"/>
    <w:rsid w:val="007F0F9A"/>
    <w:rsid w:val="007F1F8B"/>
    <w:rsid w:val="007F67A1"/>
    <w:rsid w:val="0081081B"/>
    <w:rsid w:val="00811C05"/>
    <w:rsid w:val="00816AD3"/>
    <w:rsid w:val="008206C8"/>
    <w:rsid w:val="00842AF3"/>
    <w:rsid w:val="0086387C"/>
    <w:rsid w:val="00864A5A"/>
    <w:rsid w:val="00874A6C"/>
    <w:rsid w:val="00876C65"/>
    <w:rsid w:val="00882F72"/>
    <w:rsid w:val="0088343F"/>
    <w:rsid w:val="0088684B"/>
    <w:rsid w:val="008A39F8"/>
    <w:rsid w:val="008A4B4C"/>
    <w:rsid w:val="008C239F"/>
    <w:rsid w:val="008D14BA"/>
    <w:rsid w:val="008D52C0"/>
    <w:rsid w:val="008E480C"/>
    <w:rsid w:val="008E48C0"/>
    <w:rsid w:val="008E5480"/>
    <w:rsid w:val="008F265B"/>
    <w:rsid w:val="008F47B9"/>
    <w:rsid w:val="008F65CD"/>
    <w:rsid w:val="008F68EA"/>
    <w:rsid w:val="00905A2A"/>
    <w:rsid w:val="00907757"/>
    <w:rsid w:val="00911486"/>
    <w:rsid w:val="009212B0"/>
    <w:rsid w:val="00921FA1"/>
    <w:rsid w:val="009234A5"/>
    <w:rsid w:val="009304B4"/>
    <w:rsid w:val="00933453"/>
    <w:rsid w:val="009336F7"/>
    <w:rsid w:val="00934D35"/>
    <w:rsid w:val="0093636C"/>
    <w:rsid w:val="009374A7"/>
    <w:rsid w:val="00955F6D"/>
    <w:rsid w:val="00977C16"/>
    <w:rsid w:val="0098551D"/>
    <w:rsid w:val="00985DCB"/>
    <w:rsid w:val="00987E7F"/>
    <w:rsid w:val="00991C3E"/>
    <w:rsid w:val="00993652"/>
    <w:rsid w:val="0099518F"/>
    <w:rsid w:val="009A02D4"/>
    <w:rsid w:val="009A1BE4"/>
    <w:rsid w:val="009A31B4"/>
    <w:rsid w:val="009A523D"/>
    <w:rsid w:val="009A5602"/>
    <w:rsid w:val="009B02A1"/>
    <w:rsid w:val="009B3361"/>
    <w:rsid w:val="009B7F3F"/>
    <w:rsid w:val="009C324D"/>
    <w:rsid w:val="009C37AF"/>
    <w:rsid w:val="009D00BB"/>
    <w:rsid w:val="009D3073"/>
    <w:rsid w:val="009D33D6"/>
    <w:rsid w:val="009D5C2C"/>
    <w:rsid w:val="009D70E5"/>
    <w:rsid w:val="009D730A"/>
    <w:rsid w:val="009D7CE6"/>
    <w:rsid w:val="009E30C0"/>
    <w:rsid w:val="009F496B"/>
    <w:rsid w:val="00A01439"/>
    <w:rsid w:val="00A02E61"/>
    <w:rsid w:val="00A05CFF"/>
    <w:rsid w:val="00A13048"/>
    <w:rsid w:val="00A13F3D"/>
    <w:rsid w:val="00A24F33"/>
    <w:rsid w:val="00A44A2C"/>
    <w:rsid w:val="00A46843"/>
    <w:rsid w:val="00A54CFA"/>
    <w:rsid w:val="00A56B97"/>
    <w:rsid w:val="00A6093D"/>
    <w:rsid w:val="00A63DB4"/>
    <w:rsid w:val="00A641D2"/>
    <w:rsid w:val="00A767DC"/>
    <w:rsid w:val="00A76A6D"/>
    <w:rsid w:val="00A82E08"/>
    <w:rsid w:val="00A83253"/>
    <w:rsid w:val="00A862B9"/>
    <w:rsid w:val="00A863C3"/>
    <w:rsid w:val="00A92E8F"/>
    <w:rsid w:val="00AA2F90"/>
    <w:rsid w:val="00AA4E20"/>
    <w:rsid w:val="00AA6E84"/>
    <w:rsid w:val="00AB1A1C"/>
    <w:rsid w:val="00AB56D9"/>
    <w:rsid w:val="00AC1548"/>
    <w:rsid w:val="00AC3015"/>
    <w:rsid w:val="00AD05A8"/>
    <w:rsid w:val="00AD0F0F"/>
    <w:rsid w:val="00AD32C4"/>
    <w:rsid w:val="00AD43CA"/>
    <w:rsid w:val="00AE341B"/>
    <w:rsid w:val="00AF342C"/>
    <w:rsid w:val="00AF3615"/>
    <w:rsid w:val="00B01905"/>
    <w:rsid w:val="00B07CA7"/>
    <w:rsid w:val="00B1279A"/>
    <w:rsid w:val="00B12A60"/>
    <w:rsid w:val="00B158FB"/>
    <w:rsid w:val="00B1716D"/>
    <w:rsid w:val="00B25945"/>
    <w:rsid w:val="00B25FE7"/>
    <w:rsid w:val="00B320BA"/>
    <w:rsid w:val="00B34E93"/>
    <w:rsid w:val="00B3632E"/>
    <w:rsid w:val="00B3640F"/>
    <w:rsid w:val="00B4194A"/>
    <w:rsid w:val="00B437E8"/>
    <w:rsid w:val="00B4499B"/>
    <w:rsid w:val="00B5222E"/>
    <w:rsid w:val="00B53179"/>
    <w:rsid w:val="00B5543C"/>
    <w:rsid w:val="00B57A23"/>
    <w:rsid w:val="00B600CD"/>
    <w:rsid w:val="00B61C96"/>
    <w:rsid w:val="00B73A2A"/>
    <w:rsid w:val="00B75A51"/>
    <w:rsid w:val="00B827C6"/>
    <w:rsid w:val="00B94B06"/>
    <w:rsid w:val="00B94C28"/>
    <w:rsid w:val="00BA79C3"/>
    <w:rsid w:val="00BB0B9C"/>
    <w:rsid w:val="00BB74EE"/>
    <w:rsid w:val="00BC10BA"/>
    <w:rsid w:val="00BC26A2"/>
    <w:rsid w:val="00BC4895"/>
    <w:rsid w:val="00BC5AFD"/>
    <w:rsid w:val="00BD5478"/>
    <w:rsid w:val="00BF7649"/>
    <w:rsid w:val="00C00DDE"/>
    <w:rsid w:val="00C024BF"/>
    <w:rsid w:val="00C04F43"/>
    <w:rsid w:val="00C0609D"/>
    <w:rsid w:val="00C115AB"/>
    <w:rsid w:val="00C23859"/>
    <w:rsid w:val="00C26CCB"/>
    <w:rsid w:val="00C27610"/>
    <w:rsid w:val="00C30249"/>
    <w:rsid w:val="00C3723B"/>
    <w:rsid w:val="00C37BF7"/>
    <w:rsid w:val="00C42466"/>
    <w:rsid w:val="00C4592D"/>
    <w:rsid w:val="00C509A1"/>
    <w:rsid w:val="00C52F94"/>
    <w:rsid w:val="00C606C9"/>
    <w:rsid w:val="00C80288"/>
    <w:rsid w:val="00C84003"/>
    <w:rsid w:val="00C90650"/>
    <w:rsid w:val="00C97D78"/>
    <w:rsid w:val="00CA062A"/>
    <w:rsid w:val="00CA1BB7"/>
    <w:rsid w:val="00CA5BD5"/>
    <w:rsid w:val="00CB5C57"/>
    <w:rsid w:val="00CC19B5"/>
    <w:rsid w:val="00CC2AAE"/>
    <w:rsid w:val="00CC5A42"/>
    <w:rsid w:val="00CD0EAB"/>
    <w:rsid w:val="00CE09B7"/>
    <w:rsid w:val="00CE4216"/>
    <w:rsid w:val="00CE5E02"/>
    <w:rsid w:val="00CF00CA"/>
    <w:rsid w:val="00CF34DB"/>
    <w:rsid w:val="00CF3917"/>
    <w:rsid w:val="00CF558F"/>
    <w:rsid w:val="00D010C0"/>
    <w:rsid w:val="00D01213"/>
    <w:rsid w:val="00D034EF"/>
    <w:rsid w:val="00D073E2"/>
    <w:rsid w:val="00D10BBD"/>
    <w:rsid w:val="00D23F3A"/>
    <w:rsid w:val="00D37B32"/>
    <w:rsid w:val="00D446EC"/>
    <w:rsid w:val="00D51BF0"/>
    <w:rsid w:val="00D531DB"/>
    <w:rsid w:val="00D55942"/>
    <w:rsid w:val="00D56AEF"/>
    <w:rsid w:val="00D57BED"/>
    <w:rsid w:val="00D807BF"/>
    <w:rsid w:val="00D82FCC"/>
    <w:rsid w:val="00D86E05"/>
    <w:rsid w:val="00D90238"/>
    <w:rsid w:val="00DA00C7"/>
    <w:rsid w:val="00DA17FC"/>
    <w:rsid w:val="00DA5869"/>
    <w:rsid w:val="00DA6FDF"/>
    <w:rsid w:val="00DA7887"/>
    <w:rsid w:val="00DB02E3"/>
    <w:rsid w:val="00DB1C00"/>
    <w:rsid w:val="00DB27CE"/>
    <w:rsid w:val="00DB2C26"/>
    <w:rsid w:val="00DB52AC"/>
    <w:rsid w:val="00DC7B0E"/>
    <w:rsid w:val="00DD02F4"/>
    <w:rsid w:val="00DD6622"/>
    <w:rsid w:val="00DE1C7C"/>
    <w:rsid w:val="00DE52C7"/>
    <w:rsid w:val="00DE6B43"/>
    <w:rsid w:val="00DF1A32"/>
    <w:rsid w:val="00DF552E"/>
    <w:rsid w:val="00E02A94"/>
    <w:rsid w:val="00E03F99"/>
    <w:rsid w:val="00E11923"/>
    <w:rsid w:val="00E14748"/>
    <w:rsid w:val="00E2128B"/>
    <w:rsid w:val="00E262D4"/>
    <w:rsid w:val="00E31E5F"/>
    <w:rsid w:val="00E32C7A"/>
    <w:rsid w:val="00E36250"/>
    <w:rsid w:val="00E40B57"/>
    <w:rsid w:val="00E47F2D"/>
    <w:rsid w:val="00E54511"/>
    <w:rsid w:val="00E55873"/>
    <w:rsid w:val="00E60EDC"/>
    <w:rsid w:val="00E61DAC"/>
    <w:rsid w:val="00E71A1A"/>
    <w:rsid w:val="00E72B80"/>
    <w:rsid w:val="00E75FE3"/>
    <w:rsid w:val="00E8180B"/>
    <w:rsid w:val="00E85082"/>
    <w:rsid w:val="00E855B5"/>
    <w:rsid w:val="00E86C4C"/>
    <w:rsid w:val="00E907A3"/>
    <w:rsid w:val="00E97F84"/>
    <w:rsid w:val="00EA0D14"/>
    <w:rsid w:val="00EA5AE0"/>
    <w:rsid w:val="00EB0652"/>
    <w:rsid w:val="00EB56E1"/>
    <w:rsid w:val="00EB7AB1"/>
    <w:rsid w:val="00EC2398"/>
    <w:rsid w:val="00ED0DC5"/>
    <w:rsid w:val="00ED4477"/>
    <w:rsid w:val="00ED559C"/>
    <w:rsid w:val="00EE7CD8"/>
    <w:rsid w:val="00EF17D7"/>
    <w:rsid w:val="00EF37F6"/>
    <w:rsid w:val="00EF3F0F"/>
    <w:rsid w:val="00EF48CC"/>
    <w:rsid w:val="00F00801"/>
    <w:rsid w:val="00F065BD"/>
    <w:rsid w:val="00F13DD8"/>
    <w:rsid w:val="00F2393F"/>
    <w:rsid w:val="00F2488D"/>
    <w:rsid w:val="00F349A0"/>
    <w:rsid w:val="00F443F6"/>
    <w:rsid w:val="00F462FD"/>
    <w:rsid w:val="00F46CC3"/>
    <w:rsid w:val="00F601A0"/>
    <w:rsid w:val="00F712E9"/>
    <w:rsid w:val="00F73032"/>
    <w:rsid w:val="00F811A9"/>
    <w:rsid w:val="00F848FC"/>
    <w:rsid w:val="00F906F6"/>
    <w:rsid w:val="00F9282A"/>
    <w:rsid w:val="00F94AFE"/>
    <w:rsid w:val="00F96BAD"/>
    <w:rsid w:val="00F9755C"/>
    <w:rsid w:val="00F976A5"/>
    <w:rsid w:val="00F97FA7"/>
    <w:rsid w:val="00FA139D"/>
    <w:rsid w:val="00FA294C"/>
    <w:rsid w:val="00FA60D4"/>
    <w:rsid w:val="00FA60F5"/>
    <w:rsid w:val="00FA7C60"/>
    <w:rsid w:val="00FB0E84"/>
    <w:rsid w:val="00FC2405"/>
    <w:rsid w:val="00FD01C2"/>
    <w:rsid w:val="00FE1B4A"/>
    <w:rsid w:val="00FE595C"/>
    <w:rsid w:val="00FF0CE3"/>
    <w:rsid w:val="00FF18AC"/>
    <w:rsid w:val="00FF2A44"/>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UnresolvedMention">
    <w:name w:val="Unresolved Mention"/>
    <w:basedOn w:val="DefaultParagraphFont"/>
    <w:uiPriority w:val="99"/>
    <w:semiHidden/>
    <w:unhideWhenUsed/>
    <w:rsid w:val="00CF00CA"/>
    <w:rPr>
      <w:color w:val="605E5C"/>
      <w:shd w:val="clear" w:color="auto" w:fill="E1DFDD"/>
    </w:rPr>
  </w:style>
  <w:style w:type="table" w:styleId="TableGrid">
    <w:name w:val="Table Grid"/>
    <w:basedOn w:val="TableNormal"/>
    <w:rsid w:val="00E31E5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73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8080">
      <w:bodyDiv w:val="1"/>
      <w:marLeft w:val="0"/>
      <w:marRight w:val="0"/>
      <w:marTop w:val="0"/>
      <w:marBottom w:val="0"/>
      <w:divBdr>
        <w:top w:val="none" w:sz="0" w:space="0" w:color="auto"/>
        <w:left w:val="none" w:sz="0" w:space="0" w:color="auto"/>
        <w:bottom w:val="none" w:sz="0" w:space="0" w:color="auto"/>
        <w:right w:val="none" w:sz="0" w:space="0" w:color="auto"/>
      </w:divBdr>
    </w:div>
    <w:div w:id="67728361">
      <w:bodyDiv w:val="1"/>
      <w:marLeft w:val="0"/>
      <w:marRight w:val="0"/>
      <w:marTop w:val="0"/>
      <w:marBottom w:val="0"/>
      <w:divBdr>
        <w:top w:val="none" w:sz="0" w:space="0" w:color="auto"/>
        <w:left w:val="none" w:sz="0" w:space="0" w:color="auto"/>
        <w:bottom w:val="none" w:sz="0" w:space="0" w:color="auto"/>
        <w:right w:val="none" w:sz="0" w:space="0" w:color="auto"/>
      </w:divBdr>
    </w:div>
    <w:div w:id="97257178">
      <w:bodyDiv w:val="1"/>
      <w:marLeft w:val="0"/>
      <w:marRight w:val="0"/>
      <w:marTop w:val="0"/>
      <w:marBottom w:val="0"/>
      <w:divBdr>
        <w:top w:val="none" w:sz="0" w:space="0" w:color="auto"/>
        <w:left w:val="none" w:sz="0" w:space="0" w:color="auto"/>
        <w:bottom w:val="none" w:sz="0" w:space="0" w:color="auto"/>
        <w:right w:val="none" w:sz="0" w:space="0" w:color="auto"/>
      </w:divBdr>
    </w:div>
    <w:div w:id="134955675">
      <w:bodyDiv w:val="1"/>
      <w:marLeft w:val="0"/>
      <w:marRight w:val="0"/>
      <w:marTop w:val="0"/>
      <w:marBottom w:val="0"/>
      <w:divBdr>
        <w:top w:val="none" w:sz="0" w:space="0" w:color="auto"/>
        <w:left w:val="none" w:sz="0" w:space="0" w:color="auto"/>
        <w:bottom w:val="none" w:sz="0" w:space="0" w:color="auto"/>
        <w:right w:val="none" w:sz="0" w:space="0" w:color="auto"/>
      </w:divBdr>
    </w:div>
    <w:div w:id="176817875">
      <w:bodyDiv w:val="1"/>
      <w:marLeft w:val="0"/>
      <w:marRight w:val="0"/>
      <w:marTop w:val="0"/>
      <w:marBottom w:val="0"/>
      <w:divBdr>
        <w:top w:val="none" w:sz="0" w:space="0" w:color="auto"/>
        <w:left w:val="none" w:sz="0" w:space="0" w:color="auto"/>
        <w:bottom w:val="none" w:sz="0" w:space="0" w:color="auto"/>
        <w:right w:val="none" w:sz="0" w:space="0" w:color="auto"/>
      </w:divBdr>
    </w:div>
    <w:div w:id="209268170">
      <w:bodyDiv w:val="1"/>
      <w:marLeft w:val="0"/>
      <w:marRight w:val="0"/>
      <w:marTop w:val="0"/>
      <w:marBottom w:val="0"/>
      <w:divBdr>
        <w:top w:val="none" w:sz="0" w:space="0" w:color="auto"/>
        <w:left w:val="none" w:sz="0" w:space="0" w:color="auto"/>
        <w:bottom w:val="none" w:sz="0" w:space="0" w:color="auto"/>
        <w:right w:val="none" w:sz="0" w:space="0" w:color="auto"/>
      </w:divBdr>
    </w:div>
    <w:div w:id="290940805">
      <w:bodyDiv w:val="1"/>
      <w:marLeft w:val="0"/>
      <w:marRight w:val="0"/>
      <w:marTop w:val="0"/>
      <w:marBottom w:val="0"/>
      <w:divBdr>
        <w:top w:val="none" w:sz="0" w:space="0" w:color="auto"/>
        <w:left w:val="none" w:sz="0" w:space="0" w:color="auto"/>
        <w:bottom w:val="none" w:sz="0" w:space="0" w:color="auto"/>
        <w:right w:val="none" w:sz="0" w:space="0" w:color="auto"/>
      </w:divBdr>
    </w:div>
    <w:div w:id="317854419">
      <w:bodyDiv w:val="1"/>
      <w:marLeft w:val="0"/>
      <w:marRight w:val="0"/>
      <w:marTop w:val="0"/>
      <w:marBottom w:val="0"/>
      <w:divBdr>
        <w:top w:val="none" w:sz="0" w:space="0" w:color="auto"/>
        <w:left w:val="none" w:sz="0" w:space="0" w:color="auto"/>
        <w:bottom w:val="none" w:sz="0" w:space="0" w:color="auto"/>
        <w:right w:val="none" w:sz="0" w:space="0" w:color="auto"/>
      </w:divBdr>
    </w:div>
    <w:div w:id="354963706">
      <w:bodyDiv w:val="1"/>
      <w:marLeft w:val="0"/>
      <w:marRight w:val="0"/>
      <w:marTop w:val="0"/>
      <w:marBottom w:val="0"/>
      <w:divBdr>
        <w:top w:val="none" w:sz="0" w:space="0" w:color="auto"/>
        <w:left w:val="none" w:sz="0" w:space="0" w:color="auto"/>
        <w:bottom w:val="none" w:sz="0" w:space="0" w:color="auto"/>
        <w:right w:val="none" w:sz="0" w:space="0" w:color="auto"/>
      </w:divBdr>
    </w:div>
    <w:div w:id="386607327">
      <w:bodyDiv w:val="1"/>
      <w:marLeft w:val="0"/>
      <w:marRight w:val="0"/>
      <w:marTop w:val="0"/>
      <w:marBottom w:val="0"/>
      <w:divBdr>
        <w:top w:val="none" w:sz="0" w:space="0" w:color="auto"/>
        <w:left w:val="none" w:sz="0" w:space="0" w:color="auto"/>
        <w:bottom w:val="none" w:sz="0" w:space="0" w:color="auto"/>
        <w:right w:val="none" w:sz="0" w:space="0" w:color="auto"/>
      </w:divBdr>
    </w:div>
    <w:div w:id="401682140">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63618640">
      <w:bodyDiv w:val="1"/>
      <w:marLeft w:val="0"/>
      <w:marRight w:val="0"/>
      <w:marTop w:val="0"/>
      <w:marBottom w:val="0"/>
      <w:divBdr>
        <w:top w:val="none" w:sz="0" w:space="0" w:color="auto"/>
        <w:left w:val="none" w:sz="0" w:space="0" w:color="auto"/>
        <w:bottom w:val="none" w:sz="0" w:space="0" w:color="auto"/>
        <w:right w:val="none" w:sz="0" w:space="0" w:color="auto"/>
      </w:divBdr>
    </w:div>
    <w:div w:id="491065640">
      <w:bodyDiv w:val="1"/>
      <w:marLeft w:val="0"/>
      <w:marRight w:val="0"/>
      <w:marTop w:val="0"/>
      <w:marBottom w:val="0"/>
      <w:divBdr>
        <w:top w:val="none" w:sz="0" w:space="0" w:color="auto"/>
        <w:left w:val="none" w:sz="0" w:space="0" w:color="auto"/>
        <w:bottom w:val="none" w:sz="0" w:space="0" w:color="auto"/>
        <w:right w:val="none" w:sz="0" w:space="0" w:color="auto"/>
      </w:divBdr>
    </w:div>
    <w:div w:id="514611005">
      <w:bodyDiv w:val="1"/>
      <w:marLeft w:val="0"/>
      <w:marRight w:val="0"/>
      <w:marTop w:val="0"/>
      <w:marBottom w:val="0"/>
      <w:divBdr>
        <w:top w:val="none" w:sz="0" w:space="0" w:color="auto"/>
        <w:left w:val="none" w:sz="0" w:space="0" w:color="auto"/>
        <w:bottom w:val="none" w:sz="0" w:space="0" w:color="auto"/>
        <w:right w:val="none" w:sz="0" w:space="0" w:color="auto"/>
      </w:divBdr>
    </w:div>
    <w:div w:id="604968711">
      <w:bodyDiv w:val="1"/>
      <w:marLeft w:val="0"/>
      <w:marRight w:val="0"/>
      <w:marTop w:val="0"/>
      <w:marBottom w:val="0"/>
      <w:divBdr>
        <w:top w:val="none" w:sz="0" w:space="0" w:color="auto"/>
        <w:left w:val="none" w:sz="0" w:space="0" w:color="auto"/>
        <w:bottom w:val="none" w:sz="0" w:space="0" w:color="auto"/>
        <w:right w:val="none" w:sz="0" w:space="0" w:color="auto"/>
      </w:divBdr>
    </w:div>
    <w:div w:id="606350574">
      <w:bodyDiv w:val="1"/>
      <w:marLeft w:val="0"/>
      <w:marRight w:val="0"/>
      <w:marTop w:val="0"/>
      <w:marBottom w:val="0"/>
      <w:divBdr>
        <w:top w:val="none" w:sz="0" w:space="0" w:color="auto"/>
        <w:left w:val="none" w:sz="0" w:space="0" w:color="auto"/>
        <w:bottom w:val="none" w:sz="0" w:space="0" w:color="auto"/>
        <w:right w:val="none" w:sz="0" w:space="0" w:color="auto"/>
      </w:divBdr>
    </w:div>
    <w:div w:id="617681646">
      <w:bodyDiv w:val="1"/>
      <w:marLeft w:val="0"/>
      <w:marRight w:val="0"/>
      <w:marTop w:val="0"/>
      <w:marBottom w:val="0"/>
      <w:divBdr>
        <w:top w:val="none" w:sz="0" w:space="0" w:color="auto"/>
        <w:left w:val="none" w:sz="0" w:space="0" w:color="auto"/>
        <w:bottom w:val="none" w:sz="0" w:space="0" w:color="auto"/>
        <w:right w:val="none" w:sz="0" w:space="0" w:color="auto"/>
      </w:divBdr>
    </w:div>
    <w:div w:id="672032539">
      <w:bodyDiv w:val="1"/>
      <w:marLeft w:val="0"/>
      <w:marRight w:val="0"/>
      <w:marTop w:val="0"/>
      <w:marBottom w:val="0"/>
      <w:divBdr>
        <w:top w:val="none" w:sz="0" w:space="0" w:color="auto"/>
        <w:left w:val="none" w:sz="0" w:space="0" w:color="auto"/>
        <w:bottom w:val="none" w:sz="0" w:space="0" w:color="auto"/>
        <w:right w:val="none" w:sz="0" w:space="0" w:color="auto"/>
      </w:divBdr>
    </w:div>
    <w:div w:id="686254034">
      <w:bodyDiv w:val="1"/>
      <w:marLeft w:val="0"/>
      <w:marRight w:val="0"/>
      <w:marTop w:val="0"/>
      <w:marBottom w:val="0"/>
      <w:divBdr>
        <w:top w:val="none" w:sz="0" w:space="0" w:color="auto"/>
        <w:left w:val="none" w:sz="0" w:space="0" w:color="auto"/>
        <w:bottom w:val="none" w:sz="0" w:space="0" w:color="auto"/>
        <w:right w:val="none" w:sz="0" w:space="0" w:color="auto"/>
      </w:divBdr>
    </w:div>
    <w:div w:id="711536357">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77413860">
      <w:bodyDiv w:val="1"/>
      <w:marLeft w:val="0"/>
      <w:marRight w:val="0"/>
      <w:marTop w:val="0"/>
      <w:marBottom w:val="0"/>
      <w:divBdr>
        <w:top w:val="none" w:sz="0" w:space="0" w:color="auto"/>
        <w:left w:val="none" w:sz="0" w:space="0" w:color="auto"/>
        <w:bottom w:val="none" w:sz="0" w:space="0" w:color="auto"/>
        <w:right w:val="none" w:sz="0" w:space="0" w:color="auto"/>
      </w:divBdr>
    </w:div>
    <w:div w:id="788545358">
      <w:bodyDiv w:val="1"/>
      <w:marLeft w:val="0"/>
      <w:marRight w:val="0"/>
      <w:marTop w:val="0"/>
      <w:marBottom w:val="0"/>
      <w:divBdr>
        <w:top w:val="none" w:sz="0" w:space="0" w:color="auto"/>
        <w:left w:val="none" w:sz="0" w:space="0" w:color="auto"/>
        <w:bottom w:val="none" w:sz="0" w:space="0" w:color="auto"/>
        <w:right w:val="none" w:sz="0" w:space="0" w:color="auto"/>
      </w:divBdr>
    </w:div>
    <w:div w:id="823476721">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26115993">
      <w:bodyDiv w:val="1"/>
      <w:marLeft w:val="0"/>
      <w:marRight w:val="0"/>
      <w:marTop w:val="0"/>
      <w:marBottom w:val="0"/>
      <w:divBdr>
        <w:top w:val="none" w:sz="0" w:space="0" w:color="auto"/>
        <w:left w:val="none" w:sz="0" w:space="0" w:color="auto"/>
        <w:bottom w:val="none" w:sz="0" w:space="0" w:color="auto"/>
        <w:right w:val="none" w:sz="0" w:space="0" w:color="auto"/>
      </w:divBdr>
    </w:div>
    <w:div w:id="957028173">
      <w:bodyDiv w:val="1"/>
      <w:marLeft w:val="0"/>
      <w:marRight w:val="0"/>
      <w:marTop w:val="0"/>
      <w:marBottom w:val="0"/>
      <w:divBdr>
        <w:top w:val="none" w:sz="0" w:space="0" w:color="auto"/>
        <w:left w:val="none" w:sz="0" w:space="0" w:color="auto"/>
        <w:bottom w:val="none" w:sz="0" w:space="0" w:color="auto"/>
        <w:right w:val="none" w:sz="0" w:space="0" w:color="auto"/>
      </w:divBdr>
    </w:div>
    <w:div w:id="1029909731">
      <w:bodyDiv w:val="1"/>
      <w:marLeft w:val="0"/>
      <w:marRight w:val="0"/>
      <w:marTop w:val="0"/>
      <w:marBottom w:val="0"/>
      <w:divBdr>
        <w:top w:val="none" w:sz="0" w:space="0" w:color="auto"/>
        <w:left w:val="none" w:sz="0" w:space="0" w:color="auto"/>
        <w:bottom w:val="none" w:sz="0" w:space="0" w:color="auto"/>
        <w:right w:val="none" w:sz="0" w:space="0" w:color="auto"/>
      </w:divBdr>
    </w:div>
    <w:div w:id="1067338034">
      <w:bodyDiv w:val="1"/>
      <w:marLeft w:val="0"/>
      <w:marRight w:val="0"/>
      <w:marTop w:val="0"/>
      <w:marBottom w:val="0"/>
      <w:divBdr>
        <w:top w:val="none" w:sz="0" w:space="0" w:color="auto"/>
        <w:left w:val="none" w:sz="0" w:space="0" w:color="auto"/>
        <w:bottom w:val="none" w:sz="0" w:space="0" w:color="auto"/>
        <w:right w:val="none" w:sz="0" w:space="0" w:color="auto"/>
      </w:divBdr>
    </w:div>
    <w:div w:id="1083642971">
      <w:bodyDiv w:val="1"/>
      <w:marLeft w:val="0"/>
      <w:marRight w:val="0"/>
      <w:marTop w:val="0"/>
      <w:marBottom w:val="0"/>
      <w:divBdr>
        <w:top w:val="none" w:sz="0" w:space="0" w:color="auto"/>
        <w:left w:val="none" w:sz="0" w:space="0" w:color="auto"/>
        <w:bottom w:val="none" w:sz="0" w:space="0" w:color="auto"/>
        <w:right w:val="none" w:sz="0" w:space="0" w:color="auto"/>
      </w:divBdr>
    </w:div>
    <w:div w:id="1084302387">
      <w:bodyDiv w:val="1"/>
      <w:marLeft w:val="0"/>
      <w:marRight w:val="0"/>
      <w:marTop w:val="0"/>
      <w:marBottom w:val="0"/>
      <w:divBdr>
        <w:top w:val="none" w:sz="0" w:space="0" w:color="auto"/>
        <w:left w:val="none" w:sz="0" w:space="0" w:color="auto"/>
        <w:bottom w:val="none" w:sz="0" w:space="0" w:color="auto"/>
        <w:right w:val="none" w:sz="0" w:space="0" w:color="auto"/>
      </w:divBdr>
    </w:div>
    <w:div w:id="1091971709">
      <w:bodyDiv w:val="1"/>
      <w:marLeft w:val="0"/>
      <w:marRight w:val="0"/>
      <w:marTop w:val="0"/>
      <w:marBottom w:val="0"/>
      <w:divBdr>
        <w:top w:val="none" w:sz="0" w:space="0" w:color="auto"/>
        <w:left w:val="none" w:sz="0" w:space="0" w:color="auto"/>
        <w:bottom w:val="none" w:sz="0" w:space="0" w:color="auto"/>
        <w:right w:val="none" w:sz="0" w:space="0" w:color="auto"/>
      </w:divBdr>
    </w:div>
    <w:div w:id="1166939163">
      <w:bodyDiv w:val="1"/>
      <w:marLeft w:val="0"/>
      <w:marRight w:val="0"/>
      <w:marTop w:val="0"/>
      <w:marBottom w:val="0"/>
      <w:divBdr>
        <w:top w:val="none" w:sz="0" w:space="0" w:color="auto"/>
        <w:left w:val="none" w:sz="0" w:space="0" w:color="auto"/>
        <w:bottom w:val="none" w:sz="0" w:space="0" w:color="auto"/>
        <w:right w:val="none" w:sz="0" w:space="0" w:color="auto"/>
      </w:divBdr>
    </w:div>
    <w:div w:id="1200629606">
      <w:bodyDiv w:val="1"/>
      <w:marLeft w:val="0"/>
      <w:marRight w:val="0"/>
      <w:marTop w:val="0"/>
      <w:marBottom w:val="0"/>
      <w:divBdr>
        <w:top w:val="none" w:sz="0" w:space="0" w:color="auto"/>
        <w:left w:val="none" w:sz="0" w:space="0" w:color="auto"/>
        <w:bottom w:val="none" w:sz="0" w:space="0" w:color="auto"/>
        <w:right w:val="none" w:sz="0" w:space="0" w:color="auto"/>
      </w:divBdr>
    </w:div>
    <w:div w:id="1209610287">
      <w:bodyDiv w:val="1"/>
      <w:marLeft w:val="0"/>
      <w:marRight w:val="0"/>
      <w:marTop w:val="0"/>
      <w:marBottom w:val="0"/>
      <w:divBdr>
        <w:top w:val="none" w:sz="0" w:space="0" w:color="auto"/>
        <w:left w:val="none" w:sz="0" w:space="0" w:color="auto"/>
        <w:bottom w:val="none" w:sz="0" w:space="0" w:color="auto"/>
        <w:right w:val="none" w:sz="0" w:space="0" w:color="auto"/>
      </w:divBdr>
    </w:div>
    <w:div w:id="1209684310">
      <w:bodyDiv w:val="1"/>
      <w:marLeft w:val="0"/>
      <w:marRight w:val="0"/>
      <w:marTop w:val="0"/>
      <w:marBottom w:val="0"/>
      <w:divBdr>
        <w:top w:val="none" w:sz="0" w:space="0" w:color="auto"/>
        <w:left w:val="none" w:sz="0" w:space="0" w:color="auto"/>
        <w:bottom w:val="none" w:sz="0" w:space="0" w:color="auto"/>
        <w:right w:val="none" w:sz="0" w:space="0" w:color="auto"/>
      </w:divBdr>
    </w:div>
    <w:div w:id="1226798455">
      <w:bodyDiv w:val="1"/>
      <w:marLeft w:val="0"/>
      <w:marRight w:val="0"/>
      <w:marTop w:val="0"/>
      <w:marBottom w:val="0"/>
      <w:divBdr>
        <w:top w:val="none" w:sz="0" w:space="0" w:color="auto"/>
        <w:left w:val="none" w:sz="0" w:space="0" w:color="auto"/>
        <w:bottom w:val="none" w:sz="0" w:space="0" w:color="auto"/>
        <w:right w:val="none" w:sz="0" w:space="0" w:color="auto"/>
      </w:divBdr>
    </w:div>
    <w:div w:id="1285161586">
      <w:bodyDiv w:val="1"/>
      <w:marLeft w:val="0"/>
      <w:marRight w:val="0"/>
      <w:marTop w:val="0"/>
      <w:marBottom w:val="0"/>
      <w:divBdr>
        <w:top w:val="none" w:sz="0" w:space="0" w:color="auto"/>
        <w:left w:val="none" w:sz="0" w:space="0" w:color="auto"/>
        <w:bottom w:val="none" w:sz="0" w:space="0" w:color="auto"/>
        <w:right w:val="none" w:sz="0" w:space="0" w:color="auto"/>
      </w:divBdr>
    </w:div>
    <w:div w:id="1297448194">
      <w:bodyDiv w:val="1"/>
      <w:marLeft w:val="0"/>
      <w:marRight w:val="0"/>
      <w:marTop w:val="0"/>
      <w:marBottom w:val="0"/>
      <w:divBdr>
        <w:top w:val="none" w:sz="0" w:space="0" w:color="auto"/>
        <w:left w:val="none" w:sz="0" w:space="0" w:color="auto"/>
        <w:bottom w:val="none" w:sz="0" w:space="0" w:color="auto"/>
        <w:right w:val="none" w:sz="0" w:space="0" w:color="auto"/>
      </w:divBdr>
    </w:div>
    <w:div w:id="1300959283">
      <w:bodyDiv w:val="1"/>
      <w:marLeft w:val="0"/>
      <w:marRight w:val="0"/>
      <w:marTop w:val="0"/>
      <w:marBottom w:val="0"/>
      <w:divBdr>
        <w:top w:val="none" w:sz="0" w:space="0" w:color="auto"/>
        <w:left w:val="none" w:sz="0" w:space="0" w:color="auto"/>
        <w:bottom w:val="none" w:sz="0" w:space="0" w:color="auto"/>
        <w:right w:val="none" w:sz="0" w:space="0" w:color="auto"/>
      </w:divBdr>
    </w:div>
    <w:div w:id="1326861595">
      <w:bodyDiv w:val="1"/>
      <w:marLeft w:val="0"/>
      <w:marRight w:val="0"/>
      <w:marTop w:val="0"/>
      <w:marBottom w:val="0"/>
      <w:divBdr>
        <w:top w:val="none" w:sz="0" w:space="0" w:color="auto"/>
        <w:left w:val="none" w:sz="0" w:space="0" w:color="auto"/>
        <w:bottom w:val="none" w:sz="0" w:space="0" w:color="auto"/>
        <w:right w:val="none" w:sz="0" w:space="0" w:color="auto"/>
      </w:divBdr>
    </w:div>
    <w:div w:id="1339384966">
      <w:bodyDiv w:val="1"/>
      <w:marLeft w:val="0"/>
      <w:marRight w:val="0"/>
      <w:marTop w:val="0"/>
      <w:marBottom w:val="0"/>
      <w:divBdr>
        <w:top w:val="none" w:sz="0" w:space="0" w:color="auto"/>
        <w:left w:val="none" w:sz="0" w:space="0" w:color="auto"/>
        <w:bottom w:val="none" w:sz="0" w:space="0" w:color="auto"/>
        <w:right w:val="none" w:sz="0" w:space="0" w:color="auto"/>
      </w:divBdr>
    </w:div>
    <w:div w:id="1340235120">
      <w:bodyDiv w:val="1"/>
      <w:marLeft w:val="0"/>
      <w:marRight w:val="0"/>
      <w:marTop w:val="0"/>
      <w:marBottom w:val="0"/>
      <w:divBdr>
        <w:top w:val="none" w:sz="0" w:space="0" w:color="auto"/>
        <w:left w:val="none" w:sz="0" w:space="0" w:color="auto"/>
        <w:bottom w:val="none" w:sz="0" w:space="0" w:color="auto"/>
        <w:right w:val="none" w:sz="0" w:space="0" w:color="auto"/>
      </w:divBdr>
    </w:div>
    <w:div w:id="1388454629">
      <w:bodyDiv w:val="1"/>
      <w:marLeft w:val="0"/>
      <w:marRight w:val="0"/>
      <w:marTop w:val="0"/>
      <w:marBottom w:val="0"/>
      <w:divBdr>
        <w:top w:val="none" w:sz="0" w:space="0" w:color="auto"/>
        <w:left w:val="none" w:sz="0" w:space="0" w:color="auto"/>
        <w:bottom w:val="none" w:sz="0" w:space="0" w:color="auto"/>
        <w:right w:val="none" w:sz="0" w:space="0" w:color="auto"/>
      </w:divBdr>
    </w:div>
    <w:div w:id="1431437831">
      <w:bodyDiv w:val="1"/>
      <w:marLeft w:val="0"/>
      <w:marRight w:val="0"/>
      <w:marTop w:val="0"/>
      <w:marBottom w:val="0"/>
      <w:divBdr>
        <w:top w:val="none" w:sz="0" w:space="0" w:color="auto"/>
        <w:left w:val="none" w:sz="0" w:space="0" w:color="auto"/>
        <w:bottom w:val="none" w:sz="0" w:space="0" w:color="auto"/>
        <w:right w:val="none" w:sz="0" w:space="0" w:color="auto"/>
      </w:divBdr>
    </w:div>
    <w:div w:id="1457681952">
      <w:bodyDiv w:val="1"/>
      <w:marLeft w:val="0"/>
      <w:marRight w:val="0"/>
      <w:marTop w:val="0"/>
      <w:marBottom w:val="0"/>
      <w:divBdr>
        <w:top w:val="none" w:sz="0" w:space="0" w:color="auto"/>
        <w:left w:val="none" w:sz="0" w:space="0" w:color="auto"/>
        <w:bottom w:val="none" w:sz="0" w:space="0" w:color="auto"/>
        <w:right w:val="none" w:sz="0" w:space="0" w:color="auto"/>
      </w:divBdr>
    </w:div>
    <w:div w:id="1460221916">
      <w:bodyDiv w:val="1"/>
      <w:marLeft w:val="0"/>
      <w:marRight w:val="0"/>
      <w:marTop w:val="0"/>
      <w:marBottom w:val="0"/>
      <w:divBdr>
        <w:top w:val="none" w:sz="0" w:space="0" w:color="auto"/>
        <w:left w:val="none" w:sz="0" w:space="0" w:color="auto"/>
        <w:bottom w:val="none" w:sz="0" w:space="0" w:color="auto"/>
        <w:right w:val="none" w:sz="0" w:space="0" w:color="auto"/>
      </w:divBdr>
    </w:div>
    <w:div w:id="1487479591">
      <w:bodyDiv w:val="1"/>
      <w:marLeft w:val="0"/>
      <w:marRight w:val="0"/>
      <w:marTop w:val="0"/>
      <w:marBottom w:val="0"/>
      <w:divBdr>
        <w:top w:val="none" w:sz="0" w:space="0" w:color="auto"/>
        <w:left w:val="none" w:sz="0" w:space="0" w:color="auto"/>
        <w:bottom w:val="none" w:sz="0" w:space="0" w:color="auto"/>
        <w:right w:val="none" w:sz="0" w:space="0" w:color="auto"/>
      </w:divBdr>
    </w:div>
    <w:div w:id="1490903625">
      <w:bodyDiv w:val="1"/>
      <w:marLeft w:val="0"/>
      <w:marRight w:val="0"/>
      <w:marTop w:val="0"/>
      <w:marBottom w:val="0"/>
      <w:divBdr>
        <w:top w:val="none" w:sz="0" w:space="0" w:color="auto"/>
        <w:left w:val="none" w:sz="0" w:space="0" w:color="auto"/>
        <w:bottom w:val="none" w:sz="0" w:space="0" w:color="auto"/>
        <w:right w:val="none" w:sz="0" w:space="0" w:color="auto"/>
      </w:divBdr>
    </w:div>
    <w:div w:id="1531071742">
      <w:bodyDiv w:val="1"/>
      <w:marLeft w:val="0"/>
      <w:marRight w:val="0"/>
      <w:marTop w:val="0"/>
      <w:marBottom w:val="0"/>
      <w:divBdr>
        <w:top w:val="none" w:sz="0" w:space="0" w:color="auto"/>
        <w:left w:val="none" w:sz="0" w:space="0" w:color="auto"/>
        <w:bottom w:val="none" w:sz="0" w:space="0" w:color="auto"/>
        <w:right w:val="none" w:sz="0" w:space="0" w:color="auto"/>
      </w:divBdr>
    </w:div>
    <w:div w:id="1572957535">
      <w:bodyDiv w:val="1"/>
      <w:marLeft w:val="0"/>
      <w:marRight w:val="0"/>
      <w:marTop w:val="0"/>
      <w:marBottom w:val="0"/>
      <w:divBdr>
        <w:top w:val="none" w:sz="0" w:space="0" w:color="auto"/>
        <w:left w:val="none" w:sz="0" w:space="0" w:color="auto"/>
        <w:bottom w:val="none" w:sz="0" w:space="0" w:color="auto"/>
        <w:right w:val="none" w:sz="0" w:space="0" w:color="auto"/>
      </w:divBdr>
    </w:div>
    <w:div w:id="1582258012">
      <w:bodyDiv w:val="1"/>
      <w:marLeft w:val="0"/>
      <w:marRight w:val="0"/>
      <w:marTop w:val="0"/>
      <w:marBottom w:val="0"/>
      <w:divBdr>
        <w:top w:val="none" w:sz="0" w:space="0" w:color="auto"/>
        <w:left w:val="none" w:sz="0" w:space="0" w:color="auto"/>
        <w:bottom w:val="none" w:sz="0" w:space="0" w:color="auto"/>
        <w:right w:val="none" w:sz="0" w:space="0" w:color="auto"/>
      </w:divBdr>
    </w:div>
    <w:div w:id="1585726545">
      <w:bodyDiv w:val="1"/>
      <w:marLeft w:val="0"/>
      <w:marRight w:val="0"/>
      <w:marTop w:val="0"/>
      <w:marBottom w:val="0"/>
      <w:divBdr>
        <w:top w:val="none" w:sz="0" w:space="0" w:color="auto"/>
        <w:left w:val="none" w:sz="0" w:space="0" w:color="auto"/>
        <w:bottom w:val="none" w:sz="0" w:space="0" w:color="auto"/>
        <w:right w:val="none" w:sz="0" w:space="0" w:color="auto"/>
      </w:divBdr>
    </w:div>
    <w:div w:id="1671986825">
      <w:bodyDiv w:val="1"/>
      <w:marLeft w:val="0"/>
      <w:marRight w:val="0"/>
      <w:marTop w:val="0"/>
      <w:marBottom w:val="0"/>
      <w:divBdr>
        <w:top w:val="none" w:sz="0" w:space="0" w:color="auto"/>
        <w:left w:val="none" w:sz="0" w:space="0" w:color="auto"/>
        <w:bottom w:val="none" w:sz="0" w:space="0" w:color="auto"/>
        <w:right w:val="none" w:sz="0" w:space="0" w:color="auto"/>
      </w:divBdr>
    </w:div>
    <w:div w:id="1683974296">
      <w:bodyDiv w:val="1"/>
      <w:marLeft w:val="0"/>
      <w:marRight w:val="0"/>
      <w:marTop w:val="0"/>
      <w:marBottom w:val="0"/>
      <w:divBdr>
        <w:top w:val="none" w:sz="0" w:space="0" w:color="auto"/>
        <w:left w:val="none" w:sz="0" w:space="0" w:color="auto"/>
        <w:bottom w:val="none" w:sz="0" w:space="0" w:color="auto"/>
        <w:right w:val="none" w:sz="0" w:space="0" w:color="auto"/>
      </w:divBdr>
    </w:div>
    <w:div w:id="1699234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5328">
      <w:bodyDiv w:val="1"/>
      <w:marLeft w:val="0"/>
      <w:marRight w:val="0"/>
      <w:marTop w:val="0"/>
      <w:marBottom w:val="0"/>
      <w:divBdr>
        <w:top w:val="none" w:sz="0" w:space="0" w:color="auto"/>
        <w:left w:val="none" w:sz="0" w:space="0" w:color="auto"/>
        <w:bottom w:val="none" w:sz="0" w:space="0" w:color="auto"/>
        <w:right w:val="none" w:sz="0" w:space="0" w:color="auto"/>
      </w:divBdr>
    </w:div>
    <w:div w:id="1720930910">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78255347">
      <w:bodyDiv w:val="1"/>
      <w:marLeft w:val="0"/>
      <w:marRight w:val="0"/>
      <w:marTop w:val="0"/>
      <w:marBottom w:val="0"/>
      <w:divBdr>
        <w:top w:val="none" w:sz="0" w:space="0" w:color="auto"/>
        <w:left w:val="none" w:sz="0" w:space="0" w:color="auto"/>
        <w:bottom w:val="none" w:sz="0" w:space="0" w:color="auto"/>
        <w:right w:val="none" w:sz="0" w:space="0" w:color="auto"/>
      </w:divBdr>
    </w:div>
    <w:div w:id="1805345604">
      <w:bodyDiv w:val="1"/>
      <w:marLeft w:val="0"/>
      <w:marRight w:val="0"/>
      <w:marTop w:val="0"/>
      <w:marBottom w:val="0"/>
      <w:divBdr>
        <w:top w:val="none" w:sz="0" w:space="0" w:color="auto"/>
        <w:left w:val="none" w:sz="0" w:space="0" w:color="auto"/>
        <w:bottom w:val="none" w:sz="0" w:space="0" w:color="auto"/>
        <w:right w:val="none" w:sz="0" w:space="0" w:color="auto"/>
      </w:divBdr>
    </w:div>
    <w:div w:id="1824618792">
      <w:bodyDiv w:val="1"/>
      <w:marLeft w:val="0"/>
      <w:marRight w:val="0"/>
      <w:marTop w:val="0"/>
      <w:marBottom w:val="0"/>
      <w:divBdr>
        <w:top w:val="none" w:sz="0" w:space="0" w:color="auto"/>
        <w:left w:val="none" w:sz="0" w:space="0" w:color="auto"/>
        <w:bottom w:val="none" w:sz="0" w:space="0" w:color="auto"/>
        <w:right w:val="none" w:sz="0" w:space="0" w:color="auto"/>
      </w:divBdr>
    </w:div>
    <w:div w:id="1855996841">
      <w:bodyDiv w:val="1"/>
      <w:marLeft w:val="0"/>
      <w:marRight w:val="0"/>
      <w:marTop w:val="0"/>
      <w:marBottom w:val="0"/>
      <w:divBdr>
        <w:top w:val="none" w:sz="0" w:space="0" w:color="auto"/>
        <w:left w:val="none" w:sz="0" w:space="0" w:color="auto"/>
        <w:bottom w:val="none" w:sz="0" w:space="0" w:color="auto"/>
        <w:right w:val="none" w:sz="0" w:space="0" w:color="auto"/>
      </w:divBdr>
    </w:div>
    <w:div w:id="1880892744">
      <w:bodyDiv w:val="1"/>
      <w:marLeft w:val="0"/>
      <w:marRight w:val="0"/>
      <w:marTop w:val="0"/>
      <w:marBottom w:val="0"/>
      <w:divBdr>
        <w:top w:val="none" w:sz="0" w:space="0" w:color="auto"/>
        <w:left w:val="none" w:sz="0" w:space="0" w:color="auto"/>
        <w:bottom w:val="none" w:sz="0" w:space="0" w:color="auto"/>
        <w:right w:val="none" w:sz="0" w:space="0" w:color="auto"/>
      </w:divBdr>
    </w:div>
    <w:div w:id="1934901536">
      <w:bodyDiv w:val="1"/>
      <w:marLeft w:val="0"/>
      <w:marRight w:val="0"/>
      <w:marTop w:val="0"/>
      <w:marBottom w:val="0"/>
      <w:divBdr>
        <w:top w:val="none" w:sz="0" w:space="0" w:color="auto"/>
        <w:left w:val="none" w:sz="0" w:space="0" w:color="auto"/>
        <w:bottom w:val="none" w:sz="0" w:space="0" w:color="auto"/>
        <w:right w:val="none" w:sz="0" w:space="0" w:color="auto"/>
      </w:divBdr>
    </w:div>
    <w:div w:id="1942301158">
      <w:bodyDiv w:val="1"/>
      <w:marLeft w:val="0"/>
      <w:marRight w:val="0"/>
      <w:marTop w:val="0"/>
      <w:marBottom w:val="0"/>
      <w:divBdr>
        <w:top w:val="none" w:sz="0" w:space="0" w:color="auto"/>
        <w:left w:val="none" w:sz="0" w:space="0" w:color="auto"/>
        <w:bottom w:val="none" w:sz="0" w:space="0" w:color="auto"/>
        <w:right w:val="none" w:sz="0" w:space="0" w:color="auto"/>
      </w:divBdr>
    </w:div>
    <w:div w:id="1958751791">
      <w:bodyDiv w:val="1"/>
      <w:marLeft w:val="0"/>
      <w:marRight w:val="0"/>
      <w:marTop w:val="0"/>
      <w:marBottom w:val="0"/>
      <w:divBdr>
        <w:top w:val="none" w:sz="0" w:space="0" w:color="auto"/>
        <w:left w:val="none" w:sz="0" w:space="0" w:color="auto"/>
        <w:bottom w:val="none" w:sz="0" w:space="0" w:color="auto"/>
        <w:right w:val="none" w:sz="0" w:space="0" w:color="auto"/>
      </w:divBdr>
    </w:div>
    <w:div w:id="1960256263">
      <w:bodyDiv w:val="1"/>
      <w:marLeft w:val="0"/>
      <w:marRight w:val="0"/>
      <w:marTop w:val="0"/>
      <w:marBottom w:val="0"/>
      <w:divBdr>
        <w:top w:val="none" w:sz="0" w:space="0" w:color="auto"/>
        <w:left w:val="none" w:sz="0" w:space="0" w:color="auto"/>
        <w:bottom w:val="none" w:sz="0" w:space="0" w:color="auto"/>
        <w:right w:val="none" w:sz="0" w:space="0" w:color="auto"/>
      </w:divBdr>
    </w:div>
    <w:div w:id="2020231637">
      <w:bodyDiv w:val="1"/>
      <w:marLeft w:val="0"/>
      <w:marRight w:val="0"/>
      <w:marTop w:val="0"/>
      <w:marBottom w:val="0"/>
      <w:divBdr>
        <w:top w:val="none" w:sz="0" w:space="0" w:color="auto"/>
        <w:left w:val="none" w:sz="0" w:space="0" w:color="auto"/>
        <w:bottom w:val="none" w:sz="0" w:space="0" w:color="auto"/>
        <w:right w:val="none" w:sz="0" w:space="0" w:color="auto"/>
      </w:divBdr>
    </w:div>
    <w:div w:id="2047098849">
      <w:bodyDiv w:val="1"/>
      <w:marLeft w:val="0"/>
      <w:marRight w:val="0"/>
      <w:marTop w:val="0"/>
      <w:marBottom w:val="0"/>
      <w:divBdr>
        <w:top w:val="none" w:sz="0" w:space="0" w:color="auto"/>
        <w:left w:val="none" w:sz="0" w:space="0" w:color="auto"/>
        <w:bottom w:val="none" w:sz="0" w:space="0" w:color="auto"/>
        <w:right w:val="none" w:sz="0" w:space="0" w:color="auto"/>
      </w:divBdr>
    </w:div>
    <w:div w:id="2077969932">
      <w:bodyDiv w:val="1"/>
      <w:marLeft w:val="0"/>
      <w:marRight w:val="0"/>
      <w:marTop w:val="0"/>
      <w:marBottom w:val="0"/>
      <w:divBdr>
        <w:top w:val="none" w:sz="0" w:space="0" w:color="auto"/>
        <w:left w:val="none" w:sz="0" w:space="0" w:color="auto"/>
        <w:bottom w:val="none" w:sz="0" w:space="0" w:color="auto"/>
        <w:right w:val="none" w:sz="0" w:space="0" w:color="auto"/>
      </w:divBdr>
    </w:div>
    <w:div w:id="2088766712">
      <w:bodyDiv w:val="1"/>
      <w:marLeft w:val="0"/>
      <w:marRight w:val="0"/>
      <w:marTop w:val="0"/>
      <w:marBottom w:val="0"/>
      <w:divBdr>
        <w:top w:val="none" w:sz="0" w:space="0" w:color="auto"/>
        <w:left w:val="none" w:sz="0" w:space="0" w:color="auto"/>
        <w:bottom w:val="none" w:sz="0" w:space="0" w:color="auto"/>
        <w:right w:val="none" w:sz="0" w:space="0" w:color="auto"/>
      </w:divBdr>
    </w:div>
    <w:div w:id="2098280881">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 w:id="21450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nghsua@qti.qualcomm.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artak@qti.qualcomm.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hongtaow@qti.qualcomm.com" TargetMode="External"/><Relationship Id="rId4" Type="http://schemas.openxmlformats.org/officeDocument/2006/relationships/webSettings" Target="webSettings.xml"/><Relationship Id="rId9" Type="http://schemas.openxmlformats.org/officeDocument/2006/relationships/hyperlink" Target="mailto:martak@qti.qualcomm.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10</Pages>
  <Words>2459</Words>
  <Characters>14019</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cp:lastModifiedBy>
  <cp:revision>94</cp:revision>
  <cp:lastPrinted>1900-01-01T08:00:00Z</cp:lastPrinted>
  <dcterms:created xsi:type="dcterms:W3CDTF">2019-06-26T01:04:00Z</dcterms:created>
  <dcterms:modified xsi:type="dcterms:W3CDTF">2019-09-18T05:07:00Z</dcterms:modified>
</cp:coreProperties>
</file>