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7880173A" w:rsidR="006C5D39" w:rsidRPr="005B217D" w:rsidRDefault="0006098B"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1DF244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C35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11B63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E96D8B" w:rsidR="00E61DAC" w:rsidRPr="005B217D" w:rsidRDefault="00653551" w:rsidP="006B78DD">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2039DA89" w:rsidR="008A4B4C" w:rsidRPr="005B217D" w:rsidRDefault="00E61DAC" w:rsidP="00E012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1D44">
              <w:rPr>
                <w:lang w:val="en-CA"/>
              </w:rPr>
              <w:t>P</w:t>
            </w:r>
            <w:r w:rsidR="006B78DD">
              <w:rPr>
                <w:lang w:val="en-CA"/>
              </w:rPr>
              <w:t>0016</w:t>
            </w:r>
            <w:r w:rsidR="00D53948" w:rsidRPr="00D53948">
              <w:rPr>
                <w:lang w:val="en-CA"/>
              </w:rPr>
              <w:t>-v</w:t>
            </w:r>
            <w:r w:rsidR="001E1D4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F8257C" w:rsidR="00E61DAC" w:rsidRPr="005B217D" w:rsidRDefault="00256112" w:rsidP="006B78DD">
            <w:pPr>
              <w:spacing w:before="60" w:after="60"/>
              <w:rPr>
                <w:b/>
                <w:szCs w:val="22"/>
                <w:lang w:val="en-CA"/>
              </w:rPr>
            </w:pPr>
            <w:r>
              <w:rPr>
                <w:b/>
                <w:szCs w:val="22"/>
                <w:lang w:val="en-CA"/>
              </w:rPr>
              <w:t xml:space="preserve">JVET AHG report: </w:t>
            </w:r>
            <w:r w:rsidR="006B78DD">
              <w:rPr>
                <w:b/>
              </w:rPr>
              <w:t>Implementation studies</w:t>
            </w:r>
            <w:r w:rsidRPr="005D500A">
              <w:rPr>
                <w:b/>
              </w:rPr>
              <w:t xml:space="preserve"> </w:t>
            </w:r>
            <w:r>
              <w:rPr>
                <w:b/>
                <w:szCs w:val="22"/>
                <w:lang w:val="en-CA"/>
              </w:rPr>
              <w:t>(AHG</w:t>
            </w:r>
            <w:r w:rsidR="006B78DD">
              <w:rPr>
                <w:b/>
                <w:szCs w:val="22"/>
                <w:lang w:val="en-CA"/>
              </w:rPr>
              <w:t>16</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31A1AB" w:rsidR="00E61DAC" w:rsidRPr="005B217D" w:rsidRDefault="00256112" w:rsidP="009D7CE6">
            <w:pPr>
              <w:spacing w:before="60" w:after="60"/>
              <w:rPr>
                <w:szCs w:val="22"/>
                <w:lang w:val="en-CA"/>
              </w:rPr>
            </w:pPr>
            <w:r w:rsidRPr="005B217D">
              <w:rPr>
                <w:szCs w:val="22"/>
                <w:lang w:val="en-CA"/>
              </w:rPr>
              <w:t xml:space="preserve">Input Document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677719" w:rsidR="00E61DAC" w:rsidRPr="005B217D" w:rsidRDefault="00256112" w:rsidP="005E1AC6">
            <w:pPr>
              <w:spacing w:before="60" w:after="60"/>
              <w:rPr>
                <w:szCs w:val="22"/>
                <w:lang w:val="en-CA"/>
              </w:rPr>
            </w:pPr>
            <w:r>
              <w:rPr>
                <w:szCs w:val="22"/>
                <w:lang w:val="en-CA"/>
              </w:rPr>
              <w:t>Report</w:t>
            </w:r>
          </w:p>
        </w:tc>
      </w:tr>
      <w:tr w:rsidR="00800B17" w:rsidRPr="005B217D" w14:paraId="714CD808" w14:textId="77777777">
        <w:tc>
          <w:tcPr>
            <w:tcW w:w="1458" w:type="dxa"/>
          </w:tcPr>
          <w:p w14:paraId="4DB59313" w14:textId="77777777" w:rsidR="00800B17" w:rsidRPr="005B217D" w:rsidRDefault="00800B17" w:rsidP="007C2DDC">
            <w:pPr>
              <w:spacing w:before="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AB17059" w:rsidR="00800B17" w:rsidRPr="005B217D" w:rsidRDefault="00800B17" w:rsidP="00362A73">
            <w:pPr>
              <w:spacing w:before="0"/>
              <w:rPr>
                <w:szCs w:val="22"/>
                <w:lang w:val="en-CA"/>
              </w:rPr>
            </w:pPr>
            <w:r>
              <w:rPr>
                <w:lang w:eastAsia="zh-TW"/>
              </w:rPr>
              <w:t xml:space="preserve">M. Zhou, </w:t>
            </w:r>
            <w:r w:rsidR="00362A73">
              <w:rPr>
                <w:lang w:eastAsia="zh-TW"/>
              </w:rPr>
              <w:t xml:space="preserve">J. An, </w:t>
            </w:r>
            <w:r>
              <w:rPr>
                <w:lang w:eastAsia="zh-TW"/>
              </w:rPr>
              <w:t>E. Chai, K. Choi, S. </w:t>
            </w:r>
            <w:r w:rsidR="00384DAF">
              <w:rPr>
                <w:lang w:eastAsia="zh-TW"/>
              </w:rPr>
              <w:t>Se</w:t>
            </w:r>
            <w:r>
              <w:rPr>
                <w:lang w:eastAsia="zh-TW"/>
              </w:rPr>
              <w:t xml:space="preserve">thuraman, T. Hsieh, X. Xiu </w:t>
            </w:r>
          </w:p>
        </w:tc>
        <w:tc>
          <w:tcPr>
            <w:tcW w:w="900" w:type="dxa"/>
          </w:tcPr>
          <w:p w14:paraId="0140ECA2" w14:textId="76262163" w:rsidR="00800B17" w:rsidRPr="007C2DDC" w:rsidRDefault="00800B17" w:rsidP="007C2DDC">
            <w:pPr>
              <w:spacing w:before="0"/>
              <w:rPr>
                <w:sz w:val="20"/>
                <w:szCs w:val="22"/>
                <w:lang w:val="en-CA"/>
              </w:rPr>
            </w:pPr>
            <w:r w:rsidRPr="007C2DDC">
              <w:rPr>
                <w:sz w:val="20"/>
                <w:szCs w:val="22"/>
                <w:lang w:val="en-CA"/>
              </w:rPr>
              <w:br/>
              <w:t>Email:</w:t>
            </w:r>
          </w:p>
        </w:tc>
        <w:tc>
          <w:tcPr>
            <w:tcW w:w="3168" w:type="dxa"/>
          </w:tcPr>
          <w:p w14:paraId="7167E64D" w14:textId="77777777" w:rsidR="00362A73" w:rsidRPr="007D515F" w:rsidRDefault="006933F7" w:rsidP="007C2DDC">
            <w:pPr>
              <w:spacing w:before="0"/>
              <w:rPr>
                <w:szCs w:val="22"/>
                <w:lang w:val="en-CA"/>
              </w:rPr>
            </w:pPr>
            <w:hyperlink r:id="rId11" w:history="1">
              <w:r w:rsidR="00800B17" w:rsidRPr="007D515F">
                <w:rPr>
                  <w:rStyle w:val="Hyperlink"/>
                  <w:szCs w:val="22"/>
                  <w:lang w:val="en-CA"/>
                </w:rPr>
                <w:t>minhua.zhou@broadcom.com</w:t>
              </w:r>
            </w:hyperlink>
            <w:r w:rsidR="00800B17" w:rsidRPr="007D515F">
              <w:rPr>
                <w:szCs w:val="22"/>
                <w:lang w:val="en-CA"/>
              </w:rPr>
              <w:t xml:space="preserve">   </w:t>
            </w:r>
          </w:p>
          <w:p w14:paraId="7179610E" w14:textId="08F81B92" w:rsidR="00362A73" w:rsidRPr="007D515F" w:rsidRDefault="00542D11" w:rsidP="007C2DDC">
            <w:pPr>
              <w:spacing w:before="0"/>
              <w:rPr>
                <w:szCs w:val="22"/>
                <w:lang w:val="en-CA"/>
              </w:rPr>
            </w:pPr>
            <w:hyperlink r:id="rId12" w:history="1">
              <w:r w:rsidR="00362A73" w:rsidRPr="007D515F">
                <w:rPr>
                  <w:rStyle w:val="Hyperlink"/>
                  <w:szCs w:val="22"/>
                  <w:lang w:val="en-CA"/>
                </w:rPr>
                <w:t>jicheng.ajc@alibaba-inc.com</w:t>
              </w:r>
            </w:hyperlink>
          </w:p>
          <w:p w14:paraId="03E263FF" w14:textId="074861EB" w:rsidR="00800B17" w:rsidRPr="007D515F" w:rsidRDefault="00542D11" w:rsidP="007C2DDC">
            <w:pPr>
              <w:spacing w:before="0"/>
              <w:rPr>
                <w:rStyle w:val="Hyperlink"/>
                <w:color w:val="auto"/>
                <w:szCs w:val="22"/>
                <w:u w:val="none"/>
                <w:lang w:val="en-CA"/>
              </w:rPr>
            </w:pPr>
            <w:hyperlink r:id="rId13" w:history="1">
              <w:r w:rsidR="00800B17" w:rsidRPr="007D515F">
                <w:rPr>
                  <w:rStyle w:val="Hyperlink"/>
                  <w:szCs w:val="22"/>
                </w:rPr>
                <w:t>eric.chai@ublnx.com</w:t>
              </w:r>
            </w:hyperlink>
          </w:p>
          <w:p w14:paraId="5BEF5859" w14:textId="1F22DB58" w:rsidR="00800B17" w:rsidRPr="007D515F" w:rsidRDefault="00800B17" w:rsidP="007C2DDC">
            <w:pPr>
              <w:spacing w:before="0"/>
              <w:rPr>
                <w:rStyle w:val="Hyperlink"/>
                <w:color w:val="auto"/>
                <w:szCs w:val="22"/>
                <w:u w:val="none"/>
                <w:lang w:val="en-CA"/>
              </w:rPr>
            </w:pPr>
            <w:r w:rsidRPr="007D515F">
              <w:rPr>
                <w:rStyle w:val="Hyperlink"/>
                <w:szCs w:val="22"/>
                <w:lang w:val="en-CA"/>
              </w:rPr>
              <w:t>kiho14.choi@samsung.com</w:t>
            </w:r>
          </w:p>
          <w:p w14:paraId="1972D218" w14:textId="7C18D06B" w:rsidR="00800B17" w:rsidRPr="007D515F" w:rsidRDefault="00542D11" w:rsidP="007C2DDC">
            <w:pPr>
              <w:spacing w:before="0"/>
              <w:rPr>
                <w:rStyle w:val="Hyperlink"/>
                <w:szCs w:val="22"/>
                <w:lang w:val="en-CA"/>
              </w:rPr>
            </w:pPr>
            <w:hyperlink r:id="rId14" w:history="1">
              <w:r w:rsidR="00800B17" w:rsidRPr="007D515F">
                <w:rPr>
                  <w:rStyle w:val="Hyperlink"/>
                  <w:szCs w:val="22"/>
                  <w:lang w:val="en-CA"/>
                </w:rPr>
                <w:t>sriram.sethuraman@ittiam.com</w:t>
              </w:r>
            </w:hyperlink>
          </w:p>
          <w:p w14:paraId="391FF39F" w14:textId="5A568394" w:rsidR="00800B17" w:rsidRPr="007D515F" w:rsidRDefault="00542D11" w:rsidP="007C2DDC">
            <w:pPr>
              <w:spacing w:before="0"/>
              <w:rPr>
                <w:rStyle w:val="Hyperlink"/>
                <w:szCs w:val="22"/>
                <w:lang w:val="en-CA"/>
              </w:rPr>
            </w:pPr>
            <w:hyperlink r:id="rId15" w:history="1">
              <w:r w:rsidR="00800B17" w:rsidRPr="007D515F">
                <w:rPr>
                  <w:rStyle w:val="Hyperlink"/>
                  <w:szCs w:val="22"/>
                  <w:lang w:val="en-CA"/>
                </w:rPr>
                <w:t>thsieh@qti.qualcomm.com</w:t>
              </w:r>
            </w:hyperlink>
          </w:p>
          <w:p w14:paraId="32C2ABFD" w14:textId="15235796" w:rsidR="00800B17" w:rsidRPr="007C2DDC" w:rsidRDefault="00396244" w:rsidP="007C2DDC">
            <w:pPr>
              <w:spacing w:before="0"/>
              <w:rPr>
                <w:sz w:val="20"/>
                <w:szCs w:val="22"/>
                <w:lang w:val="en-CA"/>
              </w:rPr>
            </w:pPr>
            <w:r w:rsidRPr="00396244">
              <w:rPr>
                <w:rStyle w:val="Hyperlink"/>
                <w:szCs w:val="22"/>
                <w:lang w:val="en-CA"/>
              </w:rPr>
              <w:t>xiaoyuxiu@kwai.com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2C8893" w:rsidR="00E61DAC" w:rsidRPr="005B217D" w:rsidRDefault="00256112">
            <w:pPr>
              <w:spacing w:before="60" w:after="60"/>
              <w:rPr>
                <w:szCs w:val="22"/>
                <w:lang w:val="en-CA"/>
              </w:rPr>
            </w:pPr>
            <w:r>
              <w:rPr>
                <w:szCs w:val="22"/>
                <w:lang w:val="en-CA"/>
              </w:rPr>
              <w:t>AHG</w:t>
            </w:r>
            <w:r w:rsidR="00146ADF">
              <w:rPr>
                <w:szCs w:val="22"/>
                <w:lang w:val="en-CA"/>
              </w:rPr>
              <w:t>16</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534BD5AF" w:rsidR="00745F6B" w:rsidRPr="005B217D" w:rsidRDefault="000314A6" w:rsidP="006B78DD">
      <w:pPr>
        <w:rPr>
          <w:lang w:val="en-CA"/>
        </w:rPr>
      </w:pPr>
      <w:r>
        <w:rPr>
          <w:szCs w:val="22"/>
          <w:lang w:val="en-CA"/>
        </w:rPr>
        <w:t>This document summarizes the activity of AHG</w:t>
      </w:r>
      <w:r w:rsidR="006B78DD">
        <w:rPr>
          <w:szCs w:val="22"/>
          <w:lang w:val="en-CA"/>
        </w:rPr>
        <w:t>16</w:t>
      </w:r>
      <w:r>
        <w:rPr>
          <w:szCs w:val="22"/>
          <w:lang w:val="en-CA"/>
        </w:rPr>
        <w:t xml:space="preserve">: </w:t>
      </w:r>
      <w:r w:rsidR="006B78DD">
        <w:t>implementation studies</w:t>
      </w:r>
      <w:r w:rsidR="00146ADF">
        <w:t>,</w:t>
      </w:r>
      <w:r w:rsidRPr="009170B1">
        <w:rPr>
          <w:lang w:val="en-GB"/>
        </w:rPr>
        <w:t xml:space="preserve"> </w:t>
      </w:r>
      <w:r w:rsidR="00146ADF">
        <w:rPr>
          <w:lang w:val="en-GB"/>
        </w:rPr>
        <w:t xml:space="preserve">between </w:t>
      </w:r>
      <w:r w:rsidR="00653551">
        <w:rPr>
          <w:lang w:val="en-GB"/>
        </w:rPr>
        <w:t xml:space="preserve">the </w:t>
      </w:r>
      <w:r w:rsidR="003D5CFF">
        <w:rPr>
          <w:lang w:val="en-CA"/>
        </w:rPr>
        <w:t>15</w:t>
      </w:r>
      <w:r w:rsidR="003D5CFF" w:rsidRPr="002212A6">
        <w:rPr>
          <w:vertAlign w:val="superscript"/>
          <w:lang w:val="en-CA"/>
        </w:rPr>
        <w:t>th</w:t>
      </w:r>
      <w:r w:rsidR="003D5CFF">
        <w:rPr>
          <w:lang w:val="en-CA"/>
        </w:rPr>
        <w:t xml:space="preserve"> JVET meeting in Gothenburg, SE (3-12 July 2019)</w:t>
      </w:r>
      <w:r w:rsidR="00653551">
        <w:rPr>
          <w:lang w:val="en-CA"/>
        </w:rPr>
        <w:t xml:space="preserve"> and the 1</w:t>
      </w:r>
      <w:r w:rsidR="00DF1753">
        <w:rPr>
          <w:lang w:val="en-CA"/>
        </w:rPr>
        <w:t>6</w:t>
      </w:r>
      <w:r w:rsidR="00653551" w:rsidRPr="002212A6">
        <w:rPr>
          <w:vertAlign w:val="superscript"/>
          <w:lang w:val="en-CA"/>
        </w:rPr>
        <w:t>th</w:t>
      </w:r>
      <w:r w:rsidR="00653551">
        <w:rPr>
          <w:lang w:val="en-CA"/>
        </w:rPr>
        <w:t xml:space="preserve"> JVET meeting in Geneva, CH (1–11</w:t>
      </w:r>
      <w:r w:rsidR="00653551" w:rsidRPr="0048323B">
        <w:rPr>
          <w:lang w:val="en-CA"/>
        </w:rPr>
        <w:t xml:space="preserve"> </w:t>
      </w:r>
      <w:r w:rsidR="00653551">
        <w:rPr>
          <w:lang w:val="en-CA"/>
        </w:rPr>
        <w:t>October</w:t>
      </w:r>
      <w:r w:rsidR="00653551" w:rsidRPr="0048323B">
        <w:rPr>
          <w:lang w:val="en-CA"/>
        </w:rPr>
        <w:t xml:space="preserve"> 2019</w:t>
      </w:r>
      <w:r w:rsidR="00653551">
        <w:rPr>
          <w:lang w:val="en-CA"/>
        </w:rPr>
        <w:t>).</w:t>
      </w:r>
    </w:p>
    <w:p w14:paraId="1539A21D" w14:textId="441A97CC" w:rsidR="001F2594" w:rsidRDefault="000314A6" w:rsidP="009234A5">
      <w:pPr>
        <w:rPr>
          <w:lang w:val="en-CA"/>
        </w:rPr>
      </w:pPr>
      <w:r>
        <w:rPr>
          <w:lang w:val="en-CA"/>
        </w:rPr>
        <w:t>The AHG was established with the following mandates:</w:t>
      </w:r>
    </w:p>
    <w:p w14:paraId="4E1869A4" w14:textId="77777777" w:rsidR="00DF678A" w:rsidRPr="00F23A45" w:rsidRDefault="00DF678A" w:rsidP="001E1D44">
      <w:pPr>
        <w:numPr>
          <w:ilvl w:val="0"/>
          <w:numId w:val="2"/>
        </w:numPr>
        <w:tabs>
          <w:tab w:val="clear" w:pos="1800"/>
          <w:tab w:val="clear" w:pos="2160"/>
          <w:tab w:val="clear" w:pos="2520"/>
          <w:tab w:val="clear" w:pos="2880"/>
          <w:tab w:val="clear" w:pos="3240"/>
          <w:tab w:val="clear" w:pos="3600"/>
          <w:tab w:val="clear" w:pos="3960"/>
          <w:tab w:val="clear" w:pos="4320"/>
        </w:tabs>
        <w:jc w:val="left"/>
      </w:pPr>
      <w:r w:rsidRPr="00F23A45">
        <w:t>Study draft and proposed coding tools to identify implementation issues relating to decoder pipelines, decoder throughput, and other aspects of implementation difficulty.</w:t>
      </w:r>
    </w:p>
    <w:p w14:paraId="19998C5A" w14:textId="77777777" w:rsidR="00DF678A" w:rsidRDefault="00DF678A" w:rsidP="001E1D44">
      <w:pPr>
        <w:numPr>
          <w:ilvl w:val="0"/>
          <w:numId w:val="2"/>
        </w:numPr>
        <w:tabs>
          <w:tab w:val="clear" w:pos="1800"/>
          <w:tab w:val="clear" w:pos="2160"/>
          <w:tab w:val="clear" w:pos="2520"/>
          <w:tab w:val="clear" w:pos="2880"/>
          <w:tab w:val="clear" w:pos="3240"/>
          <w:tab w:val="clear" w:pos="3600"/>
          <w:tab w:val="clear" w:pos="3960"/>
          <w:tab w:val="clear" w:pos="4320"/>
        </w:tabs>
        <w:jc w:val="left"/>
      </w:pPr>
      <w:r w:rsidRPr="00F23A45">
        <w:t>Solicit hardware analysis of complex tools.</w:t>
      </w:r>
    </w:p>
    <w:p w14:paraId="0731F5F6" w14:textId="4299C02A" w:rsidR="0006098B" w:rsidRDefault="00DF678A" w:rsidP="001E1D44">
      <w:pPr>
        <w:numPr>
          <w:ilvl w:val="0"/>
          <w:numId w:val="2"/>
        </w:numPr>
      </w:pPr>
      <w:r w:rsidRPr="00F23A45">
        <w:t>Provide feedback on potential solutio</w:t>
      </w:r>
      <w:r>
        <w:t>ns to address identified issues</w:t>
      </w:r>
      <w:r w:rsidR="0006098B">
        <w:rPr>
          <w:color w:val="000000"/>
        </w:rPr>
        <w:t>.</w:t>
      </w:r>
    </w:p>
    <w:p w14:paraId="4FEC1B84" w14:textId="0A16A60F" w:rsidR="002212A6" w:rsidRPr="002212A6" w:rsidRDefault="00693CE0" w:rsidP="00942E2E">
      <w:pPr>
        <w:pStyle w:val="Heading1"/>
        <w:rPr>
          <w:lang w:val="en-CA"/>
        </w:rPr>
      </w:pPr>
      <w:r>
        <w:rPr>
          <w:lang w:val="en-CA"/>
        </w:rPr>
        <w:t>Activities</w:t>
      </w:r>
    </w:p>
    <w:p w14:paraId="7AD11CD9" w14:textId="1E514786" w:rsidR="00A723CB" w:rsidRDefault="00C5668B" w:rsidP="00A723CB">
      <w:pPr>
        <w:rPr>
          <w:lang w:val="en-CA"/>
        </w:rPr>
      </w:pPr>
      <w:r>
        <w:rPr>
          <w:lang w:val="en-CA"/>
        </w:rPr>
        <w:t xml:space="preserve">Active </w:t>
      </w:r>
      <w:r w:rsidR="00B23549">
        <w:rPr>
          <w:lang w:val="en-CA"/>
        </w:rPr>
        <w:t xml:space="preserve">email </w:t>
      </w:r>
      <w:r>
        <w:rPr>
          <w:lang w:val="en-CA"/>
        </w:rPr>
        <w:t xml:space="preserve">discussions </w:t>
      </w:r>
      <w:r w:rsidR="00B75254">
        <w:rPr>
          <w:lang w:val="en-CA"/>
        </w:rPr>
        <w:t>were held</w:t>
      </w:r>
      <w:r>
        <w:rPr>
          <w:lang w:val="en-CA"/>
        </w:rPr>
        <w:t xml:space="preserve"> </w:t>
      </w:r>
      <w:r w:rsidR="00A723CB">
        <w:rPr>
          <w:lang w:val="en-CA"/>
        </w:rPr>
        <w:t>on the main JVET email reflector (</w:t>
      </w:r>
      <w:hyperlink r:id="rId16" w:history="1">
        <w:r w:rsidR="00A723CB" w:rsidRPr="00E54746">
          <w:rPr>
            <w:rStyle w:val="Hyperlink"/>
            <w:lang w:val="en-CA"/>
          </w:rPr>
          <w:t>jvet@lists.rwth-aachen.de</w:t>
        </w:r>
      </w:hyperlink>
      <w:r w:rsidR="00A723CB">
        <w:rPr>
          <w:lang w:val="en-CA"/>
        </w:rPr>
        <w:t xml:space="preserve">) with an [AHG16] indication on message headers. A summary of the AHG activities is provided as follows: </w:t>
      </w:r>
    </w:p>
    <w:p w14:paraId="6DE2E1DE" w14:textId="55EAF548" w:rsidR="003D5CFF" w:rsidRPr="003D5CFF" w:rsidRDefault="0062198F" w:rsidP="003D5CFF">
      <w:pPr>
        <w:pStyle w:val="Heading2"/>
        <w:rPr>
          <w:bCs w:val="0"/>
          <w:i w:val="0"/>
          <w:iCs w:val="0"/>
        </w:rPr>
      </w:pPr>
      <w:r>
        <w:rPr>
          <w:rStyle w:val="Emphasis"/>
          <w:lang w:val="en-CA"/>
        </w:rPr>
        <w:t xml:space="preserve">Topics </w:t>
      </w:r>
      <w:r w:rsidR="005718EA">
        <w:rPr>
          <w:rStyle w:val="Emphasis"/>
          <w:lang w:val="en-CA"/>
        </w:rPr>
        <w:t xml:space="preserve">discussed on the email </w:t>
      </w:r>
      <w:r w:rsidR="00BF1F8F">
        <w:rPr>
          <w:rStyle w:val="Emphasis"/>
          <w:lang w:val="en-CA"/>
        </w:rPr>
        <w:t>reflector</w:t>
      </w:r>
    </w:p>
    <w:p w14:paraId="5229664D" w14:textId="30CBEE08" w:rsidR="000E7FA0" w:rsidRPr="00126C52" w:rsidRDefault="00E17C4A" w:rsidP="00126C52">
      <w:pPr>
        <w:pStyle w:val="ListParagraph"/>
        <w:numPr>
          <w:ilvl w:val="0"/>
          <w:numId w:val="44"/>
        </w:numPr>
      </w:pPr>
      <w:r w:rsidRPr="00126C52">
        <w:t>VVC subpicture  support</w:t>
      </w:r>
      <w:r w:rsidR="00D456D0" w:rsidRPr="00126C52">
        <w:t xml:space="preserve"> (also for AHG12/AHG17)</w:t>
      </w:r>
    </w:p>
    <w:p w14:paraId="351C2BD1" w14:textId="19467F27" w:rsidR="00E17C4A" w:rsidRPr="00126C52" w:rsidRDefault="00E17C4A" w:rsidP="00126C52">
      <w:pPr>
        <w:pStyle w:val="ListParagraph"/>
        <w:numPr>
          <w:ilvl w:val="0"/>
          <w:numId w:val="45"/>
        </w:numPr>
        <w:ind w:left="1080"/>
      </w:pPr>
      <w:r w:rsidRPr="00126C52">
        <w:t>Confirm understanding of the adoption and design philosophy.</w:t>
      </w:r>
    </w:p>
    <w:p w14:paraId="14C9CAFE" w14:textId="66816097" w:rsidR="00E17C4A" w:rsidRPr="00126C52" w:rsidRDefault="00E17C4A" w:rsidP="00126C52">
      <w:pPr>
        <w:pStyle w:val="ListParagraph"/>
        <w:numPr>
          <w:ilvl w:val="0"/>
          <w:numId w:val="45"/>
        </w:numPr>
        <w:ind w:left="1080"/>
      </w:pPr>
      <w:r w:rsidRPr="00126C52">
        <w:t>Provide feedback on the implementation implications</w:t>
      </w:r>
      <w:r w:rsidR="008F67AA" w:rsidRPr="00126C52">
        <w:t>.</w:t>
      </w:r>
      <w:r w:rsidR="00A8418A" w:rsidRPr="00126C52">
        <w:t xml:space="preserve"> </w:t>
      </w:r>
    </w:p>
    <w:p w14:paraId="3CA41CA0" w14:textId="00A08001" w:rsidR="00E17C4A" w:rsidRPr="00126C52" w:rsidRDefault="00E17C4A" w:rsidP="00126C52">
      <w:pPr>
        <w:pStyle w:val="ListParagraph"/>
        <w:numPr>
          <w:ilvl w:val="0"/>
          <w:numId w:val="45"/>
        </w:numPr>
        <w:ind w:left="1080"/>
      </w:pPr>
      <w:r w:rsidRPr="00126C52">
        <w:t>Motivate development of alternative approaches to reduce the implementation impact while still satisfying the general subpicture functionality.</w:t>
      </w:r>
    </w:p>
    <w:p w14:paraId="3AE1CA5B" w14:textId="5B401BA8" w:rsidR="0050449D" w:rsidRPr="00126C52" w:rsidRDefault="00BF1F8F" w:rsidP="00126C52">
      <w:pPr>
        <w:pStyle w:val="ListParagraph"/>
        <w:numPr>
          <w:ilvl w:val="0"/>
          <w:numId w:val="44"/>
        </w:numPr>
      </w:pPr>
      <w:r w:rsidRPr="00126C52">
        <w:t>Design inconsistency in the de-blocking of the affine mode and TPM mode.</w:t>
      </w:r>
    </w:p>
    <w:p w14:paraId="260A0700" w14:textId="63CE3F09" w:rsidR="00BF1F8F" w:rsidRPr="002956B6" w:rsidRDefault="00BF1F8F" w:rsidP="005324B0">
      <w:pPr>
        <w:pStyle w:val="ListParagraph"/>
        <w:numPr>
          <w:ilvl w:val="0"/>
          <w:numId w:val="34"/>
        </w:numPr>
        <w:rPr>
          <w:szCs w:val="22"/>
        </w:rPr>
      </w:pPr>
      <w:r>
        <w:rPr>
          <w:lang w:val="en-CA"/>
        </w:rPr>
        <w:t xml:space="preserve">In the affine mode, two 4x4 </w:t>
      </w:r>
      <w:proofErr w:type="spellStart"/>
      <w:r>
        <w:rPr>
          <w:lang w:val="en-CA"/>
        </w:rPr>
        <w:t>subblock</w:t>
      </w:r>
      <w:proofErr w:type="spellEnd"/>
      <w:r>
        <w:rPr>
          <w:lang w:val="en-CA"/>
        </w:rPr>
        <w:t xml:space="preserve"> edges can be treated differently </w:t>
      </w:r>
      <w:r w:rsidR="00075699">
        <w:rPr>
          <w:lang w:val="en-CA"/>
        </w:rPr>
        <w:t xml:space="preserve">even </w:t>
      </w:r>
      <w:r>
        <w:rPr>
          <w:lang w:val="en-CA"/>
        </w:rPr>
        <w:t>if they have the exactly same conditions (i.e. having no non-zero coefficients and the same amount of large enough MV differences that can trigger de-blocking</w:t>
      </w:r>
      <w:r w:rsidRPr="00147183">
        <w:rPr>
          <w:lang w:val="en-CA"/>
        </w:rPr>
        <w:t xml:space="preserve"> </w:t>
      </w:r>
      <w:r>
        <w:rPr>
          <w:lang w:val="en-CA"/>
        </w:rPr>
        <w:t>along the edge)</w:t>
      </w:r>
      <w:r w:rsidR="00D456DE">
        <w:rPr>
          <w:lang w:val="en-CA"/>
        </w:rPr>
        <w:t>.</w:t>
      </w:r>
    </w:p>
    <w:p w14:paraId="62BA4F32" w14:textId="35BBCB66" w:rsidR="00126C52" w:rsidRPr="00126C52" w:rsidRDefault="00D456DE" w:rsidP="00126C52">
      <w:pPr>
        <w:pStyle w:val="ListParagraph"/>
        <w:numPr>
          <w:ilvl w:val="0"/>
          <w:numId w:val="34"/>
        </w:numPr>
        <w:rPr>
          <w:szCs w:val="22"/>
        </w:rPr>
      </w:pPr>
      <w:r>
        <w:rPr>
          <w:lang w:val="en-CA"/>
        </w:rPr>
        <w:t xml:space="preserve">In the TPM mode, an inner TU edge with no non-zero coefficients can still be de-blocked if the edge is located along the </w:t>
      </w:r>
      <w:r>
        <w:t>diagonal TPM boundary and</w:t>
      </w:r>
      <w:r>
        <w:rPr>
          <w:lang w:val="en-CA"/>
        </w:rPr>
        <w:t xml:space="preserve"> the</w:t>
      </w:r>
      <w:r>
        <w:t xml:space="preserve"> triangle block MV difference is large enough to trigger de-blocking.</w:t>
      </w:r>
    </w:p>
    <w:p w14:paraId="57A3EA75" w14:textId="2BCE197C" w:rsidR="0050449D" w:rsidRDefault="003F6A1D" w:rsidP="001E1D44">
      <w:pPr>
        <w:pStyle w:val="ListParagraph"/>
        <w:numPr>
          <w:ilvl w:val="0"/>
          <w:numId w:val="4"/>
        </w:numPr>
        <w:rPr>
          <w:szCs w:val="22"/>
        </w:rPr>
      </w:pPr>
      <w:r>
        <w:rPr>
          <w:szCs w:val="22"/>
        </w:rPr>
        <w:t>16-bit overflow issue in the newly adopted PROF (Prediction Refinement with Optical Flow)</w:t>
      </w:r>
    </w:p>
    <w:p w14:paraId="2DD32151" w14:textId="75292DB1" w:rsidR="0062198F" w:rsidRDefault="003F6A1D" w:rsidP="005324B0">
      <w:pPr>
        <w:pStyle w:val="ListParagraph"/>
        <w:numPr>
          <w:ilvl w:val="0"/>
          <w:numId w:val="35"/>
        </w:numPr>
        <w:rPr>
          <w:szCs w:val="22"/>
        </w:rPr>
      </w:pPr>
      <w:r>
        <w:rPr>
          <w:szCs w:val="22"/>
        </w:rPr>
        <w:t xml:space="preserve">The adopted version of PROF does not include the clipping of the refinement offset to 14-bit that was in the original PROF </w:t>
      </w:r>
      <w:r w:rsidR="0062198F">
        <w:rPr>
          <w:szCs w:val="22"/>
        </w:rPr>
        <w:t>proposal.</w:t>
      </w:r>
    </w:p>
    <w:p w14:paraId="22437472" w14:textId="1FA76DBA" w:rsidR="003F6A1D" w:rsidRDefault="0062198F" w:rsidP="005324B0">
      <w:pPr>
        <w:pStyle w:val="ListParagraph"/>
        <w:numPr>
          <w:ilvl w:val="0"/>
          <w:numId w:val="35"/>
        </w:numPr>
        <w:rPr>
          <w:szCs w:val="22"/>
        </w:rPr>
      </w:pPr>
      <w:r>
        <w:rPr>
          <w:szCs w:val="22"/>
        </w:rPr>
        <w:lastRenderedPageBreak/>
        <w:t xml:space="preserve">The </w:t>
      </w:r>
      <w:r w:rsidR="003F6A1D">
        <w:rPr>
          <w:szCs w:val="22"/>
        </w:rPr>
        <w:t>prediction samples after the PROF refinement can exceed 16-bit, which overflows the 16-bit multiplication logic in the weighted prediction.</w:t>
      </w:r>
    </w:p>
    <w:p w14:paraId="1885D399" w14:textId="3D2D48B2" w:rsidR="005504AD" w:rsidRDefault="005504AD" w:rsidP="001E1D44">
      <w:pPr>
        <w:pStyle w:val="ListParagraph"/>
        <w:numPr>
          <w:ilvl w:val="0"/>
          <w:numId w:val="4"/>
        </w:numPr>
        <w:rPr>
          <w:szCs w:val="22"/>
        </w:rPr>
      </w:pPr>
      <w:r>
        <w:rPr>
          <w:szCs w:val="22"/>
        </w:rPr>
        <w:t>Tile column boundary processing</w:t>
      </w:r>
    </w:p>
    <w:p w14:paraId="61135192" w14:textId="44025598" w:rsidR="005504AD" w:rsidRDefault="005504AD" w:rsidP="005324B0">
      <w:pPr>
        <w:pStyle w:val="ListParagraph"/>
        <w:numPr>
          <w:ilvl w:val="0"/>
          <w:numId w:val="36"/>
        </w:numPr>
        <w:rPr>
          <w:szCs w:val="22"/>
        </w:rPr>
      </w:pPr>
      <w:r>
        <w:rPr>
          <w:szCs w:val="22"/>
        </w:rPr>
        <w:t>It was proposed to disable the longer-tap de-blocking filtering along the vertical CTU boundary as well, to reduce the column buffer size for decoder implementations that run in the tile-scan order (instead of raster scan order).</w:t>
      </w:r>
    </w:p>
    <w:p w14:paraId="6F0880DE" w14:textId="7C6B4789" w:rsidR="005504AD" w:rsidRDefault="005504AD" w:rsidP="005324B0">
      <w:pPr>
        <w:pStyle w:val="ListParagraph"/>
        <w:numPr>
          <w:ilvl w:val="0"/>
          <w:numId w:val="36"/>
        </w:numPr>
        <w:rPr>
          <w:szCs w:val="22"/>
        </w:rPr>
      </w:pPr>
      <w:r>
        <w:rPr>
          <w:szCs w:val="22"/>
        </w:rPr>
        <w:t xml:space="preserve">It was </w:t>
      </w:r>
      <w:r w:rsidR="0054309D">
        <w:rPr>
          <w:szCs w:val="22"/>
        </w:rPr>
        <w:t>commented</w:t>
      </w:r>
      <w:r>
        <w:rPr>
          <w:szCs w:val="22"/>
        </w:rPr>
        <w:t xml:space="preserve"> that such a change is not needed from the decoder point of view, as there is already an existing standard to support that requires 18-sample wide column buffers for in-loop filters. The VVC so far requires 1</w:t>
      </w:r>
      <w:r w:rsidR="00C40C2D">
        <w:rPr>
          <w:szCs w:val="22"/>
        </w:rPr>
        <w:t>5-sample wide column buffers.</w:t>
      </w:r>
    </w:p>
    <w:p w14:paraId="5DD0C240" w14:textId="4BAB7C3D" w:rsidR="00C40C2D" w:rsidRPr="002956B6" w:rsidRDefault="00C40C2D" w:rsidP="005324B0">
      <w:pPr>
        <w:pStyle w:val="ListParagraph"/>
        <w:numPr>
          <w:ilvl w:val="0"/>
          <w:numId w:val="36"/>
        </w:numPr>
        <w:rPr>
          <w:szCs w:val="22"/>
        </w:rPr>
      </w:pPr>
      <w:r>
        <w:rPr>
          <w:szCs w:val="22"/>
        </w:rPr>
        <w:t xml:space="preserve">It was </w:t>
      </w:r>
      <w:r w:rsidR="0054309D">
        <w:rPr>
          <w:szCs w:val="22"/>
        </w:rPr>
        <w:t>commented</w:t>
      </w:r>
      <w:r>
        <w:rPr>
          <w:szCs w:val="22"/>
        </w:rPr>
        <w:t xml:space="preserve"> that the is not </w:t>
      </w:r>
      <w:r w:rsidR="0054309D">
        <w:rPr>
          <w:szCs w:val="22"/>
        </w:rPr>
        <w:t xml:space="preserve">required </w:t>
      </w:r>
      <w:r>
        <w:rPr>
          <w:szCs w:val="22"/>
        </w:rPr>
        <w:t>from the encoder point of view, as there are multiple ways to achieve quality and cost trade-offs on the encoder side.</w:t>
      </w:r>
    </w:p>
    <w:p w14:paraId="3988C5ED" w14:textId="6097A156" w:rsidR="001138B0" w:rsidRDefault="001138B0" w:rsidP="001E1D44">
      <w:pPr>
        <w:pStyle w:val="ListParagraph"/>
        <w:numPr>
          <w:ilvl w:val="0"/>
          <w:numId w:val="4"/>
        </w:numPr>
        <w:rPr>
          <w:szCs w:val="22"/>
        </w:rPr>
      </w:pPr>
      <w:r>
        <w:rPr>
          <w:szCs w:val="22"/>
        </w:rPr>
        <w:t>ALF sample padding</w:t>
      </w:r>
    </w:p>
    <w:p w14:paraId="1B564BFE" w14:textId="77777777" w:rsidR="001138B0" w:rsidRDefault="001138B0" w:rsidP="005324B0">
      <w:pPr>
        <w:pStyle w:val="ListParagraph"/>
        <w:numPr>
          <w:ilvl w:val="0"/>
          <w:numId w:val="37"/>
        </w:numPr>
        <w:rPr>
          <w:szCs w:val="22"/>
        </w:rPr>
      </w:pPr>
      <w:r>
        <w:rPr>
          <w:szCs w:val="22"/>
        </w:rPr>
        <w:t>There two padding methods defined in the current draft, i.e. the repetitive padding and the ALF virtual boundaries (VB) mirrored padding.</w:t>
      </w:r>
    </w:p>
    <w:p w14:paraId="62653F95" w14:textId="13AD17C3" w:rsidR="001138B0" w:rsidRDefault="001138B0" w:rsidP="005324B0">
      <w:pPr>
        <w:pStyle w:val="ListParagraph"/>
        <w:numPr>
          <w:ilvl w:val="0"/>
          <w:numId w:val="37"/>
        </w:numPr>
        <w:rPr>
          <w:szCs w:val="22"/>
        </w:rPr>
      </w:pPr>
      <w:r>
        <w:rPr>
          <w:szCs w:val="22"/>
        </w:rPr>
        <w:t xml:space="preserve">For the ALF filtering, the repetitive padding is applied to the picture boundaries and to the 360 video VBs that are not CTU boundary aligned. </w:t>
      </w:r>
    </w:p>
    <w:p w14:paraId="321350A5" w14:textId="76D927CA" w:rsidR="001138B0" w:rsidRDefault="001138B0" w:rsidP="005324B0">
      <w:pPr>
        <w:pStyle w:val="ListParagraph"/>
        <w:numPr>
          <w:ilvl w:val="0"/>
          <w:numId w:val="37"/>
        </w:numPr>
        <w:rPr>
          <w:szCs w:val="22"/>
        </w:rPr>
      </w:pPr>
      <w:r>
        <w:rPr>
          <w:szCs w:val="22"/>
        </w:rPr>
        <w:t>For the ALF filtering, the ALF VB mirrored padding is applied to the sub-picture/slice/tile/brick boundaries and to the 360 video VBs that are CTU boundary aligned.</w:t>
      </w:r>
    </w:p>
    <w:p w14:paraId="55CA0F1A" w14:textId="5583B933" w:rsidR="001138B0" w:rsidRDefault="001138B0" w:rsidP="005324B0">
      <w:pPr>
        <w:pStyle w:val="ListParagraph"/>
        <w:numPr>
          <w:ilvl w:val="0"/>
          <w:numId w:val="37"/>
        </w:numPr>
        <w:rPr>
          <w:szCs w:val="22"/>
        </w:rPr>
      </w:pPr>
      <w:r>
        <w:rPr>
          <w:szCs w:val="22"/>
        </w:rPr>
        <w:t xml:space="preserve">For the 4x4 based ALF </w:t>
      </w:r>
      <w:r w:rsidR="0062198F">
        <w:rPr>
          <w:szCs w:val="22"/>
        </w:rPr>
        <w:t>classifications</w:t>
      </w:r>
      <w:r>
        <w:rPr>
          <w:szCs w:val="22"/>
        </w:rPr>
        <w:t>, the repetitive padding is applied along all the boundaries.</w:t>
      </w:r>
    </w:p>
    <w:p w14:paraId="138656EB" w14:textId="552C59E6" w:rsidR="00A73A15" w:rsidRDefault="001138B0" w:rsidP="005324B0">
      <w:pPr>
        <w:pStyle w:val="ListParagraph"/>
        <w:numPr>
          <w:ilvl w:val="0"/>
          <w:numId w:val="37"/>
        </w:numPr>
        <w:rPr>
          <w:szCs w:val="22"/>
        </w:rPr>
      </w:pPr>
      <w:r>
        <w:rPr>
          <w:szCs w:val="22"/>
        </w:rPr>
        <w:t>It was asserted that the current design causes implementation difficulties</w:t>
      </w:r>
      <w:r w:rsidR="00A73A15">
        <w:rPr>
          <w:szCs w:val="22"/>
        </w:rPr>
        <w:t xml:space="preserve">. </w:t>
      </w:r>
    </w:p>
    <w:p w14:paraId="159C04D4" w14:textId="40BBBD40" w:rsidR="001138B0" w:rsidRPr="002956B6" w:rsidRDefault="00A73A15" w:rsidP="005324B0">
      <w:pPr>
        <w:pStyle w:val="ListParagraph"/>
        <w:numPr>
          <w:ilvl w:val="0"/>
          <w:numId w:val="37"/>
        </w:numPr>
        <w:rPr>
          <w:szCs w:val="22"/>
        </w:rPr>
      </w:pPr>
      <w:r>
        <w:rPr>
          <w:szCs w:val="22"/>
        </w:rPr>
        <w:t xml:space="preserve">To simply the design and to improve the design consistency, it was </w:t>
      </w:r>
      <w:r w:rsidR="001138B0">
        <w:rPr>
          <w:szCs w:val="22"/>
        </w:rPr>
        <w:t>advocated usin</w:t>
      </w:r>
      <w:r w:rsidR="0062198F">
        <w:rPr>
          <w:szCs w:val="22"/>
        </w:rPr>
        <w:t>g the ALF VB mirrored padding along the ALF VBs only and the repetitive padding everywhere else, and considering the removal of the 360 VBs that are not CTU boundary aligned</w:t>
      </w:r>
      <w:r>
        <w:rPr>
          <w:szCs w:val="22"/>
        </w:rPr>
        <w:t>.</w:t>
      </w:r>
      <w:r w:rsidR="0062198F">
        <w:rPr>
          <w:szCs w:val="22"/>
        </w:rPr>
        <w:t xml:space="preserve">  </w:t>
      </w:r>
      <w:r w:rsidR="001138B0">
        <w:rPr>
          <w:szCs w:val="22"/>
        </w:rPr>
        <w:t xml:space="preserve"> </w:t>
      </w:r>
      <w:r w:rsidR="001138B0" w:rsidRPr="002956B6">
        <w:rPr>
          <w:szCs w:val="22"/>
        </w:rPr>
        <w:t xml:space="preserve"> </w:t>
      </w:r>
    </w:p>
    <w:p w14:paraId="3B044B19" w14:textId="1BD1B290" w:rsidR="00DF1753" w:rsidRDefault="00DF1753" w:rsidP="002956B6">
      <w:pPr>
        <w:pStyle w:val="Heading2"/>
        <w:rPr>
          <w:i w:val="0"/>
          <w:szCs w:val="22"/>
        </w:rPr>
      </w:pPr>
      <w:r>
        <w:rPr>
          <w:i w:val="0"/>
          <w:szCs w:val="22"/>
        </w:rPr>
        <w:t>Feedback provided on tools being tested in CEs</w:t>
      </w:r>
    </w:p>
    <w:p w14:paraId="5F2E22C2" w14:textId="5F37AED9" w:rsidR="009E7A3C" w:rsidRDefault="009E7A3C" w:rsidP="001E1D44">
      <w:pPr>
        <w:pStyle w:val="ListParagraph"/>
        <w:numPr>
          <w:ilvl w:val="0"/>
          <w:numId w:val="17"/>
        </w:numPr>
      </w:pPr>
      <w:r>
        <w:t>RPR (Reference Picture Resampling)</w:t>
      </w:r>
    </w:p>
    <w:p w14:paraId="07F86497" w14:textId="3EFB71BF" w:rsidR="009E7A3C" w:rsidRPr="00126C52" w:rsidRDefault="009E7A3C" w:rsidP="00126C52">
      <w:pPr>
        <w:pStyle w:val="ListParagraph"/>
        <w:numPr>
          <w:ilvl w:val="1"/>
          <w:numId w:val="17"/>
        </w:numPr>
        <w:ind w:left="1080"/>
      </w:pPr>
      <w:r w:rsidRPr="00126C52">
        <w:t>Recommended</w:t>
      </w:r>
      <w:r w:rsidR="008F67AA" w:rsidRPr="00126C52">
        <w:t xml:space="preserve"> </w:t>
      </w:r>
      <w:r w:rsidRPr="00126C52">
        <w:t>modify</w:t>
      </w:r>
      <w:r w:rsidR="008F67AA" w:rsidRPr="00126C52">
        <w:t>ing</w:t>
      </w:r>
      <w:r w:rsidRPr="00126C52">
        <w:t xml:space="preserve"> the down-sampling filter coefficients to avoid overflowing the 16-bit weighted prediction logic. </w:t>
      </w:r>
    </w:p>
    <w:p w14:paraId="7C93318A" w14:textId="7F82BA2C" w:rsidR="000D6EC3" w:rsidRPr="00126C52" w:rsidRDefault="000D6EC3" w:rsidP="00126C52">
      <w:pPr>
        <w:pStyle w:val="ListParagraph"/>
        <w:numPr>
          <w:ilvl w:val="1"/>
          <w:numId w:val="17"/>
        </w:numPr>
        <w:ind w:left="1080"/>
      </w:pPr>
      <w:r w:rsidRPr="00126C52">
        <w:t>Recommended using the 6-tap filters for affine motion compensation.</w:t>
      </w:r>
    </w:p>
    <w:p w14:paraId="0372A0F0" w14:textId="77777777" w:rsidR="00035741" w:rsidRDefault="00035741" w:rsidP="001E1D44">
      <w:pPr>
        <w:pStyle w:val="ListParagraph"/>
        <w:numPr>
          <w:ilvl w:val="0"/>
          <w:numId w:val="17"/>
        </w:numPr>
      </w:pPr>
      <w:r>
        <w:t>GEO (Geometric partitions)</w:t>
      </w:r>
    </w:p>
    <w:p w14:paraId="5F94BA71" w14:textId="77777777" w:rsidR="00035741" w:rsidRPr="005113AF" w:rsidRDefault="00035741" w:rsidP="00126C52">
      <w:pPr>
        <w:pStyle w:val="ListParagraph"/>
        <w:numPr>
          <w:ilvl w:val="1"/>
          <w:numId w:val="17"/>
        </w:numPr>
        <w:ind w:left="1080"/>
      </w:pPr>
      <w:r w:rsidRPr="005113AF">
        <w:t xml:space="preserve">The partial transform is sort of “generalized SBT”, populating the residual data from the received partial transform block (which </w:t>
      </w:r>
      <w:r>
        <w:t xml:space="preserve">also </w:t>
      </w:r>
      <w:r w:rsidRPr="005113AF">
        <w:t xml:space="preserve">includes </w:t>
      </w:r>
      <w:r>
        <w:t xml:space="preserve">the </w:t>
      </w:r>
      <w:r w:rsidRPr="005113AF">
        <w:t xml:space="preserve">residual padding to mitigate potential visual artefacts in de-blocking) to the coding unit creates an additional processing step in the inverse transform. </w:t>
      </w:r>
    </w:p>
    <w:p w14:paraId="67C1596D" w14:textId="77777777" w:rsidR="00035741" w:rsidRPr="005113AF" w:rsidRDefault="00035741" w:rsidP="00126C52">
      <w:pPr>
        <w:pStyle w:val="ListParagraph"/>
        <w:numPr>
          <w:ilvl w:val="1"/>
          <w:numId w:val="17"/>
        </w:numPr>
        <w:ind w:left="1080"/>
      </w:pPr>
      <w:r w:rsidRPr="005113AF">
        <w:t>Using the sample weights to select motion vectors for the GEO motion context storage requires a decoder either to compute the sample weights twice or to carry the sample weights through multiple pipeline stages until they are consumed by the GEO MC.</w:t>
      </w:r>
    </w:p>
    <w:p w14:paraId="7F90A0FB" w14:textId="77777777" w:rsidR="00035741" w:rsidRDefault="00035741" w:rsidP="00126C52">
      <w:pPr>
        <w:pStyle w:val="ListParagraph"/>
        <w:numPr>
          <w:ilvl w:val="1"/>
          <w:numId w:val="17"/>
        </w:numPr>
        <w:ind w:left="1080"/>
      </w:pPr>
      <w:r w:rsidRPr="005113AF">
        <w:t>The need of supporting up to 140 GEO partitioning types is likely a concern too (the current TPM has only two partitioning types).  </w:t>
      </w:r>
    </w:p>
    <w:p w14:paraId="2EB00905" w14:textId="48F0ACFB" w:rsidR="00E3134F" w:rsidRDefault="00E3134F" w:rsidP="001E1D44">
      <w:pPr>
        <w:pStyle w:val="ListParagraph"/>
        <w:numPr>
          <w:ilvl w:val="0"/>
          <w:numId w:val="17"/>
        </w:numPr>
      </w:pPr>
      <w:r>
        <w:t xml:space="preserve">Using DMVR-refined MVs in de-blocking </w:t>
      </w:r>
    </w:p>
    <w:p w14:paraId="3256D9DC" w14:textId="65BDEFEF" w:rsidR="00E3134F" w:rsidRDefault="00E3134F" w:rsidP="00126C52">
      <w:pPr>
        <w:pStyle w:val="ListParagraph"/>
        <w:numPr>
          <w:ilvl w:val="1"/>
          <w:numId w:val="17"/>
        </w:numPr>
        <w:ind w:left="1080"/>
      </w:pPr>
      <w:r>
        <w:t xml:space="preserve">Recommended to use the refined MVs along the both sides of a vertical CTU boundary. Otherwise, the un-refined MVs along the vertical CTU boundary would </w:t>
      </w:r>
      <w:r w:rsidR="008F67AA">
        <w:t xml:space="preserve">also </w:t>
      </w:r>
      <w:r>
        <w:t>need to be passed from the MV reconstruction block to the DMVR block.</w:t>
      </w:r>
    </w:p>
    <w:p w14:paraId="59666B45" w14:textId="77777777" w:rsidR="00035741" w:rsidRDefault="00035741" w:rsidP="001E1D44">
      <w:pPr>
        <w:pStyle w:val="ListParagraph"/>
        <w:numPr>
          <w:ilvl w:val="0"/>
          <w:numId w:val="17"/>
        </w:numPr>
      </w:pPr>
      <w:r>
        <w:t>Combined bilateral and SAO filter</w:t>
      </w:r>
    </w:p>
    <w:p w14:paraId="492E1FCA" w14:textId="77777777" w:rsidR="00035741" w:rsidRDefault="00035741" w:rsidP="00126C52">
      <w:pPr>
        <w:pStyle w:val="ListParagraph"/>
        <w:numPr>
          <w:ilvl w:val="1"/>
          <w:numId w:val="17"/>
        </w:numPr>
        <w:ind w:left="1080"/>
      </w:pPr>
      <w:r>
        <w:t xml:space="preserve">Recommended to use the repetitive padding (as opposed to the ALF VB mirrored padding) to simply the design.  </w:t>
      </w:r>
    </w:p>
    <w:p w14:paraId="44C66E1B" w14:textId="439DB567" w:rsidR="00E3134F" w:rsidRDefault="00E3134F" w:rsidP="001E1D44">
      <w:pPr>
        <w:pStyle w:val="ListParagraph"/>
        <w:numPr>
          <w:ilvl w:val="0"/>
          <w:numId w:val="17"/>
        </w:numPr>
      </w:pPr>
      <w:r>
        <w:t>Cross-component ALF (CCALF)</w:t>
      </w:r>
    </w:p>
    <w:p w14:paraId="0537AABD" w14:textId="5F133CDD" w:rsidR="00E3134F" w:rsidRDefault="00AF4C4E" w:rsidP="00126C52">
      <w:pPr>
        <w:pStyle w:val="ListParagraph"/>
        <w:numPr>
          <w:ilvl w:val="1"/>
          <w:numId w:val="17"/>
        </w:numPr>
        <w:ind w:left="1080"/>
      </w:pPr>
      <w:r>
        <w:t xml:space="preserve">Suggested </w:t>
      </w:r>
      <w:r w:rsidR="00E3134F">
        <w:t xml:space="preserve">to cut the filter coefficient precision from 11-bit to 8-bit, </w:t>
      </w:r>
      <w:r>
        <w:t xml:space="preserve">to reduce </w:t>
      </w:r>
      <w:r w:rsidR="00E3134F">
        <w:t>the number of multiplications</w:t>
      </w:r>
      <w:r w:rsidR="008F67AA">
        <w:t>,</w:t>
      </w:r>
      <w:r w:rsidR="00E3134F">
        <w:t xml:space="preserve"> and </w:t>
      </w:r>
      <w:r>
        <w:t xml:space="preserve">to </w:t>
      </w:r>
      <w:r w:rsidR="00E3134F">
        <w:t xml:space="preserve">align the CCALF on/off granularity with the existing ALF design (i.e. CTU based on/off). </w:t>
      </w:r>
    </w:p>
    <w:p w14:paraId="5D6A6522" w14:textId="57DAB8F5" w:rsidR="006234F2" w:rsidRPr="002956B6" w:rsidRDefault="005718EA" w:rsidP="002956B6">
      <w:pPr>
        <w:pStyle w:val="Heading2"/>
        <w:rPr>
          <w:i w:val="0"/>
          <w:szCs w:val="22"/>
        </w:rPr>
      </w:pPr>
      <w:r w:rsidRPr="002956B6">
        <w:rPr>
          <w:i w:val="0"/>
          <w:szCs w:val="22"/>
        </w:rPr>
        <w:lastRenderedPageBreak/>
        <w:t xml:space="preserve">Additional comments posted on the email </w:t>
      </w:r>
      <w:r w:rsidR="00BF1F8F" w:rsidRPr="002956B6">
        <w:rPr>
          <w:i w:val="0"/>
          <w:szCs w:val="22"/>
        </w:rPr>
        <w:t>reflector</w:t>
      </w:r>
    </w:p>
    <w:p w14:paraId="22ABAC0F" w14:textId="77777777" w:rsidR="005718EA" w:rsidRDefault="005718EA" w:rsidP="00126C5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The newly adopted CU level dual tree that removes the 2x2/4x2/2x4 </w:t>
      </w:r>
      <w:proofErr w:type="spellStart"/>
      <w:r>
        <w:t>chroma</w:t>
      </w:r>
      <w:proofErr w:type="spellEnd"/>
      <w:r>
        <w:t xml:space="preserve"> intra prediction blocks has re-introduced 4x4 inter PUs back into the design. This should be fixed. </w:t>
      </w:r>
    </w:p>
    <w:p w14:paraId="2EF473B9" w14:textId="77777777" w:rsidR="005718EA" w:rsidRDefault="005718EA" w:rsidP="00126C5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It is desirable to lower the worst case number of context coded bins per residual from 2 to 1.75 in the transform skip residual coding. This change would improve the overall CABAC throughput and make the CABAC design more consistent. Currently the worst case number in the transform coefficients coding is 1.75 context coded bins per coefficient.</w:t>
      </w:r>
    </w:p>
    <w:p w14:paraId="7308437D" w14:textId="0CCA1CCF" w:rsidR="005718EA" w:rsidRDefault="005718EA" w:rsidP="00126C5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It is worth taking a second look whether the shared merge is absolutely essential for the small block size IBC merge list derivation. The shared merge requires more conditional checks </w:t>
      </w:r>
      <w:r w:rsidR="000D6EC3">
        <w:t xml:space="preserve">and </w:t>
      </w:r>
      <w:r>
        <w:t>more bookkeeping to keep up with the required throughput.</w:t>
      </w:r>
    </w:p>
    <w:p w14:paraId="6FC83582" w14:textId="16A978B0" w:rsidR="005718EA" w:rsidRPr="002956B6" w:rsidRDefault="005718EA" w:rsidP="00126C5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The multiplication overhead of the CCALF being tested in the CE is about 50% of the current </w:t>
      </w:r>
      <w:proofErr w:type="spellStart"/>
      <w:r>
        <w:t>luma</w:t>
      </w:r>
      <w:proofErr w:type="spellEnd"/>
      <w:r>
        <w:t xml:space="preserve"> and </w:t>
      </w:r>
      <w:proofErr w:type="spellStart"/>
      <w:r>
        <w:t>chroma</w:t>
      </w:r>
      <w:proofErr w:type="spellEnd"/>
      <w:r>
        <w:t xml:space="preserve"> ALF design, while the expected gain is about 1% (on the top of existing ~5% ALF gain in RA).  It would be desirable to study whether a better trade-off exists outside the CE. </w:t>
      </w:r>
    </w:p>
    <w:p w14:paraId="0EB0292C" w14:textId="24D16902" w:rsidR="00A723CB" w:rsidRPr="00057932" w:rsidRDefault="00A723CB" w:rsidP="00A723CB">
      <w:pPr>
        <w:pStyle w:val="Heading2"/>
      </w:pPr>
      <w:r>
        <w:rPr>
          <w:rStyle w:val="Emphasis"/>
          <w:bCs w:val="0"/>
        </w:rPr>
        <w:t xml:space="preserve">Memory bandwidth study </w:t>
      </w:r>
      <w:r w:rsidR="007C5998">
        <w:rPr>
          <w:rStyle w:val="Emphasis"/>
          <w:bCs w:val="0"/>
        </w:rPr>
        <w:t xml:space="preserve">for </w:t>
      </w:r>
      <w:r w:rsidR="0062198F">
        <w:rPr>
          <w:rStyle w:val="Emphasis"/>
          <w:bCs w:val="0"/>
        </w:rPr>
        <w:t>VTM6</w:t>
      </w:r>
      <w:r w:rsidR="00263608">
        <w:rPr>
          <w:rStyle w:val="Emphasis"/>
          <w:bCs w:val="0"/>
        </w:rPr>
        <w:t>.0</w:t>
      </w:r>
      <w:r>
        <w:rPr>
          <w:rStyle w:val="Emphasis"/>
          <w:bCs w:val="0"/>
        </w:rPr>
        <w:t xml:space="preserve">  </w:t>
      </w:r>
    </w:p>
    <w:p w14:paraId="172830EA" w14:textId="38AC7752" w:rsidR="00A723CB" w:rsidRDefault="00A723CB" w:rsidP="00A723CB">
      <w:r>
        <w:t>Broadcom conducted a memory bandwidt</w:t>
      </w:r>
      <w:r w:rsidR="00020907">
        <w:t xml:space="preserve">h study by running both the </w:t>
      </w:r>
      <w:r w:rsidR="00CE5ED4">
        <w:t>VTM6</w:t>
      </w:r>
      <w:r w:rsidR="00020907">
        <w:t xml:space="preserve">.0 and </w:t>
      </w:r>
      <w:r w:rsidR="00CE5ED4">
        <w:t>VTM5</w:t>
      </w:r>
      <w:r w:rsidR="00020907">
        <w:t>.</w:t>
      </w:r>
      <w:r w:rsidR="00AD131C">
        <w:t>0</w:t>
      </w:r>
      <w:r>
        <w:t xml:space="preserve"> </w:t>
      </w:r>
      <w:r w:rsidR="006908DA">
        <w:t xml:space="preserve">for CTC </w:t>
      </w:r>
      <w:r>
        <w:t>with a commercial motion compensation cache model integrated</w:t>
      </w:r>
      <w:r w:rsidR="00F16944">
        <w:t>. The summary result</w:t>
      </w:r>
      <w:r w:rsidR="00B4195B">
        <w:t>s</w:t>
      </w:r>
      <w:r>
        <w:t xml:space="preserve"> of the random access configuration</w:t>
      </w:r>
      <w:r w:rsidR="00F16944">
        <w:t xml:space="preserve"> </w:t>
      </w:r>
      <w:r w:rsidR="00B4195B">
        <w:t xml:space="preserve">are </w:t>
      </w:r>
      <w:r>
        <w:t>provided in the Table 1 (for informational purposes).</w:t>
      </w:r>
    </w:p>
    <w:p w14:paraId="16F1B891" w14:textId="3678C91D" w:rsidR="00020907" w:rsidRDefault="00E403B9" w:rsidP="00A723CB">
      <w:r>
        <w:t>For class A1 and A2 4K video b</w:t>
      </w:r>
      <w:r w:rsidR="00020907">
        <w:t xml:space="preserve">oth the average </w:t>
      </w:r>
      <w:r w:rsidR="00092AE9">
        <w:t xml:space="preserve">(see </w:t>
      </w:r>
      <w:proofErr w:type="spellStart"/>
      <w:r w:rsidR="00092AE9">
        <w:t>ABW_diff</w:t>
      </w:r>
      <w:proofErr w:type="spellEnd"/>
      <w:r w:rsidR="00092AE9">
        <w:t xml:space="preserve"> column) </w:t>
      </w:r>
      <w:r w:rsidR="00020907">
        <w:t>and the peak memory bandwidth consumption</w:t>
      </w:r>
      <w:r w:rsidR="00092AE9">
        <w:t xml:space="preserve"> (see </w:t>
      </w:r>
      <w:proofErr w:type="spellStart"/>
      <w:r w:rsidR="00092AE9">
        <w:t>MBW_diff</w:t>
      </w:r>
      <w:proofErr w:type="spellEnd"/>
      <w:r w:rsidR="00092AE9">
        <w:t xml:space="preserve"> column) </w:t>
      </w:r>
      <w:r w:rsidR="00020907">
        <w:t xml:space="preserve">are slightly </w:t>
      </w:r>
      <w:r>
        <w:t>increased</w:t>
      </w:r>
      <w:r w:rsidR="00020907">
        <w:t>.</w:t>
      </w:r>
      <w:r w:rsidR="00A76563" w:rsidRPr="00A76563">
        <w:t xml:space="preserve"> </w:t>
      </w:r>
      <w:r w:rsidR="006933F7">
        <w:t>Changing the DMVR reference block padding to 16x16 based and the</w:t>
      </w:r>
      <w:r w:rsidR="00A76563">
        <w:t xml:space="preserve"> </w:t>
      </w:r>
      <w:r w:rsidR="006933F7">
        <w:t xml:space="preserve">adoption of </w:t>
      </w:r>
      <w:r w:rsidR="00A76563">
        <w:t>PROF</w:t>
      </w:r>
      <w:r w:rsidR="006933F7">
        <w:t xml:space="preserve"> do not have a noticeable impact on the memory bandwidth consumption</w:t>
      </w:r>
      <w:r w:rsidR="007E1414">
        <w:t xml:space="preserve"> as expected</w:t>
      </w:r>
      <w:r w:rsidR="006933F7">
        <w:t>.</w:t>
      </w:r>
    </w:p>
    <w:p w14:paraId="0E9F379F" w14:textId="77777777" w:rsidR="00B97E8A" w:rsidRDefault="00B97E8A" w:rsidP="00A723CB"/>
    <w:tbl>
      <w:tblPr>
        <w:tblW w:w="9961" w:type="dxa"/>
        <w:tblInd w:w="93" w:type="dxa"/>
        <w:tblLook w:val="04A0" w:firstRow="1" w:lastRow="0" w:firstColumn="1" w:lastColumn="0" w:noHBand="0" w:noVBand="1"/>
      </w:tblPr>
      <w:tblGrid>
        <w:gridCol w:w="1640"/>
        <w:gridCol w:w="981"/>
        <w:gridCol w:w="981"/>
        <w:gridCol w:w="981"/>
        <w:gridCol w:w="1242"/>
        <w:gridCol w:w="1275"/>
        <w:gridCol w:w="1324"/>
        <w:gridCol w:w="736"/>
        <w:gridCol w:w="801"/>
      </w:tblGrid>
      <w:tr w:rsidR="00B97E8A" w:rsidRPr="00B97E8A" w14:paraId="43FFF18E" w14:textId="77777777" w:rsidTr="00B97E8A">
        <w:trPr>
          <w:trHeight w:val="255"/>
        </w:trPr>
        <w:tc>
          <w:tcPr>
            <w:tcW w:w="1640" w:type="dxa"/>
            <w:tcBorders>
              <w:top w:val="nil"/>
              <w:left w:val="nil"/>
              <w:bottom w:val="nil"/>
              <w:right w:val="nil"/>
            </w:tcBorders>
            <w:shd w:val="clear" w:color="auto" w:fill="auto"/>
            <w:noWrap/>
            <w:vAlign w:val="center"/>
            <w:hideMark/>
          </w:tcPr>
          <w:p w14:paraId="7F29FE45"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1"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0C9D6C"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97E8A">
              <w:rPr>
                <w:rFonts w:ascii="Arial" w:hAnsi="Arial" w:cs="Arial"/>
                <w:b/>
                <w:bCs/>
                <w:color w:val="000000"/>
                <w:sz w:val="18"/>
                <w:szCs w:val="18"/>
                <w:lang w:eastAsia="zh-CN"/>
              </w:rPr>
              <w:t>Random Access Main 10</w:t>
            </w:r>
          </w:p>
        </w:tc>
      </w:tr>
      <w:tr w:rsidR="00B97E8A" w:rsidRPr="00B97E8A" w14:paraId="6A9575F8" w14:textId="77777777" w:rsidTr="00B97E8A">
        <w:trPr>
          <w:trHeight w:val="255"/>
        </w:trPr>
        <w:tc>
          <w:tcPr>
            <w:tcW w:w="1640" w:type="dxa"/>
            <w:tcBorders>
              <w:top w:val="nil"/>
              <w:left w:val="nil"/>
              <w:bottom w:val="nil"/>
              <w:right w:val="nil"/>
            </w:tcBorders>
            <w:shd w:val="clear" w:color="auto" w:fill="auto"/>
            <w:noWrap/>
            <w:vAlign w:val="center"/>
            <w:hideMark/>
          </w:tcPr>
          <w:p w14:paraId="4CE2ACB3"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1" w:type="dxa"/>
            <w:gridSpan w:val="8"/>
            <w:tcBorders>
              <w:top w:val="single" w:sz="8" w:space="0" w:color="auto"/>
              <w:left w:val="single" w:sz="8" w:space="0" w:color="auto"/>
              <w:bottom w:val="nil"/>
              <w:right w:val="single" w:sz="8" w:space="0" w:color="000000"/>
            </w:tcBorders>
            <w:shd w:val="clear" w:color="auto" w:fill="auto"/>
            <w:noWrap/>
            <w:vAlign w:val="center"/>
            <w:hideMark/>
          </w:tcPr>
          <w:p w14:paraId="2F08403F"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97E8A">
              <w:rPr>
                <w:rFonts w:ascii="Arial" w:hAnsi="Arial" w:cs="Arial"/>
                <w:b/>
                <w:bCs/>
                <w:color w:val="000000"/>
                <w:sz w:val="18"/>
                <w:szCs w:val="18"/>
                <w:lang w:eastAsia="zh-CN"/>
              </w:rPr>
              <w:t>Over VTM-5.0</w:t>
            </w:r>
          </w:p>
        </w:tc>
      </w:tr>
      <w:tr w:rsidR="00B97E8A" w:rsidRPr="00B97E8A" w14:paraId="66F7B3C6" w14:textId="77777777" w:rsidTr="00B97E8A">
        <w:trPr>
          <w:trHeight w:val="255"/>
        </w:trPr>
        <w:tc>
          <w:tcPr>
            <w:tcW w:w="1640" w:type="dxa"/>
            <w:tcBorders>
              <w:top w:val="nil"/>
              <w:left w:val="nil"/>
              <w:bottom w:val="nil"/>
              <w:right w:val="nil"/>
            </w:tcBorders>
            <w:shd w:val="clear" w:color="auto" w:fill="auto"/>
            <w:noWrap/>
            <w:vAlign w:val="center"/>
            <w:hideMark/>
          </w:tcPr>
          <w:p w14:paraId="02DB9712"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8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D3F3733"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Y</w:t>
            </w:r>
          </w:p>
        </w:tc>
        <w:tc>
          <w:tcPr>
            <w:tcW w:w="981" w:type="dxa"/>
            <w:tcBorders>
              <w:top w:val="single" w:sz="8" w:space="0" w:color="auto"/>
              <w:left w:val="nil"/>
              <w:bottom w:val="single" w:sz="4" w:space="0" w:color="auto"/>
              <w:right w:val="single" w:sz="4" w:space="0" w:color="auto"/>
            </w:tcBorders>
            <w:shd w:val="clear" w:color="auto" w:fill="auto"/>
            <w:noWrap/>
            <w:vAlign w:val="center"/>
            <w:hideMark/>
          </w:tcPr>
          <w:p w14:paraId="3D357912"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U</w:t>
            </w:r>
          </w:p>
        </w:tc>
        <w:tc>
          <w:tcPr>
            <w:tcW w:w="981" w:type="dxa"/>
            <w:tcBorders>
              <w:top w:val="single" w:sz="8" w:space="0" w:color="auto"/>
              <w:left w:val="nil"/>
              <w:bottom w:val="single" w:sz="4" w:space="0" w:color="auto"/>
              <w:right w:val="single" w:sz="4" w:space="0" w:color="auto"/>
            </w:tcBorders>
            <w:shd w:val="clear" w:color="auto" w:fill="auto"/>
            <w:noWrap/>
            <w:vAlign w:val="center"/>
            <w:hideMark/>
          </w:tcPr>
          <w:p w14:paraId="47727457"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V</w:t>
            </w:r>
          </w:p>
        </w:tc>
        <w:tc>
          <w:tcPr>
            <w:tcW w:w="1242" w:type="dxa"/>
            <w:tcBorders>
              <w:top w:val="single" w:sz="8" w:space="0" w:color="auto"/>
              <w:left w:val="nil"/>
              <w:bottom w:val="single" w:sz="4" w:space="0" w:color="auto"/>
              <w:right w:val="single" w:sz="4" w:space="0" w:color="auto"/>
            </w:tcBorders>
            <w:shd w:val="clear" w:color="auto" w:fill="auto"/>
            <w:noWrap/>
            <w:vAlign w:val="bottom"/>
            <w:hideMark/>
          </w:tcPr>
          <w:p w14:paraId="0CE60E6B"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97E8A">
              <w:rPr>
                <w:rFonts w:ascii="Arial" w:hAnsi="Arial" w:cs="Arial"/>
                <w:color w:val="000000"/>
                <w:sz w:val="18"/>
                <w:szCs w:val="18"/>
                <w:lang w:eastAsia="zh-CN"/>
              </w:rPr>
              <w:t>TCM_diff</w:t>
            </w:r>
            <w:proofErr w:type="spellEnd"/>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14:paraId="70C3C60E"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97E8A">
              <w:rPr>
                <w:rFonts w:ascii="Arial" w:hAnsi="Arial" w:cs="Arial"/>
                <w:color w:val="000000"/>
                <w:sz w:val="18"/>
                <w:szCs w:val="18"/>
                <w:lang w:eastAsia="zh-CN"/>
              </w:rPr>
              <w:t>ABW_diff</w:t>
            </w:r>
            <w:proofErr w:type="spellEnd"/>
          </w:p>
        </w:tc>
        <w:tc>
          <w:tcPr>
            <w:tcW w:w="1324" w:type="dxa"/>
            <w:tcBorders>
              <w:top w:val="single" w:sz="8" w:space="0" w:color="auto"/>
              <w:left w:val="nil"/>
              <w:bottom w:val="single" w:sz="4" w:space="0" w:color="auto"/>
              <w:right w:val="single" w:sz="4" w:space="0" w:color="auto"/>
            </w:tcBorders>
            <w:shd w:val="clear" w:color="auto" w:fill="auto"/>
            <w:noWrap/>
            <w:vAlign w:val="bottom"/>
            <w:hideMark/>
          </w:tcPr>
          <w:p w14:paraId="21920737"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97E8A">
              <w:rPr>
                <w:rFonts w:ascii="Arial" w:hAnsi="Arial" w:cs="Arial"/>
                <w:color w:val="000000"/>
                <w:sz w:val="18"/>
                <w:szCs w:val="18"/>
                <w:lang w:eastAsia="zh-CN"/>
              </w:rPr>
              <w:t>MBW_diff</w:t>
            </w:r>
            <w:proofErr w:type="spellEnd"/>
          </w:p>
        </w:tc>
        <w:tc>
          <w:tcPr>
            <w:tcW w:w="736" w:type="dxa"/>
            <w:tcBorders>
              <w:top w:val="single" w:sz="8" w:space="0" w:color="auto"/>
              <w:left w:val="nil"/>
              <w:bottom w:val="single" w:sz="4" w:space="0" w:color="auto"/>
              <w:right w:val="single" w:sz="4" w:space="0" w:color="auto"/>
            </w:tcBorders>
            <w:shd w:val="clear" w:color="auto" w:fill="auto"/>
            <w:noWrap/>
            <w:vAlign w:val="center"/>
            <w:hideMark/>
          </w:tcPr>
          <w:p w14:paraId="7A2B93D5"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97E8A">
              <w:rPr>
                <w:rFonts w:ascii="Arial" w:hAnsi="Arial" w:cs="Arial"/>
                <w:color w:val="000000"/>
                <w:sz w:val="18"/>
                <w:szCs w:val="18"/>
                <w:lang w:eastAsia="zh-CN"/>
              </w:rPr>
              <w:t>EncT</w:t>
            </w:r>
            <w:proofErr w:type="spellEnd"/>
          </w:p>
        </w:tc>
        <w:tc>
          <w:tcPr>
            <w:tcW w:w="801" w:type="dxa"/>
            <w:tcBorders>
              <w:top w:val="single" w:sz="8" w:space="0" w:color="auto"/>
              <w:left w:val="nil"/>
              <w:bottom w:val="single" w:sz="4" w:space="0" w:color="auto"/>
              <w:right w:val="single" w:sz="8" w:space="0" w:color="auto"/>
            </w:tcBorders>
            <w:shd w:val="clear" w:color="auto" w:fill="auto"/>
            <w:noWrap/>
            <w:vAlign w:val="center"/>
            <w:hideMark/>
          </w:tcPr>
          <w:p w14:paraId="74D33DD3"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97E8A">
              <w:rPr>
                <w:rFonts w:ascii="Arial" w:hAnsi="Arial" w:cs="Arial"/>
                <w:color w:val="000000"/>
                <w:sz w:val="18"/>
                <w:szCs w:val="18"/>
                <w:lang w:eastAsia="zh-CN"/>
              </w:rPr>
              <w:t>DecT</w:t>
            </w:r>
            <w:proofErr w:type="spellEnd"/>
          </w:p>
        </w:tc>
      </w:tr>
      <w:tr w:rsidR="00B97E8A" w:rsidRPr="00B97E8A" w14:paraId="1C1BC37E" w14:textId="77777777" w:rsidTr="00B97E8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B890F7"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Class A1</w:t>
            </w:r>
          </w:p>
        </w:tc>
        <w:tc>
          <w:tcPr>
            <w:tcW w:w="981"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0E9E2C00"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-3.36%</w:t>
            </w:r>
          </w:p>
        </w:tc>
        <w:tc>
          <w:tcPr>
            <w:tcW w:w="981" w:type="dxa"/>
            <w:tcBorders>
              <w:top w:val="nil"/>
              <w:left w:val="nil"/>
              <w:bottom w:val="single" w:sz="4" w:space="0" w:color="auto"/>
              <w:right w:val="single" w:sz="4" w:space="0" w:color="auto"/>
            </w:tcBorders>
            <w:shd w:val="clear" w:color="auto" w:fill="auto"/>
            <w:noWrap/>
            <w:vAlign w:val="center"/>
            <w:hideMark/>
          </w:tcPr>
          <w:p w14:paraId="650AAE6D"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-0.91%</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65D26ECD"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-5.52%</w:t>
            </w:r>
          </w:p>
        </w:tc>
        <w:tc>
          <w:tcPr>
            <w:tcW w:w="1242" w:type="dxa"/>
            <w:tcBorders>
              <w:top w:val="nil"/>
              <w:left w:val="nil"/>
              <w:bottom w:val="single" w:sz="4" w:space="0" w:color="auto"/>
              <w:right w:val="single" w:sz="4" w:space="0" w:color="auto"/>
            </w:tcBorders>
            <w:shd w:val="clear" w:color="auto" w:fill="auto"/>
            <w:noWrap/>
            <w:vAlign w:val="center"/>
            <w:hideMark/>
          </w:tcPr>
          <w:p w14:paraId="54F19B31"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0.38%</w:t>
            </w:r>
          </w:p>
        </w:tc>
        <w:tc>
          <w:tcPr>
            <w:tcW w:w="1275" w:type="dxa"/>
            <w:tcBorders>
              <w:top w:val="nil"/>
              <w:left w:val="nil"/>
              <w:bottom w:val="single" w:sz="4" w:space="0" w:color="auto"/>
              <w:right w:val="single" w:sz="4" w:space="0" w:color="auto"/>
            </w:tcBorders>
            <w:shd w:val="clear" w:color="auto" w:fill="auto"/>
            <w:noWrap/>
            <w:vAlign w:val="center"/>
            <w:hideMark/>
          </w:tcPr>
          <w:p w14:paraId="53DB9625"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1.29%</w:t>
            </w:r>
          </w:p>
        </w:tc>
        <w:tc>
          <w:tcPr>
            <w:tcW w:w="1324" w:type="dxa"/>
            <w:tcBorders>
              <w:top w:val="nil"/>
              <w:left w:val="nil"/>
              <w:bottom w:val="single" w:sz="4" w:space="0" w:color="auto"/>
              <w:right w:val="single" w:sz="4" w:space="0" w:color="auto"/>
            </w:tcBorders>
            <w:shd w:val="clear" w:color="auto" w:fill="auto"/>
            <w:noWrap/>
            <w:vAlign w:val="center"/>
            <w:hideMark/>
          </w:tcPr>
          <w:p w14:paraId="2A1BE023"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1.29%</w:t>
            </w:r>
          </w:p>
        </w:tc>
        <w:tc>
          <w:tcPr>
            <w:tcW w:w="736" w:type="dxa"/>
            <w:tcBorders>
              <w:top w:val="nil"/>
              <w:left w:val="nil"/>
              <w:bottom w:val="single" w:sz="4" w:space="0" w:color="auto"/>
              <w:right w:val="single" w:sz="4" w:space="0" w:color="auto"/>
            </w:tcBorders>
            <w:shd w:val="clear" w:color="auto" w:fill="auto"/>
            <w:noWrap/>
            <w:vAlign w:val="center"/>
            <w:hideMark/>
          </w:tcPr>
          <w:p w14:paraId="0A725843"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93%</w:t>
            </w:r>
          </w:p>
        </w:tc>
        <w:tc>
          <w:tcPr>
            <w:tcW w:w="801" w:type="dxa"/>
            <w:tcBorders>
              <w:top w:val="nil"/>
              <w:left w:val="nil"/>
              <w:bottom w:val="single" w:sz="4" w:space="0" w:color="auto"/>
              <w:right w:val="single" w:sz="8" w:space="0" w:color="auto"/>
            </w:tcBorders>
            <w:shd w:val="clear" w:color="auto" w:fill="auto"/>
            <w:noWrap/>
            <w:vAlign w:val="center"/>
            <w:hideMark/>
          </w:tcPr>
          <w:p w14:paraId="5FB0C8FF"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112%</w:t>
            </w:r>
          </w:p>
        </w:tc>
      </w:tr>
      <w:tr w:rsidR="00B97E8A" w:rsidRPr="00B97E8A" w14:paraId="7509DEC7" w14:textId="77777777" w:rsidTr="00B97E8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277EFB"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Class A2</w:t>
            </w:r>
          </w:p>
        </w:tc>
        <w:tc>
          <w:tcPr>
            <w:tcW w:w="981"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363F4497"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-3.81%</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343733CA"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-4.62%</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4CAAB8B"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-4.39%</w:t>
            </w:r>
          </w:p>
        </w:tc>
        <w:tc>
          <w:tcPr>
            <w:tcW w:w="1242" w:type="dxa"/>
            <w:tcBorders>
              <w:top w:val="nil"/>
              <w:left w:val="nil"/>
              <w:bottom w:val="single" w:sz="4" w:space="0" w:color="auto"/>
              <w:right w:val="single" w:sz="4" w:space="0" w:color="auto"/>
            </w:tcBorders>
            <w:shd w:val="clear" w:color="auto" w:fill="auto"/>
            <w:noWrap/>
            <w:vAlign w:val="center"/>
            <w:hideMark/>
          </w:tcPr>
          <w:p w14:paraId="2E23C133"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0.88%</w:t>
            </w:r>
          </w:p>
        </w:tc>
        <w:tc>
          <w:tcPr>
            <w:tcW w:w="1275" w:type="dxa"/>
            <w:tcBorders>
              <w:top w:val="nil"/>
              <w:left w:val="nil"/>
              <w:bottom w:val="single" w:sz="4" w:space="0" w:color="auto"/>
              <w:right w:val="single" w:sz="4" w:space="0" w:color="auto"/>
            </w:tcBorders>
            <w:shd w:val="clear" w:color="auto" w:fill="auto"/>
            <w:noWrap/>
            <w:vAlign w:val="center"/>
            <w:hideMark/>
          </w:tcPr>
          <w:p w14:paraId="2CB782DE"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1.82%</w:t>
            </w:r>
          </w:p>
        </w:tc>
        <w:tc>
          <w:tcPr>
            <w:tcW w:w="1324" w:type="dxa"/>
            <w:tcBorders>
              <w:top w:val="nil"/>
              <w:left w:val="nil"/>
              <w:bottom w:val="single" w:sz="4" w:space="0" w:color="auto"/>
              <w:right w:val="single" w:sz="4" w:space="0" w:color="auto"/>
            </w:tcBorders>
            <w:shd w:val="clear" w:color="auto" w:fill="auto"/>
            <w:noWrap/>
            <w:vAlign w:val="center"/>
            <w:hideMark/>
          </w:tcPr>
          <w:p w14:paraId="1724411D"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1.60%</w:t>
            </w:r>
          </w:p>
        </w:tc>
        <w:tc>
          <w:tcPr>
            <w:tcW w:w="736" w:type="dxa"/>
            <w:tcBorders>
              <w:top w:val="nil"/>
              <w:left w:val="nil"/>
              <w:bottom w:val="single" w:sz="4" w:space="0" w:color="auto"/>
              <w:right w:val="single" w:sz="4" w:space="0" w:color="auto"/>
            </w:tcBorders>
            <w:shd w:val="clear" w:color="auto" w:fill="auto"/>
            <w:noWrap/>
            <w:vAlign w:val="center"/>
            <w:hideMark/>
          </w:tcPr>
          <w:p w14:paraId="64E2AD6E"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94%</w:t>
            </w:r>
          </w:p>
        </w:tc>
        <w:tc>
          <w:tcPr>
            <w:tcW w:w="801" w:type="dxa"/>
            <w:tcBorders>
              <w:top w:val="nil"/>
              <w:left w:val="nil"/>
              <w:bottom w:val="single" w:sz="4" w:space="0" w:color="auto"/>
              <w:right w:val="single" w:sz="8" w:space="0" w:color="auto"/>
            </w:tcBorders>
            <w:shd w:val="clear" w:color="auto" w:fill="auto"/>
            <w:noWrap/>
            <w:vAlign w:val="center"/>
            <w:hideMark/>
          </w:tcPr>
          <w:p w14:paraId="67244221"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113%</w:t>
            </w:r>
          </w:p>
        </w:tc>
      </w:tr>
      <w:tr w:rsidR="00B97E8A" w:rsidRPr="00B97E8A" w14:paraId="3C7557A2" w14:textId="77777777" w:rsidTr="00B97E8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B45CA0"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Class B</w:t>
            </w:r>
          </w:p>
        </w:tc>
        <w:tc>
          <w:tcPr>
            <w:tcW w:w="981" w:type="dxa"/>
            <w:tcBorders>
              <w:top w:val="nil"/>
              <w:left w:val="nil"/>
              <w:bottom w:val="single" w:sz="4" w:space="0" w:color="auto"/>
              <w:right w:val="single" w:sz="4" w:space="0" w:color="auto"/>
            </w:tcBorders>
            <w:shd w:val="clear" w:color="auto" w:fill="auto"/>
            <w:noWrap/>
            <w:vAlign w:val="center"/>
            <w:hideMark/>
          </w:tcPr>
          <w:p w14:paraId="205221FF"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-1.74%</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9EEEC23"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-8.44%</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2DE5AC8B"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-7.61%</w:t>
            </w:r>
          </w:p>
        </w:tc>
        <w:tc>
          <w:tcPr>
            <w:tcW w:w="1242" w:type="dxa"/>
            <w:tcBorders>
              <w:top w:val="nil"/>
              <w:left w:val="nil"/>
              <w:bottom w:val="single" w:sz="4" w:space="0" w:color="auto"/>
              <w:right w:val="single" w:sz="4" w:space="0" w:color="auto"/>
            </w:tcBorders>
            <w:shd w:val="clear" w:color="auto" w:fill="auto"/>
            <w:noWrap/>
            <w:vAlign w:val="center"/>
            <w:hideMark/>
          </w:tcPr>
          <w:p w14:paraId="5F192251"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0.43%</w:t>
            </w:r>
          </w:p>
        </w:tc>
        <w:tc>
          <w:tcPr>
            <w:tcW w:w="1275" w:type="dxa"/>
            <w:tcBorders>
              <w:top w:val="nil"/>
              <w:left w:val="nil"/>
              <w:bottom w:val="single" w:sz="4" w:space="0" w:color="auto"/>
              <w:right w:val="single" w:sz="4" w:space="0" w:color="auto"/>
            </w:tcBorders>
            <w:shd w:val="clear" w:color="auto" w:fill="auto"/>
            <w:noWrap/>
            <w:vAlign w:val="center"/>
            <w:hideMark/>
          </w:tcPr>
          <w:p w14:paraId="624664C0"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1.18%</w:t>
            </w:r>
          </w:p>
        </w:tc>
        <w:tc>
          <w:tcPr>
            <w:tcW w:w="1324"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1940619"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-3.30%</w:t>
            </w:r>
          </w:p>
        </w:tc>
        <w:tc>
          <w:tcPr>
            <w:tcW w:w="736" w:type="dxa"/>
            <w:tcBorders>
              <w:top w:val="nil"/>
              <w:left w:val="nil"/>
              <w:bottom w:val="single" w:sz="4" w:space="0" w:color="auto"/>
              <w:right w:val="single" w:sz="4" w:space="0" w:color="auto"/>
            </w:tcBorders>
            <w:shd w:val="clear" w:color="auto" w:fill="auto"/>
            <w:noWrap/>
            <w:vAlign w:val="center"/>
            <w:hideMark/>
          </w:tcPr>
          <w:p w14:paraId="66BAB995"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95%</w:t>
            </w:r>
          </w:p>
        </w:tc>
        <w:tc>
          <w:tcPr>
            <w:tcW w:w="801" w:type="dxa"/>
            <w:tcBorders>
              <w:top w:val="nil"/>
              <w:left w:val="nil"/>
              <w:bottom w:val="single" w:sz="4" w:space="0" w:color="auto"/>
              <w:right w:val="single" w:sz="8" w:space="0" w:color="auto"/>
            </w:tcBorders>
            <w:shd w:val="clear" w:color="auto" w:fill="auto"/>
            <w:noWrap/>
            <w:vAlign w:val="center"/>
            <w:hideMark/>
          </w:tcPr>
          <w:p w14:paraId="246E746E"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117%</w:t>
            </w:r>
          </w:p>
        </w:tc>
      </w:tr>
      <w:tr w:rsidR="00B97E8A" w:rsidRPr="00B97E8A" w14:paraId="433BFC1A" w14:textId="77777777" w:rsidTr="00B97E8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FBA1D"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Class C</w:t>
            </w:r>
          </w:p>
        </w:tc>
        <w:tc>
          <w:tcPr>
            <w:tcW w:w="981" w:type="dxa"/>
            <w:tcBorders>
              <w:top w:val="nil"/>
              <w:left w:val="nil"/>
              <w:bottom w:val="single" w:sz="4" w:space="0" w:color="auto"/>
              <w:right w:val="single" w:sz="4" w:space="0" w:color="auto"/>
            </w:tcBorders>
            <w:shd w:val="clear" w:color="auto" w:fill="auto"/>
            <w:noWrap/>
            <w:vAlign w:val="center"/>
            <w:hideMark/>
          </w:tcPr>
          <w:p w14:paraId="7C83E9AF"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-0.97%</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6BA8E837"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-8.36%</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9E179BF"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-6.25%</w:t>
            </w:r>
          </w:p>
        </w:tc>
        <w:tc>
          <w:tcPr>
            <w:tcW w:w="1242" w:type="dxa"/>
            <w:tcBorders>
              <w:top w:val="nil"/>
              <w:left w:val="nil"/>
              <w:bottom w:val="single" w:sz="4" w:space="0" w:color="auto"/>
              <w:right w:val="single" w:sz="4" w:space="0" w:color="auto"/>
            </w:tcBorders>
            <w:shd w:val="clear" w:color="auto" w:fill="auto"/>
            <w:noWrap/>
            <w:vAlign w:val="center"/>
            <w:hideMark/>
          </w:tcPr>
          <w:p w14:paraId="6A086049"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-0.25%</w:t>
            </w:r>
          </w:p>
        </w:tc>
        <w:tc>
          <w:tcPr>
            <w:tcW w:w="1275" w:type="dxa"/>
            <w:tcBorders>
              <w:top w:val="nil"/>
              <w:left w:val="nil"/>
              <w:bottom w:val="single" w:sz="4" w:space="0" w:color="auto"/>
              <w:right w:val="single" w:sz="4" w:space="0" w:color="auto"/>
            </w:tcBorders>
            <w:shd w:val="clear" w:color="auto" w:fill="auto"/>
            <w:noWrap/>
            <w:vAlign w:val="center"/>
            <w:hideMark/>
          </w:tcPr>
          <w:p w14:paraId="5E62D0CC"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0.46%</w:t>
            </w:r>
          </w:p>
        </w:tc>
        <w:tc>
          <w:tcPr>
            <w:tcW w:w="1324" w:type="dxa"/>
            <w:tcBorders>
              <w:top w:val="nil"/>
              <w:left w:val="nil"/>
              <w:bottom w:val="single" w:sz="4" w:space="0" w:color="auto"/>
              <w:right w:val="single" w:sz="4" w:space="0" w:color="auto"/>
            </w:tcBorders>
            <w:shd w:val="clear" w:color="auto" w:fill="auto"/>
            <w:noWrap/>
            <w:vAlign w:val="center"/>
            <w:hideMark/>
          </w:tcPr>
          <w:p w14:paraId="0FF0FAC1"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-0.71%</w:t>
            </w:r>
          </w:p>
        </w:tc>
        <w:tc>
          <w:tcPr>
            <w:tcW w:w="736" w:type="dxa"/>
            <w:tcBorders>
              <w:top w:val="nil"/>
              <w:left w:val="nil"/>
              <w:bottom w:val="single" w:sz="4" w:space="0" w:color="auto"/>
              <w:right w:val="single" w:sz="4" w:space="0" w:color="auto"/>
            </w:tcBorders>
            <w:shd w:val="clear" w:color="auto" w:fill="auto"/>
            <w:noWrap/>
            <w:vAlign w:val="center"/>
            <w:hideMark/>
          </w:tcPr>
          <w:p w14:paraId="2AD06D05"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91%</w:t>
            </w:r>
          </w:p>
        </w:tc>
        <w:tc>
          <w:tcPr>
            <w:tcW w:w="801" w:type="dxa"/>
            <w:tcBorders>
              <w:top w:val="nil"/>
              <w:left w:val="nil"/>
              <w:bottom w:val="single" w:sz="4" w:space="0" w:color="auto"/>
              <w:right w:val="single" w:sz="8" w:space="0" w:color="auto"/>
            </w:tcBorders>
            <w:shd w:val="clear" w:color="auto" w:fill="auto"/>
            <w:noWrap/>
            <w:vAlign w:val="center"/>
            <w:hideMark/>
          </w:tcPr>
          <w:p w14:paraId="18F3276B"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115%</w:t>
            </w:r>
          </w:p>
        </w:tc>
      </w:tr>
      <w:tr w:rsidR="00B97E8A" w:rsidRPr="00B97E8A" w14:paraId="495551E3" w14:textId="77777777" w:rsidTr="00B97E8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434F2E"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Class E</w:t>
            </w:r>
          </w:p>
        </w:tc>
        <w:tc>
          <w:tcPr>
            <w:tcW w:w="981" w:type="dxa"/>
            <w:tcBorders>
              <w:top w:val="nil"/>
              <w:left w:val="nil"/>
              <w:bottom w:val="single" w:sz="4" w:space="0" w:color="auto"/>
              <w:right w:val="single" w:sz="4" w:space="0" w:color="auto"/>
            </w:tcBorders>
            <w:shd w:val="clear" w:color="auto" w:fill="auto"/>
            <w:noWrap/>
            <w:vAlign w:val="center"/>
            <w:hideMark/>
          </w:tcPr>
          <w:p w14:paraId="04417A78"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 </w:t>
            </w:r>
          </w:p>
        </w:tc>
        <w:tc>
          <w:tcPr>
            <w:tcW w:w="981" w:type="dxa"/>
            <w:tcBorders>
              <w:top w:val="nil"/>
              <w:left w:val="nil"/>
              <w:bottom w:val="single" w:sz="4" w:space="0" w:color="auto"/>
              <w:right w:val="single" w:sz="4" w:space="0" w:color="auto"/>
            </w:tcBorders>
            <w:shd w:val="clear" w:color="auto" w:fill="auto"/>
            <w:noWrap/>
            <w:vAlign w:val="center"/>
            <w:hideMark/>
          </w:tcPr>
          <w:p w14:paraId="5F0410A7"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 </w:t>
            </w:r>
          </w:p>
        </w:tc>
        <w:tc>
          <w:tcPr>
            <w:tcW w:w="981" w:type="dxa"/>
            <w:tcBorders>
              <w:top w:val="nil"/>
              <w:left w:val="nil"/>
              <w:bottom w:val="single" w:sz="4" w:space="0" w:color="auto"/>
              <w:right w:val="single" w:sz="4" w:space="0" w:color="auto"/>
            </w:tcBorders>
            <w:shd w:val="clear" w:color="auto" w:fill="auto"/>
            <w:noWrap/>
            <w:vAlign w:val="center"/>
            <w:hideMark/>
          </w:tcPr>
          <w:p w14:paraId="39FFC650"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 </w:t>
            </w:r>
          </w:p>
        </w:tc>
        <w:tc>
          <w:tcPr>
            <w:tcW w:w="1242" w:type="dxa"/>
            <w:tcBorders>
              <w:top w:val="nil"/>
              <w:left w:val="nil"/>
              <w:bottom w:val="single" w:sz="4" w:space="0" w:color="auto"/>
              <w:right w:val="single" w:sz="4" w:space="0" w:color="auto"/>
            </w:tcBorders>
            <w:shd w:val="clear" w:color="auto" w:fill="auto"/>
            <w:noWrap/>
            <w:vAlign w:val="center"/>
            <w:hideMark/>
          </w:tcPr>
          <w:p w14:paraId="2467B744"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 </w:t>
            </w:r>
          </w:p>
        </w:tc>
        <w:tc>
          <w:tcPr>
            <w:tcW w:w="1275" w:type="dxa"/>
            <w:tcBorders>
              <w:top w:val="nil"/>
              <w:left w:val="nil"/>
              <w:bottom w:val="single" w:sz="4" w:space="0" w:color="auto"/>
              <w:right w:val="single" w:sz="4" w:space="0" w:color="auto"/>
            </w:tcBorders>
            <w:shd w:val="clear" w:color="auto" w:fill="auto"/>
            <w:noWrap/>
            <w:vAlign w:val="center"/>
            <w:hideMark/>
          </w:tcPr>
          <w:p w14:paraId="39EE7B21"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 </w:t>
            </w:r>
          </w:p>
        </w:tc>
        <w:tc>
          <w:tcPr>
            <w:tcW w:w="1324" w:type="dxa"/>
            <w:tcBorders>
              <w:top w:val="nil"/>
              <w:left w:val="nil"/>
              <w:bottom w:val="single" w:sz="4" w:space="0" w:color="auto"/>
              <w:right w:val="single" w:sz="4" w:space="0" w:color="auto"/>
            </w:tcBorders>
            <w:shd w:val="clear" w:color="auto" w:fill="auto"/>
            <w:noWrap/>
            <w:vAlign w:val="center"/>
            <w:hideMark/>
          </w:tcPr>
          <w:p w14:paraId="0CF66926"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 </w:t>
            </w:r>
          </w:p>
        </w:tc>
        <w:tc>
          <w:tcPr>
            <w:tcW w:w="736" w:type="dxa"/>
            <w:tcBorders>
              <w:top w:val="nil"/>
              <w:left w:val="nil"/>
              <w:bottom w:val="single" w:sz="4" w:space="0" w:color="auto"/>
              <w:right w:val="single" w:sz="4" w:space="0" w:color="auto"/>
            </w:tcBorders>
            <w:shd w:val="clear" w:color="auto" w:fill="auto"/>
            <w:noWrap/>
            <w:vAlign w:val="center"/>
            <w:hideMark/>
          </w:tcPr>
          <w:p w14:paraId="642C8735"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 </w:t>
            </w:r>
          </w:p>
        </w:tc>
        <w:tc>
          <w:tcPr>
            <w:tcW w:w="801" w:type="dxa"/>
            <w:tcBorders>
              <w:top w:val="nil"/>
              <w:left w:val="nil"/>
              <w:bottom w:val="single" w:sz="4" w:space="0" w:color="auto"/>
              <w:right w:val="single" w:sz="8" w:space="0" w:color="auto"/>
            </w:tcBorders>
            <w:shd w:val="clear" w:color="auto" w:fill="auto"/>
            <w:noWrap/>
            <w:vAlign w:val="center"/>
            <w:hideMark/>
          </w:tcPr>
          <w:p w14:paraId="1B4BE322"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 </w:t>
            </w:r>
          </w:p>
        </w:tc>
      </w:tr>
      <w:tr w:rsidR="00B97E8A" w:rsidRPr="00B97E8A" w14:paraId="23BC94D4" w14:textId="77777777" w:rsidTr="00B97E8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3356B1"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97E8A">
              <w:rPr>
                <w:rFonts w:ascii="Arial" w:hAnsi="Arial" w:cs="Arial"/>
                <w:b/>
                <w:bCs/>
                <w:color w:val="000000"/>
                <w:sz w:val="18"/>
                <w:szCs w:val="18"/>
                <w:lang w:eastAsia="zh-CN"/>
              </w:rPr>
              <w:t>Overall</w:t>
            </w:r>
          </w:p>
        </w:tc>
        <w:tc>
          <w:tcPr>
            <w:tcW w:w="981" w:type="dxa"/>
            <w:tcBorders>
              <w:top w:val="nil"/>
              <w:left w:val="nil"/>
              <w:bottom w:val="single" w:sz="4" w:space="0" w:color="auto"/>
              <w:right w:val="single" w:sz="4" w:space="0" w:color="auto"/>
            </w:tcBorders>
            <w:shd w:val="clear" w:color="auto" w:fill="auto"/>
            <w:noWrap/>
            <w:vAlign w:val="center"/>
            <w:hideMark/>
          </w:tcPr>
          <w:p w14:paraId="7191AD59"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-2.27%</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7CB4227E"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-6.15%</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259C4305"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-6.19%</w:t>
            </w:r>
          </w:p>
        </w:tc>
        <w:tc>
          <w:tcPr>
            <w:tcW w:w="1242" w:type="dxa"/>
            <w:tcBorders>
              <w:top w:val="nil"/>
              <w:left w:val="nil"/>
              <w:bottom w:val="single" w:sz="4" w:space="0" w:color="auto"/>
              <w:right w:val="single" w:sz="4" w:space="0" w:color="auto"/>
            </w:tcBorders>
            <w:shd w:val="clear" w:color="auto" w:fill="auto"/>
            <w:noWrap/>
            <w:vAlign w:val="center"/>
            <w:hideMark/>
          </w:tcPr>
          <w:p w14:paraId="76C3EB68"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0.36%</w:t>
            </w:r>
          </w:p>
        </w:tc>
        <w:tc>
          <w:tcPr>
            <w:tcW w:w="1275" w:type="dxa"/>
            <w:tcBorders>
              <w:top w:val="nil"/>
              <w:left w:val="nil"/>
              <w:bottom w:val="single" w:sz="4" w:space="0" w:color="auto"/>
              <w:right w:val="single" w:sz="4" w:space="0" w:color="auto"/>
            </w:tcBorders>
            <w:shd w:val="clear" w:color="auto" w:fill="auto"/>
            <w:noWrap/>
            <w:vAlign w:val="center"/>
            <w:hideMark/>
          </w:tcPr>
          <w:p w14:paraId="552AF7C1"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1.19%</w:t>
            </w:r>
          </w:p>
        </w:tc>
        <w:tc>
          <w:tcPr>
            <w:tcW w:w="1324" w:type="dxa"/>
            <w:tcBorders>
              <w:top w:val="nil"/>
              <w:left w:val="nil"/>
              <w:bottom w:val="single" w:sz="4" w:space="0" w:color="auto"/>
              <w:right w:val="single" w:sz="4" w:space="0" w:color="auto"/>
            </w:tcBorders>
            <w:shd w:val="clear" w:color="auto" w:fill="auto"/>
            <w:noWrap/>
            <w:vAlign w:val="center"/>
            <w:hideMark/>
          </w:tcPr>
          <w:p w14:paraId="6C6F946E"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-0.28%</w:t>
            </w:r>
          </w:p>
        </w:tc>
        <w:tc>
          <w:tcPr>
            <w:tcW w:w="736" w:type="dxa"/>
            <w:tcBorders>
              <w:top w:val="nil"/>
              <w:left w:val="nil"/>
              <w:bottom w:val="single" w:sz="4" w:space="0" w:color="auto"/>
              <w:right w:val="single" w:sz="4" w:space="0" w:color="auto"/>
            </w:tcBorders>
            <w:shd w:val="clear" w:color="auto" w:fill="auto"/>
            <w:noWrap/>
            <w:vAlign w:val="center"/>
            <w:hideMark/>
          </w:tcPr>
          <w:p w14:paraId="0F9E40B1"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93%</w:t>
            </w:r>
          </w:p>
        </w:tc>
        <w:tc>
          <w:tcPr>
            <w:tcW w:w="801" w:type="dxa"/>
            <w:tcBorders>
              <w:top w:val="nil"/>
              <w:left w:val="nil"/>
              <w:bottom w:val="single" w:sz="4" w:space="0" w:color="auto"/>
              <w:right w:val="single" w:sz="8" w:space="0" w:color="auto"/>
            </w:tcBorders>
            <w:shd w:val="clear" w:color="auto" w:fill="auto"/>
            <w:noWrap/>
            <w:vAlign w:val="center"/>
            <w:hideMark/>
          </w:tcPr>
          <w:p w14:paraId="45247C2D"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115%</w:t>
            </w:r>
          </w:p>
        </w:tc>
      </w:tr>
      <w:tr w:rsidR="00B97E8A" w:rsidRPr="00B97E8A" w14:paraId="4E4EEE72" w14:textId="77777777" w:rsidTr="00B97E8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A651A0"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Class D</w:t>
            </w:r>
          </w:p>
        </w:tc>
        <w:tc>
          <w:tcPr>
            <w:tcW w:w="981" w:type="dxa"/>
            <w:tcBorders>
              <w:top w:val="nil"/>
              <w:left w:val="nil"/>
              <w:bottom w:val="single" w:sz="4" w:space="0" w:color="auto"/>
              <w:right w:val="single" w:sz="4" w:space="0" w:color="auto"/>
            </w:tcBorders>
            <w:shd w:val="clear" w:color="auto" w:fill="auto"/>
            <w:noWrap/>
            <w:vAlign w:val="center"/>
            <w:hideMark/>
          </w:tcPr>
          <w:p w14:paraId="4B961AFA"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-0.43%</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5895B6F8"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-6.82%</w:t>
            </w:r>
          </w:p>
        </w:tc>
        <w:tc>
          <w:tcPr>
            <w:tcW w:w="98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299333F"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-3.99%</w:t>
            </w:r>
          </w:p>
        </w:tc>
        <w:tc>
          <w:tcPr>
            <w:tcW w:w="1242" w:type="dxa"/>
            <w:tcBorders>
              <w:top w:val="nil"/>
              <w:left w:val="nil"/>
              <w:bottom w:val="single" w:sz="4" w:space="0" w:color="auto"/>
              <w:right w:val="single" w:sz="4" w:space="0" w:color="auto"/>
            </w:tcBorders>
            <w:shd w:val="clear" w:color="auto" w:fill="auto"/>
            <w:noWrap/>
            <w:vAlign w:val="center"/>
            <w:hideMark/>
          </w:tcPr>
          <w:p w14:paraId="4A4FA19F"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-0.71%</w:t>
            </w:r>
          </w:p>
        </w:tc>
        <w:tc>
          <w:tcPr>
            <w:tcW w:w="1275" w:type="dxa"/>
            <w:tcBorders>
              <w:top w:val="nil"/>
              <w:left w:val="nil"/>
              <w:bottom w:val="single" w:sz="4" w:space="0" w:color="auto"/>
              <w:right w:val="single" w:sz="4" w:space="0" w:color="auto"/>
            </w:tcBorders>
            <w:shd w:val="clear" w:color="auto" w:fill="auto"/>
            <w:noWrap/>
            <w:vAlign w:val="center"/>
            <w:hideMark/>
          </w:tcPr>
          <w:p w14:paraId="6BF83145"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-0.09%</w:t>
            </w:r>
          </w:p>
        </w:tc>
        <w:tc>
          <w:tcPr>
            <w:tcW w:w="1324" w:type="dxa"/>
            <w:tcBorders>
              <w:top w:val="nil"/>
              <w:left w:val="nil"/>
              <w:bottom w:val="single" w:sz="4" w:space="0" w:color="auto"/>
              <w:right w:val="single" w:sz="4" w:space="0" w:color="auto"/>
            </w:tcBorders>
            <w:shd w:val="clear" w:color="auto" w:fill="auto"/>
            <w:noWrap/>
            <w:vAlign w:val="center"/>
            <w:hideMark/>
          </w:tcPr>
          <w:p w14:paraId="2B87131D"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1.49%</w:t>
            </w:r>
          </w:p>
        </w:tc>
        <w:tc>
          <w:tcPr>
            <w:tcW w:w="736" w:type="dxa"/>
            <w:tcBorders>
              <w:top w:val="nil"/>
              <w:left w:val="nil"/>
              <w:bottom w:val="single" w:sz="4" w:space="0" w:color="auto"/>
              <w:right w:val="single" w:sz="4" w:space="0" w:color="auto"/>
            </w:tcBorders>
            <w:shd w:val="clear" w:color="auto" w:fill="auto"/>
            <w:noWrap/>
            <w:vAlign w:val="center"/>
            <w:hideMark/>
          </w:tcPr>
          <w:p w14:paraId="77F4FA80"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92%</w:t>
            </w:r>
          </w:p>
        </w:tc>
        <w:tc>
          <w:tcPr>
            <w:tcW w:w="801" w:type="dxa"/>
            <w:tcBorders>
              <w:top w:val="nil"/>
              <w:left w:val="nil"/>
              <w:bottom w:val="single" w:sz="4" w:space="0" w:color="auto"/>
              <w:right w:val="single" w:sz="8" w:space="0" w:color="auto"/>
            </w:tcBorders>
            <w:shd w:val="clear" w:color="auto" w:fill="auto"/>
            <w:noWrap/>
            <w:vAlign w:val="center"/>
            <w:hideMark/>
          </w:tcPr>
          <w:p w14:paraId="0C3AFED5"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127%</w:t>
            </w:r>
          </w:p>
        </w:tc>
      </w:tr>
      <w:tr w:rsidR="00B97E8A" w:rsidRPr="00B97E8A" w14:paraId="66EF8A72" w14:textId="77777777" w:rsidTr="00B97E8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1E66AD"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Class F (optional)</w:t>
            </w:r>
          </w:p>
        </w:tc>
        <w:tc>
          <w:tcPr>
            <w:tcW w:w="981" w:type="dxa"/>
            <w:tcBorders>
              <w:top w:val="nil"/>
              <w:left w:val="nil"/>
              <w:bottom w:val="single" w:sz="8" w:space="0" w:color="auto"/>
              <w:right w:val="single" w:sz="4" w:space="0" w:color="auto"/>
            </w:tcBorders>
            <w:shd w:val="clear" w:color="auto" w:fill="auto"/>
            <w:noWrap/>
            <w:vAlign w:val="center"/>
            <w:hideMark/>
          </w:tcPr>
          <w:p w14:paraId="3A55DDD4"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-1.10%</w:t>
            </w:r>
          </w:p>
        </w:tc>
        <w:tc>
          <w:tcPr>
            <w:tcW w:w="981"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0B2BE5D6"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-7.65%</w:t>
            </w:r>
          </w:p>
        </w:tc>
        <w:tc>
          <w:tcPr>
            <w:tcW w:w="981"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2E1CF1B9"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97E8A">
              <w:rPr>
                <w:rFonts w:ascii="Arial" w:hAnsi="Arial" w:cs="Arial"/>
                <w:sz w:val="18"/>
                <w:szCs w:val="18"/>
                <w:lang w:eastAsia="zh-CN"/>
              </w:rPr>
              <w:t>-6.59%</w:t>
            </w:r>
          </w:p>
        </w:tc>
        <w:tc>
          <w:tcPr>
            <w:tcW w:w="1242" w:type="dxa"/>
            <w:tcBorders>
              <w:top w:val="nil"/>
              <w:left w:val="nil"/>
              <w:bottom w:val="single" w:sz="8" w:space="0" w:color="auto"/>
              <w:right w:val="single" w:sz="4" w:space="0" w:color="auto"/>
            </w:tcBorders>
            <w:shd w:val="clear" w:color="auto" w:fill="auto"/>
            <w:noWrap/>
            <w:vAlign w:val="center"/>
            <w:hideMark/>
          </w:tcPr>
          <w:p w14:paraId="27721BC7"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-1.27%</w:t>
            </w:r>
          </w:p>
        </w:tc>
        <w:tc>
          <w:tcPr>
            <w:tcW w:w="1275" w:type="dxa"/>
            <w:tcBorders>
              <w:top w:val="nil"/>
              <w:left w:val="nil"/>
              <w:bottom w:val="single" w:sz="8" w:space="0" w:color="auto"/>
              <w:right w:val="single" w:sz="4" w:space="0" w:color="auto"/>
            </w:tcBorders>
            <w:shd w:val="clear" w:color="auto" w:fill="auto"/>
            <w:noWrap/>
            <w:vAlign w:val="center"/>
            <w:hideMark/>
          </w:tcPr>
          <w:p w14:paraId="5FA06567"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-0.16%</w:t>
            </w:r>
          </w:p>
        </w:tc>
        <w:tc>
          <w:tcPr>
            <w:tcW w:w="1324" w:type="dxa"/>
            <w:tcBorders>
              <w:top w:val="nil"/>
              <w:left w:val="nil"/>
              <w:bottom w:val="single" w:sz="8" w:space="0" w:color="auto"/>
              <w:right w:val="single" w:sz="4" w:space="0" w:color="auto"/>
            </w:tcBorders>
            <w:shd w:val="clear" w:color="auto" w:fill="auto"/>
            <w:noWrap/>
            <w:vAlign w:val="center"/>
            <w:hideMark/>
          </w:tcPr>
          <w:p w14:paraId="275EFE88"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-0.31%</w:t>
            </w:r>
          </w:p>
        </w:tc>
        <w:tc>
          <w:tcPr>
            <w:tcW w:w="736" w:type="dxa"/>
            <w:tcBorders>
              <w:top w:val="nil"/>
              <w:left w:val="nil"/>
              <w:bottom w:val="single" w:sz="8" w:space="0" w:color="auto"/>
              <w:right w:val="single" w:sz="4" w:space="0" w:color="auto"/>
            </w:tcBorders>
            <w:shd w:val="clear" w:color="auto" w:fill="auto"/>
            <w:noWrap/>
            <w:vAlign w:val="center"/>
            <w:hideMark/>
          </w:tcPr>
          <w:p w14:paraId="02576048"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89%</w:t>
            </w:r>
          </w:p>
        </w:tc>
        <w:tc>
          <w:tcPr>
            <w:tcW w:w="801" w:type="dxa"/>
            <w:tcBorders>
              <w:top w:val="nil"/>
              <w:left w:val="nil"/>
              <w:bottom w:val="single" w:sz="8" w:space="0" w:color="auto"/>
              <w:right w:val="single" w:sz="8" w:space="0" w:color="auto"/>
            </w:tcBorders>
            <w:shd w:val="clear" w:color="auto" w:fill="auto"/>
            <w:noWrap/>
            <w:vAlign w:val="center"/>
            <w:hideMark/>
          </w:tcPr>
          <w:p w14:paraId="6D155876" w14:textId="77777777" w:rsidR="00B97E8A" w:rsidRPr="00B97E8A" w:rsidRDefault="00B97E8A" w:rsidP="00B97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97E8A">
              <w:rPr>
                <w:rFonts w:ascii="Arial" w:hAnsi="Arial" w:cs="Arial"/>
                <w:color w:val="000000"/>
                <w:sz w:val="18"/>
                <w:szCs w:val="18"/>
                <w:lang w:eastAsia="zh-CN"/>
              </w:rPr>
              <w:t>125%</w:t>
            </w:r>
          </w:p>
        </w:tc>
      </w:tr>
    </w:tbl>
    <w:p w14:paraId="4320B24B" w14:textId="6F98DC6C" w:rsidR="00A723CB" w:rsidRPr="00820848" w:rsidRDefault="00A723CB" w:rsidP="00092AE9">
      <w:pPr>
        <w:jc w:val="center"/>
        <w:rPr>
          <w:b/>
          <w:i/>
        </w:rPr>
      </w:pPr>
      <w:proofErr w:type="gramStart"/>
      <w:r w:rsidRPr="00820848">
        <w:rPr>
          <w:b/>
          <w:i/>
        </w:rPr>
        <w:t>Table 1.</w:t>
      </w:r>
      <w:proofErr w:type="gramEnd"/>
      <w:r w:rsidRPr="00820848">
        <w:rPr>
          <w:b/>
          <w:i/>
        </w:rPr>
        <w:t xml:space="preserve"> </w:t>
      </w:r>
      <w:r w:rsidR="00263608">
        <w:rPr>
          <w:b/>
          <w:i/>
        </w:rPr>
        <w:t xml:space="preserve">Memory bandwidth comparison </w:t>
      </w:r>
      <w:r w:rsidRPr="00820848">
        <w:rPr>
          <w:b/>
          <w:i/>
        </w:rPr>
        <w:t>(</w:t>
      </w:r>
      <w:r w:rsidR="00E403B9">
        <w:rPr>
          <w:b/>
          <w:i/>
        </w:rPr>
        <w:t>VTM6</w:t>
      </w:r>
      <w:r w:rsidR="00092AE9">
        <w:rPr>
          <w:b/>
          <w:i/>
        </w:rPr>
        <w:t>.0 vs.</w:t>
      </w:r>
      <w:r w:rsidR="006B6445">
        <w:rPr>
          <w:b/>
          <w:i/>
        </w:rPr>
        <w:t xml:space="preserve"> </w:t>
      </w:r>
      <w:r w:rsidR="00E403B9">
        <w:rPr>
          <w:b/>
          <w:i/>
        </w:rPr>
        <w:t>VTM5</w:t>
      </w:r>
      <w:r w:rsidR="00020907">
        <w:rPr>
          <w:b/>
          <w:i/>
        </w:rPr>
        <w:t>.</w:t>
      </w:r>
      <w:r w:rsidR="002E65D9">
        <w:rPr>
          <w:b/>
          <w:i/>
        </w:rPr>
        <w:t>0</w:t>
      </w:r>
      <w:r w:rsidR="00F16944">
        <w:rPr>
          <w:b/>
          <w:i/>
        </w:rPr>
        <w:t>, RA</w:t>
      </w:r>
      <w:r w:rsidRPr="00820848">
        <w:rPr>
          <w:b/>
          <w:i/>
        </w:rPr>
        <w:t>)</w:t>
      </w:r>
    </w:p>
    <w:p w14:paraId="586EAA4F" w14:textId="77777777" w:rsidR="00A723CB" w:rsidRDefault="00A723CB" w:rsidP="00A723CB">
      <w:r>
        <w:t>Where</w:t>
      </w:r>
    </w:p>
    <w:p w14:paraId="4040FA48" w14:textId="6ACE1AEA" w:rsidR="002118DA" w:rsidRPr="00820848" w:rsidRDefault="00A723CB" w:rsidP="006D1A9A">
      <w:pPr>
        <w:pStyle w:val="PlainText"/>
        <w:numPr>
          <w:ilvl w:val="0"/>
          <w:numId w:val="32"/>
        </w:numPr>
        <w:rPr>
          <w:rFonts w:ascii="Times New Roman" w:hAnsi="Times New Roman" w:cs="Times New Roman"/>
        </w:rPr>
      </w:pPr>
      <w:proofErr w:type="spellStart"/>
      <w:r w:rsidRPr="00820848">
        <w:rPr>
          <w:rFonts w:ascii="Times New Roman" w:hAnsi="Times New Roman" w:cs="Times New Roman"/>
        </w:rPr>
        <w:t>TCM</w:t>
      </w:r>
      <w:r>
        <w:rPr>
          <w:rFonts w:ascii="Times New Roman" w:hAnsi="Times New Roman" w:cs="Times New Roman"/>
        </w:rPr>
        <w:t>_</w:t>
      </w:r>
      <w:proofErr w:type="gramStart"/>
      <w:r>
        <w:rPr>
          <w:rFonts w:ascii="Times New Roman" w:hAnsi="Times New Roman" w:cs="Times New Roman"/>
        </w:rPr>
        <w:t>diff</w:t>
      </w:r>
      <w:proofErr w:type="spellEnd"/>
      <w:r w:rsidRPr="00820848">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 xml:space="preserve"> </w:t>
      </w:r>
      <w:r w:rsidRPr="00820848">
        <w:rPr>
          <w:rFonts w:ascii="Times New Roman" w:hAnsi="Times New Roman" w:cs="Times New Roman"/>
        </w:rPr>
        <w:t>Total cache misses (over all the frames coded)</w:t>
      </w:r>
      <w:r>
        <w:rPr>
          <w:rFonts w:ascii="Times New Roman" w:hAnsi="Times New Roman" w:cs="Times New Roman"/>
        </w:rPr>
        <w:t xml:space="preserve">, percentage </w:t>
      </w:r>
      <w:r w:rsidR="00020907">
        <w:rPr>
          <w:rFonts w:ascii="Times New Roman" w:hAnsi="Times New Roman" w:cs="Times New Roman"/>
        </w:rPr>
        <w:t xml:space="preserve">difference </w:t>
      </w:r>
      <w:r>
        <w:rPr>
          <w:rFonts w:ascii="Times New Roman" w:hAnsi="Times New Roman" w:cs="Times New Roman"/>
        </w:rPr>
        <w:t xml:space="preserve">relative to </w:t>
      </w:r>
      <w:r w:rsidR="00E403B9">
        <w:rPr>
          <w:rFonts w:ascii="Times New Roman" w:hAnsi="Times New Roman" w:cs="Times New Roman"/>
        </w:rPr>
        <w:t>VTM5</w:t>
      </w:r>
      <w:r w:rsidR="00020907">
        <w:rPr>
          <w:rFonts w:ascii="Times New Roman" w:hAnsi="Times New Roman" w:cs="Times New Roman"/>
        </w:rPr>
        <w:t>.</w:t>
      </w:r>
      <w:r w:rsidR="001F4C2D">
        <w:rPr>
          <w:rFonts w:ascii="Times New Roman" w:hAnsi="Times New Roman" w:cs="Times New Roman"/>
        </w:rPr>
        <w:t>0</w:t>
      </w:r>
      <w:r>
        <w:rPr>
          <w:rFonts w:ascii="Times New Roman" w:hAnsi="Times New Roman" w:cs="Times New Roman"/>
        </w:rPr>
        <w:t xml:space="preserve">. </w:t>
      </w:r>
    </w:p>
    <w:p w14:paraId="1B6F3BB7" w14:textId="7FEB6F80" w:rsidR="002118DA" w:rsidRPr="001F4C2D" w:rsidRDefault="00A723CB" w:rsidP="006D1A9A">
      <w:pPr>
        <w:pStyle w:val="PlainText"/>
        <w:numPr>
          <w:ilvl w:val="0"/>
          <w:numId w:val="32"/>
        </w:numPr>
        <w:rPr>
          <w:rFonts w:ascii="Times New Roman" w:hAnsi="Times New Roman" w:cs="Times New Roman"/>
        </w:rPr>
      </w:pPr>
      <w:proofErr w:type="spellStart"/>
      <w:r w:rsidRPr="006D1A9A">
        <w:rPr>
          <w:rFonts w:ascii="Times New Roman" w:hAnsi="Times New Roman" w:cs="Times New Roman"/>
        </w:rPr>
        <w:t>ABW_diff</w:t>
      </w:r>
      <w:proofErr w:type="spellEnd"/>
      <w:r w:rsidRPr="006D1A9A">
        <w:rPr>
          <w:rFonts w:ascii="Times New Roman" w:hAnsi="Times New Roman" w:cs="Times New Roman"/>
        </w:rPr>
        <w:t>: Average memory bandwidth (over all the frames coded), perc</w:t>
      </w:r>
      <w:r w:rsidR="00020907" w:rsidRPr="006D1A9A">
        <w:rPr>
          <w:rFonts w:ascii="Times New Roman" w:hAnsi="Times New Roman" w:cs="Times New Roman"/>
        </w:rPr>
        <w:t>entage difference relative to VTM4.</w:t>
      </w:r>
      <w:r w:rsidR="001F4C2D" w:rsidRPr="006D1A9A">
        <w:rPr>
          <w:rFonts w:ascii="Times New Roman" w:hAnsi="Times New Roman" w:cs="Times New Roman"/>
        </w:rPr>
        <w:t>0</w:t>
      </w:r>
      <w:r w:rsidRPr="006D1A9A">
        <w:rPr>
          <w:rFonts w:ascii="Times New Roman" w:hAnsi="Times New Roman" w:cs="Times New Roman"/>
        </w:rPr>
        <w:t xml:space="preserve">. </w:t>
      </w:r>
    </w:p>
    <w:p w14:paraId="12383814" w14:textId="173EF9F1" w:rsidR="00A723CB" w:rsidRPr="00CC4C7D" w:rsidRDefault="00A723CB" w:rsidP="006D1A9A">
      <w:pPr>
        <w:pStyle w:val="PlainText"/>
        <w:numPr>
          <w:ilvl w:val="0"/>
          <w:numId w:val="32"/>
        </w:numPr>
        <w:rPr>
          <w:rFonts w:ascii="Times New Roman" w:hAnsi="Times New Roman" w:cs="Times New Roman"/>
        </w:rPr>
      </w:pPr>
      <w:proofErr w:type="spellStart"/>
      <w:r w:rsidRPr="00820848">
        <w:rPr>
          <w:rFonts w:ascii="Times New Roman" w:hAnsi="Times New Roman" w:cs="Times New Roman"/>
        </w:rPr>
        <w:t>MBW</w:t>
      </w:r>
      <w:r>
        <w:rPr>
          <w:rFonts w:ascii="Times New Roman" w:hAnsi="Times New Roman" w:cs="Times New Roman"/>
        </w:rPr>
        <w:t>_</w:t>
      </w:r>
      <w:proofErr w:type="gramStart"/>
      <w:r>
        <w:rPr>
          <w:rFonts w:ascii="Times New Roman" w:hAnsi="Times New Roman" w:cs="Times New Roman"/>
        </w:rPr>
        <w:t>diff</w:t>
      </w:r>
      <w:proofErr w:type="spellEnd"/>
      <w:r>
        <w:rPr>
          <w:rFonts w:ascii="Times New Roman" w:hAnsi="Times New Roman" w:cs="Times New Roman"/>
        </w:rPr>
        <w:t xml:space="preserve"> :</w:t>
      </w:r>
      <w:proofErr w:type="gramEnd"/>
      <w:r>
        <w:rPr>
          <w:rFonts w:ascii="Times New Roman" w:hAnsi="Times New Roman" w:cs="Times New Roman"/>
        </w:rPr>
        <w:t xml:space="preserve"> </w:t>
      </w:r>
      <w:r w:rsidRPr="00820848">
        <w:rPr>
          <w:rFonts w:ascii="Times New Roman" w:hAnsi="Times New Roman" w:cs="Times New Roman"/>
        </w:rPr>
        <w:t>Worst case (Max) memory bandwidth (among all the frames coded)</w:t>
      </w:r>
      <w:r>
        <w:rPr>
          <w:rFonts w:ascii="Times New Roman" w:hAnsi="Times New Roman" w:cs="Times New Roman"/>
        </w:rPr>
        <w:t>, perc</w:t>
      </w:r>
      <w:r w:rsidR="00020907">
        <w:rPr>
          <w:rFonts w:ascii="Times New Roman" w:hAnsi="Times New Roman" w:cs="Times New Roman"/>
        </w:rPr>
        <w:t xml:space="preserve">entage difference relative to </w:t>
      </w:r>
      <w:r w:rsidR="00E403B9">
        <w:rPr>
          <w:rFonts w:ascii="Times New Roman" w:hAnsi="Times New Roman" w:cs="Times New Roman"/>
        </w:rPr>
        <w:t>VTM5</w:t>
      </w:r>
      <w:r w:rsidR="00020907">
        <w:rPr>
          <w:rFonts w:ascii="Times New Roman" w:hAnsi="Times New Roman" w:cs="Times New Roman"/>
        </w:rPr>
        <w:t>.</w:t>
      </w:r>
      <w:r w:rsidR="001F4C2D">
        <w:rPr>
          <w:rFonts w:ascii="Times New Roman" w:hAnsi="Times New Roman" w:cs="Times New Roman"/>
        </w:rPr>
        <w:t>0</w:t>
      </w:r>
      <w:r>
        <w:rPr>
          <w:rFonts w:ascii="Times New Roman" w:hAnsi="Times New Roman" w:cs="Times New Roman"/>
        </w:rPr>
        <w:t xml:space="preserve">. </w:t>
      </w:r>
      <w:r w:rsidRPr="00CC4C7D">
        <w:rPr>
          <w:rFonts w:ascii="Times New Roman" w:hAnsi="Times New Roman" w:cs="Times New Roman"/>
        </w:rPr>
        <w:t xml:space="preserve"> </w:t>
      </w:r>
    </w:p>
    <w:p w14:paraId="32941EE1" w14:textId="77777777" w:rsidR="00A723CB" w:rsidRDefault="00A723CB" w:rsidP="00A723CB">
      <w:pPr>
        <w:pStyle w:val="PlainText"/>
      </w:pPr>
      <w:r>
        <w:t> </w:t>
      </w:r>
    </w:p>
    <w:p w14:paraId="69662E19" w14:textId="2E6AB108" w:rsidR="006908DA" w:rsidRDefault="00A723CB" w:rsidP="00A723CB">
      <w:pPr>
        <w:pStyle w:val="PlainText"/>
        <w:jc w:val="both"/>
        <w:rPr>
          <w:rFonts w:ascii="Times New Roman" w:hAnsi="Times New Roman" w:cs="Times New Roman"/>
        </w:rPr>
      </w:pPr>
      <w:proofErr w:type="spellStart"/>
      <w:r w:rsidRPr="00820848">
        <w:rPr>
          <w:rFonts w:ascii="Times New Roman" w:hAnsi="Times New Roman" w:cs="Times New Roman"/>
        </w:rPr>
        <w:t>MBW_diff</w:t>
      </w:r>
      <w:proofErr w:type="spellEnd"/>
      <w:r>
        <w:rPr>
          <w:rFonts w:ascii="Times New Roman" w:hAnsi="Times New Roman" w:cs="Times New Roman"/>
        </w:rPr>
        <w:t xml:space="preserve"> </w:t>
      </w:r>
      <w:r w:rsidRPr="00820848">
        <w:rPr>
          <w:rFonts w:ascii="Times New Roman" w:hAnsi="Times New Roman" w:cs="Times New Roman"/>
        </w:rPr>
        <w:t xml:space="preserve">is the most important measure, </w:t>
      </w:r>
      <w:r>
        <w:rPr>
          <w:rFonts w:ascii="Times New Roman" w:hAnsi="Times New Roman" w:cs="Times New Roman"/>
        </w:rPr>
        <w:t>which</w:t>
      </w:r>
      <w:r w:rsidRPr="00820848">
        <w:rPr>
          <w:rFonts w:ascii="Times New Roman" w:hAnsi="Times New Roman" w:cs="Times New Roman"/>
        </w:rPr>
        <w:t xml:space="preserve"> shows </w:t>
      </w:r>
      <w:r w:rsidR="00AB4242">
        <w:rPr>
          <w:rFonts w:ascii="Times New Roman" w:hAnsi="Times New Roman" w:cs="Times New Roman"/>
        </w:rPr>
        <w:t>the</w:t>
      </w:r>
      <w:r w:rsidRPr="00820848">
        <w:rPr>
          <w:rFonts w:ascii="Times New Roman" w:hAnsi="Times New Roman" w:cs="Times New Roman"/>
        </w:rPr>
        <w:t xml:space="preserve"> worst </w:t>
      </w:r>
      <w:r>
        <w:rPr>
          <w:rFonts w:ascii="Times New Roman" w:hAnsi="Times New Roman" w:cs="Times New Roman"/>
        </w:rPr>
        <w:t xml:space="preserve">case memory bandwidth </w:t>
      </w:r>
      <w:r w:rsidR="00AB4242">
        <w:rPr>
          <w:rFonts w:ascii="Times New Roman" w:hAnsi="Times New Roman" w:cs="Times New Roman"/>
        </w:rPr>
        <w:t xml:space="preserve">consumption </w:t>
      </w:r>
      <w:r w:rsidR="00020907">
        <w:rPr>
          <w:rFonts w:ascii="Times New Roman" w:hAnsi="Times New Roman" w:cs="Times New Roman"/>
        </w:rPr>
        <w:t>difference</w:t>
      </w:r>
      <w:r>
        <w:rPr>
          <w:rFonts w:ascii="Times New Roman" w:hAnsi="Times New Roman" w:cs="Times New Roman"/>
        </w:rPr>
        <w:t xml:space="preserve"> </w:t>
      </w:r>
      <w:r w:rsidR="00020907">
        <w:rPr>
          <w:rFonts w:ascii="Times New Roman" w:hAnsi="Times New Roman" w:cs="Times New Roman"/>
        </w:rPr>
        <w:t xml:space="preserve">of </w:t>
      </w:r>
      <w:r w:rsidR="00E403B9">
        <w:rPr>
          <w:rFonts w:ascii="Times New Roman" w:hAnsi="Times New Roman" w:cs="Times New Roman"/>
        </w:rPr>
        <w:t>VTM6</w:t>
      </w:r>
      <w:r w:rsidR="00263608">
        <w:rPr>
          <w:rFonts w:ascii="Times New Roman" w:hAnsi="Times New Roman" w:cs="Times New Roman"/>
        </w:rPr>
        <w:t xml:space="preserve">.0 </w:t>
      </w:r>
      <w:r w:rsidR="00020907">
        <w:rPr>
          <w:rFonts w:ascii="Times New Roman" w:hAnsi="Times New Roman" w:cs="Times New Roman"/>
        </w:rPr>
        <w:t xml:space="preserve">relative to </w:t>
      </w:r>
      <w:r w:rsidR="00E403B9">
        <w:rPr>
          <w:rFonts w:ascii="Times New Roman" w:hAnsi="Times New Roman" w:cs="Times New Roman"/>
        </w:rPr>
        <w:t>VTM5</w:t>
      </w:r>
      <w:r w:rsidR="00020907">
        <w:rPr>
          <w:rFonts w:ascii="Times New Roman" w:hAnsi="Times New Roman" w:cs="Times New Roman"/>
        </w:rPr>
        <w:t>.</w:t>
      </w:r>
      <w:r w:rsidR="001F4C2D">
        <w:rPr>
          <w:rFonts w:ascii="Times New Roman" w:hAnsi="Times New Roman" w:cs="Times New Roman"/>
        </w:rPr>
        <w:t>0</w:t>
      </w:r>
      <w:r>
        <w:rPr>
          <w:rFonts w:ascii="Times New Roman" w:hAnsi="Times New Roman" w:cs="Times New Roman"/>
        </w:rPr>
        <w:t>.</w:t>
      </w:r>
    </w:p>
    <w:p w14:paraId="6E4753BE" w14:textId="1264EC3A" w:rsidR="006908DA" w:rsidRDefault="006908DA" w:rsidP="006908DA">
      <w:pPr>
        <w:pStyle w:val="Heading2"/>
        <w:rPr>
          <w:rStyle w:val="Emphasis"/>
          <w:bCs w:val="0"/>
        </w:rPr>
      </w:pPr>
      <w:r>
        <w:rPr>
          <w:rStyle w:val="Emphasis"/>
          <w:bCs w:val="0"/>
        </w:rPr>
        <w:t xml:space="preserve">Bin to bit ratio </w:t>
      </w:r>
      <w:r w:rsidR="005C4E9C">
        <w:rPr>
          <w:rStyle w:val="Emphasis"/>
          <w:bCs w:val="0"/>
        </w:rPr>
        <w:t xml:space="preserve">study for </w:t>
      </w:r>
      <w:r w:rsidR="0057366E">
        <w:rPr>
          <w:rStyle w:val="Emphasis"/>
          <w:bCs w:val="0"/>
        </w:rPr>
        <w:t>VTM6</w:t>
      </w:r>
      <w:r>
        <w:rPr>
          <w:rStyle w:val="Emphasis"/>
          <w:bCs w:val="0"/>
        </w:rPr>
        <w:t xml:space="preserve">.0 </w:t>
      </w:r>
    </w:p>
    <w:p w14:paraId="59DDAAEF" w14:textId="116E0417" w:rsidR="006B6445" w:rsidRDefault="00FF398B" w:rsidP="00564861">
      <w:r>
        <w:t xml:space="preserve">It has been reported that the bin to bit ratio </w:t>
      </w:r>
      <w:r w:rsidR="0034077A">
        <w:t>has de</w:t>
      </w:r>
      <w:r>
        <w:t>crease</w:t>
      </w:r>
      <w:r w:rsidR="0034077A">
        <w:t>d</w:t>
      </w:r>
      <w:r>
        <w:t xml:space="preserve"> from VTM</w:t>
      </w:r>
      <w:r w:rsidR="006B6445">
        <w:t>5</w:t>
      </w:r>
      <w:r>
        <w:t>.0 to VTM</w:t>
      </w:r>
      <w:r w:rsidR="006B6445">
        <w:t>6</w:t>
      </w:r>
      <w:r>
        <w:t>.0</w:t>
      </w:r>
      <w:r w:rsidR="006B6445">
        <w:t xml:space="preserve">, and returned to </w:t>
      </w:r>
      <w:r w:rsidR="0057366E">
        <w:t xml:space="preserve">a </w:t>
      </w:r>
      <w:r w:rsidR="006B6445">
        <w:t>similar level as VTM4.0</w:t>
      </w:r>
      <w:r w:rsidR="006234F2">
        <w:t xml:space="preserve">, thanks to the reduction </w:t>
      </w:r>
      <w:r w:rsidR="0057366E">
        <w:t xml:space="preserve">of </w:t>
      </w:r>
      <w:r w:rsidR="006234F2">
        <w:t xml:space="preserve">the maximum number of context coded bins from 2 to </w:t>
      </w:r>
      <w:r w:rsidR="006234F2">
        <w:lastRenderedPageBreak/>
        <w:t>1.75 per coefficient in the transform coefficient coding.</w:t>
      </w:r>
      <w:r w:rsidR="00CC2418">
        <w:t xml:space="preserve"> The summary results are provided in Table 2</w:t>
      </w:r>
      <w:r w:rsidR="0053694F">
        <w:t xml:space="preserve"> </w:t>
      </w:r>
      <w:r w:rsidR="006B6445">
        <w:t xml:space="preserve">and Table 3 </w:t>
      </w:r>
      <w:r w:rsidR="00564861">
        <w:t>for informational purposes</w:t>
      </w:r>
      <w:r w:rsidR="00564861" w:rsidRPr="0053694F">
        <w:t xml:space="preserve"> </w:t>
      </w:r>
      <w:r>
        <w:t>(data from JVET-</w:t>
      </w:r>
      <w:r w:rsidR="002C6549">
        <w:t>P0050</w:t>
      </w:r>
      <w:r w:rsidR="0053694F" w:rsidRPr="0053694F">
        <w:t>)</w:t>
      </w:r>
      <w:r w:rsidR="00CC2418" w:rsidRPr="0053694F">
        <w:t xml:space="preserve">.  </w:t>
      </w:r>
    </w:p>
    <w:p w14:paraId="31B79896" w14:textId="77777777" w:rsidR="0034077A" w:rsidRDefault="0034077A" w:rsidP="0034077A">
      <w:pPr>
        <w:rPr>
          <w:szCs w:val="22"/>
          <w:lang w:val="en-CA"/>
        </w:rPr>
      </w:pPr>
    </w:p>
    <w:tbl>
      <w:tblPr>
        <w:tblStyle w:val="TableGrid"/>
        <w:tblW w:w="0" w:type="auto"/>
        <w:tblInd w:w="85" w:type="dxa"/>
        <w:tblLayout w:type="fixed"/>
        <w:tblLook w:val="04A0" w:firstRow="1" w:lastRow="0" w:firstColumn="1" w:lastColumn="0" w:noHBand="0" w:noVBand="1"/>
      </w:tblPr>
      <w:tblGrid>
        <w:gridCol w:w="743"/>
        <w:gridCol w:w="738"/>
        <w:gridCol w:w="821"/>
        <w:gridCol w:w="821"/>
        <w:gridCol w:w="821"/>
        <w:gridCol w:w="969"/>
        <w:gridCol w:w="969"/>
        <w:gridCol w:w="969"/>
        <w:gridCol w:w="880"/>
        <w:gridCol w:w="880"/>
        <w:gridCol w:w="880"/>
      </w:tblGrid>
      <w:tr w:rsidR="0034077A" w:rsidRPr="002437ED" w14:paraId="2FE28047" w14:textId="77777777" w:rsidTr="006234F2">
        <w:trPr>
          <w:trHeight w:val="300"/>
        </w:trPr>
        <w:tc>
          <w:tcPr>
            <w:tcW w:w="9491" w:type="dxa"/>
            <w:gridSpan w:val="11"/>
            <w:hideMark/>
          </w:tcPr>
          <w:p w14:paraId="6B657FBE" w14:textId="77777777" w:rsidR="0034077A" w:rsidRPr="002437ED" w:rsidRDefault="0034077A" w:rsidP="006234F2">
            <w:pPr>
              <w:jc w:val="center"/>
              <w:rPr>
                <w:b/>
                <w:bCs/>
                <w:i/>
              </w:rPr>
            </w:pPr>
            <w:r w:rsidRPr="002437ED">
              <w:rPr>
                <w:b/>
                <w:bCs/>
                <w:i/>
              </w:rPr>
              <w:t>Bin2bit ratio (peak, weighted)</w:t>
            </w:r>
          </w:p>
        </w:tc>
      </w:tr>
      <w:tr w:rsidR="0034077A" w:rsidRPr="002437ED" w14:paraId="5046BC2F" w14:textId="77777777" w:rsidTr="006234F2">
        <w:trPr>
          <w:trHeight w:val="1452"/>
        </w:trPr>
        <w:tc>
          <w:tcPr>
            <w:tcW w:w="743" w:type="dxa"/>
            <w:noWrap/>
            <w:hideMark/>
          </w:tcPr>
          <w:p w14:paraId="1F5FFF22" w14:textId="77777777" w:rsidR="0034077A" w:rsidRPr="00B23549" w:rsidRDefault="0034077A" w:rsidP="006234F2">
            <w:pPr>
              <w:jc w:val="center"/>
              <w:rPr>
                <w:b/>
                <w:i/>
                <w:szCs w:val="22"/>
              </w:rPr>
            </w:pPr>
            <w:r w:rsidRPr="00B23549">
              <w:rPr>
                <w:b/>
                <w:i/>
                <w:szCs w:val="22"/>
              </w:rPr>
              <w:t> </w:t>
            </w:r>
          </w:p>
        </w:tc>
        <w:tc>
          <w:tcPr>
            <w:tcW w:w="738" w:type="dxa"/>
            <w:hideMark/>
          </w:tcPr>
          <w:p w14:paraId="40CB7EF0" w14:textId="77777777" w:rsidR="0034077A" w:rsidRPr="00B23549" w:rsidRDefault="0034077A" w:rsidP="006234F2">
            <w:pPr>
              <w:jc w:val="center"/>
              <w:rPr>
                <w:szCs w:val="22"/>
              </w:rPr>
            </w:pPr>
            <w:r w:rsidRPr="00B23549">
              <w:rPr>
                <w:szCs w:val="22"/>
              </w:rPr>
              <w:t>HM16.19</w:t>
            </w:r>
          </w:p>
        </w:tc>
        <w:tc>
          <w:tcPr>
            <w:tcW w:w="821" w:type="dxa"/>
            <w:hideMark/>
          </w:tcPr>
          <w:p w14:paraId="59D190E2" w14:textId="77777777" w:rsidR="0034077A" w:rsidRPr="00B23549" w:rsidRDefault="0034077A" w:rsidP="006234F2">
            <w:pPr>
              <w:jc w:val="center"/>
              <w:rPr>
                <w:szCs w:val="22"/>
              </w:rPr>
            </w:pPr>
            <w:r w:rsidRPr="00B23549">
              <w:rPr>
                <w:szCs w:val="22"/>
              </w:rPr>
              <w:t>VTM4.0</w:t>
            </w:r>
          </w:p>
        </w:tc>
        <w:tc>
          <w:tcPr>
            <w:tcW w:w="821" w:type="dxa"/>
            <w:hideMark/>
          </w:tcPr>
          <w:p w14:paraId="57B003D2" w14:textId="77777777" w:rsidR="0034077A" w:rsidRPr="00B23549" w:rsidRDefault="0034077A" w:rsidP="006234F2">
            <w:pPr>
              <w:jc w:val="center"/>
              <w:rPr>
                <w:szCs w:val="22"/>
              </w:rPr>
            </w:pPr>
            <w:r w:rsidRPr="00B23549">
              <w:rPr>
                <w:szCs w:val="22"/>
              </w:rPr>
              <w:t>VTM5.0</w:t>
            </w:r>
          </w:p>
        </w:tc>
        <w:tc>
          <w:tcPr>
            <w:tcW w:w="821" w:type="dxa"/>
            <w:hideMark/>
          </w:tcPr>
          <w:p w14:paraId="168F6157" w14:textId="77777777" w:rsidR="0034077A" w:rsidRPr="00B23549" w:rsidRDefault="0034077A" w:rsidP="006234F2">
            <w:pPr>
              <w:jc w:val="center"/>
              <w:rPr>
                <w:szCs w:val="22"/>
              </w:rPr>
            </w:pPr>
            <w:r w:rsidRPr="00B23549">
              <w:rPr>
                <w:szCs w:val="22"/>
              </w:rPr>
              <w:t>VTM6.0</w:t>
            </w:r>
          </w:p>
        </w:tc>
        <w:tc>
          <w:tcPr>
            <w:tcW w:w="969" w:type="dxa"/>
            <w:hideMark/>
          </w:tcPr>
          <w:p w14:paraId="1595F61D" w14:textId="77777777" w:rsidR="0034077A" w:rsidRPr="00B23549" w:rsidRDefault="0034077A" w:rsidP="006234F2">
            <w:pPr>
              <w:jc w:val="center"/>
              <w:rPr>
                <w:szCs w:val="22"/>
              </w:rPr>
            </w:pPr>
            <w:r w:rsidRPr="00B23549">
              <w:rPr>
                <w:szCs w:val="22"/>
              </w:rPr>
              <w:t xml:space="preserve">diff (%, VMT4.0 vs. HM16.19) </w:t>
            </w:r>
          </w:p>
        </w:tc>
        <w:tc>
          <w:tcPr>
            <w:tcW w:w="969" w:type="dxa"/>
            <w:hideMark/>
          </w:tcPr>
          <w:p w14:paraId="350F7028" w14:textId="77777777" w:rsidR="0034077A" w:rsidRPr="00B23549" w:rsidRDefault="0034077A" w:rsidP="006234F2">
            <w:pPr>
              <w:jc w:val="center"/>
              <w:rPr>
                <w:szCs w:val="22"/>
              </w:rPr>
            </w:pPr>
            <w:r w:rsidRPr="00B23549">
              <w:rPr>
                <w:szCs w:val="22"/>
              </w:rPr>
              <w:t xml:space="preserve">diff (%, VMT5.0 vs. HM16.19) </w:t>
            </w:r>
          </w:p>
        </w:tc>
        <w:tc>
          <w:tcPr>
            <w:tcW w:w="969" w:type="dxa"/>
            <w:hideMark/>
          </w:tcPr>
          <w:p w14:paraId="2C4E7C29" w14:textId="77777777" w:rsidR="0034077A" w:rsidRPr="00B23549" w:rsidRDefault="0034077A" w:rsidP="006234F2">
            <w:pPr>
              <w:jc w:val="center"/>
              <w:rPr>
                <w:szCs w:val="22"/>
              </w:rPr>
            </w:pPr>
            <w:r w:rsidRPr="00B23549">
              <w:rPr>
                <w:szCs w:val="22"/>
              </w:rPr>
              <w:t xml:space="preserve">diff (%, VMT6.0 vs. HM16.19) </w:t>
            </w:r>
          </w:p>
        </w:tc>
        <w:tc>
          <w:tcPr>
            <w:tcW w:w="880" w:type="dxa"/>
            <w:hideMark/>
          </w:tcPr>
          <w:p w14:paraId="59FDEB43" w14:textId="77777777" w:rsidR="0034077A" w:rsidRPr="00B23549" w:rsidRDefault="0034077A" w:rsidP="006234F2">
            <w:pPr>
              <w:jc w:val="center"/>
              <w:rPr>
                <w:szCs w:val="22"/>
              </w:rPr>
            </w:pPr>
            <w:r w:rsidRPr="00B23549">
              <w:rPr>
                <w:szCs w:val="22"/>
              </w:rPr>
              <w:t xml:space="preserve">diff* (%, VMT5.0 vs. VTM4.0) </w:t>
            </w:r>
          </w:p>
        </w:tc>
        <w:tc>
          <w:tcPr>
            <w:tcW w:w="880" w:type="dxa"/>
            <w:hideMark/>
          </w:tcPr>
          <w:p w14:paraId="7D375648" w14:textId="77777777" w:rsidR="0034077A" w:rsidRPr="00B23549" w:rsidRDefault="0034077A" w:rsidP="006234F2">
            <w:pPr>
              <w:jc w:val="center"/>
              <w:rPr>
                <w:szCs w:val="22"/>
              </w:rPr>
            </w:pPr>
            <w:r w:rsidRPr="00B23549">
              <w:rPr>
                <w:szCs w:val="22"/>
              </w:rPr>
              <w:t xml:space="preserve">diff* (%, VMT6.0 vs. VTM5.0) </w:t>
            </w:r>
          </w:p>
        </w:tc>
        <w:tc>
          <w:tcPr>
            <w:tcW w:w="880" w:type="dxa"/>
            <w:hideMark/>
          </w:tcPr>
          <w:p w14:paraId="4EF60C67" w14:textId="77777777" w:rsidR="0034077A" w:rsidRPr="00B23549" w:rsidRDefault="0034077A" w:rsidP="006234F2">
            <w:pPr>
              <w:jc w:val="center"/>
              <w:rPr>
                <w:szCs w:val="22"/>
              </w:rPr>
            </w:pPr>
            <w:r w:rsidRPr="00B23549">
              <w:rPr>
                <w:szCs w:val="22"/>
              </w:rPr>
              <w:t xml:space="preserve">diff* (%, VMT6.0 vs. VTM4.0) </w:t>
            </w:r>
          </w:p>
        </w:tc>
      </w:tr>
      <w:tr w:rsidR="0034077A" w:rsidRPr="002437ED" w14:paraId="2F3D2438" w14:textId="77777777" w:rsidTr="006234F2">
        <w:trPr>
          <w:trHeight w:val="288"/>
        </w:trPr>
        <w:tc>
          <w:tcPr>
            <w:tcW w:w="743" w:type="dxa"/>
            <w:noWrap/>
            <w:hideMark/>
          </w:tcPr>
          <w:p w14:paraId="44AE3F13" w14:textId="77777777" w:rsidR="0034077A" w:rsidRPr="00B23549" w:rsidRDefault="0034077A" w:rsidP="006234F2">
            <w:pPr>
              <w:jc w:val="center"/>
              <w:rPr>
                <w:b/>
                <w:i/>
                <w:szCs w:val="22"/>
              </w:rPr>
            </w:pPr>
            <w:r w:rsidRPr="00B23549">
              <w:rPr>
                <w:b/>
                <w:i/>
                <w:szCs w:val="22"/>
              </w:rPr>
              <w:t> </w:t>
            </w:r>
          </w:p>
        </w:tc>
        <w:tc>
          <w:tcPr>
            <w:tcW w:w="6988" w:type="dxa"/>
            <w:gridSpan w:val="8"/>
            <w:hideMark/>
          </w:tcPr>
          <w:p w14:paraId="6BB69A3C" w14:textId="77777777" w:rsidR="0034077A" w:rsidRPr="00B23549" w:rsidRDefault="0034077A" w:rsidP="006234F2">
            <w:pPr>
              <w:jc w:val="left"/>
              <w:rPr>
                <w:b/>
                <w:bCs/>
                <w:i/>
                <w:szCs w:val="22"/>
              </w:rPr>
            </w:pPr>
            <w:r w:rsidRPr="00B23549">
              <w:rPr>
                <w:b/>
                <w:bCs/>
                <w:i/>
                <w:szCs w:val="22"/>
              </w:rPr>
              <w:t>QP = (22, 27, 32, 37), CTC</w:t>
            </w:r>
          </w:p>
        </w:tc>
        <w:tc>
          <w:tcPr>
            <w:tcW w:w="880" w:type="dxa"/>
            <w:noWrap/>
            <w:hideMark/>
          </w:tcPr>
          <w:p w14:paraId="5747E3EF" w14:textId="77777777" w:rsidR="0034077A" w:rsidRPr="00B23549" w:rsidRDefault="0034077A" w:rsidP="006234F2">
            <w:pPr>
              <w:jc w:val="center"/>
              <w:rPr>
                <w:b/>
                <w:i/>
                <w:szCs w:val="22"/>
              </w:rPr>
            </w:pPr>
            <w:r w:rsidRPr="00B23549">
              <w:rPr>
                <w:b/>
                <w:i/>
                <w:szCs w:val="22"/>
              </w:rPr>
              <w:t> </w:t>
            </w:r>
          </w:p>
        </w:tc>
        <w:tc>
          <w:tcPr>
            <w:tcW w:w="880" w:type="dxa"/>
            <w:noWrap/>
            <w:hideMark/>
          </w:tcPr>
          <w:p w14:paraId="7C0036A4" w14:textId="77777777" w:rsidR="0034077A" w:rsidRPr="00B23549" w:rsidRDefault="0034077A" w:rsidP="006234F2">
            <w:pPr>
              <w:jc w:val="center"/>
              <w:rPr>
                <w:b/>
                <w:i/>
                <w:szCs w:val="22"/>
              </w:rPr>
            </w:pPr>
            <w:r w:rsidRPr="00B23549">
              <w:rPr>
                <w:b/>
                <w:i/>
                <w:szCs w:val="22"/>
              </w:rPr>
              <w:t> </w:t>
            </w:r>
          </w:p>
        </w:tc>
      </w:tr>
      <w:tr w:rsidR="0034077A" w:rsidRPr="002437ED" w14:paraId="559B908C" w14:textId="77777777" w:rsidTr="006234F2">
        <w:trPr>
          <w:trHeight w:val="288"/>
        </w:trPr>
        <w:tc>
          <w:tcPr>
            <w:tcW w:w="743" w:type="dxa"/>
            <w:noWrap/>
            <w:hideMark/>
          </w:tcPr>
          <w:p w14:paraId="57A34EE3" w14:textId="77777777" w:rsidR="0034077A" w:rsidRPr="00B23549" w:rsidRDefault="0034077A" w:rsidP="006234F2">
            <w:pPr>
              <w:jc w:val="center"/>
              <w:rPr>
                <w:b/>
                <w:bCs/>
                <w:i/>
                <w:szCs w:val="22"/>
              </w:rPr>
            </w:pPr>
            <w:r w:rsidRPr="00B23549">
              <w:rPr>
                <w:b/>
                <w:bCs/>
                <w:i/>
                <w:szCs w:val="22"/>
              </w:rPr>
              <w:t>AI</w:t>
            </w:r>
          </w:p>
        </w:tc>
        <w:tc>
          <w:tcPr>
            <w:tcW w:w="738" w:type="dxa"/>
            <w:noWrap/>
            <w:hideMark/>
          </w:tcPr>
          <w:p w14:paraId="2F162C70" w14:textId="77777777" w:rsidR="0034077A" w:rsidRPr="00B23549" w:rsidRDefault="0034077A" w:rsidP="006234F2">
            <w:pPr>
              <w:jc w:val="center"/>
              <w:rPr>
                <w:szCs w:val="22"/>
              </w:rPr>
            </w:pPr>
            <w:r w:rsidRPr="00B23549">
              <w:rPr>
                <w:szCs w:val="22"/>
              </w:rPr>
              <w:t>0.95</w:t>
            </w:r>
          </w:p>
        </w:tc>
        <w:tc>
          <w:tcPr>
            <w:tcW w:w="821" w:type="dxa"/>
            <w:noWrap/>
            <w:hideMark/>
          </w:tcPr>
          <w:p w14:paraId="00B39397" w14:textId="77777777" w:rsidR="0034077A" w:rsidRPr="00B23549" w:rsidRDefault="0034077A" w:rsidP="006234F2">
            <w:pPr>
              <w:jc w:val="center"/>
              <w:rPr>
                <w:szCs w:val="22"/>
              </w:rPr>
            </w:pPr>
            <w:r w:rsidRPr="00B23549">
              <w:rPr>
                <w:szCs w:val="22"/>
              </w:rPr>
              <w:t>1.10</w:t>
            </w:r>
          </w:p>
        </w:tc>
        <w:tc>
          <w:tcPr>
            <w:tcW w:w="821" w:type="dxa"/>
            <w:noWrap/>
            <w:hideMark/>
          </w:tcPr>
          <w:p w14:paraId="0431C59A" w14:textId="77777777" w:rsidR="0034077A" w:rsidRPr="00B23549" w:rsidRDefault="0034077A" w:rsidP="006234F2">
            <w:pPr>
              <w:jc w:val="center"/>
              <w:rPr>
                <w:szCs w:val="22"/>
              </w:rPr>
            </w:pPr>
            <w:r w:rsidRPr="00B23549">
              <w:rPr>
                <w:szCs w:val="22"/>
              </w:rPr>
              <w:t>1.13</w:t>
            </w:r>
          </w:p>
        </w:tc>
        <w:tc>
          <w:tcPr>
            <w:tcW w:w="821" w:type="dxa"/>
            <w:noWrap/>
            <w:hideMark/>
          </w:tcPr>
          <w:p w14:paraId="04764BD7" w14:textId="77777777" w:rsidR="0034077A" w:rsidRPr="00B23549" w:rsidRDefault="0034077A" w:rsidP="006234F2">
            <w:pPr>
              <w:jc w:val="center"/>
              <w:rPr>
                <w:szCs w:val="22"/>
              </w:rPr>
            </w:pPr>
            <w:r w:rsidRPr="00B23549">
              <w:rPr>
                <w:szCs w:val="22"/>
              </w:rPr>
              <w:t>1.14</w:t>
            </w:r>
          </w:p>
        </w:tc>
        <w:tc>
          <w:tcPr>
            <w:tcW w:w="969" w:type="dxa"/>
            <w:noWrap/>
            <w:hideMark/>
          </w:tcPr>
          <w:p w14:paraId="49481A21" w14:textId="77777777" w:rsidR="0034077A" w:rsidRPr="00B23549" w:rsidRDefault="0034077A" w:rsidP="006234F2">
            <w:pPr>
              <w:jc w:val="center"/>
              <w:rPr>
                <w:szCs w:val="22"/>
              </w:rPr>
            </w:pPr>
            <w:r w:rsidRPr="00B23549">
              <w:rPr>
                <w:szCs w:val="22"/>
              </w:rPr>
              <w:t>15.72%</w:t>
            </w:r>
          </w:p>
        </w:tc>
        <w:tc>
          <w:tcPr>
            <w:tcW w:w="969" w:type="dxa"/>
            <w:noWrap/>
            <w:hideMark/>
          </w:tcPr>
          <w:p w14:paraId="6E1F4632" w14:textId="77777777" w:rsidR="0034077A" w:rsidRPr="00B23549" w:rsidRDefault="0034077A" w:rsidP="006234F2">
            <w:pPr>
              <w:jc w:val="center"/>
              <w:rPr>
                <w:szCs w:val="22"/>
              </w:rPr>
            </w:pPr>
            <w:r w:rsidRPr="00B23549">
              <w:rPr>
                <w:szCs w:val="22"/>
              </w:rPr>
              <w:t>19.71%</w:t>
            </w:r>
          </w:p>
        </w:tc>
        <w:tc>
          <w:tcPr>
            <w:tcW w:w="969" w:type="dxa"/>
            <w:noWrap/>
            <w:hideMark/>
          </w:tcPr>
          <w:p w14:paraId="40D4CB40" w14:textId="77777777" w:rsidR="0034077A" w:rsidRPr="00B23549" w:rsidRDefault="0034077A" w:rsidP="006234F2">
            <w:pPr>
              <w:jc w:val="center"/>
              <w:rPr>
                <w:szCs w:val="22"/>
              </w:rPr>
            </w:pPr>
            <w:r w:rsidRPr="00B23549">
              <w:rPr>
                <w:szCs w:val="22"/>
              </w:rPr>
              <w:t>19.89%</w:t>
            </w:r>
          </w:p>
        </w:tc>
        <w:tc>
          <w:tcPr>
            <w:tcW w:w="880" w:type="dxa"/>
            <w:noWrap/>
            <w:hideMark/>
          </w:tcPr>
          <w:p w14:paraId="3E861D0F" w14:textId="77777777" w:rsidR="0034077A" w:rsidRPr="00B23549" w:rsidRDefault="0034077A" w:rsidP="006234F2">
            <w:pPr>
              <w:jc w:val="center"/>
              <w:rPr>
                <w:bCs/>
                <w:szCs w:val="22"/>
              </w:rPr>
            </w:pPr>
            <w:r w:rsidRPr="00B23549">
              <w:rPr>
                <w:bCs/>
                <w:szCs w:val="22"/>
              </w:rPr>
              <w:t>3.99%</w:t>
            </w:r>
          </w:p>
        </w:tc>
        <w:tc>
          <w:tcPr>
            <w:tcW w:w="880" w:type="dxa"/>
            <w:noWrap/>
            <w:hideMark/>
          </w:tcPr>
          <w:p w14:paraId="3A1594E0" w14:textId="77777777" w:rsidR="0034077A" w:rsidRPr="00B23549" w:rsidRDefault="0034077A" w:rsidP="006234F2">
            <w:pPr>
              <w:jc w:val="center"/>
              <w:rPr>
                <w:bCs/>
                <w:szCs w:val="22"/>
              </w:rPr>
            </w:pPr>
            <w:r w:rsidRPr="00B23549">
              <w:rPr>
                <w:bCs/>
                <w:szCs w:val="22"/>
              </w:rPr>
              <w:t>0.18%</w:t>
            </w:r>
          </w:p>
        </w:tc>
        <w:tc>
          <w:tcPr>
            <w:tcW w:w="880" w:type="dxa"/>
            <w:noWrap/>
            <w:hideMark/>
          </w:tcPr>
          <w:p w14:paraId="68FD39B4" w14:textId="77777777" w:rsidR="0034077A" w:rsidRPr="00B23549" w:rsidRDefault="0034077A" w:rsidP="006234F2">
            <w:pPr>
              <w:jc w:val="center"/>
              <w:rPr>
                <w:szCs w:val="22"/>
              </w:rPr>
            </w:pPr>
            <w:r w:rsidRPr="00B23549">
              <w:rPr>
                <w:szCs w:val="22"/>
              </w:rPr>
              <w:t>4.17%</w:t>
            </w:r>
          </w:p>
        </w:tc>
      </w:tr>
      <w:tr w:rsidR="0034077A" w:rsidRPr="002437ED" w14:paraId="60F63244" w14:textId="77777777" w:rsidTr="006234F2">
        <w:trPr>
          <w:trHeight w:val="288"/>
        </w:trPr>
        <w:tc>
          <w:tcPr>
            <w:tcW w:w="743" w:type="dxa"/>
            <w:noWrap/>
            <w:hideMark/>
          </w:tcPr>
          <w:p w14:paraId="4C0522C0" w14:textId="77777777" w:rsidR="0034077A" w:rsidRPr="00B23549" w:rsidRDefault="0034077A" w:rsidP="006234F2">
            <w:pPr>
              <w:jc w:val="center"/>
              <w:rPr>
                <w:b/>
                <w:bCs/>
                <w:i/>
                <w:szCs w:val="22"/>
              </w:rPr>
            </w:pPr>
            <w:r w:rsidRPr="00B23549">
              <w:rPr>
                <w:b/>
                <w:bCs/>
                <w:i/>
                <w:szCs w:val="22"/>
              </w:rPr>
              <w:t>RA</w:t>
            </w:r>
          </w:p>
        </w:tc>
        <w:tc>
          <w:tcPr>
            <w:tcW w:w="738" w:type="dxa"/>
            <w:noWrap/>
            <w:hideMark/>
          </w:tcPr>
          <w:p w14:paraId="7C12FC0F" w14:textId="77777777" w:rsidR="0034077A" w:rsidRPr="00B23549" w:rsidRDefault="0034077A" w:rsidP="006234F2">
            <w:pPr>
              <w:jc w:val="center"/>
              <w:rPr>
                <w:szCs w:val="22"/>
              </w:rPr>
            </w:pPr>
            <w:r w:rsidRPr="00B23549">
              <w:rPr>
                <w:szCs w:val="22"/>
              </w:rPr>
              <w:t>0.93</w:t>
            </w:r>
          </w:p>
        </w:tc>
        <w:tc>
          <w:tcPr>
            <w:tcW w:w="821" w:type="dxa"/>
            <w:noWrap/>
            <w:hideMark/>
          </w:tcPr>
          <w:p w14:paraId="7F5CC342" w14:textId="77777777" w:rsidR="0034077A" w:rsidRPr="00B23549" w:rsidRDefault="0034077A" w:rsidP="006234F2">
            <w:pPr>
              <w:jc w:val="center"/>
              <w:rPr>
                <w:szCs w:val="22"/>
              </w:rPr>
            </w:pPr>
            <w:r w:rsidRPr="00B23549">
              <w:rPr>
                <w:szCs w:val="22"/>
              </w:rPr>
              <w:t>1.09</w:t>
            </w:r>
          </w:p>
        </w:tc>
        <w:tc>
          <w:tcPr>
            <w:tcW w:w="821" w:type="dxa"/>
            <w:noWrap/>
            <w:hideMark/>
          </w:tcPr>
          <w:p w14:paraId="24BBA5E7" w14:textId="77777777" w:rsidR="0034077A" w:rsidRPr="00B23549" w:rsidRDefault="0034077A" w:rsidP="006234F2">
            <w:pPr>
              <w:jc w:val="center"/>
              <w:rPr>
                <w:szCs w:val="22"/>
              </w:rPr>
            </w:pPr>
            <w:r w:rsidRPr="00B23549">
              <w:rPr>
                <w:szCs w:val="22"/>
              </w:rPr>
              <w:t>1.12</w:t>
            </w:r>
          </w:p>
        </w:tc>
        <w:tc>
          <w:tcPr>
            <w:tcW w:w="821" w:type="dxa"/>
            <w:noWrap/>
            <w:hideMark/>
          </w:tcPr>
          <w:p w14:paraId="4DD84A30" w14:textId="77777777" w:rsidR="0034077A" w:rsidRPr="00B23549" w:rsidRDefault="0034077A" w:rsidP="006234F2">
            <w:pPr>
              <w:jc w:val="center"/>
              <w:rPr>
                <w:szCs w:val="22"/>
              </w:rPr>
            </w:pPr>
            <w:r w:rsidRPr="00B23549">
              <w:rPr>
                <w:szCs w:val="22"/>
              </w:rPr>
              <w:t>1.13</w:t>
            </w:r>
          </w:p>
        </w:tc>
        <w:tc>
          <w:tcPr>
            <w:tcW w:w="969" w:type="dxa"/>
            <w:noWrap/>
            <w:hideMark/>
          </w:tcPr>
          <w:p w14:paraId="7DA2E0E9" w14:textId="77777777" w:rsidR="0034077A" w:rsidRPr="00B23549" w:rsidRDefault="0034077A" w:rsidP="006234F2">
            <w:pPr>
              <w:jc w:val="center"/>
              <w:rPr>
                <w:szCs w:val="22"/>
              </w:rPr>
            </w:pPr>
            <w:r w:rsidRPr="00B23549">
              <w:rPr>
                <w:szCs w:val="22"/>
              </w:rPr>
              <w:t>17.39%</w:t>
            </w:r>
          </w:p>
        </w:tc>
        <w:tc>
          <w:tcPr>
            <w:tcW w:w="969" w:type="dxa"/>
            <w:noWrap/>
            <w:hideMark/>
          </w:tcPr>
          <w:p w14:paraId="6C9B43CD" w14:textId="77777777" w:rsidR="0034077A" w:rsidRPr="00B23549" w:rsidRDefault="0034077A" w:rsidP="006234F2">
            <w:pPr>
              <w:jc w:val="center"/>
              <w:rPr>
                <w:szCs w:val="22"/>
              </w:rPr>
            </w:pPr>
            <w:r w:rsidRPr="00B23549">
              <w:rPr>
                <w:szCs w:val="22"/>
              </w:rPr>
              <w:t>20.88%</w:t>
            </w:r>
          </w:p>
        </w:tc>
        <w:tc>
          <w:tcPr>
            <w:tcW w:w="969" w:type="dxa"/>
            <w:noWrap/>
            <w:hideMark/>
          </w:tcPr>
          <w:p w14:paraId="1B8504BD" w14:textId="77777777" w:rsidR="0034077A" w:rsidRPr="00B23549" w:rsidRDefault="0034077A" w:rsidP="006234F2">
            <w:pPr>
              <w:jc w:val="center"/>
              <w:rPr>
                <w:szCs w:val="22"/>
              </w:rPr>
            </w:pPr>
            <w:r w:rsidRPr="00B23549">
              <w:rPr>
                <w:szCs w:val="22"/>
              </w:rPr>
              <w:t>21.70%</w:t>
            </w:r>
          </w:p>
        </w:tc>
        <w:tc>
          <w:tcPr>
            <w:tcW w:w="880" w:type="dxa"/>
            <w:noWrap/>
            <w:hideMark/>
          </w:tcPr>
          <w:p w14:paraId="5913847A" w14:textId="77777777" w:rsidR="0034077A" w:rsidRPr="00B23549" w:rsidRDefault="0034077A" w:rsidP="006234F2">
            <w:pPr>
              <w:jc w:val="center"/>
              <w:rPr>
                <w:bCs/>
                <w:szCs w:val="22"/>
              </w:rPr>
            </w:pPr>
            <w:r w:rsidRPr="00B23549">
              <w:rPr>
                <w:bCs/>
                <w:szCs w:val="22"/>
              </w:rPr>
              <w:t>3.49%</w:t>
            </w:r>
          </w:p>
        </w:tc>
        <w:tc>
          <w:tcPr>
            <w:tcW w:w="880" w:type="dxa"/>
            <w:noWrap/>
            <w:hideMark/>
          </w:tcPr>
          <w:p w14:paraId="5CCE108A" w14:textId="77777777" w:rsidR="0034077A" w:rsidRPr="00B23549" w:rsidRDefault="0034077A" w:rsidP="006234F2">
            <w:pPr>
              <w:jc w:val="center"/>
              <w:rPr>
                <w:bCs/>
                <w:szCs w:val="22"/>
              </w:rPr>
            </w:pPr>
            <w:r w:rsidRPr="00B23549">
              <w:rPr>
                <w:bCs/>
                <w:szCs w:val="22"/>
              </w:rPr>
              <w:t>0.82%</w:t>
            </w:r>
          </w:p>
        </w:tc>
        <w:tc>
          <w:tcPr>
            <w:tcW w:w="880" w:type="dxa"/>
            <w:noWrap/>
            <w:hideMark/>
          </w:tcPr>
          <w:p w14:paraId="685D5E44" w14:textId="77777777" w:rsidR="0034077A" w:rsidRPr="00B23549" w:rsidRDefault="0034077A" w:rsidP="006234F2">
            <w:pPr>
              <w:jc w:val="center"/>
              <w:rPr>
                <w:szCs w:val="22"/>
              </w:rPr>
            </w:pPr>
            <w:r w:rsidRPr="00B23549">
              <w:rPr>
                <w:szCs w:val="22"/>
              </w:rPr>
              <w:t>4.31%</w:t>
            </w:r>
          </w:p>
        </w:tc>
      </w:tr>
      <w:tr w:rsidR="0034077A" w:rsidRPr="002437ED" w14:paraId="1A50D4BB" w14:textId="77777777" w:rsidTr="006234F2">
        <w:trPr>
          <w:trHeight w:val="288"/>
        </w:trPr>
        <w:tc>
          <w:tcPr>
            <w:tcW w:w="743" w:type="dxa"/>
            <w:noWrap/>
            <w:hideMark/>
          </w:tcPr>
          <w:p w14:paraId="5FF33331" w14:textId="77777777" w:rsidR="0034077A" w:rsidRPr="00B23549" w:rsidRDefault="0034077A" w:rsidP="006234F2">
            <w:pPr>
              <w:jc w:val="center"/>
              <w:rPr>
                <w:b/>
                <w:bCs/>
                <w:i/>
                <w:szCs w:val="22"/>
              </w:rPr>
            </w:pPr>
            <w:r w:rsidRPr="00B23549">
              <w:rPr>
                <w:b/>
                <w:bCs/>
                <w:i/>
                <w:szCs w:val="22"/>
              </w:rPr>
              <w:t>LDB</w:t>
            </w:r>
          </w:p>
        </w:tc>
        <w:tc>
          <w:tcPr>
            <w:tcW w:w="738" w:type="dxa"/>
            <w:noWrap/>
            <w:hideMark/>
          </w:tcPr>
          <w:p w14:paraId="0FFFCC80" w14:textId="77777777" w:rsidR="0034077A" w:rsidRPr="00B23549" w:rsidRDefault="0034077A" w:rsidP="006234F2">
            <w:pPr>
              <w:jc w:val="center"/>
              <w:rPr>
                <w:szCs w:val="22"/>
              </w:rPr>
            </w:pPr>
            <w:r w:rsidRPr="00B23549">
              <w:rPr>
                <w:szCs w:val="22"/>
              </w:rPr>
              <w:t>0.96</w:t>
            </w:r>
          </w:p>
        </w:tc>
        <w:tc>
          <w:tcPr>
            <w:tcW w:w="821" w:type="dxa"/>
            <w:noWrap/>
            <w:hideMark/>
          </w:tcPr>
          <w:p w14:paraId="6354FAFA" w14:textId="77777777" w:rsidR="0034077A" w:rsidRPr="00B23549" w:rsidRDefault="0034077A" w:rsidP="006234F2">
            <w:pPr>
              <w:jc w:val="center"/>
              <w:rPr>
                <w:szCs w:val="22"/>
              </w:rPr>
            </w:pPr>
            <w:r w:rsidRPr="00B23549">
              <w:rPr>
                <w:szCs w:val="22"/>
              </w:rPr>
              <w:t>1.09</w:t>
            </w:r>
          </w:p>
        </w:tc>
        <w:tc>
          <w:tcPr>
            <w:tcW w:w="821" w:type="dxa"/>
            <w:noWrap/>
            <w:hideMark/>
          </w:tcPr>
          <w:p w14:paraId="4E2D36AA" w14:textId="77777777" w:rsidR="0034077A" w:rsidRPr="00B23549" w:rsidRDefault="0034077A" w:rsidP="006234F2">
            <w:pPr>
              <w:jc w:val="center"/>
              <w:rPr>
                <w:szCs w:val="22"/>
              </w:rPr>
            </w:pPr>
            <w:r w:rsidRPr="00B23549">
              <w:rPr>
                <w:szCs w:val="22"/>
              </w:rPr>
              <w:t>1.13</w:t>
            </w:r>
          </w:p>
        </w:tc>
        <w:tc>
          <w:tcPr>
            <w:tcW w:w="821" w:type="dxa"/>
            <w:noWrap/>
            <w:hideMark/>
          </w:tcPr>
          <w:p w14:paraId="3796FC8A" w14:textId="77777777" w:rsidR="0034077A" w:rsidRPr="00B23549" w:rsidRDefault="0034077A" w:rsidP="006234F2">
            <w:pPr>
              <w:jc w:val="center"/>
              <w:rPr>
                <w:szCs w:val="22"/>
              </w:rPr>
            </w:pPr>
            <w:r w:rsidRPr="00B23549">
              <w:rPr>
                <w:szCs w:val="22"/>
              </w:rPr>
              <w:t>1.13</w:t>
            </w:r>
          </w:p>
        </w:tc>
        <w:tc>
          <w:tcPr>
            <w:tcW w:w="969" w:type="dxa"/>
            <w:noWrap/>
            <w:hideMark/>
          </w:tcPr>
          <w:p w14:paraId="3662F960" w14:textId="77777777" w:rsidR="0034077A" w:rsidRPr="00B23549" w:rsidRDefault="0034077A" w:rsidP="006234F2">
            <w:pPr>
              <w:jc w:val="center"/>
              <w:rPr>
                <w:szCs w:val="22"/>
              </w:rPr>
            </w:pPr>
            <w:r w:rsidRPr="00B23549">
              <w:rPr>
                <w:szCs w:val="22"/>
              </w:rPr>
              <w:t>13.34%</w:t>
            </w:r>
          </w:p>
        </w:tc>
        <w:tc>
          <w:tcPr>
            <w:tcW w:w="969" w:type="dxa"/>
            <w:noWrap/>
            <w:hideMark/>
          </w:tcPr>
          <w:p w14:paraId="0E05970B" w14:textId="77777777" w:rsidR="0034077A" w:rsidRPr="00B23549" w:rsidRDefault="0034077A" w:rsidP="006234F2">
            <w:pPr>
              <w:jc w:val="center"/>
              <w:rPr>
                <w:szCs w:val="22"/>
              </w:rPr>
            </w:pPr>
            <w:r w:rsidRPr="00B23549">
              <w:rPr>
                <w:szCs w:val="22"/>
              </w:rPr>
              <w:t>16.99%</w:t>
            </w:r>
          </w:p>
        </w:tc>
        <w:tc>
          <w:tcPr>
            <w:tcW w:w="969" w:type="dxa"/>
            <w:noWrap/>
            <w:hideMark/>
          </w:tcPr>
          <w:p w14:paraId="07803932" w14:textId="77777777" w:rsidR="0034077A" w:rsidRPr="00B23549" w:rsidRDefault="0034077A" w:rsidP="006234F2">
            <w:pPr>
              <w:jc w:val="center"/>
              <w:rPr>
                <w:szCs w:val="22"/>
              </w:rPr>
            </w:pPr>
            <w:r w:rsidRPr="00B23549">
              <w:rPr>
                <w:szCs w:val="22"/>
              </w:rPr>
              <w:t>17.14%</w:t>
            </w:r>
          </w:p>
        </w:tc>
        <w:tc>
          <w:tcPr>
            <w:tcW w:w="880" w:type="dxa"/>
            <w:noWrap/>
            <w:hideMark/>
          </w:tcPr>
          <w:p w14:paraId="5D1EEF7B" w14:textId="77777777" w:rsidR="0034077A" w:rsidRPr="00B23549" w:rsidRDefault="0034077A" w:rsidP="006234F2">
            <w:pPr>
              <w:jc w:val="center"/>
              <w:rPr>
                <w:bCs/>
                <w:szCs w:val="22"/>
              </w:rPr>
            </w:pPr>
            <w:r w:rsidRPr="00B23549">
              <w:rPr>
                <w:bCs/>
                <w:szCs w:val="22"/>
              </w:rPr>
              <w:t>3.64%</w:t>
            </w:r>
          </w:p>
        </w:tc>
        <w:tc>
          <w:tcPr>
            <w:tcW w:w="880" w:type="dxa"/>
            <w:noWrap/>
            <w:hideMark/>
          </w:tcPr>
          <w:p w14:paraId="06D623FE" w14:textId="77777777" w:rsidR="0034077A" w:rsidRPr="00B23549" w:rsidRDefault="0034077A" w:rsidP="006234F2">
            <w:pPr>
              <w:jc w:val="center"/>
              <w:rPr>
                <w:bCs/>
                <w:szCs w:val="22"/>
              </w:rPr>
            </w:pPr>
            <w:r w:rsidRPr="00B23549">
              <w:rPr>
                <w:bCs/>
                <w:szCs w:val="22"/>
              </w:rPr>
              <w:t>0.16%</w:t>
            </w:r>
          </w:p>
        </w:tc>
        <w:tc>
          <w:tcPr>
            <w:tcW w:w="880" w:type="dxa"/>
            <w:noWrap/>
            <w:hideMark/>
          </w:tcPr>
          <w:p w14:paraId="602F86BC" w14:textId="77777777" w:rsidR="0034077A" w:rsidRPr="00B23549" w:rsidRDefault="0034077A" w:rsidP="006234F2">
            <w:pPr>
              <w:jc w:val="center"/>
              <w:rPr>
                <w:szCs w:val="22"/>
              </w:rPr>
            </w:pPr>
            <w:r w:rsidRPr="00B23549">
              <w:rPr>
                <w:szCs w:val="22"/>
              </w:rPr>
              <w:t>3.80%</w:t>
            </w:r>
          </w:p>
        </w:tc>
      </w:tr>
      <w:tr w:rsidR="0034077A" w:rsidRPr="002437ED" w14:paraId="54DD01F9" w14:textId="77777777" w:rsidTr="006234F2">
        <w:trPr>
          <w:trHeight w:val="288"/>
        </w:trPr>
        <w:tc>
          <w:tcPr>
            <w:tcW w:w="743" w:type="dxa"/>
            <w:noWrap/>
            <w:hideMark/>
          </w:tcPr>
          <w:p w14:paraId="29FDDC22" w14:textId="77777777" w:rsidR="0034077A" w:rsidRPr="00B23549" w:rsidRDefault="0034077A" w:rsidP="006234F2">
            <w:pPr>
              <w:jc w:val="center"/>
              <w:rPr>
                <w:b/>
                <w:bCs/>
                <w:i/>
                <w:szCs w:val="22"/>
              </w:rPr>
            </w:pPr>
            <w:r w:rsidRPr="00B23549">
              <w:rPr>
                <w:b/>
                <w:bCs/>
                <w:i/>
                <w:szCs w:val="22"/>
              </w:rPr>
              <w:t>LDP</w:t>
            </w:r>
          </w:p>
        </w:tc>
        <w:tc>
          <w:tcPr>
            <w:tcW w:w="738" w:type="dxa"/>
            <w:noWrap/>
            <w:hideMark/>
          </w:tcPr>
          <w:p w14:paraId="0AF2C1CC" w14:textId="77777777" w:rsidR="0034077A" w:rsidRPr="00B23549" w:rsidRDefault="0034077A" w:rsidP="006234F2">
            <w:pPr>
              <w:jc w:val="center"/>
              <w:rPr>
                <w:szCs w:val="22"/>
              </w:rPr>
            </w:pPr>
            <w:r w:rsidRPr="00B23549">
              <w:rPr>
                <w:szCs w:val="22"/>
              </w:rPr>
              <w:t>0.96</w:t>
            </w:r>
          </w:p>
        </w:tc>
        <w:tc>
          <w:tcPr>
            <w:tcW w:w="821" w:type="dxa"/>
            <w:noWrap/>
            <w:hideMark/>
          </w:tcPr>
          <w:p w14:paraId="1E01607D" w14:textId="77777777" w:rsidR="0034077A" w:rsidRPr="00B23549" w:rsidRDefault="0034077A" w:rsidP="006234F2">
            <w:pPr>
              <w:jc w:val="center"/>
              <w:rPr>
                <w:szCs w:val="22"/>
              </w:rPr>
            </w:pPr>
            <w:r w:rsidRPr="00B23549">
              <w:rPr>
                <w:szCs w:val="22"/>
              </w:rPr>
              <w:t>1.09</w:t>
            </w:r>
          </w:p>
        </w:tc>
        <w:tc>
          <w:tcPr>
            <w:tcW w:w="821" w:type="dxa"/>
            <w:noWrap/>
            <w:hideMark/>
          </w:tcPr>
          <w:p w14:paraId="35DF69C9" w14:textId="77777777" w:rsidR="0034077A" w:rsidRPr="00B23549" w:rsidRDefault="0034077A" w:rsidP="006234F2">
            <w:pPr>
              <w:jc w:val="center"/>
              <w:rPr>
                <w:szCs w:val="22"/>
              </w:rPr>
            </w:pPr>
            <w:r w:rsidRPr="00B23549">
              <w:rPr>
                <w:szCs w:val="22"/>
              </w:rPr>
              <w:t>1.13</w:t>
            </w:r>
          </w:p>
        </w:tc>
        <w:tc>
          <w:tcPr>
            <w:tcW w:w="821" w:type="dxa"/>
            <w:noWrap/>
            <w:hideMark/>
          </w:tcPr>
          <w:p w14:paraId="56EA1DB5" w14:textId="77777777" w:rsidR="0034077A" w:rsidRPr="00B23549" w:rsidRDefault="0034077A" w:rsidP="006234F2">
            <w:pPr>
              <w:jc w:val="center"/>
              <w:rPr>
                <w:szCs w:val="22"/>
              </w:rPr>
            </w:pPr>
            <w:r w:rsidRPr="00B23549">
              <w:rPr>
                <w:szCs w:val="22"/>
              </w:rPr>
              <w:t>1.13</w:t>
            </w:r>
          </w:p>
        </w:tc>
        <w:tc>
          <w:tcPr>
            <w:tcW w:w="969" w:type="dxa"/>
            <w:noWrap/>
            <w:hideMark/>
          </w:tcPr>
          <w:p w14:paraId="6E8292DA" w14:textId="77777777" w:rsidR="0034077A" w:rsidRPr="00B23549" w:rsidRDefault="0034077A" w:rsidP="006234F2">
            <w:pPr>
              <w:jc w:val="center"/>
              <w:rPr>
                <w:szCs w:val="22"/>
              </w:rPr>
            </w:pPr>
            <w:r w:rsidRPr="00B23549">
              <w:rPr>
                <w:szCs w:val="22"/>
              </w:rPr>
              <w:t>13.24%</w:t>
            </w:r>
          </w:p>
        </w:tc>
        <w:tc>
          <w:tcPr>
            <w:tcW w:w="969" w:type="dxa"/>
            <w:noWrap/>
            <w:hideMark/>
          </w:tcPr>
          <w:p w14:paraId="224896D4" w14:textId="77777777" w:rsidR="0034077A" w:rsidRPr="00B23549" w:rsidRDefault="0034077A" w:rsidP="006234F2">
            <w:pPr>
              <w:jc w:val="center"/>
              <w:rPr>
                <w:szCs w:val="22"/>
              </w:rPr>
            </w:pPr>
            <w:r w:rsidRPr="00B23549">
              <w:rPr>
                <w:szCs w:val="22"/>
              </w:rPr>
              <w:t>17.30%</w:t>
            </w:r>
          </w:p>
        </w:tc>
        <w:tc>
          <w:tcPr>
            <w:tcW w:w="969" w:type="dxa"/>
            <w:noWrap/>
            <w:hideMark/>
          </w:tcPr>
          <w:p w14:paraId="55CF1091" w14:textId="77777777" w:rsidR="0034077A" w:rsidRPr="00B23549" w:rsidRDefault="0034077A" w:rsidP="006234F2">
            <w:pPr>
              <w:jc w:val="center"/>
              <w:rPr>
                <w:szCs w:val="22"/>
              </w:rPr>
            </w:pPr>
            <w:r w:rsidRPr="00B23549">
              <w:rPr>
                <w:szCs w:val="22"/>
              </w:rPr>
              <w:t>17.21%</w:t>
            </w:r>
          </w:p>
        </w:tc>
        <w:tc>
          <w:tcPr>
            <w:tcW w:w="880" w:type="dxa"/>
            <w:noWrap/>
            <w:hideMark/>
          </w:tcPr>
          <w:p w14:paraId="03BB6472" w14:textId="77777777" w:rsidR="0034077A" w:rsidRPr="00B23549" w:rsidRDefault="0034077A" w:rsidP="006234F2">
            <w:pPr>
              <w:jc w:val="center"/>
              <w:rPr>
                <w:bCs/>
                <w:szCs w:val="22"/>
              </w:rPr>
            </w:pPr>
            <w:r w:rsidRPr="00B23549">
              <w:rPr>
                <w:bCs/>
                <w:szCs w:val="22"/>
              </w:rPr>
              <w:t>4.06%</w:t>
            </w:r>
          </w:p>
        </w:tc>
        <w:tc>
          <w:tcPr>
            <w:tcW w:w="880" w:type="dxa"/>
            <w:noWrap/>
            <w:hideMark/>
          </w:tcPr>
          <w:p w14:paraId="47090DC1" w14:textId="77777777" w:rsidR="0034077A" w:rsidRPr="00B23549" w:rsidRDefault="0034077A" w:rsidP="006234F2">
            <w:pPr>
              <w:jc w:val="center"/>
              <w:rPr>
                <w:bCs/>
                <w:szCs w:val="22"/>
              </w:rPr>
            </w:pPr>
            <w:r w:rsidRPr="00B23549">
              <w:rPr>
                <w:bCs/>
                <w:szCs w:val="22"/>
              </w:rPr>
              <w:t>-0.09%</w:t>
            </w:r>
          </w:p>
        </w:tc>
        <w:tc>
          <w:tcPr>
            <w:tcW w:w="880" w:type="dxa"/>
            <w:noWrap/>
            <w:hideMark/>
          </w:tcPr>
          <w:p w14:paraId="416182A0" w14:textId="77777777" w:rsidR="0034077A" w:rsidRPr="00B23549" w:rsidRDefault="0034077A" w:rsidP="006234F2">
            <w:pPr>
              <w:jc w:val="center"/>
              <w:rPr>
                <w:szCs w:val="22"/>
              </w:rPr>
            </w:pPr>
            <w:r w:rsidRPr="00B23549">
              <w:rPr>
                <w:szCs w:val="22"/>
              </w:rPr>
              <w:t>3.97%</w:t>
            </w:r>
          </w:p>
        </w:tc>
      </w:tr>
      <w:tr w:rsidR="0034077A" w:rsidRPr="002437ED" w14:paraId="393B75A5" w14:textId="77777777" w:rsidTr="006234F2">
        <w:trPr>
          <w:trHeight w:val="288"/>
        </w:trPr>
        <w:tc>
          <w:tcPr>
            <w:tcW w:w="743" w:type="dxa"/>
            <w:noWrap/>
            <w:hideMark/>
          </w:tcPr>
          <w:p w14:paraId="3DA1A318" w14:textId="77777777" w:rsidR="0034077A" w:rsidRPr="00B23549" w:rsidRDefault="0034077A" w:rsidP="006234F2">
            <w:pPr>
              <w:jc w:val="center"/>
              <w:rPr>
                <w:b/>
                <w:i/>
                <w:szCs w:val="22"/>
              </w:rPr>
            </w:pPr>
            <w:r w:rsidRPr="00B23549">
              <w:rPr>
                <w:b/>
                <w:i/>
                <w:szCs w:val="22"/>
              </w:rPr>
              <w:t> </w:t>
            </w:r>
          </w:p>
        </w:tc>
        <w:tc>
          <w:tcPr>
            <w:tcW w:w="6988" w:type="dxa"/>
            <w:gridSpan w:val="8"/>
            <w:hideMark/>
          </w:tcPr>
          <w:p w14:paraId="7CFAB04C" w14:textId="77777777" w:rsidR="0034077A" w:rsidRPr="00B23549" w:rsidRDefault="0034077A" w:rsidP="006234F2">
            <w:pPr>
              <w:jc w:val="left"/>
              <w:rPr>
                <w:b/>
                <w:bCs/>
                <w:i/>
                <w:szCs w:val="22"/>
              </w:rPr>
            </w:pPr>
            <w:r w:rsidRPr="00B23549">
              <w:rPr>
                <w:b/>
                <w:bCs/>
                <w:i/>
                <w:szCs w:val="22"/>
              </w:rPr>
              <w:t>QP = (2, 7, 12, 17), 100 frames</w:t>
            </w:r>
          </w:p>
        </w:tc>
        <w:tc>
          <w:tcPr>
            <w:tcW w:w="880" w:type="dxa"/>
            <w:noWrap/>
            <w:hideMark/>
          </w:tcPr>
          <w:p w14:paraId="384A58FC" w14:textId="77777777" w:rsidR="0034077A" w:rsidRPr="00B23549" w:rsidRDefault="0034077A" w:rsidP="006234F2">
            <w:pPr>
              <w:jc w:val="center"/>
              <w:rPr>
                <w:b/>
                <w:i/>
                <w:szCs w:val="22"/>
              </w:rPr>
            </w:pPr>
            <w:r w:rsidRPr="00B23549">
              <w:rPr>
                <w:b/>
                <w:i/>
                <w:szCs w:val="22"/>
              </w:rPr>
              <w:t> </w:t>
            </w:r>
          </w:p>
        </w:tc>
        <w:tc>
          <w:tcPr>
            <w:tcW w:w="880" w:type="dxa"/>
            <w:noWrap/>
            <w:hideMark/>
          </w:tcPr>
          <w:p w14:paraId="17447B50" w14:textId="77777777" w:rsidR="0034077A" w:rsidRPr="00B23549" w:rsidRDefault="0034077A" w:rsidP="006234F2">
            <w:pPr>
              <w:jc w:val="center"/>
              <w:rPr>
                <w:b/>
                <w:i/>
                <w:szCs w:val="22"/>
              </w:rPr>
            </w:pPr>
            <w:r w:rsidRPr="00B23549">
              <w:rPr>
                <w:b/>
                <w:i/>
                <w:szCs w:val="22"/>
              </w:rPr>
              <w:t> </w:t>
            </w:r>
          </w:p>
        </w:tc>
      </w:tr>
      <w:tr w:rsidR="0034077A" w:rsidRPr="002437ED" w14:paraId="72ED3B76" w14:textId="77777777" w:rsidTr="006234F2">
        <w:trPr>
          <w:trHeight w:val="288"/>
        </w:trPr>
        <w:tc>
          <w:tcPr>
            <w:tcW w:w="743" w:type="dxa"/>
            <w:noWrap/>
            <w:hideMark/>
          </w:tcPr>
          <w:p w14:paraId="391CFCA7" w14:textId="77777777" w:rsidR="0034077A" w:rsidRPr="00B23549" w:rsidRDefault="0034077A" w:rsidP="006234F2">
            <w:pPr>
              <w:jc w:val="center"/>
              <w:rPr>
                <w:b/>
                <w:bCs/>
                <w:i/>
                <w:szCs w:val="22"/>
              </w:rPr>
            </w:pPr>
            <w:r w:rsidRPr="00B23549">
              <w:rPr>
                <w:b/>
                <w:bCs/>
                <w:i/>
                <w:szCs w:val="22"/>
              </w:rPr>
              <w:t>AI</w:t>
            </w:r>
          </w:p>
        </w:tc>
        <w:tc>
          <w:tcPr>
            <w:tcW w:w="738" w:type="dxa"/>
            <w:noWrap/>
            <w:hideMark/>
          </w:tcPr>
          <w:p w14:paraId="281577F9" w14:textId="77777777" w:rsidR="0034077A" w:rsidRPr="00B23549" w:rsidRDefault="0034077A" w:rsidP="006234F2">
            <w:pPr>
              <w:jc w:val="center"/>
              <w:rPr>
                <w:szCs w:val="22"/>
                <w:highlight w:val="yellow"/>
              </w:rPr>
            </w:pPr>
            <w:r w:rsidRPr="00B23549">
              <w:rPr>
                <w:szCs w:val="22"/>
                <w:highlight w:val="yellow"/>
              </w:rPr>
              <w:t>0.79</w:t>
            </w:r>
          </w:p>
        </w:tc>
        <w:tc>
          <w:tcPr>
            <w:tcW w:w="821" w:type="dxa"/>
            <w:noWrap/>
            <w:hideMark/>
          </w:tcPr>
          <w:p w14:paraId="5AA8551C" w14:textId="77777777" w:rsidR="0034077A" w:rsidRPr="00B23549" w:rsidRDefault="0034077A" w:rsidP="006234F2">
            <w:pPr>
              <w:jc w:val="center"/>
              <w:rPr>
                <w:szCs w:val="22"/>
                <w:highlight w:val="yellow"/>
              </w:rPr>
            </w:pPr>
            <w:r w:rsidRPr="00B23549">
              <w:rPr>
                <w:szCs w:val="22"/>
                <w:highlight w:val="yellow"/>
              </w:rPr>
              <w:t>0.94</w:t>
            </w:r>
          </w:p>
        </w:tc>
        <w:tc>
          <w:tcPr>
            <w:tcW w:w="821" w:type="dxa"/>
            <w:noWrap/>
            <w:hideMark/>
          </w:tcPr>
          <w:p w14:paraId="06D60238" w14:textId="77777777" w:rsidR="0034077A" w:rsidRPr="00B23549" w:rsidRDefault="0034077A" w:rsidP="006234F2">
            <w:pPr>
              <w:jc w:val="center"/>
              <w:rPr>
                <w:szCs w:val="22"/>
                <w:highlight w:val="yellow"/>
              </w:rPr>
            </w:pPr>
            <w:r w:rsidRPr="00B23549">
              <w:rPr>
                <w:szCs w:val="22"/>
                <w:highlight w:val="yellow"/>
              </w:rPr>
              <w:t>0.95</w:t>
            </w:r>
          </w:p>
        </w:tc>
        <w:tc>
          <w:tcPr>
            <w:tcW w:w="821" w:type="dxa"/>
            <w:noWrap/>
            <w:hideMark/>
          </w:tcPr>
          <w:p w14:paraId="5B1FD929" w14:textId="77777777" w:rsidR="0034077A" w:rsidRPr="00B23549" w:rsidRDefault="0034077A" w:rsidP="006234F2">
            <w:pPr>
              <w:jc w:val="center"/>
              <w:rPr>
                <w:szCs w:val="22"/>
                <w:highlight w:val="yellow"/>
              </w:rPr>
            </w:pPr>
            <w:r w:rsidRPr="00B23549">
              <w:rPr>
                <w:szCs w:val="22"/>
                <w:highlight w:val="yellow"/>
              </w:rPr>
              <w:t>0.93</w:t>
            </w:r>
          </w:p>
        </w:tc>
        <w:tc>
          <w:tcPr>
            <w:tcW w:w="969" w:type="dxa"/>
            <w:noWrap/>
            <w:hideMark/>
          </w:tcPr>
          <w:p w14:paraId="6FDAEA49" w14:textId="77777777" w:rsidR="0034077A" w:rsidRPr="00B23549" w:rsidRDefault="0034077A" w:rsidP="006234F2">
            <w:pPr>
              <w:jc w:val="center"/>
              <w:rPr>
                <w:szCs w:val="22"/>
                <w:highlight w:val="yellow"/>
              </w:rPr>
            </w:pPr>
            <w:r w:rsidRPr="00B23549">
              <w:rPr>
                <w:szCs w:val="22"/>
                <w:highlight w:val="yellow"/>
              </w:rPr>
              <w:t>18.11%</w:t>
            </w:r>
          </w:p>
        </w:tc>
        <w:tc>
          <w:tcPr>
            <w:tcW w:w="969" w:type="dxa"/>
            <w:noWrap/>
            <w:hideMark/>
          </w:tcPr>
          <w:p w14:paraId="3C5ADE0B" w14:textId="77777777" w:rsidR="0034077A" w:rsidRPr="00B23549" w:rsidRDefault="0034077A" w:rsidP="006234F2">
            <w:pPr>
              <w:jc w:val="center"/>
              <w:rPr>
                <w:szCs w:val="22"/>
                <w:highlight w:val="yellow"/>
              </w:rPr>
            </w:pPr>
            <w:r w:rsidRPr="00B23549">
              <w:rPr>
                <w:szCs w:val="22"/>
                <w:highlight w:val="yellow"/>
              </w:rPr>
              <w:t>20.24%</w:t>
            </w:r>
          </w:p>
        </w:tc>
        <w:tc>
          <w:tcPr>
            <w:tcW w:w="969" w:type="dxa"/>
            <w:noWrap/>
            <w:hideMark/>
          </w:tcPr>
          <w:p w14:paraId="050518A7" w14:textId="77777777" w:rsidR="0034077A" w:rsidRPr="00B23549" w:rsidRDefault="0034077A" w:rsidP="006234F2">
            <w:pPr>
              <w:jc w:val="center"/>
              <w:rPr>
                <w:szCs w:val="22"/>
                <w:highlight w:val="yellow"/>
              </w:rPr>
            </w:pPr>
            <w:r w:rsidRPr="00B23549">
              <w:rPr>
                <w:szCs w:val="22"/>
                <w:highlight w:val="yellow"/>
              </w:rPr>
              <w:t>17.71%</w:t>
            </w:r>
          </w:p>
        </w:tc>
        <w:tc>
          <w:tcPr>
            <w:tcW w:w="880" w:type="dxa"/>
            <w:noWrap/>
            <w:hideMark/>
          </w:tcPr>
          <w:p w14:paraId="2F8F6B2D" w14:textId="77777777" w:rsidR="0034077A" w:rsidRPr="00B23549" w:rsidRDefault="0034077A" w:rsidP="006234F2">
            <w:pPr>
              <w:jc w:val="center"/>
              <w:rPr>
                <w:bCs/>
                <w:szCs w:val="22"/>
                <w:highlight w:val="yellow"/>
              </w:rPr>
            </w:pPr>
            <w:r w:rsidRPr="00B23549">
              <w:rPr>
                <w:bCs/>
                <w:szCs w:val="22"/>
                <w:highlight w:val="yellow"/>
              </w:rPr>
              <w:t>2.12%</w:t>
            </w:r>
          </w:p>
        </w:tc>
        <w:tc>
          <w:tcPr>
            <w:tcW w:w="880" w:type="dxa"/>
            <w:noWrap/>
            <w:hideMark/>
          </w:tcPr>
          <w:p w14:paraId="2C0F7324" w14:textId="77777777" w:rsidR="0034077A" w:rsidRPr="00B23549" w:rsidRDefault="0034077A" w:rsidP="006234F2">
            <w:pPr>
              <w:jc w:val="center"/>
              <w:rPr>
                <w:bCs/>
                <w:szCs w:val="22"/>
                <w:highlight w:val="yellow"/>
              </w:rPr>
            </w:pPr>
            <w:r w:rsidRPr="00B23549">
              <w:rPr>
                <w:bCs/>
                <w:szCs w:val="22"/>
                <w:highlight w:val="yellow"/>
              </w:rPr>
              <w:t>-2.53%</w:t>
            </w:r>
          </w:p>
        </w:tc>
        <w:tc>
          <w:tcPr>
            <w:tcW w:w="880" w:type="dxa"/>
            <w:noWrap/>
            <w:hideMark/>
          </w:tcPr>
          <w:p w14:paraId="67C10517" w14:textId="77777777" w:rsidR="0034077A" w:rsidRPr="00B23549" w:rsidRDefault="0034077A" w:rsidP="006234F2">
            <w:pPr>
              <w:jc w:val="center"/>
              <w:rPr>
                <w:szCs w:val="22"/>
                <w:highlight w:val="yellow"/>
              </w:rPr>
            </w:pPr>
            <w:r w:rsidRPr="00B23549">
              <w:rPr>
                <w:szCs w:val="22"/>
                <w:highlight w:val="yellow"/>
              </w:rPr>
              <w:t>-0.40%</w:t>
            </w:r>
          </w:p>
        </w:tc>
      </w:tr>
      <w:tr w:rsidR="0034077A" w:rsidRPr="002437ED" w14:paraId="44BC2013" w14:textId="77777777" w:rsidTr="006234F2">
        <w:trPr>
          <w:trHeight w:val="288"/>
        </w:trPr>
        <w:tc>
          <w:tcPr>
            <w:tcW w:w="743" w:type="dxa"/>
            <w:noWrap/>
            <w:hideMark/>
          </w:tcPr>
          <w:p w14:paraId="120F2497" w14:textId="77777777" w:rsidR="0034077A" w:rsidRPr="00B23549" w:rsidRDefault="0034077A" w:rsidP="006234F2">
            <w:pPr>
              <w:jc w:val="center"/>
              <w:rPr>
                <w:b/>
                <w:bCs/>
                <w:i/>
                <w:szCs w:val="22"/>
              </w:rPr>
            </w:pPr>
            <w:r w:rsidRPr="00B23549">
              <w:rPr>
                <w:b/>
                <w:bCs/>
                <w:i/>
                <w:szCs w:val="22"/>
              </w:rPr>
              <w:t>RA</w:t>
            </w:r>
          </w:p>
        </w:tc>
        <w:tc>
          <w:tcPr>
            <w:tcW w:w="738" w:type="dxa"/>
            <w:noWrap/>
            <w:hideMark/>
          </w:tcPr>
          <w:p w14:paraId="69FB7F1B" w14:textId="77777777" w:rsidR="0034077A" w:rsidRPr="00B23549" w:rsidRDefault="0034077A" w:rsidP="006234F2">
            <w:pPr>
              <w:jc w:val="center"/>
              <w:rPr>
                <w:szCs w:val="22"/>
              </w:rPr>
            </w:pPr>
            <w:r w:rsidRPr="00B23549">
              <w:rPr>
                <w:szCs w:val="22"/>
              </w:rPr>
              <w:t>0.74</w:t>
            </w:r>
          </w:p>
        </w:tc>
        <w:tc>
          <w:tcPr>
            <w:tcW w:w="821" w:type="dxa"/>
            <w:noWrap/>
            <w:hideMark/>
          </w:tcPr>
          <w:p w14:paraId="70482F3C" w14:textId="77777777" w:rsidR="0034077A" w:rsidRPr="00B23549" w:rsidRDefault="0034077A" w:rsidP="006234F2">
            <w:pPr>
              <w:jc w:val="center"/>
              <w:rPr>
                <w:szCs w:val="22"/>
              </w:rPr>
            </w:pPr>
            <w:r w:rsidRPr="00B23549">
              <w:rPr>
                <w:szCs w:val="22"/>
              </w:rPr>
              <w:t>0.87</w:t>
            </w:r>
          </w:p>
        </w:tc>
        <w:tc>
          <w:tcPr>
            <w:tcW w:w="821" w:type="dxa"/>
            <w:noWrap/>
            <w:hideMark/>
          </w:tcPr>
          <w:p w14:paraId="1C48F760" w14:textId="77777777" w:rsidR="0034077A" w:rsidRPr="00B23549" w:rsidRDefault="0034077A" w:rsidP="006234F2">
            <w:pPr>
              <w:jc w:val="center"/>
              <w:rPr>
                <w:szCs w:val="22"/>
              </w:rPr>
            </w:pPr>
            <w:r w:rsidRPr="00B23549">
              <w:rPr>
                <w:szCs w:val="22"/>
              </w:rPr>
              <w:t>0.88</w:t>
            </w:r>
          </w:p>
        </w:tc>
        <w:tc>
          <w:tcPr>
            <w:tcW w:w="821" w:type="dxa"/>
            <w:noWrap/>
            <w:hideMark/>
          </w:tcPr>
          <w:p w14:paraId="3646EAFA" w14:textId="77777777" w:rsidR="0034077A" w:rsidRPr="00B23549" w:rsidRDefault="0034077A" w:rsidP="006234F2">
            <w:pPr>
              <w:jc w:val="center"/>
              <w:rPr>
                <w:szCs w:val="22"/>
              </w:rPr>
            </w:pPr>
            <w:r w:rsidRPr="00B23549">
              <w:rPr>
                <w:szCs w:val="22"/>
              </w:rPr>
              <w:t>0.86</w:t>
            </w:r>
          </w:p>
        </w:tc>
        <w:tc>
          <w:tcPr>
            <w:tcW w:w="969" w:type="dxa"/>
            <w:noWrap/>
            <w:hideMark/>
          </w:tcPr>
          <w:p w14:paraId="59B14F23" w14:textId="77777777" w:rsidR="0034077A" w:rsidRPr="00B23549" w:rsidRDefault="0034077A" w:rsidP="006234F2">
            <w:pPr>
              <w:jc w:val="center"/>
              <w:rPr>
                <w:szCs w:val="22"/>
              </w:rPr>
            </w:pPr>
            <w:r w:rsidRPr="00B23549">
              <w:rPr>
                <w:szCs w:val="22"/>
              </w:rPr>
              <w:t>17.17%</w:t>
            </w:r>
          </w:p>
        </w:tc>
        <w:tc>
          <w:tcPr>
            <w:tcW w:w="969" w:type="dxa"/>
            <w:noWrap/>
            <w:hideMark/>
          </w:tcPr>
          <w:p w14:paraId="0235D526" w14:textId="77777777" w:rsidR="0034077A" w:rsidRPr="00B23549" w:rsidRDefault="0034077A" w:rsidP="006234F2">
            <w:pPr>
              <w:jc w:val="center"/>
              <w:rPr>
                <w:szCs w:val="22"/>
              </w:rPr>
            </w:pPr>
            <w:r w:rsidRPr="00B23549">
              <w:rPr>
                <w:szCs w:val="22"/>
              </w:rPr>
              <w:t>19.00%</w:t>
            </w:r>
          </w:p>
        </w:tc>
        <w:tc>
          <w:tcPr>
            <w:tcW w:w="969" w:type="dxa"/>
            <w:noWrap/>
            <w:hideMark/>
          </w:tcPr>
          <w:p w14:paraId="663EC7B4" w14:textId="77777777" w:rsidR="0034077A" w:rsidRPr="00B23549" w:rsidRDefault="0034077A" w:rsidP="006234F2">
            <w:pPr>
              <w:jc w:val="center"/>
              <w:rPr>
                <w:szCs w:val="22"/>
              </w:rPr>
            </w:pPr>
            <w:r w:rsidRPr="00B23549">
              <w:rPr>
                <w:szCs w:val="22"/>
              </w:rPr>
              <w:t>15.15%</w:t>
            </w:r>
          </w:p>
        </w:tc>
        <w:tc>
          <w:tcPr>
            <w:tcW w:w="880" w:type="dxa"/>
            <w:noWrap/>
            <w:hideMark/>
          </w:tcPr>
          <w:p w14:paraId="11802760" w14:textId="77777777" w:rsidR="0034077A" w:rsidRPr="00B23549" w:rsidRDefault="0034077A" w:rsidP="006234F2">
            <w:pPr>
              <w:jc w:val="center"/>
              <w:rPr>
                <w:bCs/>
                <w:szCs w:val="22"/>
              </w:rPr>
            </w:pPr>
            <w:r w:rsidRPr="00B23549">
              <w:rPr>
                <w:bCs/>
                <w:szCs w:val="22"/>
              </w:rPr>
              <w:t>1.83%</w:t>
            </w:r>
          </w:p>
        </w:tc>
        <w:tc>
          <w:tcPr>
            <w:tcW w:w="880" w:type="dxa"/>
            <w:noWrap/>
            <w:hideMark/>
          </w:tcPr>
          <w:p w14:paraId="7C735654" w14:textId="77777777" w:rsidR="0034077A" w:rsidRPr="00B23549" w:rsidRDefault="0034077A" w:rsidP="006234F2">
            <w:pPr>
              <w:jc w:val="center"/>
              <w:rPr>
                <w:bCs/>
                <w:szCs w:val="22"/>
              </w:rPr>
            </w:pPr>
            <w:r w:rsidRPr="00B23549">
              <w:rPr>
                <w:bCs/>
                <w:szCs w:val="22"/>
              </w:rPr>
              <w:t>-3.85%</w:t>
            </w:r>
          </w:p>
        </w:tc>
        <w:tc>
          <w:tcPr>
            <w:tcW w:w="880" w:type="dxa"/>
            <w:noWrap/>
            <w:hideMark/>
          </w:tcPr>
          <w:p w14:paraId="6FC3C727" w14:textId="77777777" w:rsidR="0034077A" w:rsidRPr="00B23549" w:rsidRDefault="0034077A" w:rsidP="006234F2">
            <w:pPr>
              <w:jc w:val="center"/>
              <w:rPr>
                <w:szCs w:val="22"/>
              </w:rPr>
            </w:pPr>
            <w:r w:rsidRPr="00B23549">
              <w:rPr>
                <w:szCs w:val="22"/>
              </w:rPr>
              <w:t>-2.02%</w:t>
            </w:r>
          </w:p>
        </w:tc>
      </w:tr>
      <w:tr w:rsidR="0034077A" w:rsidRPr="002437ED" w14:paraId="5B4438CC" w14:textId="77777777" w:rsidTr="006234F2">
        <w:trPr>
          <w:trHeight w:val="288"/>
        </w:trPr>
        <w:tc>
          <w:tcPr>
            <w:tcW w:w="743" w:type="dxa"/>
            <w:noWrap/>
            <w:hideMark/>
          </w:tcPr>
          <w:p w14:paraId="00274AF4" w14:textId="77777777" w:rsidR="0034077A" w:rsidRPr="00B23549" w:rsidRDefault="0034077A" w:rsidP="006234F2">
            <w:pPr>
              <w:jc w:val="center"/>
              <w:rPr>
                <w:b/>
                <w:bCs/>
                <w:i/>
                <w:szCs w:val="22"/>
              </w:rPr>
            </w:pPr>
            <w:r w:rsidRPr="00B23549">
              <w:rPr>
                <w:b/>
                <w:bCs/>
                <w:i/>
                <w:szCs w:val="22"/>
              </w:rPr>
              <w:t>LDB</w:t>
            </w:r>
          </w:p>
        </w:tc>
        <w:tc>
          <w:tcPr>
            <w:tcW w:w="738" w:type="dxa"/>
            <w:noWrap/>
            <w:hideMark/>
          </w:tcPr>
          <w:p w14:paraId="7E732224" w14:textId="77777777" w:rsidR="0034077A" w:rsidRPr="00B23549" w:rsidRDefault="0034077A" w:rsidP="006234F2">
            <w:pPr>
              <w:jc w:val="center"/>
              <w:rPr>
                <w:szCs w:val="22"/>
              </w:rPr>
            </w:pPr>
            <w:r w:rsidRPr="00B23549">
              <w:rPr>
                <w:szCs w:val="22"/>
              </w:rPr>
              <w:t>0.78</w:t>
            </w:r>
          </w:p>
        </w:tc>
        <w:tc>
          <w:tcPr>
            <w:tcW w:w="821" w:type="dxa"/>
            <w:noWrap/>
            <w:hideMark/>
          </w:tcPr>
          <w:p w14:paraId="21F1C56E" w14:textId="77777777" w:rsidR="0034077A" w:rsidRPr="00B23549" w:rsidRDefault="0034077A" w:rsidP="006234F2">
            <w:pPr>
              <w:jc w:val="center"/>
              <w:rPr>
                <w:szCs w:val="22"/>
              </w:rPr>
            </w:pPr>
            <w:r w:rsidRPr="00B23549">
              <w:rPr>
                <w:szCs w:val="22"/>
              </w:rPr>
              <w:t>0.92</w:t>
            </w:r>
          </w:p>
        </w:tc>
        <w:tc>
          <w:tcPr>
            <w:tcW w:w="821" w:type="dxa"/>
            <w:noWrap/>
            <w:hideMark/>
          </w:tcPr>
          <w:p w14:paraId="532FC2AF" w14:textId="77777777" w:rsidR="0034077A" w:rsidRPr="00B23549" w:rsidRDefault="0034077A" w:rsidP="006234F2">
            <w:pPr>
              <w:jc w:val="center"/>
              <w:rPr>
                <w:szCs w:val="22"/>
              </w:rPr>
            </w:pPr>
            <w:r w:rsidRPr="00B23549">
              <w:rPr>
                <w:szCs w:val="22"/>
              </w:rPr>
              <w:t>0.93</w:t>
            </w:r>
          </w:p>
        </w:tc>
        <w:tc>
          <w:tcPr>
            <w:tcW w:w="821" w:type="dxa"/>
            <w:noWrap/>
            <w:hideMark/>
          </w:tcPr>
          <w:p w14:paraId="6A4C967A" w14:textId="77777777" w:rsidR="0034077A" w:rsidRPr="00B23549" w:rsidRDefault="0034077A" w:rsidP="006234F2">
            <w:pPr>
              <w:jc w:val="center"/>
              <w:rPr>
                <w:szCs w:val="22"/>
              </w:rPr>
            </w:pPr>
            <w:r w:rsidRPr="00B23549">
              <w:rPr>
                <w:szCs w:val="22"/>
              </w:rPr>
              <w:t>0.92</w:t>
            </w:r>
          </w:p>
        </w:tc>
        <w:tc>
          <w:tcPr>
            <w:tcW w:w="969" w:type="dxa"/>
            <w:noWrap/>
            <w:hideMark/>
          </w:tcPr>
          <w:p w14:paraId="1735BD89" w14:textId="77777777" w:rsidR="0034077A" w:rsidRPr="00B23549" w:rsidRDefault="0034077A" w:rsidP="006234F2">
            <w:pPr>
              <w:jc w:val="center"/>
              <w:rPr>
                <w:szCs w:val="22"/>
              </w:rPr>
            </w:pPr>
            <w:r w:rsidRPr="00B23549">
              <w:rPr>
                <w:szCs w:val="22"/>
              </w:rPr>
              <w:t>17.67%</w:t>
            </w:r>
          </w:p>
        </w:tc>
        <w:tc>
          <w:tcPr>
            <w:tcW w:w="969" w:type="dxa"/>
            <w:noWrap/>
            <w:hideMark/>
          </w:tcPr>
          <w:p w14:paraId="03B4E3E0" w14:textId="77777777" w:rsidR="0034077A" w:rsidRPr="00B23549" w:rsidRDefault="0034077A" w:rsidP="006234F2">
            <w:pPr>
              <w:jc w:val="center"/>
              <w:rPr>
                <w:szCs w:val="22"/>
              </w:rPr>
            </w:pPr>
            <w:r w:rsidRPr="00B23549">
              <w:rPr>
                <w:szCs w:val="22"/>
              </w:rPr>
              <w:t>19.67%</w:t>
            </w:r>
          </w:p>
        </w:tc>
        <w:tc>
          <w:tcPr>
            <w:tcW w:w="969" w:type="dxa"/>
            <w:noWrap/>
            <w:hideMark/>
          </w:tcPr>
          <w:p w14:paraId="4D96B734" w14:textId="77777777" w:rsidR="0034077A" w:rsidRPr="00B23549" w:rsidRDefault="0034077A" w:rsidP="006234F2">
            <w:pPr>
              <w:jc w:val="center"/>
              <w:rPr>
                <w:szCs w:val="22"/>
              </w:rPr>
            </w:pPr>
            <w:r w:rsidRPr="00B23549">
              <w:rPr>
                <w:szCs w:val="22"/>
              </w:rPr>
              <w:t>17.73%</w:t>
            </w:r>
          </w:p>
        </w:tc>
        <w:tc>
          <w:tcPr>
            <w:tcW w:w="880" w:type="dxa"/>
            <w:noWrap/>
            <w:hideMark/>
          </w:tcPr>
          <w:p w14:paraId="29FF33E3" w14:textId="77777777" w:rsidR="0034077A" w:rsidRPr="00B23549" w:rsidRDefault="0034077A" w:rsidP="006234F2">
            <w:pPr>
              <w:jc w:val="center"/>
              <w:rPr>
                <w:bCs/>
                <w:szCs w:val="22"/>
              </w:rPr>
            </w:pPr>
            <w:r w:rsidRPr="00B23549">
              <w:rPr>
                <w:bCs/>
                <w:szCs w:val="22"/>
              </w:rPr>
              <w:t>2.00%</w:t>
            </w:r>
          </w:p>
        </w:tc>
        <w:tc>
          <w:tcPr>
            <w:tcW w:w="880" w:type="dxa"/>
            <w:noWrap/>
            <w:hideMark/>
          </w:tcPr>
          <w:p w14:paraId="3E7657D1" w14:textId="77777777" w:rsidR="0034077A" w:rsidRPr="00B23549" w:rsidRDefault="0034077A" w:rsidP="006234F2">
            <w:pPr>
              <w:jc w:val="center"/>
              <w:rPr>
                <w:bCs/>
                <w:szCs w:val="22"/>
              </w:rPr>
            </w:pPr>
            <w:r w:rsidRPr="00B23549">
              <w:rPr>
                <w:bCs/>
                <w:szCs w:val="22"/>
              </w:rPr>
              <w:t>-1.94%</w:t>
            </w:r>
          </w:p>
        </w:tc>
        <w:tc>
          <w:tcPr>
            <w:tcW w:w="880" w:type="dxa"/>
            <w:noWrap/>
            <w:hideMark/>
          </w:tcPr>
          <w:p w14:paraId="5D13CA49" w14:textId="77777777" w:rsidR="0034077A" w:rsidRPr="00B23549" w:rsidRDefault="0034077A" w:rsidP="006234F2">
            <w:pPr>
              <w:jc w:val="center"/>
              <w:rPr>
                <w:szCs w:val="22"/>
              </w:rPr>
            </w:pPr>
            <w:r w:rsidRPr="00B23549">
              <w:rPr>
                <w:szCs w:val="22"/>
              </w:rPr>
              <w:t>0.06%</w:t>
            </w:r>
          </w:p>
        </w:tc>
      </w:tr>
      <w:tr w:rsidR="0034077A" w:rsidRPr="002437ED" w14:paraId="78FFB5D6" w14:textId="77777777" w:rsidTr="006234F2">
        <w:trPr>
          <w:trHeight w:val="288"/>
        </w:trPr>
        <w:tc>
          <w:tcPr>
            <w:tcW w:w="743" w:type="dxa"/>
            <w:noWrap/>
            <w:hideMark/>
          </w:tcPr>
          <w:p w14:paraId="6343C1A0" w14:textId="77777777" w:rsidR="0034077A" w:rsidRPr="00B23549" w:rsidRDefault="0034077A" w:rsidP="006234F2">
            <w:pPr>
              <w:jc w:val="center"/>
              <w:rPr>
                <w:b/>
                <w:bCs/>
                <w:i/>
                <w:szCs w:val="22"/>
              </w:rPr>
            </w:pPr>
            <w:r w:rsidRPr="00B23549">
              <w:rPr>
                <w:b/>
                <w:bCs/>
                <w:i/>
                <w:szCs w:val="22"/>
              </w:rPr>
              <w:t>LDP</w:t>
            </w:r>
          </w:p>
        </w:tc>
        <w:tc>
          <w:tcPr>
            <w:tcW w:w="738" w:type="dxa"/>
            <w:noWrap/>
            <w:hideMark/>
          </w:tcPr>
          <w:p w14:paraId="3967F6F6" w14:textId="77777777" w:rsidR="0034077A" w:rsidRPr="00B23549" w:rsidRDefault="0034077A" w:rsidP="006234F2">
            <w:pPr>
              <w:jc w:val="center"/>
              <w:rPr>
                <w:szCs w:val="22"/>
              </w:rPr>
            </w:pPr>
            <w:r w:rsidRPr="00B23549">
              <w:rPr>
                <w:szCs w:val="22"/>
              </w:rPr>
              <w:t>0.78</w:t>
            </w:r>
          </w:p>
        </w:tc>
        <w:tc>
          <w:tcPr>
            <w:tcW w:w="821" w:type="dxa"/>
            <w:noWrap/>
            <w:hideMark/>
          </w:tcPr>
          <w:p w14:paraId="6479FB0E" w14:textId="77777777" w:rsidR="0034077A" w:rsidRPr="00B23549" w:rsidRDefault="0034077A" w:rsidP="006234F2">
            <w:pPr>
              <w:jc w:val="center"/>
              <w:rPr>
                <w:szCs w:val="22"/>
              </w:rPr>
            </w:pPr>
            <w:r w:rsidRPr="00B23549">
              <w:rPr>
                <w:szCs w:val="22"/>
              </w:rPr>
              <w:t>0.92</w:t>
            </w:r>
          </w:p>
        </w:tc>
        <w:tc>
          <w:tcPr>
            <w:tcW w:w="821" w:type="dxa"/>
            <w:noWrap/>
            <w:hideMark/>
          </w:tcPr>
          <w:p w14:paraId="36A13110" w14:textId="77777777" w:rsidR="0034077A" w:rsidRPr="00B23549" w:rsidRDefault="0034077A" w:rsidP="006234F2">
            <w:pPr>
              <w:jc w:val="center"/>
              <w:rPr>
                <w:szCs w:val="22"/>
              </w:rPr>
            </w:pPr>
            <w:r w:rsidRPr="00B23549">
              <w:rPr>
                <w:szCs w:val="22"/>
              </w:rPr>
              <w:t>0.93</w:t>
            </w:r>
          </w:p>
        </w:tc>
        <w:tc>
          <w:tcPr>
            <w:tcW w:w="821" w:type="dxa"/>
            <w:noWrap/>
            <w:hideMark/>
          </w:tcPr>
          <w:p w14:paraId="60E3F8A5" w14:textId="77777777" w:rsidR="0034077A" w:rsidRPr="00B23549" w:rsidRDefault="0034077A" w:rsidP="006234F2">
            <w:pPr>
              <w:jc w:val="center"/>
              <w:rPr>
                <w:szCs w:val="22"/>
              </w:rPr>
            </w:pPr>
            <w:r w:rsidRPr="00B23549">
              <w:rPr>
                <w:szCs w:val="22"/>
              </w:rPr>
              <w:t>0.92</w:t>
            </w:r>
          </w:p>
        </w:tc>
        <w:tc>
          <w:tcPr>
            <w:tcW w:w="969" w:type="dxa"/>
            <w:noWrap/>
            <w:hideMark/>
          </w:tcPr>
          <w:p w14:paraId="24C6B6DF" w14:textId="77777777" w:rsidR="0034077A" w:rsidRPr="00B23549" w:rsidRDefault="0034077A" w:rsidP="006234F2">
            <w:pPr>
              <w:jc w:val="center"/>
              <w:rPr>
                <w:szCs w:val="22"/>
              </w:rPr>
            </w:pPr>
            <w:r w:rsidRPr="00B23549">
              <w:rPr>
                <w:szCs w:val="22"/>
              </w:rPr>
              <w:t>17.46%</w:t>
            </w:r>
          </w:p>
        </w:tc>
        <w:tc>
          <w:tcPr>
            <w:tcW w:w="969" w:type="dxa"/>
            <w:noWrap/>
            <w:hideMark/>
          </w:tcPr>
          <w:p w14:paraId="7662562F" w14:textId="77777777" w:rsidR="0034077A" w:rsidRPr="00B23549" w:rsidRDefault="0034077A" w:rsidP="006234F2">
            <w:pPr>
              <w:jc w:val="center"/>
              <w:rPr>
                <w:szCs w:val="22"/>
              </w:rPr>
            </w:pPr>
            <w:r w:rsidRPr="00B23549">
              <w:rPr>
                <w:szCs w:val="22"/>
              </w:rPr>
              <w:t>19.46%</w:t>
            </w:r>
          </w:p>
        </w:tc>
        <w:tc>
          <w:tcPr>
            <w:tcW w:w="969" w:type="dxa"/>
            <w:noWrap/>
            <w:hideMark/>
          </w:tcPr>
          <w:p w14:paraId="35914CB9" w14:textId="77777777" w:rsidR="0034077A" w:rsidRPr="00B23549" w:rsidRDefault="0034077A" w:rsidP="006234F2">
            <w:pPr>
              <w:jc w:val="center"/>
              <w:rPr>
                <w:szCs w:val="22"/>
              </w:rPr>
            </w:pPr>
            <w:r w:rsidRPr="00B23549">
              <w:rPr>
                <w:szCs w:val="22"/>
              </w:rPr>
              <w:t>17.52%</w:t>
            </w:r>
          </w:p>
        </w:tc>
        <w:tc>
          <w:tcPr>
            <w:tcW w:w="880" w:type="dxa"/>
            <w:noWrap/>
            <w:hideMark/>
          </w:tcPr>
          <w:p w14:paraId="22393498" w14:textId="77777777" w:rsidR="0034077A" w:rsidRPr="00B23549" w:rsidRDefault="0034077A" w:rsidP="006234F2">
            <w:pPr>
              <w:jc w:val="center"/>
              <w:rPr>
                <w:bCs/>
                <w:szCs w:val="22"/>
              </w:rPr>
            </w:pPr>
            <w:r w:rsidRPr="00B23549">
              <w:rPr>
                <w:bCs/>
                <w:szCs w:val="22"/>
              </w:rPr>
              <w:t>2.00%</w:t>
            </w:r>
          </w:p>
        </w:tc>
        <w:tc>
          <w:tcPr>
            <w:tcW w:w="880" w:type="dxa"/>
            <w:noWrap/>
            <w:hideMark/>
          </w:tcPr>
          <w:p w14:paraId="07A36777" w14:textId="77777777" w:rsidR="0034077A" w:rsidRPr="00B23549" w:rsidRDefault="0034077A" w:rsidP="006234F2">
            <w:pPr>
              <w:jc w:val="center"/>
              <w:rPr>
                <w:bCs/>
                <w:szCs w:val="22"/>
              </w:rPr>
            </w:pPr>
            <w:r w:rsidRPr="00B23549">
              <w:rPr>
                <w:bCs/>
                <w:szCs w:val="22"/>
              </w:rPr>
              <w:t>-1.94%</w:t>
            </w:r>
          </w:p>
        </w:tc>
        <w:tc>
          <w:tcPr>
            <w:tcW w:w="880" w:type="dxa"/>
            <w:noWrap/>
            <w:hideMark/>
          </w:tcPr>
          <w:p w14:paraId="22C4F535" w14:textId="77777777" w:rsidR="0034077A" w:rsidRPr="00B23549" w:rsidRDefault="0034077A" w:rsidP="006234F2">
            <w:pPr>
              <w:jc w:val="center"/>
              <w:rPr>
                <w:szCs w:val="22"/>
              </w:rPr>
            </w:pPr>
            <w:r w:rsidRPr="00B23549">
              <w:rPr>
                <w:szCs w:val="22"/>
              </w:rPr>
              <w:t>0.06%</w:t>
            </w:r>
          </w:p>
        </w:tc>
      </w:tr>
      <w:tr w:rsidR="0034077A" w:rsidRPr="002437ED" w14:paraId="60F42397" w14:textId="77777777" w:rsidTr="006234F2">
        <w:trPr>
          <w:trHeight w:val="300"/>
        </w:trPr>
        <w:tc>
          <w:tcPr>
            <w:tcW w:w="7731" w:type="dxa"/>
            <w:gridSpan w:val="9"/>
            <w:hideMark/>
          </w:tcPr>
          <w:p w14:paraId="04EFCCCE" w14:textId="77777777" w:rsidR="0034077A" w:rsidRPr="002437ED" w:rsidRDefault="0034077A" w:rsidP="006234F2">
            <w:pPr>
              <w:jc w:val="center"/>
              <w:rPr>
                <w:b/>
                <w:i/>
              </w:rPr>
            </w:pPr>
            <w:r w:rsidRPr="002437ED">
              <w:rPr>
                <w:b/>
                <w:i/>
              </w:rPr>
              <w:t xml:space="preserve">Note*: Percentage difference is measured against HM16.19 </w:t>
            </w:r>
          </w:p>
        </w:tc>
        <w:tc>
          <w:tcPr>
            <w:tcW w:w="880" w:type="dxa"/>
            <w:noWrap/>
            <w:hideMark/>
          </w:tcPr>
          <w:p w14:paraId="7E90AA43" w14:textId="77777777" w:rsidR="0034077A" w:rsidRPr="002437ED" w:rsidRDefault="0034077A" w:rsidP="006234F2">
            <w:pPr>
              <w:jc w:val="center"/>
              <w:rPr>
                <w:b/>
                <w:i/>
              </w:rPr>
            </w:pPr>
            <w:r w:rsidRPr="002437ED">
              <w:rPr>
                <w:b/>
                <w:i/>
              </w:rPr>
              <w:t> </w:t>
            </w:r>
          </w:p>
        </w:tc>
        <w:tc>
          <w:tcPr>
            <w:tcW w:w="880" w:type="dxa"/>
            <w:noWrap/>
            <w:hideMark/>
          </w:tcPr>
          <w:p w14:paraId="0EE0CBB9" w14:textId="77777777" w:rsidR="0034077A" w:rsidRPr="002437ED" w:rsidRDefault="0034077A" w:rsidP="006234F2">
            <w:pPr>
              <w:jc w:val="center"/>
              <w:rPr>
                <w:b/>
                <w:i/>
              </w:rPr>
            </w:pPr>
            <w:r w:rsidRPr="002437ED">
              <w:rPr>
                <w:b/>
                <w:i/>
              </w:rPr>
              <w:t> </w:t>
            </w:r>
          </w:p>
        </w:tc>
      </w:tr>
    </w:tbl>
    <w:p w14:paraId="11063837" w14:textId="4E1DF81E" w:rsidR="0034077A" w:rsidRPr="00AC0819" w:rsidRDefault="0034077A" w:rsidP="0034077A">
      <w:pPr>
        <w:jc w:val="center"/>
        <w:rPr>
          <w:b/>
          <w:i/>
        </w:rPr>
      </w:pPr>
      <w:proofErr w:type="gramStart"/>
      <w:r w:rsidRPr="00820848">
        <w:rPr>
          <w:b/>
          <w:i/>
        </w:rPr>
        <w:t xml:space="preserve">Table </w:t>
      </w:r>
      <w:r>
        <w:rPr>
          <w:b/>
          <w:i/>
        </w:rPr>
        <w:t>2</w:t>
      </w:r>
      <w:r w:rsidRPr="00820848">
        <w:rPr>
          <w:b/>
          <w:i/>
        </w:rPr>
        <w:t>.</w:t>
      </w:r>
      <w:proofErr w:type="gramEnd"/>
      <w:r w:rsidRPr="00820848">
        <w:rPr>
          <w:b/>
          <w:i/>
        </w:rPr>
        <w:t xml:space="preserve"> </w:t>
      </w:r>
      <w:r>
        <w:rPr>
          <w:b/>
          <w:i/>
        </w:rPr>
        <w:t>Bin to bit ratio in VTM4.0, VTM5.0 and VTM6.0 (weighted)</w:t>
      </w:r>
    </w:p>
    <w:p w14:paraId="6D1DF7C8" w14:textId="77777777" w:rsidR="0034077A" w:rsidRDefault="0034077A" w:rsidP="00564861"/>
    <w:p w14:paraId="7E34F7C6" w14:textId="77777777" w:rsidR="00B97E8A" w:rsidRDefault="00B97E8A" w:rsidP="00564861"/>
    <w:tbl>
      <w:tblPr>
        <w:tblStyle w:val="TableGrid"/>
        <w:tblW w:w="0" w:type="auto"/>
        <w:tblLayout w:type="fixed"/>
        <w:tblLook w:val="04A0" w:firstRow="1" w:lastRow="0" w:firstColumn="1" w:lastColumn="0" w:noHBand="0" w:noVBand="1"/>
      </w:tblPr>
      <w:tblGrid>
        <w:gridCol w:w="828"/>
        <w:gridCol w:w="720"/>
        <w:gridCol w:w="772"/>
        <w:gridCol w:w="829"/>
        <w:gridCol w:w="829"/>
        <w:gridCol w:w="978"/>
        <w:gridCol w:w="978"/>
        <w:gridCol w:w="978"/>
        <w:gridCol w:w="888"/>
        <w:gridCol w:w="888"/>
        <w:gridCol w:w="888"/>
      </w:tblGrid>
      <w:tr w:rsidR="006B6445" w:rsidRPr="002437ED" w14:paraId="5E8D8774" w14:textId="77777777" w:rsidTr="006234F2">
        <w:trPr>
          <w:trHeight w:val="300"/>
        </w:trPr>
        <w:tc>
          <w:tcPr>
            <w:tcW w:w="9576" w:type="dxa"/>
            <w:gridSpan w:val="11"/>
            <w:hideMark/>
          </w:tcPr>
          <w:p w14:paraId="602DF7EF" w14:textId="77777777" w:rsidR="006B6445" w:rsidRPr="002437ED" w:rsidRDefault="006B6445" w:rsidP="006234F2">
            <w:pPr>
              <w:jc w:val="center"/>
              <w:rPr>
                <w:b/>
                <w:bCs/>
                <w:i/>
              </w:rPr>
            </w:pPr>
            <w:r w:rsidRPr="002437ED">
              <w:rPr>
                <w:b/>
                <w:bCs/>
                <w:i/>
              </w:rPr>
              <w:t xml:space="preserve">Bin2bit ratio (peak, </w:t>
            </w:r>
            <w:proofErr w:type="spellStart"/>
            <w:r w:rsidRPr="002437ED">
              <w:rPr>
                <w:b/>
                <w:bCs/>
                <w:i/>
              </w:rPr>
              <w:t>unweighted</w:t>
            </w:r>
            <w:proofErr w:type="spellEnd"/>
            <w:r w:rsidRPr="002437ED">
              <w:rPr>
                <w:b/>
                <w:bCs/>
                <w:i/>
              </w:rPr>
              <w:t>)</w:t>
            </w:r>
          </w:p>
        </w:tc>
      </w:tr>
      <w:tr w:rsidR="006B6445" w:rsidRPr="002437ED" w14:paraId="0749837C" w14:textId="77777777" w:rsidTr="006234F2">
        <w:trPr>
          <w:trHeight w:val="1452"/>
        </w:trPr>
        <w:tc>
          <w:tcPr>
            <w:tcW w:w="828" w:type="dxa"/>
            <w:noWrap/>
            <w:hideMark/>
          </w:tcPr>
          <w:p w14:paraId="7692621A" w14:textId="77777777" w:rsidR="006B6445" w:rsidRPr="002437ED" w:rsidRDefault="006B6445" w:rsidP="006234F2">
            <w:pPr>
              <w:jc w:val="center"/>
              <w:rPr>
                <w:b/>
                <w:i/>
              </w:rPr>
            </w:pPr>
            <w:r w:rsidRPr="002437ED">
              <w:rPr>
                <w:b/>
                <w:i/>
              </w:rPr>
              <w:t> </w:t>
            </w:r>
          </w:p>
        </w:tc>
        <w:tc>
          <w:tcPr>
            <w:tcW w:w="720" w:type="dxa"/>
            <w:hideMark/>
          </w:tcPr>
          <w:p w14:paraId="68CA6E0A" w14:textId="77777777" w:rsidR="006B6445" w:rsidRPr="00823BB0" w:rsidRDefault="006B6445" w:rsidP="006234F2">
            <w:pPr>
              <w:jc w:val="center"/>
            </w:pPr>
            <w:r w:rsidRPr="00823BB0">
              <w:t>HM16.19</w:t>
            </w:r>
          </w:p>
        </w:tc>
        <w:tc>
          <w:tcPr>
            <w:tcW w:w="772" w:type="dxa"/>
            <w:hideMark/>
          </w:tcPr>
          <w:p w14:paraId="38EC535E" w14:textId="77777777" w:rsidR="006B6445" w:rsidRPr="00823BB0" w:rsidRDefault="006B6445" w:rsidP="006234F2">
            <w:pPr>
              <w:jc w:val="center"/>
            </w:pPr>
            <w:r w:rsidRPr="00823BB0">
              <w:t>VTM4.0</w:t>
            </w:r>
          </w:p>
        </w:tc>
        <w:tc>
          <w:tcPr>
            <w:tcW w:w="829" w:type="dxa"/>
            <w:hideMark/>
          </w:tcPr>
          <w:p w14:paraId="5D471FE7" w14:textId="77777777" w:rsidR="006B6445" w:rsidRPr="00823BB0" w:rsidRDefault="006B6445" w:rsidP="006234F2">
            <w:pPr>
              <w:jc w:val="center"/>
            </w:pPr>
            <w:r w:rsidRPr="00823BB0">
              <w:t>VTM5.0</w:t>
            </w:r>
          </w:p>
        </w:tc>
        <w:tc>
          <w:tcPr>
            <w:tcW w:w="829" w:type="dxa"/>
            <w:hideMark/>
          </w:tcPr>
          <w:p w14:paraId="0C9FCA32" w14:textId="77777777" w:rsidR="006B6445" w:rsidRPr="00823BB0" w:rsidRDefault="006B6445" w:rsidP="006234F2">
            <w:pPr>
              <w:jc w:val="center"/>
            </w:pPr>
            <w:r w:rsidRPr="00823BB0">
              <w:t>VTM6.0</w:t>
            </w:r>
          </w:p>
        </w:tc>
        <w:tc>
          <w:tcPr>
            <w:tcW w:w="978" w:type="dxa"/>
            <w:hideMark/>
          </w:tcPr>
          <w:p w14:paraId="691C9B81" w14:textId="77777777" w:rsidR="006B6445" w:rsidRPr="00823BB0" w:rsidRDefault="006B6445" w:rsidP="006234F2">
            <w:pPr>
              <w:jc w:val="center"/>
            </w:pPr>
            <w:r w:rsidRPr="00823BB0">
              <w:t xml:space="preserve">diff (%, VMT4.0 vs. HM16.19) </w:t>
            </w:r>
          </w:p>
        </w:tc>
        <w:tc>
          <w:tcPr>
            <w:tcW w:w="978" w:type="dxa"/>
            <w:hideMark/>
          </w:tcPr>
          <w:p w14:paraId="09869EAD" w14:textId="77777777" w:rsidR="006B6445" w:rsidRPr="00823BB0" w:rsidRDefault="006B6445" w:rsidP="006234F2">
            <w:pPr>
              <w:jc w:val="center"/>
            </w:pPr>
            <w:r w:rsidRPr="00823BB0">
              <w:t xml:space="preserve">diff (%, VMT5.0 vs. HM16.19) </w:t>
            </w:r>
          </w:p>
        </w:tc>
        <w:tc>
          <w:tcPr>
            <w:tcW w:w="978" w:type="dxa"/>
            <w:hideMark/>
          </w:tcPr>
          <w:p w14:paraId="0C81FB2A" w14:textId="77777777" w:rsidR="006B6445" w:rsidRPr="00823BB0" w:rsidRDefault="006B6445" w:rsidP="006234F2">
            <w:pPr>
              <w:jc w:val="center"/>
            </w:pPr>
            <w:r w:rsidRPr="00823BB0">
              <w:t xml:space="preserve">diff (%, VMT6.0 vs. HM16.19) </w:t>
            </w:r>
          </w:p>
        </w:tc>
        <w:tc>
          <w:tcPr>
            <w:tcW w:w="888" w:type="dxa"/>
            <w:hideMark/>
          </w:tcPr>
          <w:p w14:paraId="718D2317" w14:textId="77777777" w:rsidR="006B6445" w:rsidRPr="00823BB0" w:rsidRDefault="006B6445" w:rsidP="006234F2">
            <w:pPr>
              <w:jc w:val="center"/>
            </w:pPr>
            <w:r w:rsidRPr="00823BB0">
              <w:t xml:space="preserve">diff* (%, VMT5.0 vs. VTM4.0) </w:t>
            </w:r>
          </w:p>
        </w:tc>
        <w:tc>
          <w:tcPr>
            <w:tcW w:w="888" w:type="dxa"/>
            <w:hideMark/>
          </w:tcPr>
          <w:p w14:paraId="4E882955" w14:textId="77777777" w:rsidR="006B6445" w:rsidRPr="00823BB0" w:rsidRDefault="006B6445" w:rsidP="006234F2">
            <w:pPr>
              <w:jc w:val="center"/>
            </w:pPr>
            <w:r w:rsidRPr="00823BB0">
              <w:t xml:space="preserve">diff* (%, VMT6.0 vs. VTM5.0) </w:t>
            </w:r>
          </w:p>
        </w:tc>
        <w:tc>
          <w:tcPr>
            <w:tcW w:w="888" w:type="dxa"/>
            <w:hideMark/>
          </w:tcPr>
          <w:p w14:paraId="58A68502" w14:textId="77777777" w:rsidR="006B6445" w:rsidRPr="00823BB0" w:rsidRDefault="006B6445" w:rsidP="006234F2">
            <w:pPr>
              <w:jc w:val="center"/>
            </w:pPr>
            <w:r w:rsidRPr="00823BB0">
              <w:t xml:space="preserve">diff* (%, VMT6.0 vs. VTM4.0) </w:t>
            </w:r>
          </w:p>
        </w:tc>
      </w:tr>
      <w:tr w:rsidR="006B6445" w:rsidRPr="002437ED" w14:paraId="1D3FB05F" w14:textId="77777777" w:rsidTr="006234F2">
        <w:trPr>
          <w:trHeight w:val="288"/>
        </w:trPr>
        <w:tc>
          <w:tcPr>
            <w:tcW w:w="828" w:type="dxa"/>
            <w:noWrap/>
            <w:hideMark/>
          </w:tcPr>
          <w:p w14:paraId="2A45D2C9" w14:textId="77777777" w:rsidR="006B6445" w:rsidRPr="002437ED" w:rsidRDefault="006B6445" w:rsidP="006234F2">
            <w:pPr>
              <w:jc w:val="center"/>
              <w:rPr>
                <w:b/>
                <w:i/>
              </w:rPr>
            </w:pPr>
            <w:r w:rsidRPr="002437ED">
              <w:rPr>
                <w:b/>
                <w:i/>
              </w:rPr>
              <w:t> </w:t>
            </w:r>
          </w:p>
        </w:tc>
        <w:tc>
          <w:tcPr>
            <w:tcW w:w="6972" w:type="dxa"/>
            <w:gridSpan w:val="8"/>
            <w:hideMark/>
          </w:tcPr>
          <w:p w14:paraId="53B43F56" w14:textId="77777777" w:rsidR="006B6445" w:rsidRPr="00823BB0" w:rsidRDefault="006B6445" w:rsidP="006234F2">
            <w:pPr>
              <w:jc w:val="left"/>
              <w:rPr>
                <w:b/>
                <w:bCs/>
                <w:i/>
              </w:rPr>
            </w:pPr>
            <w:r w:rsidRPr="00823BB0">
              <w:rPr>
                <w:b/>
                <w:bCs/>
                <w:i/>
              </w:rPr>
              <w:t>QP = (22, 27, 32, 37), CTC</w:t>
            </w:r>
          </w:p>
        </w:tc>
        <w:tc>
          <w:tcPr>
            <w:tcW w:w="888" w:type="dxa"/>
            <w:noWrap/>
            <w:hideMark/>
          </w:tcPr>
          <w:p w14:paraId="44EEA9AC" w14:textId="77777777" w:rsidR="006B6445" w:rsidRPr="00823BB0" w:rsidRDefault="006B6445" w:rsidP="006234F2">
            <w:pPr>
              <w:jc w:val="center"/>
            </w:pPr>
            <w:r w:rsidRPr="00823BB0">
              <w:t> </w:t>
            </w:r>
          </w:p>
        </w:tc>
        <w:tc>
          <w:tcPr>
            <w:tcW w:w="888" w:type="dxa"/>
            <w:noWrap/>
            <w:hideMark/>
          </w:tcPr>
          <w:p w14:paraId="12F006C0" w14:textId="77777777" w:rsidR="006B6445" w:rsidRPr="00823BB0" w:rsidRDefault="006B6445" w:rsidP="006234F2">
            <w:pPr>
              <w:jc w:val="center"/>
            </w:pPr>
            <w:r w:rsidRPr="00823BB0">
              <w:t> </w:t>
            </w:r>
          </w:p>
        </w:tc>
      </w:tr>
      <w:tr w:rsidR="006B6445" w:rsidRPr="002437ED" w14:paraId="3F798517" w14:textId="77777777" w:rsidTr="006234F2">
        <w:trPr>
          <w:trHeight w:val="288"/>
        </w:trPr>
        <w:tc>
          <w:tcPr>
            <w:tcW w:w="828" w:type="dxa"/>
            <w:noWrap/>
            <w:hideMark/>
          </w:tcPr>
          <w:p w14:paraId="2F5DDDF7" w14:textId="77777777" w:rsidR="006B6445" w:rsidRPr="002437ED" w:rsidRDefault="006B6445" w:rsidP="006234F2">
            <w:pPr>
              <w:jc w:val="center"/>
              <w:rPr>
                <w:b/>
                <w:bCs/>
                <w:i/>
              </w:rPr>
            </w:pPr>
            <w:r w:rsidRPr="002437ED">
              <w:rPr>
                <w:b/>
                <w:bCs/>
                <w:i/>
              </w:rPr>
              <w:t>AI</w:t>
            </w:r>
          </w:p>
        </w:tc>
        <w:tc>
          <w:tcPr>
            <w:tcW w:w="720" w:type="dxa"/>
            <w:noWrap/>
            <w:hideMark/>
          </w:tcPr>
          <w:p w14:paraId="3F192213" w14:textId="77777777" w:rsidR="006B6445" w:rsidRPr="00823BB0" w:rsidRDefault="006B6445" w:rsidP="006234F2">
            <w:pPr>
              <w:jc w:val="center"/>
            </w:pPr>
            <w:r w:rsidRPr="00823BB0">
              <w:t>1.23</w:t>
            </w:r>
          </w:p>
        </w:tc>
        <w:tc>
          <w:tcPr>
            <w:tcW w:w="772" w:type="dxa"/>
            <w:noWrap/>
            <w:hideMark/>
          </w:tcPr>
          <w:p w14:paraId="423D0878" w14:textId="77777777" w:rsidR="006B6445" w:rsidRPr="00823BB0" w:rsidRDefault="006B6445" w:rsidP="006234F2">
            <w:pPr>
              <w:jc w:val="center"/>
            </w:pPr>
            <w:r w:rsidRPr="00823BB0">
              <w:t>1.38</w:t>
            </w:r>
          </w:p>
        </w:tc>
        <w:tc>
          <w:tcPr>
            <w:tcW w:w="829" w:type="dxa"/>
            <w:noWrap/>
            <w:hideMark/>
          </w:tcPr>
          <w:p w14:paraId="3A7ACE11" w14:textId="77777777" w:rsidR="006B6445" w:rsidRPr="00823BB0" w:rsidRDefault="006B6445" w:rsidP="006234F2">
            <w:pPr>
              <w:jc w:val="center"/>
            </w:pPr>
            <w:r w:rsidRPr="00823BB0">
              <w:t>1.40</w:t>
            </w:r>
          </w:p>
        </w:tc>
        <w:tc>
          <w:tcPr>
            <w:tcW w:w="829" w:type="dxa"/>
            <w:noWrap/>
            <w:hideMark/>
          </w:tcPr>
          <w:p w14:paraId="1440404A" w14:textId="77777777" w:rsidR="006B6445" w:rsidRPr="00823BB0" w:rsidRDefault="006B6445" w:rsidP="006234F2">
            <w:pPr>
              <w:jc w:val="center"/>
            </w:pPr>
            <w:r w:rsidRPr="00823BB0">
              <w:t>1.38</w:t>
            </w:r>
          </w:p>
        </w:tc>
        <w:tc>
          <w:tcPr>
            <w:tcW w:w="978" w:type="dxa"/>
            <w:noWrap/>
            <w:hideMark/>
          </w:tcPr>
          <w:p w14:paraId="7FEF0FC0" w14:textId="77777777" w:rsidR="006B6445" w:rsidRPr="00823BB0" w:rsidRDefault="006B6445" w:rsidP="006234F2">
            <w:pPr>
              <w:jc w:val="center"/>
            </w:pPr>
            <w:r w:rsidRPr="00823BB0">
              <w:t>12.38%</w:t>
            </w:r>
          </w:p>
        </w:tc>
        <w:tc>
          <w:tcPr>
            <w:tcW w:w="978" w:type="dxa"/>
            <w:noWrap/>
            <w:hideMark/>
          </w:tcPr>
          <w:p w14:paraId="113C33C9" w14:textId="77777777" w:rsidR="006B6445" w:rsidRPr="00823BB0" w:rsidRDefault="006B6445" w:rsidP="006234F2">
            <w:pPr>
              <w:jc w:val="center"/>
            </w:pPr>
            <w:r w:rsidRPr="00823BB0">
              <w:t>14.21%</w:t>
            </w:r>
          </w:p>
        </w:tc>
        <w:tc>
          <w:tcPr>
            <w:tcW w:w="978" w:type="dxa"/>
            <w:noWrap/>
            <w:hideMark/>
          </w:tcPr>
          <w:p w14:paraId="4D9B6363" w14:textId="77777777" w:rsidR="006B6445" w:rsidRPr="00823BB0" w:rsidRDefault="006B6445" w:rsidP="006234F2">
            <w:pPr>
              <w:jc w:val="center"/>
            </w:pPr>
            <w:r w:rsidRPr="00823BB0">
              <w:t>12.91%</w:t>
            </w:r>
          </w:p>
        </w:tc>
        <w:tc>
          <w:tcPr>
            <w:tcW w:w="888" w:type="dxa"/>
            <w:noWrap/>
            <w:hideMark/>
          </w:tcPr>
          <w:p w14:paraId="5D409DBC" w14:textId="77777777" w:rsidR="006B6445" w:rsidRPr="00823BB0" w:rsidRDefault="006B6445" w:rsidP="006234F2">
            <w:pPr>
              <w:jc w:val="center"/>
              <w:rPr>
                <w:bCs/>
              </w:rPr>
            </w:pPr>
            <w:r w:rsidRPr="00823BB0">
              <w:rPr>
                <w:bCs/>
              </w:rPr>
              <w:t>1.82%</w:t>
            </w:r>
          </w:p>
        </w:tc>
        <w:tc>
          <w:tcPr>
            <w:tcW w:w="888" w:type="dxa"/>
            <w:noWrap/>
            <w:hideMark/>
          </w:tcPr>
          <w:p w14:paraId="12F02E29" w14:textId="77777777" w:rsidR="006B6445" w:rsidRPr="00823BB0" w:rsidRDefault="006B6445" w:rsidP="006234F2">
            <w:pPr>
              <w:jc w:val="center"/>
              <w:rPr>
                <w:bCs/>
              </w:rPr>
            </w:pPr>
            <w:r w:rsidRPr="00823BB0">
              <w:rPr>
                <w:bCs/>
              </w:rPr>
              <w:t>-1.30%</w:t>
            </w:r>
          </w:p>
        </w:tc>
        <w:tc>
          <w:tcPr>
            <w:tcW w:w="888" w:type="dxa"/>
            <w:noWrap/>
            <w:hideMark/>
          </w:tcPr>
          <w:p w14:paraId="23278DD9" w14:textId="77777777" w:rsidR="006B6445" w:rsidRPr="00823BB0" w:rsidRDefault="006B6445" w:rsidP="006234F2">
            <w:pPr>
              <w:jc w:val="center"/>
            </w:pPr>
            <w:r w:rsidRPr="00823BB0">
              <w:t>0.53%</w:t>
            </w:r>
          </w:p>
        </w:tc>
      </w:tr>
      <w:tr w:rsidR="006B6445" w:rsidRPr="002437ED" w14:paraId="213F4F4E" w14:textId="77777777" w:rsidTr="006234F2">
        <w:trPr>
          <w:trHeight w:val="288"/>
        </w:trPr>
        <w:tc>
          <w:tcPr>
            <w:tcW w:w="828" w:type="dxa"/>
            <w:noWrap/>
            <w:hideMark/>
          </w:tcPr>
          <w:p w14:paraId="33F3933B" w14:textId="77777777" w:rsidR="006B6445" w:rsidRPr="002437ED" w:rsidRDefault="006B6445" w:rsidP="006234F2">
            <w:pPr>
              <w:jc w:val="center"/>
              <w:rPr>
                <w:b/>
                <w:bCs/>
                <w:i/>
              </w:rPr>
            </w:pPr>
            <w:r w:rsidRPr="002437ED">
              <w:rPr>
                <w:b/>
                <w:bCs/>
                <w:i/>
              </w:rPr>
              <w:t>RA</w:t>
            </w:r>
          </w:p>
        </w:tc>
        <w:tc>
          <w:tcPr>
            <w:tcW w:w="720" w:type="dxa"/>
            <w:noWrap/>
            <w:hideMark/>
          </w:tcPr>
          <w:p w14:paraId="22640A0A" w14:textId="77777777" w:rsidR="006B6445" w:rsidRPr="00823BB0" w:rsidRDefault="006B6445" w:rsidP="006234F2">
            <w:pPr>
              <w:jc w:val="center"/>
            </w:pPr>
            <w:r w:rsidRPr="00823BB0">
              <w:t>1.21</w:t>
            </w:r>
          </w:p>
        </w:tc>
        <w:tc>
          <w:tcPr>
            <w:tcW w:w="772" w:type="dxa"/>
            <w:noWrap/>
            <w:hideMark/>
          </w:tcPr>
          <w:p w14:paraId="72E1DFAC" w14:textId="77777777" w:rsidR="006B6445" w:rsidRPr="00823BB0" w:rsidRDefault="006B6445" w:rsidP="006234F2">
            <w:pPr>
              <w:jc w:val="center"/>
            </w:pPr>
            <w:r w:rsidRPr="00823BB0">
              <w:t>1.38</w:t>
            </w:r>
          </w:p>
        </w:tc>
        <w:tc>
          <w:tcPr>
            <w:tcW w:w="829" w:type="dxa"/>
            <w:noWrap/>
            <w:hideMark/>
          </w:tcPr>
          <w:p w14:paraId="5E4EB29B" w14:textId="77777777" w:rsidR="006B6445" w:rsidRPr="00823BB0" w:rsidRDefault="006B6445" w:rsidP="006234F2">
            <w:pPr>
              <w:jc w:val="center"/>
            </w:pPr>
            <w:r w:rsidRPr="00823BB0">
              <w:t>1.40</w:t>
            </w:r>
          </w:p>
        </w:tc>
        <w:tc>
          <w:tcPr>
            <w:tcW w:w="829" w:type="dxa"/>
            <w:noWrap/>
            <w:hideMark/>
          </w:tcPr>
          <w:p w14:paraId="0C26DE85" w14:textId="77777777" w:rsidR="006B6445" w:rsidRPr="00823BB0" w:rsidRDefault="006B6445" w:rsidP="006234F2">
            <w:pPr>
              <w:jc w:val="center"/>
            </w:pPr>
            <w:r w:rsidRPr="00823BB0">
              <w:t>1.39</w:t>
            </w:r>
          </w:p>
        </w:tc>
        <w:tc>
          <w:tcPr>
            <w:tcW w:w="978" w:type="dxa"/>
            <w:noWrap/>
            <w:hideMark/>
          </w:tcPr>
          <w:p w14:paraId="4A33519C" w14:textId="77777777" w:rsidR="006B6445" w:rsidRPr="00823BB0" w:rsidRDefault="006B6445" w:rsidP="006234F2">
            <w:pPr>
              <w:jc w:val="center"/>
            </w:pPr>
            <w:r w:rsidRPr="00823BB0">
              <w:t>13.75%</w:t>
            </w:r>
          </w:p>
        </w:tc>
        <w:tc>
          <w:tcPr>
            <w:tcW w:w="978" w:type="dxa"/>
            <w:noWrap/>
            <w:hideMark/>
          </w:tcPr>
          <w:p w14:paraId="2DCE977A" w14:textId="77777777" w:rsidR="006B6445" w:rsidRPr="00823BB0" w:rsidRDefault="006B6445" w:rsidP="006234F2">
            <w:pPr>
              <w:jc w:val="center"/>
            </w:pPr>
            <w:r w:rsidRPr="00823BB0">
              <w:t>15.25%</w:t>
            </w:r>
          </w:p>
        </w:tc>
        <w:tc>
          <w:tcPr>
            <w:tcW w:w="978" w:type="dxa"/>
            <w:noWrap/>
            <w:hideMark/>
          </w:tcPr>
          <w:p w14:paraId="6995F9EF" w14:textId="77777777" w:rsidR="006B6445" w:rsidRPr="00823BB0" w:rsidRDefault="006B6445" w:rsidP="006234F2">
            <w:pPr>
              <w:jc w:val="center"/>
            </w:pPr>
            <w:r w:rsidRPr="00823BB0">
              <w:t>14.36%</w:t>
            </w:r>
          </w:p>
        </w:tc>
        <w:tc>
          <w:tcPr>
            <w:tcW w:w="888" w:type="dxa"/>
            <w:noWrap/>
            <w:hideMark/>
          </w:tcPr>
          <w:p w14:paraId="39A24521" w14:textId="77777777" w:rsidR="006B6445" w:rsidRPr="00823BB0" w:rsidRDefault="006B6445" w:rsidP="006234F2">
            <w:pPr>
              <w:jc w:val="center"/>
              <w:rPr>
                <w:bCs/>
              </w:rPr>
            </w:pPr>
            <w:r w:rsidRPr="00823BB0">
              <w:rPr>
                <w:bCs/>
              </w:rPr>
              <w:t>1.50%</w:t>
            </w:r>
          </w:p>
        </w:tc>
        <w:tc>
          <w:tcPr>
            <w:tcW w:w="888" w:type="dxa"/>
            <w:noWrap/>
            <w:hideMark/>
          </w:tcPr>
          <w:p w14:paraId="2142CDC5" w14:textId="77777777" w:rsidR="006B6445" w:rsidRPr="00823BB0" w:rsidRDefault="006B6445" w:rsidP="006234F2">
            <w:pPr>
              <w:jc w:val="center"/>
              <w:rPr>
                <w:bCs/>
              </w:rPr>
            </w:pPr>
            <w:r w:rsidRPr="00823BB0">
              <w:rPr>
                <w:bCs/>
              </w:rPr>
              <w:t>-0.89%</w:t>
            </w:r>
          </w:p>
        </w:tc>
        <w:tc>
          <w:tcPr>
            <w:tcW w:w="888" w:type="dxa"/>
            <w:noWrap/>
            <w:hideMark/>
          </w:tcPr>
          <w:p w14:paraId="1ADCBCAF" w14:textId="77777777" w:rsidR="006B6445" w:rsidRPr="00823BB0" w:rsidRDefault="006B6445" w:rsidP="006234F2">
            <w:pPr>
              <w:jc w:val="center"/>
            </w:pPr>
            <w:r w:rsidRPr="00823BB0">
              <w:t>0.61%</w:t>
            </w:r>
          </w:p>
        </w:tc>
      </w:tr>
      <w:tr w:rsidR="006B6445" w:rsidRPr="002437ED" w14:paraId="1A29FEB5" w14:textId="77777777" w:rsidTr="006234F2">
        <w:trPr>
          <w:trHeight w:val="288"/>
        </w:trPr>
        <w:tc>
          <w:tcPr>
            <w:tcW w:w="828" w:type="dxa"/>
            <w:noWrap/>
            <w:hideMark/>
          </w:tcPr>
          <w:p w14:paraId="14D232FD" w14:textId="77777777" w:rsidR="006B6445" w:rsidRPr="002437ED" w:rsidRDefault="006B6445" w:rsidP="006234F2">
            <w:pPr>
              <w:jc w:val="center"/>
              <w:rPr>
                <w:b/>
                <w:bCs/>
                <w:i/>
              </w:rPr>
            </w:pPr>
            <w:r w:rsidRPr="002437ED">
              <w:rPr>
                <w:b/>
                <w:bCs/>
                <w:i/>
              </w:rPr>
              <w:t>LDB</w:t>
            </w:r>
          </w:p>
        </w:tc>
        <w:tc>
          <w:tcPr>
            <w:tcW w:w="720" w:type="dxa"/>
            <w:noWrap/>
            <w:hideMark/>
          </w:tcPr>
          <w:p w14:paraId="5EFACA9B" w14:textId="77777777" w:rsidR="006B6445" w:rsidRPr="00823BB0" w:rsidRDefault="006B6445" w:rsidP="006234F2">
            <w:pPr>
              <w:jc w:val="center"/>
            </w:pPr>
            <w:r w:rsidRPr="00823BB0">
              <w:t>1.24</w:t>
            </w:r>
          </w:p>
        </w:tc>
        <w:tc>
          <w:tcPr>
            <w:tcW w:w="772" w:type="dxa"/>
            <w:noWrap/>
            <w:hideMark/>
          </w:tcPr>
          <w:p w14:paraId="563B8D13" w14:textId="77777777" w:rsidR="006B6445" w:rsidRPr="00823BB0" w:rsidRDefault="006B6445" w:rsidP="006234F2">
            <w:pPr>
              <w:jc w:val="center"/>
            </w:pPr>
            <w:r w:rsidRPr="00823BB0">
              <w:t>1.37</w:t>
            </w:r>
          </w:p>
        </w:tc>
        <w:tc>
          <w:tcPr>
            <w:tcW w:w="829" w:type="dxa"/>
            <w:noWrap/>
            <w:hideMark/>
          </w:tcPr>
          <w:p w14:paraId="459FF9E7" w14:textId="77777777" w:rsidR="006B6445" w:rsidRPr="00823BB0" w:rsidRDefault="006B6445" w:rsidP="006234F2">
            <w:pPr>
              <w:jc w:val="center"/>
            </w:pPr>
            <w:r w:rsidRPr="00823BB0">
              <w:t>1.39</w:t>
            </w:r>
          </w:p>
        </w:tc>
        <w:tc>
          <w:tcPr>
            <w:tcW w:w="829" w:type="dxa"/>
            <w:noWrap/>
            <w:hideMark/>
          </w:tcPr>
          <w:p w14:paraId="2542F141" w14:textId="77777777" w:rsidR="006B6445" w:rsidRPr="00823BB0" w:rsidRDefault="006B6445" w:rsidP="006234F2">
            <w:pPr>
              <w:jc w:val="center"/>
            </w:pPr>
            <w:r w:rsidRPr="00823BB0">
              <w:t>1.38</w:t>
            </w:r>
          </w:p>
        </w:tc>
        <w:tc>
          <w:tcPr>
            <w:tcW w:w="978" w:type="dxa"/>
            <w:noWrap/>
            <w:hideMark/>
          </w:tcPr>
          <w:p w14:paraId="142E1864" w14:textId="77777777" w:rsidR="006B6445" w:rsidRPr="00823BB0" w:rsidRDefault="006B6445" w:rsidP="006234F2">
            <w:pPr>
              <w:jc w:val="center"/>
            </w:pPr>
            <w:r w:rsidRPr="00823BB0">
              <w:t>11.25%</w:t>
            </w:r>
          </w:p>
        </w:tc>
        <w:tc>
          <w:tcPr>
            <w:tcW w:w="978" w:type="dxa"/>
            <w:noWrap/>
            <w:hideMark/>
          </w:tcPr>
          <w:p w14:paraId="476A7CA2" w14:textId="77777777" w:rsidR="006B6445" w:rsidRPr="00823BB0" w:rsidRDefault="006B6445" w:rsidP="006234F2">
            <w:pPr>
              <w:jc w:val="center"/>
            </w:pPr>
            <w:r w:rsidRPr="00823BB0">
              <w:t>12.88%</w:t>
            </w:r>
          </w:p>
        </w:tc>
        <w:tc>
          <w:tcPr>
            <w:tcW w:w="978" w:type="dxa"/>
            <w:noWrap/>
            <w:hideMark/>
          </w:tcPr>
          <w:p w14:paraId="5B3C378E" w14:textId="77777777" w:rsidR="006B6445" w:rsidRPr="00823BB0" w:rsidRDefault="006B6445" w:rsidP="006234F2">
            <w:pPr>
              <w:jc w:val="center"/>
            </w:pPr>
            <w:r w:rsidRPr="00823BB0">
              <w:t>11.57%</w:t>
            </w:r>
          </w:p>
        </w:tc>
        <w:tc>
          <w:tcPr>
            <w:tcW w:w="888" w:type="dxa"/>
            <w:noWrap/>
            <w:hideMark/>
          </w:tcPr>
          <w:p w14:paraId="302C2139" w14:textId="77777777" w:rsidR="006B6445" w:rsidRPr="00823BB0" w:rsidRDefault="006B6445" w:rsidP="006234F2">
            <w:pPr>
              <w:jc w:val="center"/>
              <w:rPr>
                <w:bCs/>
              </w:rPr>
            </w:pPr>
            <w:r w:rsidRPr="00823BB0">
              <w:rPr>
                <w:bCs/>
              </w:rPr>
              <w:t>1.63%</w:t>
            </w:r>
          </w:p>
        </w:tc>
        <w:tc>
          <w:tcPr>
            <w:tcW w:w="888" w:type="dxa"/>
            <w:noWrap/>
            <w:hideMark/>
          </w:tcPr>
          <w:p w14:paraId="28034AFF" w14:textId="77777777" w:rsidR="006B6445" w:rsidRPr="00823BB0" w:rsidRDefault="006B6445" w:rsidP="006234F2">
            <w:pPr>
              <w:jc w:val="center"/>
              <w:rPr>
                <w:bCs/>
              </w:rPr>
            </w:pPr>
            <w:r w:rsidRPr="00823BB0">
              <w:rPr>
                <w:bCs/>
              </w:rPr>
              <w:t>-1.30%</w:t>
            </w:r>
          </w:p>
        </w:tc>
        <w:tc>
          <w:tcPr>
            <w:tcW w:w="888" w:type="dxa"/>
            <w:noWrap/>
            <w:hideMark/>
          </w:tcPr>
          <w:p w14:paraId="2160D076" w14:textId="77777777" w:rsidR="006B6445" w:rsidRPr="00823BB0" w:rsidRDefault="006B6445" w:rsidP="006234F2">
            <w:pPr>
              <w:jc w:val="center"/>
            </w:pPr>
            <w:r w:rsidRPr="00823BB0">
              <w:t>0.32%</w:t>
            </w:r>
          </w:p>
        </w:tc>
      </w:tr>
      <w:tr w:rsidR="006B6445" w:rsidRPr="002437ED" w14:paraId="782E4EEC" w14:textId="77777777" w:rsidTr="006234F2">
        <w:trPr>
          <w:trHeight w:val="288"/>
        </w:trPr>
        <w:tc>
          <w:tcPr>
            <w:tcW w:w="828" w:type="dxa"/>
            <w:noWrap/>
            <w:hideMark/>
          </w:tcPr>
          <w:p w14:paraId="581D364D" w14:textId="77777777" w:rsidR="006B6445" w:rsidRPr="002437ED" w:rsidRDefault="006B6445" w:rsidP="006234F2">
            <w:pPr>
              <w:jc w:val="center"/>
              <w:rPr>
                <w:b/>
                <w:bCs/>
                <w:i/>
              </w:rPr>
            </w:pPr>
            <w:r w:rsidRPr="002437ED">
              <w:rPr>
                <w:b/>
                <w:bCs/>
                <w:i/>
              </w:rPr>
              <w:t>LDP</w:t>
            </w:r>
          </w:p>
        </w:tc>
        <w:tc>
          <w:tcPr>
            <w:tcW w:w="720" w:type="dxa"/>
            <w:noWrap/>
            <w:hideMark/>
          </w:tcPr>
          <w:p w14:paraId="73B90BED" w14:textId="77777777" w:rsidR="006B6445" w:rsidRPr="00823BB0" w:rsidRDefault="006B6445" w:rsidP="006234F2">
            <w:pPr>
              <w:jc w:val="center"/>
            </w:pPr>
            <w:r w:rsidRPr="00823BB0">
              <w:t>1.23</w:t>
            </w:r>
          </w:p>
        </w:tc>
        <w:tc>
          <w:tcPr>
            <w:tcW w:w="772" w:type="dxa"/>
            <w:noWrap/>
            <w:hideMark/>
          </w:tcPr>
          <w:p w14:paraId="1D0B68C7" w14:textId="77777777" w:rsidR="006B6445" w:rsidRPr="00823BB0" w:rsidRDefault="006B6445" w:rsidP="006234F2">
            <w:pPr>
              <w:jc w:val="center"/>
            </w:pPr>
            <w:r w:rsidRPr="00823BB0">
              <w:t>1.37</w:t>
            </w:r>
          </w:p>
        </w:tc>
        <w:tc>
          <w:tcPr>
            <w:tcW w:w="829" w:type="dxa"/>
            <w:noWrap/>
            <w:hideMark/>
          </w:tcPr>
          <w:p w14:paraId="59BF6080" w14:textId="77777777" w:rsidR="006B6445" w:rsidRPr="00823BB0" w:rsidRDefault="006B6445" w:rsidP="006234F2">
            <w:pPr>
              <w:jc w:val="center"/>
            </w:pPr>
            <w:r w:rsidRPr="00823BB0">
              <w:t>1.39</w:t>
            </w:r>
          </w:p>
        </w:tc>
        <w:tc>
          <w:tcPr>
            <w:tcW w:w="829" w:type="dxa"/>
            <w:noWrap/>
            <w:hideMark/>
          </w:tcPr>
          <w:p w14:paraId="1DE5EFE9" w14:textId="77777777" w:rsidR="006B6445" w:rsidRPr="00823BB0" w:rsidRDefault="006B6445" w:rsidP="006234F2">
            <w:pPr>
              <w:jc w:val="center"/>
            </w:pPr>
            <w:r w:rsidRPr="00823BB0">
              <w:t>1.38</w:t>
            </w:r>
          </w:p>
        </w:tc>
        <w:tc>
          <w:tcPr>
            <w:tcW w:w="978" w:type="dxa"/>
            <w:noWrap/>
            <w:hideMark/>
          </w:tcPr>
          <w:p w14:paraId="19317638" w14:textId="77777777" w:rsidR="006B6445" w:rsidRPr="00823BB0" w:rsidRDefault="006B6445" w:rsidP="006234F2">
            <w:pPr>
              <w:jc w:val="center"/>
            </w:pPr>
            <w:r w:rsidRPr="00823BB0">
              <w:t>11.08%</w:t>
            </w:r>
          </w:p>
        </w:tc>
        <w:tc>
          <w:tcPr>
            <w:tcW w:w="978" w:type="dxa"/>
            <w:noWrap/>
            <w:hideMark/>
          </w:tcPr>
          <w:p w14:paraId="1990FB24" w14:textId="77777777" w:rsidR="006B6445" w:rsidRPr="00823BB0" w:rsidRDefault="006B6445" w:rsidP="006234F2">
            <w:pPr>
              <w:jc w:val="center"/>
            </w:pPr>
            <w:r w:rsidRPr="00823BB0">
              <w:t>13.02%</w:t>
            </w:r>
          </w:p>
        </w:tc>
        <w:tc>
          <w:tcPr>
            <w:tcW w:w="978" w:type="dxa"/>
            <w:noWrap/>
            <w:hideMark/>
          </w:tcPr>
          <w:p w14:paraId="69FF61C7" w14:textId="77777777" w:rsidR="006B6445" w:rsidRPr="00823BB0" w:rsidRDefault="006B6445" w:rsidP="006234F2">
            <w:pPr>
              <w:jc w:val="center"/>
            </w:pPr>
            <w:r w:rsidRPr="00823BB0">
              <w:t>11.49%</w:t>
            </w:r>
          </w:p>
        </w:tc>
        <w:tc>
          <w:tcPr>
            <w:tcW w:w="888" w:type="dxa"/>
            <w:noWrap/>
            <w:hideMark/>
          </w:tcPr>
          <w:p w14:paraId="0556F6FF" w14:textId="77777777" w:rsidR="006B6445" w:rsidRPr="00823BB0" w:rsidRDefault="006B6445" w:rsidP="006234F2">
            <w:pPr>
              <w:jc w:val="center"/>
              <w:rPr>
                <w:bCs/>
              </w:rPr>
            </w:pPr>
            <w:r w:rsidRPr="00823BB0">
              <w:rPr>
                <w:bCs/>
              </w:rPr>
              <w:t>1.94%</w:t>
            </w:r>
          </w:p>
        </w:tc>
        <w:tc>
          <w:tcPr>
            <w:tcW w:w="888" w:type="dxa"/>
            <w:noWrap/>
            <w:hideMark/>
          </w:tcPr>
          <w:p w14:paraId="744E5718" w14:textId="77777777" w:rsidR="006B6445" w:rsidRPr="00823BB0" w:rsidRDefault="006B6445" w:rsidP="006234F2">
            <w:pPr>
              <w:jc w:val="center"/>
              <w:rPr>
                <w:bCs/>
              </w:rPr>
            </w:pPr>
            <w:r w:rsidRPr="00823BB0">
              <w:rPr>
                <w:bCs/>
              </w:rPr>
              <w:t>-1.53%</w:t>
            </w:r>
          </w:p>
        </w:tc>
        <w:tc>
          <w:tcPr>
            <w:tcW w:w="888" w:type="dxa"/>
            <w:noWrap/>
            <w:hideMark/>
          </w:tcPr>
          <w:p w14:paraId="7C703857" w14:textId="77777777" w:rsidR="006B6445" w:rsidRPr="00823BB0" w:rsidRDefault="006B6445" w:rsidP="006234F2">
            <w:pPr>
              <w:jc w:val="center"/>
            </w:pPr>
            <w:r w:rsidRPr="00823BB0">
              <w:t>0.42%</w:t>
            </w:r>
          </w:p>
        </w:tc>
      </w:tr>
      <w:tr w:rsidR="006B6445" w:rsidRPr="002437ED" w14:paraId="7F15D0DD" w14:textId="77777777" w:rsidTr="006234F2">
        <w:trPr>
          <w:trHeight w:val="288"/>
        </w:trPr>
        <w:tc>
          <w:tcPr>
            <w:tcW w:w="828" w:type="dxa"/>
            <w:noWrap/>
            <w:hideMark/>
          </w:tcPr>
          <w:p w14:paraId="2396B48A" w14:textId="77777777" w:rsidR="006B6445" w:rsidRPr="002437ED" w:rsidRDefault="006B6445" w:rsidP="006234F2">
            <w:pPr>
              <w:jc w:val="center"/>
              <w:rPr>
                <w:b/>
                <w:i/>
              </w:rPr>
            </w:pPr>
            <w:r w:rsidRPr="002437ED">
              <w:rPr>
                <w:b/>
                <w:i/>
              </w:rPr>
              <w:t> </w:t>
            </w:r>
          </w:p>
        </w:tc>
        <w:tc>
          <w:tcPr>
            <w:tcW w:w="6972" w:type="dxa"/>
            <w:gridSpan w:val="8"/>
            <w:hideMark/>
          </w:tcPr>
          <w:p w14:paraId="6798CEE6" w14:textId="77777777" w:rsidR="006B6445" w:rsidRPr="00823BB0" w:rsidRDefault="006B6445" w:rsidP="006234F2">
            <w:pPr>
              <w:jc w:val="left"/>
              <w:rPr>
                <w:b/>
                <w:bCs/>
                <w:i/>
              </w:rPr>
            </w:pPr>
            <w:r w:rsidRPr="00823BB0">
              <w:rPr>
                <w:b/>
                <w:bCs/>
                <w:i/>
              </w:rPr>
              <w:t>QP = (2, 7, 12, 17), 100 frames</w:t>
            </w:r>
          </w:p>
        </w:tc>
        <w:tc>
          <w:tcPr>
            <w:tcW w:w="888" w:type="dxa"/>
            <w:noWrap/>
            <w:hideMark/>
          </w:tcPr>
          <w:p w14:paraId="6C46334E" w14:textId="77777777" w:rsidR="006B6445" w:rsidRPr="00823BB0" w:rsidRDefault="006B6445" w:rsidP="006234F2">
            <w:pPr>
              <w:jc w:val="center"/>
            </w:pPr>
            <w:r w:rsidRPr="00823BB0">
              <w:t> </w:t>
            </w:r>
          </w:p>
        </w:tc>
        <w:tc>
          <w:tcPr>
            <w:tcW w:w="888" w:type="dxa"/>
            <w:noWrap/>
            <w:hideMark/>
          </w:tcPr>
          <w:p w14:paraId="5C2B2ACD" w14:textId="77777777" w:rsidR="006B6445" w:rsidRPr="00823BB0" w:rsidRDefault="006B6445" w:rsidP="006234F2">
            <w:pPr>
              <w:jc w:val="center"/>
            </w:pPr>
            <w:r w:rsidRPr="00823BB0">
              <w:t> </w:t>
            </w:r>
          </w:p>
        </w:tc>
      </w:tr>
      <w:tr w:rsidR="006B6445" w:rsidRPr="002437ED" w14:paraId="30240EAC" w14:textId="77777777" w:rsidTr="006234F2">
        <w:trPr>
          <w:trHeight w:val="288"/>
        </w:trPr>
        <w:tc>
          <w:tcPr>
            <w:tcW w:w="828" w:type="dxa"/>
            <w:noWrap/>
            <w:hideMark/>
          </w:tcPr>
          <w:p w14:paraId="02FA98B0" w14:textId="77777777" w:rsidR="006B6445" w:rsidRPr="002437ED" w:rsidRDefault="006B6445" w:rsidP="006234F2">
            <w:pPr>
              <w:jc w:val="center"/>
              <w:rPr>
                <w:b/>
                <w:bCs/>
                <w:i/>
              </w:rPr>
            </w:pPr>
            <w:r w:rsidRPr="002437ED">
              <w:rPr>
                <w:b/>
                <w:bCs/>
                <w:i/>
              </w:rPr>
              <w:t>AI</w:t>
            </w:r>
          </w:p>
        </w:tc>
        <w:tc>
          <w:tcPr>
            <w:tcW w:w="720" w:type="dxa"/>
            <w:noWrap/>
            <w:hideMark/>
          </w:tcPr>
          <w:p w14:paraId="62C048B7" w14:textId="77777777" w:rsidR="006B6445" w:rsidRPr="00823BB0" w:rsidRDefault="006B6445" w:rsidP="006234F2">
            <w:pPr>
              <w:jc w:val="center"/>
              <w:rPr>
                <w:highlight w:val="yellow"/>
              </w:rPr>
            </w:pPr>
            <w:r w:rsidRPr="00823BB0">
              <w:rPr>
                <w:highlight w:val="yellow"/>
              </w:rPr>
              <w:t>1.19</w:t>
            </w:r>
          </w:p>
        </w:tc>
        <w:tc>
          <w:tcPr>
            <w:tcW w:w="772" w:type="dxa"/>
            <w:noWrap/>
            <w:hideMark/>
          </w:tcPr>
          <w:p w14:paraId="05B277D7" w14:textId="77777777" w:rsidR="006B6445" w:rsidRPr="00823BB0" w:rsidRDefault="006B6445" w:rsidP="006234F2">
            <w:pPr>
              <w:jc w:val="center"/>
              <w:rPr>
                <w:highlight w:val="yellow"/>
              </w:rPr>
            </w:pPr>
            <w:r w:rsidRPr="00823BB0">
              <w:rPr>
                <w:highlight w:val="yellow"/>
              </w:rPr>
              <w:t>1.31</w:t>
            </w:r>
          </w:p>
        </w:tc>
        <w:tc>
          <w:tcPr>
            <w:tcW w:w="829" w:type="dxa"/>
            <w:noWrap/>
            <w:hideMark/>
          </w:tcPr>
          <w:p w14:paraId="2AAC380B" w14:textId="77777777" w:rsidR="006B6445" w:rsidRPr="00823BB0" w:rsidRDefault="006B6445" w:rsidP="006234F2">
            <w:pPr>
              <w:jc w:val="center"/>
              <w:rPr>
                <w:highlight w:val="yellow"/>
              </w:rPr>
            </w:pPr>
            <w:r w:rsidRPr="00823BB0">
              <w:rPr>
                <w:highlight w:val="yellow"/>
              </w:rPr>
              <w:t>1.33</w:t>
            </w:r>
          </w:p>
        </w:tc>
        <w:tc>
          <w:tcPr>
            <w:tcW w:w="829" w:type="dxa"/>
            <w:noWrap/>
            <w:hideMark/>
          </w:tcPr>
          <w:p w14:paraId="2BEEB5AB" w14:textId="77777777" w:rsidR="006B6445" w:rsidRPr="00823BB0" w:rsidRDefault="006B6445" w:rsidP="006234F2">
            <w:pPr>
              <w:jc w:val="center"/>
              <w:rPr>
                <w:highlight w:val="yellow"/>
              </w:rPr>
            </w:pPr>
            <w:r w:rsidRPr="00823BB0">
              <w:rPr>
                <w:highlight w:val="yellow"/>
              </w:rPr>
              <w:t>1.31</w:t>
            </w:r>
          </w:p>
        </w:tc>
        <w:tc>
          <w:tcPr>
            <w:tcW w:w="978" w:type="dxa"/>
            <w:noWrap/>
            <w:hideMark/>
          </w:tcPr>
          <w:p w14:paraId="7FBC3962" w14:textId="77777777" w:rsidR="006B6445" w:rsidRPr="00823BB0" w:rsidRDefault="006B6445" w:rsidP="006234F2">
            <w:pPr>
              <w:jc w:val="center"/>
              <w:rPr>
                <w:highlight w:val="yellow"/>
              </w:rPr>
            </w:pPr>
            <w:r w:rsidRPr="00823BB0">
              <w:rPr>
                <w:highlight w:val="yellow"/>
              </w:rPr>
              <w:t>10.45%</w:t>
            </w:r>
          </w:p>
        </w:tc>
        <w:tc>
          <w:tcPr>
            <w:tcW w:w="978" w:type="dxa"/>
            <w:noWrap/>
            <w:hideMark/>
          </w:tcPr>
          <w:p w14:paraId="72F263C1" w14:textId="77777777" w:rsidR="006B6445" w:rsidRPr="00823BB0" w:rsidRDefault="006B6445" w:rsidP="006234F2">
            <w:pPr>
              <w:jc w:val="center"/>
              <w:rPr>
                <w:highlight w:val="yellow"/>
              </w:rPr>
            </w:pPr>
            <w:r w:rsidRPr="00823BB0">
              <w:rPr>
                <w:highlight w:val="yellow"/>
              </w:rPr>
              <w:t>11.40%</w:t>
            </w:r>
          </w:p>
        </w:tc>
        <w:tc>
          <w:tcPr>
            <w:tcW w:w="978" w:type="dxa"/>
            <w:noWrap/>
            <w:hideMark/>
          </w:tcPr>
          <w:p w14:paraId="57E9C664" w14:textId="77777777" w:rsidR="006B6445" w:rsidRPr="00823BB0" w:rsidRDefault="006B6445" w:rsidP="006234F2">
            <w:pPr>
              <w:jc w:val="center"/>
              <w:rPr>
                <w:highlight w:val="yellow"/>
              </w:rPr>
            </w:pPr>
            <w:r w:rsidRPr="00823BB0">
              <w:rPr>
                <w:highlight w:val="yellow"/>
              </w:rPr>
              <w:t>9.85%</w:t>
            </w:r>
          </w:p>
        </w:tc>
        <w:tc>
          <w:tcPr>
            <w:tcW w:w="888" w:type="dxa"/>
            <w:noWrap/>
            <w:hideMark/>
          </w:tcPr>
          <w:p w14:paraId="3E6CDE18" w14:textId="77777777" w:rsidR="006B6445" w:rsidRPr="00823BB0" w:rsidRDefault="006B6445" w:rsidP="006234F2">
            <w:pPr>
              <w:jc w:val="center"/>
              <w:rPr>
                <w:bCs/>
                <w:highlight w:val="yellow"/>
              </w:rPr>
            </w:pPr>
            <w:r w:rsidRPr="00823BB0">
              <w:rPr>
                <w:bCs/>
                <w:highlight w:val="yellow"/>
              </w:rPr>
              <w:t>0.95%</w:t>
            </w:r>
          </w:p>
        </w:tc>
        <w:tc>
          <w:tcPr>
            <w:tcW w:w="888" w:type="dxa"/>
            <w:noWrap/>
            <w:hideMark/>
          </w:tcPr>
          <w:p w14:paraId="71910A8B" w14:textId="77777777" w:rsidR="006B6445" w:rsidRPr="00823BB0" w:rsidRDefault="006B6445" w:rsidP="006234F2">
            <w:pPr>
              <w:jc w:val="center"/>
              <w:rPr>
                <w:bCs/>
                <w:highlight w:val="yellow"/>
              </w:rPr>
            </w:pPr>
            <w:r w:rsidRPr="00823BB0">
              <w:rPr>
                <w:bCs/>
                <w:highlight w:val="yellow"/>
              </w:rPr>
              <w:t>-1.55%</w:t>
            </w:r>
          </w:p>
        </w:tc>
        <w:tc>
          <w:tcPr>
            <w:tcW w:w="888" w:type="dxa"/>
            <w:noWrap/>
            <w:hideMark/>
          </w:tcPr>
          <w:p w14:paraId="644E6FCE" w14:textId="77777777" w:rsidR="006B6445" w:rsidRPr="00823BB0" w:rsidRDefault="006B6445" w:rsidP="006234F2">
            <w:pPr>
              <w:jc w:val="center"/>
              <w:rPr>
                <w:highlight w:val="yellow"/>
              </w:rPr>
            </w:pPr>
            <w:r w:rsidRPr="00823BB0">
              <w:rPr>
                <w:highlight w:val="yellow"/>
              </w:rPr>
              <w:t>-0.60%</w:t>
            </w:r>
          </w:p>
        </w:tc>
      </w:tr>
      <w:tr w:rsidR="006B6445" w:rsidRPr="002437ED" w14:paraId="35A40C91" w14:textId="77777777" w:rsidTr="006234F2">
        <w:trPr>
          <w:trHeight w:val="288"/>
        </w:trPr>
        <w:tc>
          <w:tcPr>
            <w:tcW w:w="828" w:type="dxa"/>
            <w:noWrap/>
            <w:hideMark/>
          </w:tcPr>
          <w:p w14:paraId="7253B858" w14:textId="77777777" w:rsidR="006B6445" w:rsidRPr="002437ED" w:rsidRDefault="006B6445" w:rsidP="006234F2">
            <w:pPr>
              <w:jc w:val="center"/>
              <w:rPr>
                <w:b/>
                <w:bCs/>
                <w:i/>
              </w:rPr>
            </w:pPr>
            <w:r w:rsidRPr="002437ED">
              <w:rPr>
                <w:b/>
                <w:bCs/>
                <w:i/>
              </w:rPr>
              <w:t>RA</w:t>
            </w:r>
          </w:p>
        </w:tc>
        <w:tc>
          <w:tcPr>
            <w:tcW w:w="720" w:type="dxa"/>
            <w:noWrap/>
            <w:hideMark/>
          </w:tcPr>
          <w:p w14:paraId="10D3FC56" w14:textId="77777777" w:rsidR="006B6445" w:rsidRPr="00823BB0" w:rsidRDefault="006B6445" w:rsidP="006234F2">
            <w:pPr>
              <w:jc w:val="center"/>
            </w:pPr>
            <w:r w:rsidRPr="00823BB0">
              <w:t>1.18</w:t>
            </w:r>
          </w:p>
        </w:tc>
        <w:tc>
          <w:tcPr>
            <w:tcW w:w="772" w:type="dxa"/>
            <w:noWrap/>
            <w:hideMark/>
          </w:tcPr>
          <w:p w14:paraId="2F84262A" w14:textId="77777777" w:rsidR="006B6445" w:rsidRPr="00823BB0" w:rsidRDefault="006B6445" w:rsidP="006234F2">
            <w:pPr>
              <w:jc w:val="center"/>
            </w:pPr>
            <w:r w:rsidRPr="00823BB0">
              <w:t>1.28</w:t>
            </w:r>
          </w:p>
        </w:tc>
        <w:tc>
          <w:tcPr>
            <w:tcW w:w="829" w:type="dxa"/>
            <w:noWrap/>
            <w:hideMark/>
          </w:tcPr>
          <w:p w14:paraId="7BB8F890" w14:textId="77777777" w:rsidR="006B6445" w:rsidRPr="00823BB0" w:rsidRDefault="006B6445" w:rsidP="006234F2">
            <w:pPr>
              <w:jc w:val="center"/>
            </w:pPr>
            <w:r w:rsidRPr="00823BB0">
              <w:t>1.28</w:t>
            </w:r>
          </w:p>
        </w:tc>
        <w:tc>
          <w:tcPr>
            <w:tcW w:w="829" w:type="dxa"/>
            <w:noWrap/>
            <w:hideMark/>
          </w:tcPr>
          <w:p w14:paraId="0224AE51" w14:textId="77777777" w:rsidR="006B6445" w:rsidRPr="00823BB0" w:rsidRDefault="006B6445" w:rsidP="006234F2">
            <w:pPr>
              <w:jc w:val="center"/>
            </w:pPr>
            <w:r w:rsidRPr="00823BB0">
              <w:t>1.27</w:t>
            </w:r>
          </w:p>
        </w:tc>
        <w:tc>
          <w:tcPr>
            <w:tcW w:w="978" w:type="dxa"/>
            <w:noWrap/>
            <w:hideMark/>
          </w:tcPr>
          <w:p w14:paraId="54401298" w14:textId="77777777" w:rsidR="006B6445" w:rsidRPr="00823BB0" w:rsidRDefault="006B6445" w:rsidP="006234F2">
            <w:pPr>
              <w:jc w:val="center"/>
            </w:pPr>
            <w:r w:rsidRPr="00823BB0">
              <w:t>7.63%</w:t>
            </w:r>
          </w:p>
        </w:tc>
        <w:tc>
          <w:tcPr>
            <w:tcW w:w="978" w:type="dxa"/>
            <w:noWrap/>
            <w:hideMark/>
          </w:tcPr>
          <w:p w14:paraId="391641C4" w14:textId="77777777" w:rsidR="006B6445" w:rsidRPr="00823BB0" w:rsidRDefault="006B6445" w:rsidP="006234F2">
            <w:pPr>
              <w:jc w:val="center"/>
            </w:pPr>
            <w:r w:rsidRPr="00823BB0">
              <w:t>8.39%</w:t>
            </w:r>
          </w:p>
        </w:tc>
        <w:tc>
          <w:tcPr>
            <w:tcW w:w="978" w:type="dxa"/>
            <w:noWrap/>
            <w:hideMark/>
          </w:tcPr>
          <w:p w14:paraId="25E5BFF1" w14:textId="77777777" w:rsidR="006B6445" w:rsidRPr="00823BB0" w:rsidRDefault="006B6445" w:rsidP="006234F2">
            <w:pPr>
              <w:jc w:val="center"/>
            </w:pPr>
            <w:r w:rsidRPr="00823BB0">
              <w:t>6.87%</w:t>
            </w:r>
          </w:p>
        </w:tc>
        <w:tc>
          <w:tcPr>
            <w:tcW w:w="888" w:type="dxa"/>
            <w:noWrap/>
            <w:hideMark/>
          </w:tcPr>
          <w:p w14:paraId="7A013BD1" w14:textId="77777777" w:rsidR="006B6445" w:rsidRPr="00823BB0" w:rsidRDefault="006B6445" w:rsidP="006234F2">
            <w:pPr>
              <w:jc w:val="center"/>
              <w:rPr>
                <w:bCs/>
              </w:rPr>
            </w:pPr>
            <w:r w:rsidRPr="00823BB0">
              <w:rPr>
                <w:bCs/>
              </w:rPr>
              <w:t>0.76%</w:t>
            </w:r>
          </w:p>
        </w:tc>
        <w:tc>
          <w:tcPr>
            <w:tcW w:w="888" w:type="dxa"/>
            <w:noWrap/>
            <w:hideMark/>
          </w:tcPr>
          <w:p w14:paraId="1C60B4C4" w14:textId="77777777" w:rsidR="006B6445" w:rsidRPr="00823BB0" w:rsidRDefault="006B6445" w:rsidP="006234F2">
            <w:pPr>
              <w:jc w:val="center"/>
              <w:rPr>
                <w:bCs/>
              </w:rPr>
            </w:pPr>
            <w:r w:rsidRPr="00823BB0">
              <w:rPr>
                <w:bCs/>
              </w:rPr>
              <w:t>-1.52%</w:t>
            </w:r>
          </w:p>
        </w:tc>
        <w:tc>
          <w:tcPr>
            <w:tcW w:w="888" w:type="dxa"/>
            <w:noWrap/>
            <w:hideMark/>
          </w:tcPr>
          <w:p w14:paraId="45039626" w14:textId="77777777" w:rsidR="006B6445" w:rsidRPr="00823BB0" w:rsidRDefault="006B6445" w:rsidP="006234F2">
            <w:pPr>
              <w:jc w:val="center"/>
            </w:pPr>
            <w:r w:rsidRPr="00823BB0">
              <w:t>-0.76%</w:t>
            </w:r>
          </w:p>
        </w:tc>
      </w:tr>
      <w:tr w:rsidR="006B6445" w:rsidRPr="002437ED" w14:paraId="1CFD85EC" w14:textId="77777777" w:rsidTr="006234F2">
        <w:trPr>
          <w:trHeight w:val="288"/>
        </w:trPr>
        <w:tc>
          <w:tcPr>
            <w:tcW w:w="828" w:type="dxa"/>
            <w:noWrap/>
            <w:hideMark/>
          </w:tcPr>
          <w:p w14:paraId="7182EB91" w14:textId="77777777" w:rsidR="006B6445" w:rsidRPr="002437ED" w:rsidRDefault="006B6445" w:rsidP="006234F2">
            <w:pPr>
              <w:jc w:val="center"/>
              <w:rPr>
                <w:b/>
                <w:bCs/>
                <w:i/>
              </w:rPr>
            </w:pPr>
            <w:r w:rsidRPr="002437ED">
              <w:rPr>
                <w:b/>
                <w:bCs/>
                <w:i/>
              </w:rPr>
              <w:lastRenderedPageBreak/>
              <w:t>LDB</w:t>
            </w:r>
          </w:p>
        </w:tc>
        <w:tc>
          <w:tcPr>
            <w:tcW w:w="720" w:type="dxa"/>
            <w:noWrap/>
            <w:hideMark/>
          </w:tcPr>
          <w:p w14:paraId="46941229" w14:textId="77777777" w:rsidR="006B6445" w:rsidRPr="00823BB0" w:rsidRDefault="006B6445" w:rsidP="006234F2">
            <w:pPr>
              <w:jc w:val="center"/>
            </w:pPr>
            <w:r w:rsidRPr="00823BB0">
              <w:t>1.18</w:t>
            </w:r>
          </w:p>
        </w:tc>
        <w:tc>
          <w:tcPr>
            <w:tcW w:w="772" w:type="dxa"/>
            <w:noWrap/>
            <w:hideMark/>
          </w:tcPr>
          <w:p w14:paraId="39898BBB" w14:textId="77777777" w:rsidR="006B6445" w:rsidRPr="00823BB0" w:rsidRDefault="006B6445" w:rsidP="006234F2">
            <w:pPr>
              <w:jc w:val="center"/>
            </w:pPr>
            <w:r w:rsidRPr="00823BB0">
              <w:t>1.30</w:t>
            </w:r>
          </w:p>
        </w:tc>
        <w:tc>
          <w:tcPr>
            <w:tcW w:w="829" w:type="dxa"/>
            <w:noWrap/>
            <w:hideMark/>
          </w:tcPr>
          <w:p w14:paraId="6CC260CB" w14:textId="77777777" w:rsidR="006B6445" w:rsidRPr="00823BB0" w:rsidRDefault="006B6445" w:rsidP="006234F2">
            <w:pPr>
              <w:jc w:val="center"/>
            </w:pPr>
            <w:r w:rsidRPr="00823BB0">
              <w:t>1.31</w:t>
            </w:r>
          </w:p>
        </w:tc>
        <w:tc>
          <w:tcPr>
            <w:tcW w:w="829" w:type="dxa"/>
            <w:noWrap/>
            <w:hideMark/>
          </w:tcPr>
          <w:p w14:paraId="7808401B" w14:textId="77777777" w:rsidR="006B6445" w:rsidRPr="00823BB0" w:rsidRDefault="006B6445" w:rsidP="006234F2">
            <w:pPr>
              <w:jc w:val="center"/>
            </w:pPr>
            <w:r w:rsidRPr="00823BB0">
              <w:t>1.29</w:t>
            </w:r>
          </w:p>
        </w:tc>
        <w:tc>
          <w:tcPr>
            <w:tcW w:w="978" w:type="dxa"/>
            <w:noWrap/>
            <w:hideMark/>
          </w:tcPr>
          <w:p w14:paraId="6F904F74" w14:textId="77777777" w:rsidR="006B6445" w:rsidRPr="00823BB0" w:rsidRDefault="006B6445" w:rsidP="006234F2">
            <w:pPr>
              <w:jc w:val="center"/>
            </w:pPr>
            <w:r w:rsidRPr="00823BB0">
              <w:t>9.54%</w:t>
            </w:r>
          </w:p>
        </w:tc>
        <w:tc>
          <w:tcPr>
            <w:tcW w:w="978" w:type="dxa"/>
            <w:noWrap/>
            <w:hideMark/>
          </w:tcPr>
          <w:p w14:paraId="0E451AE4" w14:textId="77777777" w:rsidR="006B6445" w:rsidRPr="00823BB0" w:rsidRDefault="006B6445" w:rsidP="006234F2">
            <w:pPr>
              <w:jc w:val="center"/>
            </w:pPr>
            <w:r w:rsidRPr="00823BB0">
              <w:t>10.28%</w:t>
            </w:r>
          </w:p>
        </w:tc>
        <w:tc>
          <w:tcPr>
            <w:tcW w:w="978" w:type="dxa"/>
            <w:noWrap/>
            <w:hideMark/>
          </w:tcPr>
          <w:p w14:paraId="0C255926" w14:textId="77777777" w:rsidR="006B6445" w:rsidRPr="00823BB0" w:rsidRDefault="006B6445" w:rsidP="006234F2">
            <w:pPr>
              <w:jc w:val="center"/>
            </w:pPr>
            <w:r w:rsidRPr="00823BB0">
              <w:t>8.98%</w:t>
            </w:r>
          </w:p>
        </w:tc>
        <w:tc>
          <w:tcPr>
            <w:tcW w:w="888" w:type="dxa"/>
            <w:noWrap/>
            <w:hideMark/>
          </w:tcPr>
          <w:p w14:paraId="0FD9C2C0" w14:textId="77777777" w:rsidR="006B6445" w:rsidRPr="00823BB0" w:rsidRDefault="006B6445" w:rsidP="006234F2">
            <w:pPr>
              <w:jc w:val="center"/>
              <w:rPr>
                <w:bCs/>
              </w:rPr>
            </w:pPr>
            <w:r w:rsidRPr="00823BB0">
              <w:rPr>
                <w:bCs/>
              </w:rPr>
              <w:t>0.74%</w:t>
            </w:r>
          </w:p>
        </w:tc>
        <w:tc>
          <w:tcPr>
            <w:tcW w:w="888" w:type="dxa"/>
            <w:noWrap/>
            <w:hideMark/>
          </w:tcPr>
          <w:p w14:paraId="3010FF37" w14:textId="77777777" w:rsidR="006B6445" w:rsidRPr="00823BB0" w:rsidRDefault="006B6445" w:rsidP="006234F2">
            <w:pPr>
              <w:jc w:val="center"/>
              <w:rPr>
                <w:bCs/>
              </w:rPr>
            </w:pPr>
            <w:r w:rsidRPr="00823BB0">
              <w:rPr>
                <w:bCs/>
              </w:rPr>
              <w:t>-1.30%</w:t>
            </w:r>
          </w:p>
        </w:tc>
        <w:tc>
          <w:tcPr>
            <w:tcW w:w="888" w:type="dxa"/>
            <w:noWrap/>
            <w:hideMark/>
          </w:tcPr>
          <w:p w14:paraId="171BB50E" w14:textId="77777777" w:rsidR="006B6445" w:rsidRPr="00823BB0" w:rsidRDefault="006B6445" w:rsidP="006234F2">
            <w:pPr>
              <w:jc w:val="center"/>
            </w:pPr>
            <w:r w:rsidRPr="00823BB0">
              <w:t>-0.56%</w:t>
            </w:r>
          </w:p>
        </w:tc>
      </w:tr>
      <w:tr w:rsidR="006B6445" w:rsidRPr="002437ED" w14:paraId="1C5B265B" w14:textId="77777777" w:rsidTr="006234F2">
        <w:trPr>
          <w:trHeight w:val="288"/>
        </w:trPr>
        <w:tc>
          <w:tcPr>
            <w:tcW w:w="828" w:type="dxa"/>
            <w:noWrap/>
            <w:hideMark/>
          </w:tcPr>
          <w:p w14:paraId="45076C2D" w14:textId="77777777" w:rsidR="006B6445" w:rsidRPr="002437ED" w:rsidRDefault="006B6445" w:rsidP="006234F2">
            <w:pPr>
              <w:jc w:val="center"/>
              <w:rPr>
                <w:b/>
                <w:bCs/>
                <w:i/>
              </w:rPr>
            </w:pPr>
            <w:r w:rsidRPr="002437ED">
              <w:rPr>
                <w:b/>
                <w:bCs/>
                <w:i/>
              </w:rPr>
              <w:t>LDP</w:t>
            </w:r>
          </w:p>
        </w:tc>
        <w:tc>
          <w:tcPr>
            <w:tcW w:w="720" w:type="dxa"/>
            <w:noWrap/>
            <w:hideMark/>
          </w:tcPr>
          <w:p w14:paraId="48CDD217" w14:textId="77777777" w:rsidR="006B6445" w:rsidRPr="00823BB0" w:rsidRDefault="006B6445" w:rsidP="006234F2">
            <w:pPr>
              <w:jc w:val="center"/>
            </w:pPr>
            <w:r w:rsidRPr="00823BB0">
              <w:t>1.18</w:t>
            </w:r>
          </w:p>
        </w:tc>
        <w:tc>
          <w:tcPr>
            <w:tcW w:w="772" w:type="dxa"/>
            <w:noWrap/>
            <w:hideMark/>
          </w:tcPr>
          <w:p w14:paraId="1B018ABC" w14:textId="77777777" w:rsidR="006B6445" w:rsidRPr="00823BB0" w:rsidRDefault="006B6445" w:rsidP="006234F2">
            <w:pPr>
              <w:jc w:val="center"/>
            </w:pPr>
            <w:r w:rsidRPr="00823BB0">
              <w:t>1.30</w:t>
            </w:r>
          </w:p>
        </w:tc>
        <w:tc>
          <w:tcPr>
            <w:tcW w:w="829" w:type="dxa"/>
            <w:noWrap/>
            <w:hideMark/>
          </w:tcPr>
          <w:p w14:paraId="253401A0" w14:textId="77777777" w:rsidR="006B6445" w:rsidRPr="00823BB0" w:rsidRDefault="006B6445" w:rsidP="006234F2">
            <w:pPr>
              <w:jc w:val="center"/>
            </w:pPr>
            <w:r w:rsidRPr="00823BB0">
              <w:t>1.31</w:t>
            </w:r>
          </w:p>
        </w:tc>
        <w:tc>
          <w:tcPr>
            <w:tcW w:w="829" w:type="dxa"/>
            <w:noWrap/>
            <w:hideMark/>
          </w:tcPr>
          <w:p w14:paraId="572F1ADC" w14:textId="77777777" w:rsidR="006B6445" w:rsidRPr="00823BB0" w:rsidRDefault="006B6445" w:rsidP="006234F2">
            <w:pPr>
              <w:jc w:val="center"/>
            </w:pPr>
            <w:r w:rsidRPr="00823BB0">
              <w:t>1.29</w:t>
            </w:r>
          </w:p>
        </w:tc>
        <w:tc>
          <w:tcPr>
            <w:tcW w:w="978" w:type="dxa"/>
            <w:noWrap/>
            <w:hideMark/>
          </w:tcPr>
          <w:p w14:paraId="45264B8E" w14:textId="77777777" w:rsidR="006B6445" w:rsidRPr="00823BB0" w:rsidRDefault="006B6445" w:rsidP="006234F2">
            <w:pPr>
              <w:jc w:val="center"/>
            </w:pPr>
            <w:r w:rsidRPr="00823BB0">
              <w:t>9.50%</w:t>
            </w:r>
          </w:p>
        </w:tc>
        <w:tc>
          <w:tcPr>
            <w:tcW w:w="978" w:type="dxa"/>
            <w:noWrap/>
            <w:hideMark/>
          </w:tcPr>
          <w:p w14:paraId="692D540F" w14:textId="77777777" w:rsidR="006B6445" w:rsidRPr="00823BB0" w:rsidRDefault="006B6445" w:rsidP="006234F2">
            <w:pPr>
              <w:jc w:val="center"/>
            </w:pPr>
            <w:r w:rsidRPr="00823BB0">
              <w:t>10.24%</w:t>
            </w:r>
          </w:p>
        </w:tc>
        <w:tc>
          <w:tcPr>
            <w:tcW w:w="978" w:type="dxa"/>
            <w:noWrap/>
            <w:hideMark/>
          </w:tcPr>
          <w:p w14:paraId="0AFEBC9D" w14:textId="77777777" w:rsidR="006B6445" w:rsidRPr="00823BB0" w:rsidRDefault="006B6445" w:rsidP="006234F2">
            <w:pPr>
              <w:jc w:val="center"/>
            </w:pPr>
            <w:r w:rsidRPr="00823BB0">
              <w:t>8.94%</w:t>
            </w:r>
          </w:p>
        </w:tc>
        <w:tc>
          <w:tcPr>
            <w:tcW w:w="888" w:type="dxa"/>
            <w:noWrap/>
            <w:hideMark/>
          </w:tcPr>
          <w:p w14:paraId="69967B7F" w14:textId="77777777" w:rsidR="006B6445" w:rsidRPr="00823BB0" w:rsidRDefault="006B6445" w:rsidP="006234F2">
            <w:pPr>
              <w:jc w:val="center"/>
              <w:rPr>
                <w:bCs/>
              </w:rPr>
            </w:pPr>
            <w:r w:rsidRPr="00823BB0">
              <w:rPr>
                <w:bCs/>
              </w:rPr>
              <w:t>0.74%</w:t>
            </w:r>
          </w:p>
        </w:tc>
        <w:tc>
          <w:tcPr>
            <w:tcW w:w="888" w:type="dxa"/>
            <w:noWrap/>
            <w:hideMark/>
          </w:tcPr>
          <w:p w14:paraId="4D0C9446" w14:textId="77777777" w:rsidR="006B6445" w:rsidRPr="00823BB0" w:rsidRDefault="006B6445" w:rsidP="006234F2">
            <w:pPr>
              <w:jc w:val="center"/>
              <w:rPr>
                <w:bCs/>
              </w:rPr>
            </w:pPr>
            <w:r w:rsidRPr="00823BB0">
              <w:rPr>
                <w:bCs/>
              </w:rPr>
              <w:t>-1.30%</w:t>
            </w:r>
          </w:p>
        </w:tc>
        <w:tc>
          <w:tcPr>
            <w:tcW w:w="888" w:type="dxa"/>
            <w:noWrap/>
            <w:hideMark/>
          </w:tcPr>
          <w:p w14:paraId="76A112CC" w14:textId="77777777" w:rsidR="006B6445" w:rsidRPr="00823BB0" w:rsidRDefault="006B6445" w:rsidP="006234F2">
            <w:pPr>
              <w:jc w:val="center"/>
            </w:pPr>
            <w:r w:rsidRPr="00823BB0">
              <w:t>-0.56%</w:t>
            </w:r>
          </w:p>
        </w:tc>
      </w:tr>
      <w:tr w:rsidR="006B6445" w:rsidRPr="002437ED" w14:paraId="45D324E8" w14:textId="77777777" w:rsidTr="006234F2">
        <w:trPr>
          <w:trHeight w:val="300"/>
        </w:trPr>
        <w:tc>
          <w:tcPr>
            <w:tcW w:w="9576" w:type="dxa"/>
            <w:gridSpan w:val="11"/>
            <w:hideMark/>
          </w:tcPr>
          <w:p w14:paraId="6FDB297A" w14:textId="77777777" w:rsidR="006B6445" w:rsidRPr="002437ED" w:rsidRDefault="006B6445" w:rsidP="006234F2">
            <w:pPr>
              <w:jc w:val="center"/>
              <w:rPr>
                <w:b/>
                <w:i/>
              </w:rPr>
            </w:pPr>
            <w:r w:rsidRPr="002437ED">
              <w:rPr>
                <w:b/>
                <w:i/>
              </w:rPr>
              <w:t xml:space="preserve">Note*: Percentage difference is measured against HM16.19 </w:t>
            </w:r>
          </w:p>
        </w:tc>
      </w:tr>
    </w:tbl>
    <w:p w14:paraId="16325B5C" w14:textId="4F63FBB0" w:rsidR="00D91CAE" w:rsidRPr="00DD0DB8" w:rsidRDefault="00D169C3" w:rsidP="00D91CAE">
      <w:pPr>
        <w:jc w:val="center"/>
        <w:rPr>
          <w:b/>
          <w:i/>
        </w:rPr>
      </w:pPr>
      <w:proofErr w:type="gramStart"/>
      <w:r w:rsidRPr="00820848">
        <w:rPr>
          <w:b/>
          <w:i/>
        </w:rPr>
        <w:t xml:space="preserve">Table </w:t>
      </w:r>
      <w:r w:rsidR="0034077A">
        <w:rPr>
          <w:b/>
          <w:i/>
        </w:rPr>
        <w:t>3</w:t>
      </w:r>
      <w:r w:rsidRPr="00820848">
        <w:rPr>
          <w:b/>
          <w:i/>
        </w:rPr>
        <w:t>.</w:t>
      </w:r>
      <w:proofErr w:type="gramEnd"/>
      <w:r w:rsidRPr="00820848">
        <w:rPr>
          <w:b/>
          <w:i/>
        </w:rPr>
        <w:t xml:space="preserve"> </w:t>
      </w:r>
      <w:r w:rsidR="00D91CAE">
        <w:rPr>
          <w:b/>
          <w:i/>
        </w:rPr>
        <w:t>Bin to bit ratio</w:t>
      </w:r>
      <w:r w:rsidR="006B6445">
        <w:rPr>
          <w:b/>
          <w:i/>
        </w:rPr>
        <w:t xml:space="preserve"> in </w:t>
      </w:r>
      <w:r w:rsidR="00D91CAE">
        <w:rPr>
          <w:b/>
          <w:i/>
        </w:rPr>
        <w:t>VTM4.0</w:t>
      </w:r>
      <w:r w:rsidR="006B6445">
        <w:rPr>
          <w:b/>
          <w:i/>
        </w:rPr>
        <w:t xml:space="preserve">, </w:t>
      </w:r>
      <w:r w:rsidR="00D91CAE">
        <w:rPr>
          <w:b/>
          <w:i/>
        </w:rPr>
        <w:t>VTM5.0</w:t>
      </w:r>
      <w:r w:rsidR="006B6445">
        <w:rPr>
          <w:b/>
          <w:i/>
        </w:rPr>
        <w:t xml:space="preserve"> and VTM6.0 </w:t>
      </w:r>
      <w:r w:rsidR="00D91CAE">
        <w:rPr>
          <w:b/>
          <w:i/>
        </w:rPr>
        <w:t>(</w:t>
      </w:r>
      <w:r w:rsidR="006B6445">
        <w:rPr>
          <w:b/>
          <w:i/>
        </w:rPr>
        <w:t>un-weighted</w:t>
      </w:r>
      <w:r w:rsidR="00D91CAE">
        <w:rPr>
          <w:b/>
          <w:i/>
        </w:rPr>
        <w:t>)</w:t>
      </w:r>
    </w:p>
    <w:p w14:paraId="3A56A581" w14:textId="718BD9A4" w:rsidR="00AA4DB6" w:rsidRDefault="00CC2418" w:rsidP="00AA4DB6">
      <w:pPr>
        <w:rPr>
          <w:lang w:val="en-CA"/>
        </w:rPr>
      </w:pPr>
      <w:r>
        <w:rPr>
          <w:lang w:val="en-CA"/>
        </w:rPr>
        <w:t xml:space="preserve">In Table </w:t>
      </w:r>
      <w:r w:rsidR="006B6445">
        <w:rPr>
          <w:lang w:val="en-CA"/>
        </w:rPr>
        <w:t xml:space="preserve">2 and </w:t>
      </w:r>
      <w:r w:rsidR="0034077A">
        <w:rPr>
          <w:lang w:val="en-CA"/>
        </w:rPr>
        <w:t xml:space="preserve">Table </w:t>
      </w:r>
      <w:r w:rsidR="006B6445">
        <w:rPr>
          <w:lang w:val="en-CA"/>
        </w:rPr>
        <w:t>3</w:t>
      </w:r>
      <w:r>
        <w:rPr>
          <w:lang w:val="en-CA"/>
        </w:rPr>
        <w:t xml:space="preserve">, a bypass bin is counted as 0.25 context coded bins in the weighted measurements; </w:t>
      </w:r>
      <w:r w:rsidR="00497BDA">
        <w:rPr>
          <w:lang w:val="en-CA"/>
        </w:rPr>
        <w:t xml:space="preserve">and </w:t>
      </w:r>
      <w:r>
        <w:rPr>
          <w:lang w:val="en-CA"/>
        </w:rPr>
        <w:t xml:space="preserve">a bypass bin and a context coded bin carry an equal weight (1:1) in the </w:t>
      </w:r>
      <w:proofErr w:type="spellStart"/>
      <w:r>
        <w:rPr>
          <w:lang w:val="en-CA"/>
        </w:rPr>
        <w:t>unweighted</w:t>
      </w:r>
      <w:proofErr w:type="spellEnd"/>
      <w:r>
        <w:rPr>
          <w:lang w:val="en-CA"/>
        </w:rPr>
        <w:t xml:space="preserve"> measurements.</w:t>
      </w:r>
    </w:p>
    <w:p w14:paraId="61594498" w14:textId="766DBA09" w:rsidR="006B6445" w:rsidRPr="00CC2418" w:rsidRDefault="006B6445" w:rsidP="00AA4DB6">
      <w:pPr>
        <w:rPr>
          <w:lang w:val="en-CA"/>
        </w:rPr>
      </w:pPr>
      <w:r>
        <w:rPr>
          <w:lang w:val="en-CA"/>
        </w:rPr>
        <w:t>As far as low-QP AI configuration is concerned, the weighted and un-weighted bin to bit ratio of the VTM6.0 is roughly 18% and 10% higher than that of VTM16.19, respectively.</w:t>
      </w:r>
    </w:p>
    <w:p w14:paraId="146F2867" w14:textId="77777777" w:rsidR="00A723CB" w:rsidRDefault="00A723CB" w:rsidP="00A723CB">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Related contributions</w:t>
      </w:r>
    </w:p>
    <w:p w14:paraId="076DC054" w14:textId="77777777" w:rsidR="00A723CB" w:rsidRDefault="00A723CB" w:rsidP="00A723CB">
      <w:pPr>
        <w:rPr>
          <w:szCs w:val="22"/>
          <w:lang w:val="en-CA"/>
        </w:rPr>
      </w:pPr>
      <w:r w:rsidRPr="003E2AF0">
        <w:rPr>
          <w:szCs w:val="22"/>
          <w:lang w:val="en-CA"/>
        </w:rPr>
        <w:t xml:space="preserve">The following contributions are identified for </w:t>
      </w:r>
      <w:r>
        <w:rPr>
          <w:szCs w:val="22"/>
          <w:lang w:val="en-CA"/>
        </w:rPr>
        <w:t xml:space="preserve">the </w:t>
      </w:r>
      <w:r w:rsidRPr="003E2AF0">
        <w:rPr>
          <w:szCs w:val="22"/>
          <w:lang w:val="en-CA"/>
        </w:rPr>
        <w:t xml:space="preserve">AHG. </w:t>
      </w:r>
    </w:p>
    <w:p w14:paraId="119DB88F" w14:textId="1EE2396F" w:rsidR="006819C3" w:rsidRPr="00A92E27" w:rsidRDefault="000E48AA" w:rsidP="00A92E27">
      <w:pPr>
        <w:pStyle w:val="Heading2"/>
      </w:pPr>
      <w:r w:rsidRPr="00A92E27">
        <w:t>C</w:t>
      </w:r>
      <w:r w:rsidR="00117B41" w:rsidRPr="00A92E27">
        <w:t xml:space="preserve">ontributions related to </w:t>
      </w:r>
      <w:r w:rsidR="0094785B">
        <w:t>de-blocking of the affine and TPM mode</w:t>
      </w:r>
      <w:r w:rsidR="00117B41" w:rsidRPr="00A92E27">
        <w:t xml:space="preserve"> </w:t>
      </w:r>
    </w:p>
    <w:p w14:paraId="1B4FA85E" w14:textId="4EA05DC1" w:rsidR="00180868" w:rsidRPr="00565ECB" w:rsidRDefault="007D23D7" w:rsidP="001E1D44">
      <w:pPr>
        <w:pStyle w:val="ListParagraph"/>
        <w:numPr>
          <w:ilvl w:val="0"/>
          <w:numId w:val="7"/>
        </w:numPr>
        <w:rPr>
          <w:szCs w:val="22"/>
        </w:rPr>
      </w:pPr>
      <w:r w:rsidRPr="00565ECB">
        <w:rPr>
          <w:szCs w:val="22"/>
        </w:rPr>
        <w:t>JVET-</w:t>
      </w:r>
      <w:r w:rsidR="00180868" w:rsidRPr="00565ECB">
        <w:rPr>
          <w:szCs w:val="22"/>
        </w:rPr>
        <w:t>P</w:t>
      </w:r>
      <w:r w:rsidRPr="00565ECB">
        <w:rPr>
          <w:szCs w:val="22"/>
        </w:rPr>
        <w:t>0</w:t>
      </w:r>
      <w:r w:rsidR="00180868" w:rsidRPr="00565ECB">
        <w:rPr>
          <w:szCs w:val="22"/>
        </w:rPr>
        <w:t>043</w:t>
      </w:r>
      <w:r w:rsidRPr="00565ECB">
        <w:rPr>
          <w:szCs w:val="22"/>
        </w:rPr>
        <w:t>, “</w:t>
      </w:r>
      <w:r w:rsidR="00180868" w:rsidRPr="00565ECB">
        <w:rPr>
          <w:szCs w:val="22"/>
        </w:rPr>
        <w:t>AHG16/Non-CE5: A cleanup for de-blocking in the affine and TPM mode</w:t>
      </w:r>
      <w:r w:rsidRPr="00565ECB">
        <w:rPr>
          <w:szCs w:val="22"/>
        </w:rPr>
        <w:t xml:space="preserve">”, </w:t>
      </w:r>
      <w:hyperlink r:id="rId17" w:history="1">
        <w:r w:rsidR="00180868" w:rsidRPr="00565ECB">
          <w:rPr>
            <w:rStyle w:val="Hyperlink"/>
            <w:color w:val="auto"/>
            <w:szCs w:val="22"/>
            <w:u w:val="none"/>
          </w:rPr>
          <w:t>B. Heng</w:t>
        </w:r>
      </w:hyperlink>
      <w:r w:rsidR="00180868" w:rsidRPr="00565ECB">
        <w:rPr>
          <w:szCs w:val="22"/>
        </w:rPr>
        <w:t xml:space="preserve">, </w:t>
      </w:r>
      <w:hyperlink r:id="rId18" w:history="1">
        <w:r w:rsidR="00180868" w:rsidRPr="00565ECB">
          <w:rPr>
            <w:rStyle w:val="Hyperlink"/>
            <w:color w:val="auto"/>
            <w:szCs w:val="22"/>
            <w:u w:val="none"/>
          </w:rPr>
          <w:t>M. Zhou (Broadcom)</w:t>
        </w:r>
      </w:hyperlink>
    </w:p>
    <w:p w14:paraId="7D43FF6D" w14:textId="77777777" w:rsidR="00180868" w:rsidRPr="00565ECB" w:rsidRDefault="00180868" w:rsidP="001E1D44">
      <w:pPr>
        <w:pStyle w:val="ListParagraph"/>
        <w:numPr>
          <w:ilvl w:val="0"/>
          <w:numId w:val="7"/>
        </w:numPr>
        <w:rPr>
          <w:szCs w:val="22"/>
        </w:rPr>
      </w:pPr>
      <w:r w:rsidRPr="00565ECB">
        <w:rPr>
          <w:szCs w:val="22"/>
        </w:rPr>
        <w:t xml:space="preserve">JVET-P0086, “AHG16/Non-CE5: </w:t>
      </w:r>
      <w:proofErr w:type="spellStart"/>
      <w:r w:rsidRPr="00565ECB">
        <w:rPr>
          <w:szCs w:val="22"/>
        </w:rPr>
        <w:t>Deblocking</w:t>
      </w:r>
      <w:proofErr w:type="spellEnd"/>
      <w:r w:rsidRPr="00565ECB">
        <w:rPr>
          <w:szCs w:val="22"/>
        </w:rPr>
        <w:t xml:space="preserve"> boundary strength fix for Affine and TPM’, </w:t>
      </w:r>
      <w:hyperlink r:id="rId19" w:history="1">
        <w:r w:rsidRPr="00565ECB">
          <w:rPr>
            <w:rStyle w:val="Hyperlink"/>
            <w:color w:val="auto"/>
            <w:szCs w:val="22"/>
            <w:u w:val="none"/>
          </w:rPr>
          <w:t>A. M. Kotra</w:t>
        </w:r>
      </w:hyperlink>
      <w:r w:rsidRPr="00565ECB">
        <w:rPr>
          <w:szCs w:val="22"/>
        </w:rPr>
        <w:t xml:space="preserve">, </w:t>
      </w:r>
      <w:hyperlink r:id="rId20" w:history="1">
        <w:r w:rsidRPr="00565ECB">
          <w:rPr>
            <w:rStyle w:val="Hyperlink"/>
            <w:color w:val="auto"/>
            <w:szCs w:val="22"/>
            <w:u w:val="none"/>
          </w:rPr>
          <w:t>S. Esenlik</w:t>
        </w:r>
      </w:hyperlink>
      <w:r w:rsidRPr="00565ECB">
        <w:rPr>
          <w:szCs w:val="22"/>
        </w:rPr>
        <w:t xml:space="preserve">, </w:t>
      </w:r>
      <w:hyperlink r:id="rId21" w:history="1">
        <w:r w:rsidRPr="00565ECB">
          <w:rPr>
            <w:rStyle w:val="Hyperlink"/>
            <w:color w:val="auto"/>
            <w:szCs w:val="22"/>
            <w:u w:val="none"/>
          </w:rPr>
          <w:t>H. Gao</w:t>
        </w:r>
      </w:hyperlink>
      <w:r w:rsidRPr="00565ECB">
        <w:rPr>
          <w:szCs w:val="22"/>
        </w:rPr>
        <w:t xml:space="preserve">, </w:t>
      </w:r>
      <w:hyperlink r:id="rId22" w:history="1">
        <w:r w:rsidRPr="00565ECB">
          <w:rPr>
            <w:rStyle w:val="Hyperlink"/>
            <w:color w:val="auto"/>
            <w:szCs w:val="22"/>
            <w:u w:val="none"/>
          </w:rPr>
          <w:t>B. Wang</w:t>
        </w:r>
      </w:hyperlink>
      <w:r w:rsidRPr="00565ECB">
        <w:rPr>
          <w:szCs w:val="22"/>
        </w:rPr>
        <w:t xml:space="preserve">, </w:t>
      </w:r>
      <w:hyperlink r:id="rId23" w:history="1">
        <w:r w:rsidRPr="00565ECB">
          <w:rPr>
            <w:rStyle w:val="Hyperlink"/>
            <w:color w:val="auto"/>
            <w:szCs w:val="22"/>
            <w:u w:val="none"/>
          </w:rPr>
          <w:t>E. Alshina (Huawei)</w:t>
        </w:r>
      </w:hyperlink>
    </w:p>
    <w:p w14:paraId="5EF733A8" w14:textId="77777777" w:rsidR="004368B6" w:rsidRPr="00126C52" w:rsidRDefault="00180868" w:rsidP="001E1D44">
      <w:pPr>
        <w:pStyle w:val="ListParagraph"/>
        <w:numPr>
          <w:ilvl w:val="0"/>
          <w:numId w:val="7"/>
        </w:numPr>
        <w:rPr>
          <w:szCs w:val="22"/>
        </w:rPr>
      </w:pPr>
      <w:r w:rsidRPr="00565ECB">
        <w:rPr>
          <w:szCs w:val="22"/>
        </w:rPr>
        <w:t>JVET-P0087</w:t>
      </w:r>
      <w:r w:rsidR="00A94A10" w:rsidRPr="00565ECB">
        <w:rPr>
          <w:szCs w:val="22"/>
        </w:rPr>
        <w:t xml:space="preserve">, “Non-CE5: </w:t>
      </w:r>
      <w:proofErr w:type="spellStart"/>
      <w:r w:rsidR="00A94A10" w:rsidRPr="00565ECB">
        <w:rPr>
          <w:szCs w:val="22"/>
        </w:rPr>
        <w:t>Deblocking</w:t>
      </w:r>
      <w:proofErr w:type="spellEnd"/>
      <w:r w:rsidR="00A94A10" w:rsidRPr="00565ECB">
        <w:rPr>
          <w:szCs w:val="22"/>
        </w:rPr>
        <w:t xml:space="preserve"> boundary strength modification for triangle and affine mode”, </w:t>
      </w:r>
      <w:hyperlink r:id="rId24" w:history="1">
        <w:r w:rsidR="00A94A10" w:rsidRPr="00126C52">
          <w:rPr>
            <w:rStyle w:val="Hyperlink"/>
            <w:color w:val="auto"/>
            <w:szCs w:val="22"/>
            <w:u w:val="none"/>
            <w:shd w:val="clear" w:color="auto" w:fill="FFFFFF"/>
          </w:rPr>
          <w:t>K. Misra</w:t>
        </w:r>
      </w:hyperlink>
      <w:r w:rsidR="00A94A10" w:rsidRPr="00126C52">
        <w:rPr>
          <w:szCs w:val="22"/>
          <w:shd w:val="clear" w:color="auto" w:fill="FFFFFF"/>
        </w:rPr>
        <w:t>, </w:t>
      </w:r>
      <w:hyperlink r:id="rId25" w:history="1">
        <w:r w:rsidR="00A94A10" w:rsidRPr="00126C52">
          <w:rPr>
            <w:rStyle w:val="Hyperlink"/>
            <w:color w:val="auto"/>
            <w:szCs w:val="22"/>
            <w:u w:val="none"/>
            <w:shd w:val="clear" w:color="auto" w:fill="FFFFFF"/>
          </w:rPr>
          <w:t>F. Bossen</w:t>
        </w:r>
      </w:hyperlink>
      <w:r w:rsidR="00A94A10" w:rsidRPr="00126C52">
        <w:rPr>
          <w:szCs w:val="22"/>
          <w:shd w:val="clear" w:color="auto" w:fill="FFFFFF"/>
        </w:rPr>
        <w:t>, </w:t>
      </w:r>
      <w:hyperlink r:id="rId26" w:history="1">
        <w:r w:rsidR="00A94A10" w:rsidRPr="00126C52">
          <w:rPr>
            <w:rStyle w:val="Hyperlink"/>
            <w:color w:val="auto"/>
            <w:szCs w:val="22"/>
            <w:u w:val="none"/>
            <w:shd w:val="clear" w:color="auto" w:fill="FFFFFF"/>
          </w:rPr>
          <w:t>A. Segall (Sharp Labs of America)</w:t>
        </w:r>
      </w:hyperlink>
    </w:p>
    <w:p w14:paraId="3285F2FA" w14:textId="77777777" w:rsidR="004368B6" w:rsidRPr="00126C52" w:rsidRDefault="004368B6" w:rsidP="001E1D44">
      <w:pPr>
        <w:pStyle w:val="ListParagraph"/>
        <w:numPr>
          <w:ilvl w:val="0"/>
          <w:numId w:val="7"/>
        </w:numPr>
        <w:rPr>
          <w:szCs w:val="22"/>
        </w:rPr>
      </w:pPr>
      <w:r w:rsidRPr="00126C52">
        <w:rPr>
          <w:szCs w:val="22"/>
        </w:rPr>
        <w:t xml:space="preserve">JVET-P0262, " AHG16/Non-CE5: </w:t>
      </w:r>
      <w:proofErr w:type="spellStart"/>
      <w:r w:rsidRPr="00126C52">
        <w:rPr>
          <w:szCs w:val="22"/>
        </w:rPr>
        <w:t>Deblocking</w:t>
      </w:r>
      <w:proofErr w:type="spellEnd"/>
      <w:r w:rsidRPr="00126C52">
        <w:rPr>
          <w:szCs w:val="22"/>
        </w:rPr>
        <w:t xml:space="preserve"> boundary design cleanup for affine and TPM mode”, </w:t>
      </w:r>
      <w:hyperlink r:id="rId27" w:history="1">
        <w:r w:rsidRPr="00126C52">
          <w:rPr>
            <w:rStyle w:val="Hyperlink"/>
            <w:color w:val="auto"/>
            <w:szCs w:val="22"/>
            <w:u w:val="none"/>
          </w:rPr>
          <w:t>X.W. Meng (PKU)</w:t>
        </w:r>
      </w:hyperlink>
      <w:r w:rsidRPr="00126C52">
        <w:rPr>
          <w:szCs w:val="22"/>
        </w:rPr>
        <w:t xml:space="preserve">, </w:t>
      </w:r>
      <w:hyperlink r:id="rId28" w:history="1">
        <w:r w:rsidRPr="00126C52">
          <w:rPr>
            <w:rStyle w:val="Hyperlink"/>
            <w:color w:val="auto"/>
            <w:szCs w:val="22"/>
            <w:u w:val="none"/>
          </w:rPr>
          <w:t>X. Zheng (DJI)</w:t>
        </w:r>
      </w:hyperlink>
      <w:r w:rsidRPr="00126C52">
        <w:rPr>
          <w:szCs w:val="22"/>
        </w:rPr>
        <w:t>, S.S. Wang, S.W. Ma (PKU)</w:t>
      </w:r>
    </w:p>
    <w:p w14:paraId="3EF7C340" w14:textId="1C3511CB" w:rsidR="004368B6" w:rsidRDefault="004368B6" w:rsidP="00165EB9">
      <w:pPr>
        <w:pStyle w:val="Heading2"/>
      </w:pPr>
      <w:r>
        <w:t>Contributions aiming for addressing the 16-bit PROF overflow issue</w:t>
      </w:r>
    </w:p>
    <w:p w14:paraId="54A4C2BA" w14:textId="37AFDF88" w:rsidR="004368B6" w:rsidRDefault="004368B6" w:rsidP="004368B6">
      <w:pPr>
        <w:pStyle w:val="ListParagraph"/>
        <w:numPr>
          <w:ilvl w:val="0"/>
          <w:numId w:val="11"/>
        </w:numPr>
        <w:rPr>
          <w:rStyle w:val="Hyperlink"/>
          <w:color w:val="auto"/>
          <w:u w:val="none"/>
        </w:rPr>
      </w:pPr>
      <w:r w:rsidRPr="00C11AFF">
        <w:t>JVET-</w:t>
      </w:r>
      <w:r w:rsidR="00320BC5" w:rsidRPr="00C11AFF">
        <w:t>P0094</w:t>
      </w:r>
      <w:r w:rsidRPr="00C11AFF">
        <w:t>, “</w:t>
      </w:r>
      <w:r w:rsidR="00320BC5" w:rsidRPr="00C11AFF">
        <w:t>AHG16/Non-CE4: Fix on overflow issue in PROF</w:t>
      </w:r>
      <w:r w:rsidRPr="00C11AFF">
        <w:t xml:space="preserve">”, </w:t>
      </w:r>
      <w:hyperlink r:id="rId29" w:history="1">
        <w:r w:rsidR="00320BC5" w:rsidRPr="00C11AFF">
          <w:rPr>
            <w:rStyle w:val="Hyperlink"/>
            <w:color w:val="auto"/>
            <w:u w:val="none"/>
          </w:rPr>
          <w:t>H. Chen</w:t>
        </w:r>
      </w:hyperlink>
      <w:r w:rsidR="00320BC5" w:rsidRPr="00C11AFF">
        <w:t xml:space="preserve">, </w:t>
      </w:r>
      <w:hyperlink r:id="rId30" w:history="1">
        <w:r w:rsidR="00320BC5" w:rsidRPr="00C11AFF">
          <w:rPr>
            <w:rStyle w:val="Hyperlink"/>
            <w:color w:val="auto"/>
            <w:u w:val="none"/>
          </w:rPr>
          <w:t>H. Yang (Huawei)</w:t>
        </w:r>
      </w:hyperlink>
    </w:p>
    <w:p w14:paraId="50CFC0AE" w14:textId="54DD0DB5" w:rsidR="00BC4FBB" w:rsidRPr="00C11AFF" w:rsidRDefault="00BC4FBB" w:rsidP="00BC4FBB">
      <w:pPr>
        <w:pStyle w:val="ListParagraph"/>
        <w:numPr>
          <w:ilvl w:val="0"/>
          <w:numId w:val="11"/>
        </w:numPr>
      </w:pPr>
      <w:r>
        <w:t>JVET-P0154, “</w:t>
      </w:r>
      <w:r w:rsidRPr="00BC4FBB">
        <w:t>CE4-related: PROF prediction sample range reduction</w:t>
      </w:r>
      <w:r>
        <w:t xml:space="preserve">”, </w:t>
      </w:r>
      <w:r w:rsidRPr="00BC4FBB">
        <w:t>Y.-L. Hsiao, C.-C. Chen, C.-W. Hsu, Y.-W. Huang, S.-M. Lei (</w:t>
      </w:r>
      <w:proofErr w:type="spellStart"/>
      <w:r w:rsidRPr="00BC4FBB">
        <w:t>MediaTek</w:t>
      </w:r>
      <w:proofErr w:type="spellEnd"/>
      <w:r w:rsidRPr="00BC4FBB">
        <w:t>)</w:t>
      </w:r>
    </w:p>
    <w:p w14:paraId="426E7999" w14:textId="77777777" w:rsidR="00FD74EC" w:rsidRDefault="00320BC5" w:rsidP="00093427">
      <w:pPr>
        <w:pStyle w:val="ListParagraph"/>
        <w:numPr>
          <w:ilvl w:val="0"/>
          <w:numId w:val="11"/>
        </w:numPr>
        <w:rPr>
          <w:rStyle w:val="Hyperlink"/>
          <w:color w:val="auto"/>
          <w:u w:val="none"/>
        </w:rPr>
      </w:pPr>
      <w:r w:rsidRPr="00C11AFF">
        <w:t xml:space="preserve">JVET-P0172, “AHG16/Non-CE4: Prediction sample value clipping for PROF”, </w:t>
      </w:r>
      <w:hyperlink r:id="rId31" w:history="1">
        <w:r w:rsidRPr="00C11AFF">
          <w:rPr>
            <w:rStyle w:val="Hyperlink"/>
            <w:color w:val="auto"/>
            <w:u w:val="none"/>
          </w:rPr>
          <w:t>J. Li</w:t>
        </w:r>
      </w:hyperlink>
      <w:r w:rsidRPr="00C11AFF">
        <w:t xml:space="preserve">, </w:t>
      </w:r>
      <w:hyperlink r:id="rId32" w:history="1">
        <w:r w:rsidRPr="00C11AFF">
          <w:rPr>
            <w:rStyle w:val="Hyperlink"/>
            <w:color w:val="auto"/>
            <w:u w:val="none"/>
          </w:rPr>
          <w:t>C. S. Lim (Panasonic)</w:t>
        </w:r>
      </w:hyperlink>
    </w:p>
    <w:p w14:paraId="2DB8E0F6" w14:textId="73506039" w:rsidR="00FD74EC" w:rsidRPr="00093427" w:rsidRDefault="00FD74EC">
      <w:pPr>
        <w:pStyle w:val="ListParagraph"/>
        <w:numPr>
          <w:ilvl w:val="0"/>
          <w:numId w:val="11"/>
        </w:numPr>
        <w:rPr>
          <w:rStyle w:val="Hyperlink"/>
          <w:color w:val="auto"/>
          <w:szCs w:val="22"/>
          <w:u w:val="none"/>
        </w:rPr>
      </w:pPr>
      <w:r w:rsidRPr="00FD74EC">
        <w:rPr>
          <w:rStyle w:val="Hyperlink"/>
          <w:color w:val="auto"/>
          <w:u w:val="none"/>
        </w:rPr>
        <w:t xml:space="preserve">JVET-P0281, “Non-CE4: Corrections on parameter calculation for PROF and BDOF”, </w:t>
      </w:r>
      <w:r w:rsidRPr="00093427">
        <w:rPr>
          <w:color w:val="000000"/>
          <w:szCs w:val="22"/>
          <w:lang w:eastAsia="zh-CN"/>
        </w:rPr>
        <w:t xml:space="preserve">N. Park, J. Nam, H. Jang, J. Lim, S. Kim (LGE), </w:t>
      </w:r>
    </w:p>
    <w:p w14:paraId="55230A9D" w14:textId="3AF290A6" w:rsidR="0075321C" w:rsidRPr="00C11AFF" w:rsidRDefault="0075321C" w:rsidP="0075321C">
      <w:pPr>
        <w:pStyle w:val="ListParagraph"/>
        <w:numPr>
          <w:ilvl w:val="0"/>
          <w:numId w:val="11"/>
        </w:numPr>
      </w:pPr>
      <w:r>
        <w:t>JVET-P0413, “</w:t>
      </w:r>
      <w:r w:rsidRPr="0075321C">
        <w:t>CE4-related: Clipping for PROF</w:t>
      </w:r>
      <w:r>
        <w:t xml:space="preserve">”, </w:t>
      </w:r>
      <w:r w:rsidRPr="0075321C">
        <w:t>W. Chen, Y. He (</w:t>
      </w:r>
      <w:proofErr w:type="spellStart"/>
      <w:r w:rsidRPr="0075321C">
        <w:t>InterDigital</w:t>
      </w:r>
      <w:proofErr w:type="spellEnd"/>
      <w:r w:rsidRPr="0075321C">
        <w:t>)</w:t>
      </w:r>
    </w:p>
    <w:p w14:paraId="4FCF459E" w14:textId="7505F91C" w:rsidR="004368B6" w:rsidRPr="00C11AFF" w:rsidRDefault="004368B6" w:rsidP="004368B6">
      <w:pPr>
        <w:pStyle w:val="ListParagraph"/>
        <w:numPr>
          <w:ilvl w:val="0"/>
          <w:numId w:val="11"/>
        </w:numPr>
      </w:pPr>
      <w:r w:rsidRPr="00C11AFF">
        <w:t xml:space="preserve">JVET-P0518, “AHG16/Non-CE4: Addressing 16-bit multiplication overflow issue of the PROF”, </w:t>
      </w:r>
      <w:hyperlink r:id="rId33" w:history="1">
        <w:r w:rsidRPr="00C11AFF">
          <w:rPr>
            <w:rStyle w:val="Hyperlink"/>
            <w:color w:val="auto"/>
            <w:u w:val="none"/>
          </w:rPr>
          <w:t>X. Xiu</w:t>
        </w:r>
      </w:hyperlink>
      <w:r w:rsidRPr="00C11AFF">
        <w:t xml:space="preserve">, </w:t>
      </w:r>
      <w:hyperlink r:id="rId34" w:history="1">
        <w:r w:rsidRPr="00C11AFF">
          <w:rPr>
            <w:rStyle w:val="Hyperlink"/>
            <w:color w:val="auto"/>
            <w:u w:val="none"/>
          </w:rPr>
          <w:t>Y.-W. Chen</w:t>
        </w:r>
      </w:hyperlink>
      <w:r w:rsidRPr="00C11AFF">
        <w:t xml:space="preserve">, </w:t>
      </w:r>
      <w:hyperlink r:id="rId35" w:history="1">
        <w:r w:rsidRPr="00C11AFF">
          <w:rPr>
            <w:rStyle w:val="Hyperlink"/>
            <w:color w:val="auto"/>
            <w:u w:val="none"/>
          </w:rPr>
          <w:t>T.-C. Ma</w:t>
        </w:r>
      </w:hyperlink>
      <w:r w:rsidRPr="00C11AFF">
        <w:t xml:space="preserve">, </w:t>
      </w:r>
      <w:hyperlink r:id="rId36" w:history="1">
        <w:r w:rsidRPr="00C11AFF">
          <w:rPr>
            <w:rStyle w:val="Hyperlink"/>
            <w:color w:val="auto"/>
            <w:u w:val="none"/>
          </w:rPr>
          <w:t>H.-J. Jhu</w:t>
        </w:r>
      </w:hyperlink>
      <w:r w:rsidRPr="00C11AFF">
        <w:t xml:space="preserve">, </w:t>
      </w:r>
      <w:hyperlink r:id="rId37" w:history="1">
        <w:r w:rsidRPr="00C11AFF">
          <w:rPr>
            <w:rStyle w:val="Hyperlink"/>
            <w:color w:val="auto"/>
            <w:u w:val="none"/>
          </w:rPr>
          <w:t>X. Wang (</w:t>
        </w:r>
        <w:proofErr w:type="spellStart"/>
        <w:r w:rsidRPr="00C11AFF">
          <w:rPr>
            <w:rStyle w:val="Hyperlink"/>
            <w:color w:val="auto"/>
            <w:u w:val="none"/>
          </w:rPr>
          <w:t>Kwai</w:t>
        </w:r>
        <w:proofErr w:type="spellEnd"/>
        <w:r w:rsidRPr="00C11AFF">
          <w:rPr>
            <w:rStyle w:val="Hyperlink"/>
            <w:color w:val="auto"/>
            <w:u w:val="none"/>
          </w:rPr>
          <w:t xml:space="preserve"> Inc.)</w:t>
        </w:r>
      </w:hyperlink>
    </w:p>
    <w:p w14:paraId="1785A7A9" w14:textId="643DCCE1" w:rsidR="004368B6" w:rsidRDefault="004368B6" w:rsidP="00165EB9">
      <w:pPr>
        <w:pStyle w:val="Heading2"/>
      </w:pPr>
      <w:r>
        <w:t xml:space="preserve">Contributions related </w:t>
      </w:r>
      <w:r w:rsidR="00320BC5">
        <w:t xml:space="preserve">to </w:t>
      </w:r>
      <w:r>
        <w:t>ALF boundary</w:t>
      </w:r>
      <w:r w:rsidR="00565ECB">
        <w:t xml:space="preserve"> (sample)</w:t>
      </w:r>
      <w:r>
        <w:t xml:space="preserve"> padding</w:t>
      </w:r>
    </w:p>
    <w:p w14:paraId="7DAED7B2" w14:textId="5BEB1D60" w:rsidR="004368B6" w:rsidRPr="00126C52" w:rsidRDefault="004368B6" w:rsidP="00126C52">
      <w:pPr>
        <w:pStyle w:val="ListParagraph"/>
        <w:numPr>
          <w:ilvl w:val="0"/>
          <w:numId w:val="42"/>
        </w:numPr>
      </w:pPr>
      <w:r w:rsidRPr="00392A75">
        <w:t>JVET-</w:t>
      </w:r>
      <w:r w:rsidRPr="00126C52">
        <w:t xml:space="preserve">P0053, “AHG16/Non-CE5: A cleanup for the ALF sample padding”, </w:t>
      </w:r>
      <w:hyperlink r:id="rId38" w:history="1">
        <w:r w:rsidRPr="00126C52">
          <w:rPr>
            <w:rStyle w:val="Hyperlink"/>
            <w:color w:val="auto"/>
            <w:u w:val="none"/>
          </w:rPr>
          <w:t>M. Zhou (Broadcom)</w:t>
        </w:r>
      </w:hyperlink>
    </w:p>
    <w:p w14:paraId="129434B4" w14:textId="3134154D" w:rsidR="00917443" w:rsidRPr="00D671CD" w:rsidRDefault="00917443" w:rsidP="00126C52">
      <w:pPr>
        <w:pStyle w:val="ListParagraph"/>
        <w:numPr>
          <w:ilvl w:val="0"/>
          <w:numId w:val="42"/>
        </w:numPr>
        <w:rPr>
          <w:szCs w:val="22"/>
        </w:rPr>
      </w:pPr>
      <w:r w:rsidRPr="00917443">
        <w:rPr>
          <w:szCs w:val="22"/>
        </w:rPr>
        <w:t xml:space="preserve">JVET-P0157, </w:t>
      </w:r>
      <w:r w:rsidRPr="00D671CD">
        <w:rPr>
          <w:szCs w:val="22"/>
        </w:rPr>
        <w:t>“</w:t>
      </w:r>
      <w:r w:rsidRPr="00D671CD">
        <w:rPr>
          <w:color w:val="000000"/>
          <w:szCs w:val="22"/>
          <w:shd w:val="clear" w:color="auto" w:fill="FFFFFF"/>
        </w:rPr>
        <w:t xml:space="preserve">CE5-related: Align ALF padding processes at picture and subpicture boundaries”, C.-Y. </w:t>
      </w:r>
      <w:proofErr w:type="spellStart"/>
      <w:r w:rsidRPr="00D671CD">
        <w:rPr>
          <w:color w:val="000000"/>
          <w:szCs w:val="22"/>
          <w:shd w:val="clear" w:color="auto" w:fill="FFFFFF"/>
        </w:rPr>
        <w:t>Lai</w:t>
      </w:r>
      <w:proofErr w:type="gramStart"/>
      <w:r w:rsidRPr="00D671CD">
        <w:rPr>
          <w:color w:val="000000"/>
          <w:szCs w:val="22"/>
          <w:shd w:val="clear" w:color="auto" w:fill="FFFFFF"/>
        </w:rPr>
        <w:t>,O</w:t>
      </w:r>
      <w:proofErr w:type="spellEnd"/>
      <w:proofErr w:type="gramEnd"/>
      <w:r w:rsidRPr="00D671CD">
        <w:rPr>
          <w:color w:val="000000"/>
          <w:szCs w:val="22"/>
          <w:shd w:val="clear" w:color="auto" w:fill="FFFFFF"/>
        </w:rPr>
        <w:t xml:space="preserve">. </w:t>
      </w:r>
      <w:proofErr w:type="spellStart"/>
      <w:r w:rsidRPr="00D671CD">
        <w:rPr>
          <w:color w:val="000000"/>
          <w:szCs w:val="22"/>
          <w:shd w:val="clear" w:color="auto" w:fill="FFFFFF"/>
        </w:rPr>
        <w:t>Chubach,L</w:t>
      </w:r>
      <w:proofErr w:type="spellEnd"/>
      <w:r w:rsidRPr="00D671CD">
        <w:rPr>
          <w:color w:val="000000"/>
          <w:szCs w:val="22"/>
          <w:shd w:val="clear" w:color="auto" w:fill="FFFFFF"/>
        </w:rPr>
        <w:t xml:space="preserve">. </w:t>
      </w:r>
      <w:proofErr w:type="spellStart"/>
      <w:r w:rsidRPr="00D671CD">
        <w:rPr>
          <w:color w:val="000000"/>
          <w:szCs w:val="22"/>
          <w:shd w:val="clear" w:color="auto" w:fill="FFFFFF"/>
        </w:rPr>
        <w:t>Chen,C</w:t>
      </w:r>
      <w:proofErr w:type="spellEnd"/>
      <w:r w:rsidRPr="00D671CD">
        <w:rPr>
          <w:color w:val="000000"/>
          <w:szCs w:val="22"/>
          <w:shd w:val="clear" w:color="auto" w:fill="FFFFFF"/>
        </w:rPr>
        <w:t xml:space="preserve">.-Y. </w:t>
      </w:r>
      <w:proofErr w:type="spellStart"/>
      <w:r w:rsidRPr="00D671CD">
        <w:rPr>
          <w:color w:val="000000"/>
          <w:szCs w:val="22"/>
          <w:shd w:val="clear" w:color="auto" w:fill="FFFFFF"/>
        </w:rPr>
        <w:t>Chen</w:t>
      </w:r>
      <w:proofErr w:type="gramStart"/>
      <w:r w:rsidRPr="00D671CD">
        <w:rPr>
          <w:color w:val="000000"/>
          <w:szCs w:val="22"/>
          <w:shd w:val="clear" w:color="auto" w:fill="FFFFFF"/>
        </w:rPr>
        <w:t>,T</w:t>
      </w:r>
      <w:proofErr w:type="spellEnd"/>
      <w:proofErr w:type="gramEnd"/>
      <w:r w:rsidRPr="00D671CD">
        <w:rPr>
          <w:color w:val="000000"/>
          <w:szCs w:val="22"/>
          <w:shd w:val="clear" w:color="auto" w:fill="FFFFFF"/>
        </w:rPr>
        <w:t xml:space="preserve">.-D. </w:t>
      </w:r>
      <w:proofErr w:type="spellStart"/>
      <w:r w:rsidRPr="00D671CD">
        <w:rPr>
          <w:color w:val="000000"/>
          <w:szCs w:val="22"/>
          <w:shd w:val="clear" w:color="auto" w:fill="FFFFFF"/>
        </w:rPr>
        <w:t>Chuang</w:t>
      </w:r>
      <w:proofErr w:type="gramStart"/>
      <w:r w:rsidRPr="00D671CD">
        <w:rPr>
          <w:color w:val="000000"/>
          <w:szCs w:val="22"/>
          <w:shd w:val="clear" w:color="auto" w:fill="FFFFFF"/>
        </w:rPr>
        <w:t>,C</w:t>
      </w:r>
      <w:proofErr w:type="spellEnd"/>
      <w:proofErr w:type="gramEnd"/>
      <w:r w:rsidRPr="00D671CD">
        <w:rPr>
          <w:color w:val="000000"/>
          <w:szCs w:val="22"/>
          <w:shd w:val="clear" w:color="auto" w:fill="FFFFFF"/>
        </w:rPr>
        <w:t xml:space="preserve">.-W. </w:t>
      </w:r>
      <w:proofErr w:type="spellStart"/>
      <w:r w:rsidRPr="00D671CD">
        <w:rPr>
          <w:color w:val="000000"/>
          <w:szCs w:val="22"/>
          <w:shd w:val="clear" w:color="auto" w:fill="FFFFFF"/>
        </w:rPr>
        <w:t>Hsu</w:t>
      </w:r>
      <w:proofErr w:type="gramStart"/>
      <w:r w:rsidRPr="00D671CD">
        <w:rPr>
          <w:color w:val="000000"/>
          <w:szCs w:val="22"/>
          <w:shd w:val="clear" w:color="auto" w:fill="FFFFFF"/>
        </w:rPr>
        <w:t>,Y</w:t>
      </w:r>
      <w:proofErr w:type="spellEnd"/>
      <w:proofErr w:type="gramEnd"/>
      <w:r w:rsidRPr="00D671CD">
        <w:rPr>
          <w:color w:val="000000"/>
          <w:szCs w:val="22"/>
          <w:shd w:val="clear" w:color="auto" w:fill="FFFFFF"/>
        </w:rPr>
        <w:t xml:space="preserve">.-W. </w:t>
      </w:r>
      <w:proofErr w:type="spellStart"/>
      <w:r w:rsidRPr="00D671CD">
        <w:rPr>
          <w:color w:val="000000"/>
          <w:szCs w:val="22"/>
          <w:shd w:val="clear" w:color="auto" w:fill="FFFFFF"/>
        </w:rPr>
        <w:t>Huang</w:t>
      </w:r>
      <w:proofErr w:type="gramStart"/>
      <w:r w:rsidRPr="00D671CD">
        <w:rPr>
          <w:color w:val="000000"/>
          <w:szCs w:val="22"/>
          <w:shd w:val="clear" w:color="auto" w:fill="FFFFFF"/>
        </w:rPr>
        <w:t>,S</w:t>
      </w:r>
      <w:proofErr w:type="spellEnd"/>
      <w:proofErr w:type="gramEnd"/>
      <w:r w:rsidRPr="00D671CD">
        <w:rPr>
          <w:color w:val="000000"/>
          <w:szCs w:val="22"/>
          <w:shd w:val="clear" w:color="auto" w:fill="FFFFFF"/>
        </w:rPr>
        <w:t>.-M. Lei (</w:t>
      </w:r>
      <w:proofErr w:type="spellStart"/>
      <w:r w:rsidRPr="00D671CD">
        <w:rPr>
          <w:color w:val="000000"/>
          <w:szCs w:val="22"/>
          <w:shd w:val="clear" w:color="auto" w:fill="FFFFFF"/>
        </w:rPr>
        <w:t>MediaTek</w:t>
      </w:r>
      <w:proofErr w:type="spellEnd"/>
      <w:r w:rsidRPr="00D671CD">
        <w:rPr>
          <w:color w:val="000000"/>
          <w:szCs w:val="22"/>
          <w:shd w:val="clear" w:color="auto" w:fill="FFFFFF"/>
        </w:rPr>
        <w:t>)</w:t>
      </w:r>
    </w:p>
    <w:p w14:paraId="65D2C437" w14:textId="46A03D5C" w:rsidR="004368B6" w:rsidRPr="00C11AFF" w:rsidRDefault="004368B6" w:rsidP="00126C52">
      <w:pPr>
        <w:pStyle w:val="ListParagraph"/>
        <w:numPr>
          <w:ilvl w:val="0"/>
          <w:numId w:val="42"/>
        </w:numPr>
      </w:pPr>
      <w:r w:rsidRPr="00C11AFF">
        <w:t xml:space="preserve">JVET-P0551, “AHG16/Non-CE5: On ALF boundary padding”, </w:t>
      </w:r>
      <w:hyperlink r:id="rId39" w:history="1">
        <w:r w:rsidRPr="00126C52">
          <w:rPr>
            <w:rStyle w:val="Hyperlink"/>
            <w:color w:val="auto"/>
            <w:u w:val="none"/>
          </w:rPr>
          <w:t>N. Hu</w:t>
        </w:r>
      </w:hyperlink>
      <w:r w:rsidRPr="00C11AFF">
        <w:t>, V. Seregin, M. Karczewicz (Qualcomm)</w:t>
      </w:r>
    </w:p>
    <w:p w14:paraId="3125B9F3" w14:textId="77777777" w:rsidR="009453E6" w:rsidRDefault="009453E6" w:rsidP="009453E6">
      <w:pPr>
        <w:pStyle w:val="Heading2"/>
      </w:pPr>
      <w:r>
        <w:t>Contribution that removes 4x4 inter PUs</w:t>
      </w:r>
    </w:p>
    <w:p w14:paraId="0F5B5C6C" w14:textId="77777777" w:rsidR="009453E6" w:rsidRPr="00D8271C" w:rsidRDefault="009453E6" w:rsidP="009453E6">
      <w:pPr>
        <w:pStyle w:val="ListParagraph"/>
        <w:numPr>
          <w:ilvl w:val="0"/>
          <w:numId w:val="38"/>
        </w:numPr>
      </w:pPr>
      <w:r w:rsidRPr="00165EB9">
        <w:t>JVET-</w:t>
      </w:r>
      <w:r>
        <w:t>P0063, “AHG16: Fix on local dual tree”, Y. Zhao, H. Yang (Huawei), Z.-Y. Lin, T.-D. Chuang, C.-Y. Chen, C.-W. Hsu, Y.-W. Huang, S.-M. Lei (</w:t>
      </w:r>
      <w:proofErr w:type="spellStart"/>
      <w:r>
        <w:t>MediaTek</w:t>
      </w:r>
      <w:proofErr w:type="spellEnd"/>
      <w:r>
        <w:t>)</w:t>
      </w:r>
    </w:p>
    <w:p w14:paraId="0630614B" w14:textId="1F536027" w:rsidR="007C2D14" w:rsidRDefault="00565ECB" w:rsidP="00165EB9">
      <w:pPr>
        <w:pStyle w:val="Heading2"/>
      </w:pPr>
      <w:r>
        <w:lastRenderedPageBreak/>
        <w:t>Contribution</w:t>
      </w:r>
      <w:r w:rsidR="007C0B9E">
        <w:t>s</w:t>
      </w:r>
      <w:r w:rsidR="007C2D14">
        <w:t xml:space="preserve"> </w:t>
      </w:r>
      <w:r>
        <w:t xml:space="preserve">related to the </w:t>
      </w:r>
      <w:r w:rsidR="007C0B9E">
        <w:t>entropy coding</w:t>
      </w:r>
    </w:p>
    <w:p w14:paraId="30EB4FA4" w14:textId="77777777" w:rsidR="007C0B9E" w:rsidRDefault="007C0B9E" w:rsidP="00126C52">
      <w:pPr>
        <w:pStyle w:val="ListParagraph"/>
        <w:numPr>
          <w:ilvl w:val="0"/>
          <w:numId w:val="5"/>
        </w:numPr>
      </w:pPr>
      <w:r w:rsidRPr="00C11AFF">
        <w:t xml:space="preserve">JVET-P0050, “AHG16/Non-CE7: A study of bin to bit ratio for VTM6.0”, </w:t>
      </w:r>
      <w:hyperlink r:id="rId40" w:history="1">
        <w:r w:rsidRPr="00C11AFF">
          <w:rPr>
            <w:rStyle w:val="Hyperlink"/>
            <w:color w:val="auto"/>
            <w:u w:val="none"/>
          </w:rPr>
          <w:t>M. Zhou (Broadcom)</w:t>
        </w:r>
      </w:hyperlink>
    </w:p>
    <w:p w14:paraId="09112C74" w14:textId="4E5B0AEA" w:rsidR="007C2D14" w:rsidRPr="00126C52" w:rsidRDefault="007C2D14" w:rsidP="00126C52">
      <w:pPr>
        <w:pStyle w:val="ListParagraph"/>
        <w:numPr>
          <w:ilvl w:val="0"/>
          <w:numId w:val="5"/>
        </w:numPr>
      </w:pPr>
      <w:r w:rsidRPr="00126C52">
        <w:t xml:space="preserve">JVET-P0585, “CE7-related: Alignment of number of context coded bins per coefficients for TS residual coding and transform coefficient coding”, </w:t>
      </w:r>
      <w:hyperlink r:id="rId41" w:history="1">
        <w:r w:rsidRPr="00126C52">
          <w:rPr>
            <w:rStyle w:val="Hyperlink"/>
            <w:color w:val="auto"/>
            <w:u w:val="none"/>
          </w:rPr>
          <w:t>M. Coban</w:t>
        </w:r>
      </w:hyperlink>
      <w:r w:rsidRPr="00126C52">
        <w:t>, </w:t>
      </w:r>
      <w:hyperlink r:id="rId42" w:history="1">
        <w:r w:rsidRPr="00126C52">
          <w:rPr>
            <w:rStyle w:val="Hyperlink"/>
            <w:color w:val="auto"/>
            <w:u w:val="none"/>
          </w:rPr>
          <w:t>M. Karczewicz (Qualcomm)</w:t>
        </w:r>
      </w:hyperlink>
    </w:p>
    <w:p w14:paraId="220B2618" w14:textId="51494E7E" w:rsidR="00165EB9" w:rsidRDefault="00165EB9" w:rsidP="00165EB9">
      <w:pPr>
        <w:pStyle w:val="Heading2"/>
      </w:pPr>
      <w:r>
        <w:t xml:space="preserve">Contributions </w:t>
      </w:r>
      <w:r w:rsidR="004368B6">
        <w:t xml:space="preserve">advocating removal of </w:t>
      </w:r>
      <w:r w:rsidR="00565ECB">
        <w:t xml:space="preserve">the </w:t>
      </w:r>
      <w:r w:rsidR="004368B6">
        <w:t>shared merge list</w:t>
      </w:r>
    </w:p>
    <w:p w14:paraId="6374472C" w14:textId="21FE874B" w:rsidR="00165EB9" w:rsidRPr="00C11AFF" w:rsidRDefault="00165EB9" w:rsidP="00C11AFF">
      <w:pPr>
        <w:pStyle w:val="ListParagraph"/>
        <w:numPr>
          <w:ilvl w:val="0"/>
          <w:numId w:val="39"/>
        </w:numPr>
      </w:pPr>
      <w:r w:rsidRPr="00C11AFF">
        <w:t>JVET-</w:t>
      </w:r>
      <w:r w:rsidR="004368B6" w:rsidRPr="00C11AFF">
        <w:t>P</w:t>
      </w:r>
      <w:r w:rsidRPr="00C11AFF">
        <w:t>01</w:t>
      </w:r>
      <w:r w:rsidR="004368B6" w:rsidRPr="00C11AFF">
        <w:t>75</w:t>
      </w:r>
      <w:r w:rsidRPr="00C11AFF">
        <w:t>, “</w:t>
      </w:r>
      <w:r w:rsidR="004368B6" w:rsidRPr="00C11AFF">
        <w:t>AHG16/Non-CE4: A clean-up to merge list generation by removing shared merge list</w:t>
      </w:r>
      <w:r w:rsidRPr="00C11AFF">
        <w:t>”, J. Li, C.S. Lim (Panasonic)</w:t>
      </w:r>
    </w:p>
    <w:p w14:paraId="64C59CA1" w14:textId="4B839702" w:rsidR="004368B6" w:rsidRPr="00C11AFF" w:rsidRDefault="004368B6" w:rsidP="00C11AFF">
      <w:pPr>
        <w:pStyle w:val="ListParagraph"/>
        <w:numPr>
          <w:ilvl w:val="0"/>
          <w:numId w:val="39"/>
        </w:numPr>
      </w:pPr>
      <w:r w:rsidRPr="00C11AFF">
        <w:t xml:space="preserve">JVET-P0400, “AhG16/Non-CE8: Removal of shared merge list”, </w:t>
      </w:r>
      <w:hyperlink r:id="rId43" w:history="1">
        <w:r w:rsidRPr="00C11AFF">
          <w:rPr>
            <w:rStyle w:val="Hyperlink"/>
            <w:color w:val="auto"/>
            <w:u w:val="none"/>
          </w:rPr>
          <w:t>Y. Wang</w:t>
        </w:r>
      </w:hyperlink>
      <w:r w:rsidRPr="00C11AFF">
        <w:t xml:space="preserve">, </w:t>
      </w:r>
      <w:hyperlink r:id="rId44" w:history="1">
        <w:r w:rsidRPr="00C11AFF">
          <w:rPr>
            <w:rStyle w:val="Hyperlink"/>
            <w:color w:val="auto"/>
            <w:u w:val="none"/>
          </w:rPr>
          <w:t>L. Zhang</w:t>
        </w:r>
      </w:hyperlink>
      <w:r w:rsidRPr="00C11AFF">
        <w:t>, H. Liu, K. Zhang, J. Xu, Y. Wang (</w:t>
      </w:r>
      <w:proofErr w:type="spellStart"/>
      <w:r w:rsidRPr="00C11AFF">
        <w:t>Bytedance</w:t>
      </w:r>
      <w:proofErr w:type="spellEnd"/>
      <w:r w:rsidRPr="00C11AFF">
        <w:t>)</w:t>
      </w:r>
    </w:p>
    <w:p w14:paraId="1A247F8C" w14:textId="5A52B940" w:rsidR="00320BC5" w:rsidRDefault="00320BC5" w:rsidP="00320BC5">
      <w:pPr>
        <w:pStyle w:val="Heading2"/>
      </w:pPr>
      <w:r>
        <w:t xml:space="preserve">Contributions for </w:t>
      </w:r>
      <w:r w:rsidR="00135245">
        <w:t xml:space="preserve">CC-ALF </w:t>
      </w:r>
      <w:r>
        <w:t>complexity reduction</w:t>
      </w:r>
    </w:p>
    <w:p w14:paraId="455934CC" w14:textId="77777777" w:rsidR="00E90755" w:rsidRPr="00126C52" w:rsidRDefault="00E90755" w:rsidP="00126C52">
      <w:pPr>
        <w:pStyle w:val="ListParagraph"/>
        <w:numPr>
          <w:ilvl w:val="0"/>
          <w:numId w:val="41"/>
        </w:numPr>
      </w:pPr>
      <w:r w:rsidRPr="00126C52">
        <w:t xml:space="preserve">JVET-P0106, “AHG16/CE5-Related: Simplifications for Cross Component Adaptive Loop Filter”, </w:t>
      </w:r>
      <w:hyperlink r:id="rId45" w:history="1">
        <w:r w:rsidRPr="00126C52">
          <w:rPr>
            <w:rStyle w:val="Hyperlink"/>
            <w:color w:val="auto"/>
            <w:u w:val="none"/>
          </w:rPr>
          <w:t>A. M. Kotra</w:t>
        </w:r>
      </w:hyperlink>
      <w:r w:rsidRPr="00126C52">
        <w:t xml:space="preserve">, </w:t>
      </w:r>
      <w:hyperlink r:id="rId46" w:history="1">
        <w:r w:rsidRPr="00126C52">
          <w:rPr>
            <w:rStyle w:val="Hyperlink"/>
            <w:color w:val="auto"/>
            <w:u w:val="none"/>
          </w:rPr>
          <w:t>S. Esenlik</w:t>
        </w:r>
      </w:hyperlink>
      <w:r w:rsidRPr="00126C52">
        <w:t xml:space="preserve">, </w:t>
      </w:r>
      <w:hyperlink r:id="rId47" w:history="1">
        <w:r w:rsidRPr="00126C52">
          <w:rPr>
            <w:rStyle w:val="Hyperlink"/>
            <w:color w:val="auto"/>
            <w:u w:val="none"/>
          </w:rPr>
          <w:t>B. Wang</w:t>
        </w:r>
      </w:hyperlink>
      <w:r w:rsidRPr="00126C52">
        <w:t xml:space="preserve">, </w:t>
      </w:r>
      <w:hyperlink r:id="rId48" w:history="1">
        <w:r w:rsidRPr="00126C52">
          <w:rPr>
            <w:rStyle w:val="Hyperlink"/>
            <w:color w:val="auto"/>
            <w:u w:val="none"/>
          </w:rPr>
          <w:t>H. Gao</w:t>
        </w:r>
      </w:hyperlink>
      <w:r w:rsidRPr="00126C52">
        <w:t xml:space="preserve">, </w:t>
      </w:r>
      <w:hyperlink r:id="rId49" w:history="1">
        <w:r w:rsidRPr="00126C52">
          <w:rPr>
            <w:rStyle w:val="Hyperlink"/>
            <w:color w:val="auto"/>
            <w:u w:val="none"/>
          </w:rPr>
          <w:t>E. Alshina (Huawei)</w:t>
        </w:r>
      </w:hyperlink>
    </w:p>
    <w:p w14:paraId="73934727" w14:textId="7EE5EEEB" w:rsidR="00E90755" w:rsidRPr="00126C52" w:rsidRDefault="00E90755" w:rsidP="00126C52">
      <w:pPr>
        <w:pStyle w:val="ListParagraph"/>
        <w:numPr>
          <w:ilvl w:val="0"/>
          <w:numId w:val="41"/>
        </w:numPr>
      </w:pPr>
      <w:r w:rsidRPr="00126C52">
        <w:t>JVET-P0165, “CE5-related: Simplified CCALF”, O. Chubach, C.-Y. Lai, C.-Y. Chen, T.-D. Chuang, Y.-W. Huang, S.-M. Lei (</w:t>
      </w:r>
      <w:proofErr w:type="spellStart"/>
      <w:r w:rsidRPr="00126C52">
        <w:t>MediaTek</w:t>
      </w:r>
      <w:proofErr w:type="spellEnd"/>
      <w:r w:rsidRPr="00126C52">
        <w:t>)</w:t>
      </w:r>
    </w:p>
    <w:p w14:paraId="47134EFB" w14:textId="198A8929" w:rsidR="00320BC5" w:rsidRPr="00126C52" w:rsidRDefault="00320BC5" w:rsidP="00126C52">
      <w:pPr>
        <w:pStyle w:val="ListParagraph"/>
        <w:numPr>
          <w:ilvl w:val="0"/>
          <w:numId w:val="41"/>
        </w:numPr>
      </w:pPr>
      <w:r w:rsidRPr="00126C52">
        <w:t>JVET-P0173, “AHG16/Non-CE5: Cross component ALF simplification”, J. Li, C.S. Lim (Panasonic)</w:t>
      </w:r>
    </w:p>
    <w:p w14:paraId="560BB451" w14:textId="5078B300" w:rsidR="00E90755" w:rsidRPr="00126C52" w:rsidRDefault="00E90755" w:rsidP="00126C52">
      <w:pPr>
        <w:pStyle w:val="ListParagraph"/>
        <w:numPr>
          <w:ilvl w:val="0"/>
          <w:numId w:val="41"/>
        </w:numPr>
      </w:pPr>
      <w:r w:rsidRPr="00126C52">
        <w:t xml:space="preserve">JVET-P0178, “CE5-related: Unification of CCALF and ALF”, </w:t>
      </w:r>
      <w:hyperlink r:id="rId50" w:history="1">
        <w:r w:rsidRPr="00126C52">
          <w:rPr>
            <w:rStyle w:val="Hyperlink"/>
            <w:color w:val="auto"/>
            <w:u w:val="none"/>
          </w:rPr>
          <w:t xml:space="preserve">C.-W. </w:t>
        </w:r>
        <w:proofErr w:type="spellStart"/>
        <w:r w:rsidRPr="00126C52">
          <w:rPr>
            <w:rStyle w:val="Hyperlink"/>
            <w:color w:val="auto"/>
            <w:u w:val="none"/>
          </w:rPr>
          <w:t>Kuo</w:t>
        </w:r>
        <w:proofErr w:type="spellEnd"/>
      </w:hyperlink>
      <w:r w:rsidRPr="00126C52">
        <w:t>, </w:t>
      </w:r>
      <w:hyperlink r:id="rId51" w:history="1">
        <w:r w:rsidRPr="00126C52">
          <w:rPr>
            <w:rStyle w:val="Hyperlink"/>
            <w:color w:val="auto"/>
            <w:u w:val="none"/>
          </w:rPr>
          <w:t>J. Li</w:t>
        </w:r>
      </w:hyperlink>
      <w:r w:rsidRPr="00126C52">
        <w:t>, </w:t>
      </w:r>
      <w:hyperlink r:id="rId52" w:history="1">
        <w:r w:rsidRPr="00126C52">
          <w:rPr>
            <w:rStyle w:val="Hyperlink"/>
            <w:color w:val="auto"/>
            <w:u w:val="none"/>
          </w:rPr>
          <w:t>C.S. Lim (Panasonic)</w:t>
        </w:r>
      </w:hyperlink>
    </w:p>
    <w:p w14:paraId="0A4B5220" w14:textId="67A23B81" w:rsidR="00E90755" w:rsidRPr="00126C52" w:rsidRDefault="00E90755" w:rsidP="00126C52">
      <w:pPr>
        <w:pStyle w:val="ListParagraph"/>
        <w:numPr>
          <w:ilvl w:val="0"/>
          <w:numId w:val="41"/>
        </w:numPr>
      </w:pPr>
      <w:r w:rsidRPr="00126C52">
        <w:t xml:space="preserve">JVET-P0251, “CE5-related: Simplified CCALF with 6 filter coefficients”, </w:t>
      </w:r>
      <w:hyperlink r:id="rId53" w:history="1">
        <w:r w:rsidRPr="00126C52">
          <w:rPr>
            <w:rStyle w:val="Hyperlink"/>
            <w:color w:val="auto"/>
            <w:u w:val="none"/>
          </w:rPr>
          <w:t>Y. Zhao</w:t>
        </w:r>
      </w:hyperlink>
      <w:r w:rsidRPr="00126C52">
        <w:t>, </w:t>
      </w:r>
      <w:hyperlink r:id="rId54" w:history="1">
        <w:r w:rsidRPr="00126C52">
          <w:rPr>
            <w:rStyle w:val="Hyperlink"/>
            <w:color w:val="auto"/>
            <w:u w:val="none"/>
          </w:rPr>
          <w:t>H. Yang (Huawei)</w:t>
        </w:r>
      </w:hyperlink>
    </w:p>
    <w:p w14:paraId="4802DAB3" w14:textId="5850CFA0" w:rsidR="00727023" w:rsidRPr="00126C52" w:rsidRDefault="00727023" w:rsidP="00126C52">
      <w:pPr>
        <w:pStyle w:val="ListParagraph"/>
        <w:numPr>
          <w:ilvl w:val="0"/>
          <w:numId w:val="41"/>
        </w:numPr>
      </w:pPr>
      <w:r w:rsidRPr="00126C52">
        <w:t xml:space="preserve">JVET-P0290, “CE5-related: Clipping of intermediate value in CC-ALF”, </w:t>
      </w:r>
      <w:hyperlink r:id="rId55" w:history="1">
        <w:r w:rsidRPr="00126C52">
          <w:rPr>
            <w:rStyle w:val="Hyperlink"/>
            <w:color w:val="auto"/>
            <w:u w:val="none"/>
          </w:rPr>
          <w:t>Y. Yasugi</w:t>
        </w:r>
      </w:hyperlink>
      <w:r w:rsidRPr="00126C52">
        <w:t>, T. Ikai (Sharp)</w:t>
      </w:r>
    </w:p>
    <w:p w14:paraId="7484425E" w14:textId="7998E79E" w:rsidR="00EF41FC" w:rsidRPr="00126C52" w:rsidRDefault="00EF41FC" w:rsidP="00126C52">
      <w:pPr>
        <w:pStyle w:val="ListParagraph"/>
        <w:numPr>
          <w:ilvl w:val="0"/>
          <w:numId w:val="41"/>
        </w:numPr>
      </w:pPr>
      <w:r w:rsidRPr="00126C52">
        <w:t xml:space="preserve">JVET-P0330, “Non-CE5: CC-ALF filtering simplification”, J. </w:t>
      </w:r>
      <w:proofErr w:type="spellStart"/>
      <w:r w:rsidRPr="00126C52">
        <w:t>Taquet</w:t>
      </w:r>
      <w:proofErr w:type="spellEnd"/>
      <w:r w:rsidRPr="00126C52">
        <w:t>, </w:t>
      </w:r>
      <w:hyperlink r:id="rId56" w:history="1">
        <w:r w:rsidRPr="00126C52">
          <w:rPr>
            <w:rStyle w:val="Hyperlink"/>
            <w:color w:val="auto"/>
            <w:u w:val="none"/>
          </w:rPr>
          <w:t>P. Onno</w:t>
        </w:r>
      </w:hyperlink>
      <w:r w:rsidRPr="00126C52">
        <w:t>, C. Gisquet, G. Laroche (Canon)</w:t>
      </w:r>
    </w:p>
    <w:p w14:paraId="77B59F0D" w14:textId="69CF7E04" w:rsidR="00EF41FC" w:rsidRPr="00126C52" w:rsidRDefault="00EF41FC" w:rsidP="00126C52">
      <w:pPr>
        <w:pStyle w:val="ListParagraph"/>
        <w:numPr>
          <w:ilvl w:val="0"/>
          <w:numId w:val="41"/>
        </w:numPr>
      </w:pPr>
      <w:r w:rsidRPr="00126C52">
        <w:t xml:space="preserve">JVET-P0331, “Non-CE5: CC-ALF filtering simplification”, J. </w:t>
      </w:r>
      <w:proofErr w:type="spellStart"/>
      <w:r w:rsidRPr="00126C52">
        <w:t>Taquet</w:t>
      </w:r>
      <w:proofErr w:type="spellEnd"/>
      <w:r w:rsidRPr="00126C52">
        <w:t>, </w:t>
      </w:r>
      <w:hyperlink r:id="rId57" w:history="1">
        <w:r w:rsidRPr="00126C52">
          <w:rPr>
            <w:rStyle w:val="Hyperlink"/>
            <w:color w:val="auto"/>
            <w:u w:val="none"/>
          </w:rPr>
          <w:t>P. Onno</w:t>
        </w:r>
      </w:hyperlink>
      <w:r w:rsidRPr="00126C52">
        <w:t>, C. Gisquet, G. Laroche (Canon)</w:t>
      </w:r>
    </w:p>
    <w:p w14:paraId="55D1A4F8" w14:textId="4B4B66B8" w:rsidR="00E90755" w:rsidRPr="00126C52" w:rsidRDefault="00E90755" w:rsidP="00126C52">
      <w:pPr>
        <w:pStyle w:val="ListParagraph"/>
        <w:numPr>
          <w:ilvl w:val="0"/>
          <w:numId w:val="41"/>
        </w:numPr>
      </w:pPr>
      <w:r w:rsidRPr="00126C52">
        <w:t xml:space="preserve">JVET-P0372, “CE5-related: Joint </w:t>
      </w:r>
      <w:proofErr w:type="spellStart"/>
      <w:r w:rsidRPr="00126C52">
        <w:t>chroma</w:t>
      </w:r>
      <w:proofErr w:type="spellEnd"/>
      <w:r w:rsidRPr="00126C52">
        <w:t xml:space="preserve"> cross-component adaptive loop filtering”, </w:t>
      </w:r>
      <w:hyperlink r:id="rId58" w:history="1">
        <w:r w:rsidRPr="00126C52">
          <w:rPr>
            <w:rStyle w:val="Hyperlink"/>
            <w:color w:val="auto"/>
            <w:u w:val="none"/>
          </w:rPr>
          <w:t>H. Yang</w:t>
        </w:r>
      </w:hyperlink>
      <w:r w:rsidRPr="00126C52">
        <w:t>, </w:t>
      </w:r>
      <w:hyperlink r:id="rId59" w:history="1">
        <w:r w:rsidRPr="00126C52">
          <w:rPr>
            <w:rStyle w:val="Hyperlink"/>
            <w:color w:val="auto"/>
            <w:u w:val="none"/>
          </w:rPr>
          <w:t>Y. He</w:t>
        </w:r>
      </w:hyperlink>
      <w:r w:rsidRPr="00126C52">
        <w:t>, </w:t>
      </w:r>
      <w:hyperlink r:id="rId60" w:history="1">
        <w:r w:rsidRPr="00126C52">
          <w:rPr>
            <w:rStyle w:val="Hyperlink"/>
            <w:color w:val="auto"/>
            <w:u w:val="none"/>
          </w:rPr>
          <w:t>H. Li (</w:t>
        </w:r>
        <w:proofErr w:type="spellStart"/>
        <w:r w:rsidRPr="00126C52">
          <w:rPr>
            <w:rStyle w:val="Hyperlink"/>
            <w:color w:val="auto"/>
            <w:u w:val="none"/>
          </w:rPr>
          <w:t>InterDigital</w:t>
        </w:r>
        <w:proofErr w:type="spellEnd"/>
        <w:r w:rsidRPr="00126C52">
          <w:rPr>
            <w:rStyle w:val="Hyperlink"/>
            <w:color w:val="auto"/>
            <w:u w:val="none"/>
          </w:rPr>
          <w:t>)</w:t>
        </w:r>
      </w:hyperlink>
    </w:p>
    <w:p w14:paraId="31A434E7" w14:textId="1F432DD4" w:rsidR="00EF41FC" w:rsidRPr="00126C52" w:rsidRDefault="00EF41FC" w:rsidP="00126C52">
      <w:pPr>
        <w:pStyle w:val="ListParagraph"/>
        <w:numPr>
          <w:ilvl w:val="0"/>
          <w:numId w:val="41"/>
        </w:numPr>
      </w:pPr>
      <w:r w:rsidRPr="00126C52">
        <w:t xml:space="preserve">JVET-P0468, “CE5-Related: Reducing multiplier count in CC-ALF”, </w:t>
      </w:r>
      <w:hyperlink r:id="rId61" w:history="1">
        <w:r w:rsidRPr="00126C52">
          <w:rPr>
            <w:rStyle w:val="Hyperlink"/>
            <w:color w:val="auto"/>
            <w:u w:val="none"/>
          </w:rPr>
          <w:t>K. Misra</w:t>
        </w:r>
      </w:hyperlink>
      <w:r w:rsidRPr="00126C52">
        <w:t>, </w:t>
      </w:r>
      <w:hyperlink r:id="rId62" w:history="1">
        <w:r w:rsidRPr="00126C52">
          <w:rPr>
            <w:rStyle w:val="Hyperlink"/>
            <w:color w:val="auto"/>
            <w:u w:val="none"/>
          </w:rPr>
          <w:t>F. Bossen</w:t>
        </w:r>
      </w:hyperlink>
      <w:r w:rsidRPr="00126C52">
        <w:t>, </w:t>
      </w:r>
      <w:hyperlink r:id="rId63" w:history="1">
        <w:r w:rsidRPr="00126C52">
          <w:rPr>
            <w:rStyle w:val="Hyperlink"/>
            <w:color w:val="auto"/>
            <w:u w:val="none"/>
          </w:rPr>
          <w:t>A. Segall (Sharp Labs of America)</w:t>
        </w:r>
      </w:hyperlink>
    </w:p>
    <w:p w14:paraId="451283F3" w14:textId="2C989476" w:rsidR="00EF41FC" w:rsidRPr="00126C52" w:rsidRDefault="00EF41FC" w:rsidP="00126C52">
      <w:pPr>
        <w:pStyle w:val="ListParagraph"/>
        <w:numPr>
          <w:ilvl w:val="0"/>
          <w:numId w:val="41"/>
        </w:numPr>
      </w:pPr>
      <w:r w:rsidRPr="00126C52">
        <w:t xml:space="preserve">JVET-P470, “Non-CE5: Simplification of Cross Component Adaptive Loop Filter”, </w:t>
      </w:r>
      <w:hyperlink r:id="rId64" w:history="1">
        <w:r w:rsidRPr="00126C52">
          <w:rPr>
            <w:rStyle w:val="Hyperlink"/>
            <w:color w:val="auto"/>
            <w:u w:val="none"/>
          </w:rPr>
          <w:t>X. Li</w:t>
        </w:r>
      </w:hyperlink>
      <w:r w:rsidRPr="00126C52">
        <w:t>, </w:t>
      </w:r>
      <w:hyperlink r:id="rId65" w:history="1">
        <w:r w:rsidRPr="00126C52">
          <w:rPr>
            <w:rStyle w:val="Hyperlink"/>
            <w:color w:val="auto"/>
            <w:u w:val="none"/>
          </w:rPr>
          <w:t>X. Zhao</w:t>
        </w:r>
      </w:hyperlink>
      <w:r w:rsidRPr="00126C52">
        <w:t>, </w:t>
      </w:r>
      <w:hyperlink r:id="rId66" w:history="1">
        <w:r w:rsidRPr="00126C52">
          <w:rPr>
            <w:rStyle w:val="Hyperlink"/>
            <w:color w:val="auto"/>
            <w:u w:val="none"/>
          </w:rPr>
          <w:t>L. Zhao</w:t>
        </w:r>
      </w:hyperlink>
      <w:r w:rsidRPr="00126C52">
        <w:t>, </w:t>
      </w:r>
      <w:hyperlink r:id="rId67" w:history="1">
        <w:r w:rsidRPr="00126C52">
          <w:rPr>
            <w:rStyle w:val="Hyperlink"/>
            <w:color w:val="auto"/>
            <w:u w:val="none"/>
          </w:rPr>
          <w:t>Y. Du</w:t>
        </w:r>
      </w:hyperlink>
      <w:r w:rsidRPr="00126C52">
        <w:t>, </w:t>
      </w:r>
      <w:hyperlink r:id="rId68" w:history="1">
        <w:r w:rsidRPr="00126C52">
          <w:rPr>
            <w:rStyle w:val="Hyperlink"/>
            <w:color w:val="auto"/>
            <w:u w:val="none"/>
          </w:rPr>
          <w:t>S. Liu (</w:t>
        </w:r>
        <w:proofErr w:type="spellStart"/>
        <w:r w:rsidRPr="00126C52">
          <w:rPr>
            <w:rStyle w:val="Hyperlink"/>
            <w:color w:val="auto"/>
            <w:u w:val="none"/>
          </w:rPr>
          <w:t>Tencent</w:t>
        </w:r>
        <w:proofErr w:type="spellEnd"/>
        <w:r w:rsidRPr="00126C52">
          <w:rPr>
            <w:rStyle w:val="Hyperlink"/>
            <w:color w:val="auto"/>
            <w:u w:val="none"/>
          </w:rPr>
          <w:t>)</w:t>
        </w:r>
      </w:hyperlink>
    </w:p>
    <w:p w14:paraId="26B07D3B" w14:textId="6ED38547" w:rsidR="00E90755" w:rsidRPr="00126C52" w:rsidRDefault="00E90755" w:rsidP="00126C52">
      <w:pPr>
        <w:pStyle w:val="ListParagraph"/>
        <w:numPr>
          <w:ilvl w:val="0"/>
          <w:numId w:val="41"/>
        </w:numPr>
      </w:pPr>
      <w:r w:rsidRPr="00126C52">
        <w:t xml:space="preserve">JVET-P0543, “CE5-related: Cleanup on cross-component adaptive loop filter”, </w:t>
      </w:r>
      <w:hyperlink r:id="rId69" w:history="1">
        <w:r w:rsidRPr="00126C52">
          <w:rPr>
            <w:rStyle w:val="Hyperlink"/>
            <w:color w:val="auto"/>
            <w:u w:val="none"/>
          </w:rPr>
          <w:t>J. Nam</w:t>
        </w:r>
      </w:hyperlink>
      <w:r w:rsidRPr="00126C52">
        <w:t>, </w:t>
      </w:r>
      <w:hyperlink r:id="rId70" w:history="1">
        <w:r w:rsidRPr="00126C52">
          <w:rPr>
            <w:rStyle w:val="Hyperlink"/>
            <w:color w:val="auto"/>
            <w:u w:val="none"/>
          </w:rPr>
          <w:t>J. Choi</w:t>
        </w:r>
      </w:hyperlink>
      <w:r w:rsidRPr="00126C52">
        <w:t>, </w:t>
      </w:r>
      <w:hyperlink r:id="rId71" w:history="1">
        <w:r w:rsidRPr="00126C52">
          <w:rPr>
            <w:rStyle w:val="Hyperlink"/>
            <w:color w:val="auto"/>
            <w:u w:val="none"/>
          </w:rPr>
          <w:t>J. Lim</w:t>
        </w:r>
      </w:hyperlink>
      <w:r w:rsidRPr="00126C52">
        <w:t>, </w:t>
      </w:r>
      <w:hyperlink r:id="rId72" w:history="1">
        <w:r w:rsidRPr="00126C52">
          <w:rPr>
            <w:rStyle w:val="Hyperlink"/>
            <w:color w:val="auto"/>
            <w:u w:val="none"/>
          </w:rPr>
          <w:t>S. Kim (LGE)</w:t>
        </w:r>
      </w:hyperlink>
    </w:p>
    <w:p w14:paraId="43ACF9CA" w14:textId="622DFD35" w:rsidR="00E90755" w:rsidRPr="00126C52" w:rsidRDefault="00E90755" w:rsidP="00126C52">
      <w:pPr>
        <w:pStyle w:val="ListParagraph"/>
        <w:numPr>
          <w:ilvl w:val="0"/>
          <w:numId w:val="41"/>
        </w:numPr>
      </w:pPr>
      <w:r w:rsidRPr="00126C52">
        <w:t xml:space="preserve">JVET-P0555, “CE5-related: Dynamic range reduction for coefficients of cross component adaptive loop filter”, </w:t>
      </w:r>
      <w:hyperlink r:id="rId73" w:history="1">
        <w:r w:rsidRPr="00126C52">
          <w:rPr>
            <w:rStyle w:val="Hyperlink"/>
            <w:color w:val="auto"/>
            <w:u w:val="none"/>
          </w:rPr>
          <w:t>N. Hu</w:t>
        </w:r>
      </w:hyperlink>
      <w:r w:rsidRPr="00126C52">
        <w:t>, J. Dong, V. Seregin, M. Karczewicz (Qualcomm)</w:t>
      </w:r>
    </w:p>
    <w:p w14:paraId="6339CBA7" w14:textId="77777777" w:rsidR="00565ECB" w:rsidRDefault="00E90755" w:rsidP="00126C52">
      <w:pPr>
        <w:pStyle w:val="ListParagraph"/>
        <w:numPr>
          <w:ilvl w:val="0"/>
          <w:numId w:val="41"/>
        </w:numPr>
      </w:pPr>
      <w:r w:rsidRPr="00126C52">
        <w:t>JVET-P0556, “CE5-related: Temporal buffer removal for cross component adaptive loop filter</w:t>
      </w:r>
      <w:r w:rsidR="00EF41FC" w:rsidRPr="00126C52">
        <w:t xml:space="preserve">”, </w:t>
      </w:r>
      <w:hyperlink r:id="rId74" w:history="1">
        <w:r w:rsidR="00EF41FC" w:rsidRPr="00126C52">
          <w:rPr>
            <w:rStyle w:val="Hyperlink"/>
            <w:color w:val="auto"/>
            <w:u w:val="none"/>
          </w:rPr>
          <w:t>N. Hu</w:t>
        </w:r>
      </w:hyperlink>
      <w:r w:rsidR="00EF41FC" w:rsidRPr="00126C52">
        <w:t>, J. Dong, V. Seregin, M. Karczewicz (Qualcomm</w:t>
      </w:r>
      <w:r w:rsidR="00565ECB">
        <w:t>)</w:t>
      </w:r>
    </w:p>
    <w:p w14:paraId="28BD29DE" w14:textId="3B46A188" w:rsidR="00565ECB" w:rsidRPr="00126C52" w:rsidRDefault="00EF41FC" w:rsidP="00126C52">
      <w:pPr>
        <w:pStyle w:val="ListParagraph"/>
        <w:numPr>
          <w:ilvl w:val="0"/>
          <w:numId w:val="41"/>
        </w:numPr>
      </w:pPr>
      <w:r w:rsidRPr="00126C52">
        <w:t xml:space="preserve">JVET-P0557, “CE5-related: Multiplication removal for cross component adaptive loop filter”, </w:t>
      </w:r>
      <w:hyperlink r:id="rId75" w:history="1">
        <w:r w:rsidRPr="00126C52">
          <w:rPr>
            <w:rStyle w:val="Hyperlink"/>
            <w:color w:val="auto"/>
          </w:rPr>
          <w:t>N. Hu</w:t>
        </w:r>
      </w:hyperlink>
      <w:r w:rsidRPr="00126C52">
        <w:t>, J. Dong, V. Seregin, M. Karczewicz (Qualcomm)</w:t>
      </w:r>
    </w:p>
    <w:p w14:paraId="03A1FB35" w14:textId="31E9B645" w:rsidR="00320BC5" w:rsidRPr="00C11AFF" w:rsidRDefault="00EF41FC" w:rsidP="00126C52">
      <w:pPr>
        <w:pStyle w:val="ListParagraph"/>
        <w:numPr>
          <w:ilvl w:val="0"/>
          <w:numId w:val="41"/>
        </w:numPr>
      </w:pPr>
      <w:r w:rsidRPr="00126C52">
        <w:t xml:space="preserve">JVET-P0558, “CE5-related: Reduced filter shape for cross component adaptive loop filter”, </w:t>
      </w:r>
      <w:hyperlink r:id="rId76" w:history="1">
        <w:r w:rsidRPr="00126C52">
          <w:rPr>
            <w:rStyle w:val="Hyperlink"/>
            <w:color w:val="auto"/>
          </w:rPr>
          <w:t>N. Hu</w:t>
        </w:r>
      </w:hyperlink>
      <w:r w:rsidRPr="00126C52">
        <w:t>, J. Dong, V. Seregin, M. Karczewicz (Qualcomm)</w:t>
      </w:r>
    </w:p>
    <w:p w14:paraId="0A31285F" w14:textId="77777777" w:rsidR="004651C4" w:rsidRDefault="004651C4" w:rsidP="00165EB9">
      <w:pPr>
        <w:pStyle w:val="Heading2"/>
      </w:pPr>
      <w:r>
        <w:t>Other AHG16-related contributions</w:t>
      </w:r>
    </w:p>
    <w:p w14:paraId="18116584" w14:textId="7C883937" w:rsidR="004651C4" w:rsidRPr="00C11AFF" w:rsidRDefault="004651C4" w:rsidP="00994CC9">
      <w:pPr>
        <w:pStyle w:val="ListParagraph"/>
        <w:numPr>
          <w:ilvl w:val="0"/>
          <w:numId w:val="46"/>
        </w:numPr>
      </w:pPr>
      <w:r w:rsidRPr="00C11AFF">
        <w:t>JVET-</w:t>
      </w:r>
      <w:r w:rsidR="009453E6" w:rsidRPr="00C11AFF">
        <w:t>P</w:t>
      </w:r>
      <w:r w:rsidRPr="00C11AFF">
        <w:t>0</w:t>
      </w:r>
      <w:r w:rsidR="009453E6" w:rsidRPr="00C11AFF">
        <w:t>242</w:t>
      </w:r>
      <w:r w:rsidRPr="00C11AFF">
        <w:t>, “</w:t>
      </w:r>
      <w:r w:rsidR="009453E6" w:rsidRPr="00C11AFF">
        <w:t>AHG12/AHG16/AHG17: Subpicture Support</w:t>
      </w:r>
      <w:r w:rsidRPr="00C11AFF">
        <w:t xml:space="preserve">”, </w:t>
      </w:r>
      <w:r w:rsidRPr="00C11AFF">
        <w:tab/>
      </w:r>
      <w:hyperlink r:id="rId77" w:history="1">
        <w:r w:rsidR="00360267" w:rsidRPr="00994CC9">
          <w:rPr>
            <w:rStyle w:val="Hyperlink"/>
            <w:color w:val="auto"/>
            <w:u w:val="none"/>
          </w:rPr>
          <w:t>W. Wan</w:t>
        </w:r>
      </w:hyperlink>
      <w:r w:rsidR="00360267" w:rsidRPr="00C11AFF">
        <w:t xml:space="preserve">, </w:t>
      </w:r>
      <w:hyperlink r:id="rId78" w:history="1">
        <w:r w:rsidR="00360267" w:rsidRPr="00994CC9">
          <w:rPr>
            <w:rStyle w:val="Hyperlink"/>
            <w:color w:val="auto"/>
            <w:u w:val="none"/>
          </w:rPr>
          <w:t>T. Hellman</w:t>
        </w:r>
      </w:hyperlink>
      <w:r w:rsidR="00360267" w:rsidRPr="00C11AFF">
        <w:t xml:space="preserve">, </w:t>
      </w:r>
      <w:hyperlink r:id="rId79" w:history="1">
        <w:r w:rsidR="00360267" w:rsidRPr="00994CC9">
          <w:rPr>
            <w:rStyle w:val="Hyperlink"/>
            <w:color w:val="auto"/>
            <w:u w:val="none"/>
          </w:rPr>
          <w:t>M. Zhou</w:t>
        </w:r>
      </w:hyperlink>
      <w:r w:rsidR="00360267" w:rsidRPr="00C11AFF">
        <w:t xml:space="preserve">, </w:t>
      </w:r>
      <w:hyperlink r:id="rId80" w:history="1">
        <w:r w:rsidR="00360267" w:rsidRPr="00994CC9">
          <w:rPr>
            <w:rStyle w:val="Hyperlink"/>
            <w:color w:val="auto"/>
            <w:u w:val="none"/>
          </w:rPr>
          <w:t>B. Heng</w:t>
        </w:r>
      </w:hyperlink>
      <w:r w:rsidR="00360267" w:rsidRPr="00C11AFF">
        <w:t xml:space="preserve">, </w:t>
      </w:r>
      <w:hyperlink r:id="rId81" w:history="1">
        <w:r w:rsidR="00360267" w:rsidRPr="00994CC9">
          <w:rPr>
            <w:rStyle w:val="Hyperlink"/>
            <w:color w:val="auto"/>
            <w:u w:val="none"/>
          </w:rPr>
          <w:t>P. Chen (Broadcom)</w:t>
        </w:r>
      </w:hyperlink>
      <w:r w:rsidR="008F67AA">
        <w:t xml:space="preserve">  (and see many others in AHG12/AHG17)</w:t>
      </w:r>
    </w:p>
    <w:p w14:paraId="6E702515" w14:textId="1FDC9D24" w:rsidR="004651C4" w:rsidRPr="00C11AFF" w:rsidRDefault="004651C4" w:rsidP="00994CC9">
      <w:pPr>
        <w:pStyle w:val="ListParagraph"/>
        <w:numPr>
          <w:ilvl w:val="0"/>
          <w:numId w:val="46"/>
        </w:numPr>
      </w:pPr>
      <w:r w:rsidRPr="00C11AFF">
        <w:t>JVET-</w:t>
      </w:r>
      <w:r w:rsidR="009453E6" w:rsidRPr="00C11AFF">
        <w:t>P</w:t>
      </w:r>
      <w:r w:rsidRPr="00C11AFF">
        <w:t>0</w:t>
      </w:r>
      <w:r w:rsidR="00360267" w:rsidRPr="00C11AFF">
        <w:t>307</w:t>
      </w:r>
      <w:r w:rsidRPr="00C11AFF">
        <w:t>,  “</w:t>
      </w:r>
      <w:r w:rsidR="00360267" w:rsidRPr="00C11AFF">
        <w:t>AHG16: Early Implementation of VVC software player and Demonstration on Mobile device</w:t>
      </w:r>
      <w:r w:rsidRPr="00C11AFF">
        <w:t>”,</w:t>
      </w:r>
      <w:r w:rsidRPr="00C11AFF">
        <w:tab/>
      </w:r>
      <w:r w:rsidR="00360267" w:rsidRPr="00C11AFF">
        <w:t xml:space="preserve"> </w:t>
      </w:r>
      <w:hyperlink r:id="rId82" w:history="1">
        <w:r w:rsidR="00360267" w:rsidRPr="00994CC9">
          <w:rPr>
            <w:rStyle w:val="Hyperlink"/>
            <w:color w:val="auto"/>
            <w:u w:val="none"/>
          </w:rPr>
          <w:t xml:space="preserve">Jeeva Raj </w:t>
        </w:r>
        <w:proofErr w:type="spellStart"/>
        <w:r w:rsidR="00360267" w:rsidRPr="00994CC9">
          <w:rPr>
            <w:rStyle w:val="Hyperlink"/>
            <w:color w:val="auto"/>
            <w:u w:val="none"/>
          </w:rPr>
          <w:t>Arumugam</w:t>
        </w:r>
        <w:proofErr w:type="spellEnd"/>
      </w:hyperlink>
      <w:r w:rsidR="00360267" w:rsidRPr="00C11AFF">
        <w:t xml:space="preserve">, </w:t>
      </w:r>
      <w:hyperlink r:id="rId83" w:history="1">
        <w:r w:rsidR="00360267" w:rsidRPr="00994CC9">
          <w:rPr>
            <w:rStyle w:val="Hyperlink"/>
            <w:color w:val="auto"/>
            <w:u w:val="none"/>
          </w:rPr>
          <w:t>Sagar Kotecha</w:t>
        </w:r>
      </w:hyperlink>
      <w:r w:rsidR="00360267" w:rsidRPr="00C11AFF">
        <w:t xml:space="preserve">, </w:t>
      </w:r>
      <w:hyperlink r:id="rId84" w:history="1">
        <w:proofErr w:type="spellStart"/>
        <w:r w:rsidR="00360267" w:rsidRPr="00994CC9">
          <w:rPr>
            <w:rStyle w:val="Hyperlink"/>
            <w:color w:val="auto"/>
            <w:u w:val="none"/>
          </w:rPr>
          <w:t>Shailesh</w:t>
        </w:r>
        <w:proofErr w:type="spellEnd"/>
        <w:r w:rsidR="00360267" w:rsidRPr="00994CC9">
          <w:rPr>
            <w:rStyle w:val="Hyperlink"/>
            <w:color w:val="auto"/>
            <w:u w:val="none"/>
          </w:rPr>
          <w:t xml:space="preserve"> Ramamurthy</w:t>
        </w:r>
      </w:hyperlink>
      <w:r w:rsidR="00360267" w:rsidRPr="00C11AFF">
        <w:t xml:space="preserve">, </w:t>
      </w:r>
      <w:proofErr w:type="spellStart"/>
      <w:r w:rsidR="00360267" w:rsidRPr="00C11AFF">
        <w:t>Abhisek</w:t>
      </w:r>
      <w:proofErr w:type="spellEnd"/>
      <w:r w:rsidR="00360267" w:rsidRPr="00C11AFF">
        <w:t xml:space="preserve"> </w:t>
      </w:r>
      <w:proofErr w:type="spellStart"/>
      <w:r w:rsidR="00360267" w:rsidRPr="00C11AFF">
        <w:t>Chelawat</w:t>
      </w:r>
      <w:proofErr w:type="spellEnd"/>
      <w:r w:rsidR="00360267" w:rsidRPr="00C11AFF">
        <w:t xml:space="preserve">, </w:t>
      </w:r>
      <w:proofErr w:type="spellStart"/>
      <w:r w:rsidR="00360267" w:rsidRPr="00C11AFF">
        <w:t>Jayasanker</w:t>
      </w:r>
      <w:proofErr w:type="spellEnd"/>
      <w:r w:rsidR="00360267" w:rsidRPr="00C11AFF">
        <w:t xml:space="preserve"> J, Anil Kumar </w:t>
      </w:r>
      <w:proofErr w:type="spellStart"/>
      <w:r w:rsidR="00360267" w:rsidRPr="00C11AFF">
        <w:t>Bedgujar</w:t>
      </w:r>
      <w:proofErr w:type="spellEnd"/>
      <w:r w:rsidR="00360267" w:rsidRPr="00C11AFF">
        <w:t xml:space="preserve">, Neha Mary Thomas, </w:t>
      </w:r>
      <w:proofErr w:type="spellStart"/>
      <w:r w:rsidR="00360267" w:rsidRPr="00C11AFF">
        <w:t>Saurabh</w:t>
      </w:r>
      <w:proofErr w:type="spellEnd"/>
      <w:r w:rsidR="00360267" w:rsidRPr="00C11AFF">
        <w:t xml:space="preserve"> Agrawal, </w:t>
      </w:r>
      <w:proofErr w:type="spellStart"/>
      <w:r w:rsidR="00360267" w:rsidRPr="00C11AFF">
        <w:t>Vijayakumar</w:t>
      </w:r>
      <w:proofErr w:type="spellEnd"/>
      <w:r w:rsidR="00360267" w:rsidRPr="00C11AFF">
        <w:t xml:space="preserve"> GR, </w:t>
      </w:r>
      <w:proofErr w:type="spellStart"/>
      <w:r w:rsidR="00360267" w:rsidRPr="00C11AFF">
        <w:t>Kaustubh</w:t>
      </w:r>
      <w:proofErr w:type="spellEnd"/>
      <w:r w:rsidR="00360267" w:rsidRPr="00C11AFF">
        <w:t xml:space="preserve"> </w:t>
      </w:r>
      <w:proofErr w:type="spellStart"/>
      <w:r w:rsidR="00360267" w:rsidRPr="00C11AFF">
        <w:t>Patankar</w:t>
      </w:r>
      <w:proofErr w:type="spellEnd"/>
      <w:r w:rsidR="00360267" w:rsidRPr="00C11AFF">
        <w:t xml:space="preserve"> (</w:t>
      </w:r>
      <w:proofErr w:type="spellStart"/>
      <w:r w:rsidR="00360267" w:rsidRPr="00C11AFF">
        <w:t>Ittiam</w:t>
      </w:r>
      <w:proofErr w:type="spellEnd"/>
      <w:r w:rsidR="00360267" w:rsidRPr="00C11AFF">
        <w:t>)</w:t>
      </w:r>
    </w:p>
    <w:p w14:paraId="501F54EF" w14:textId="5C02CF2E" w:rsidR="00360267" w:rsidRPr="00C11AFF" w:rsidRDefault="004651C4" w:rsidP="00994CC9">
      <w:pPr>
        <w:pStyle w:val="ListParagraph"/>
        <w:numPr>
          <w:ilvl w:val="0"/>
          <w:numId w:val="46"/>
        </w:numPr>
      </w:pPr>
      <w:r w:rsidRPr="00C11AFF">
        <w:lastRenderedPageBreak/>
        <w:t>JVET-</w:t>
      </w:r>
      <w:r w:rsidR="009453E6" w:rsidRPr="00C11AFF">
        <w:t>P</w:t>
      </w:r>
      <w:r w:rsidRPr="00C11AFF">
        <w:t>0</w:t>
      </w:r>
      <w:r w:rsidR="00360267" w:rsidRPr="00C11AFF">
        <w:t>419</w:t>
      </w:r>
      <w:r w:rsidRPr="00C11AFF">
        <w:t>, “</w:t>
      </w:r>
      <w:r w:rsidR="00360267" w:rsidRPr="00C11AFF">
        <w:t>AHG16/AHG17: Simplification of CU Splitting Controls</w:t>
      </w:r>
      <w:r w:rsidRPr="00C11AFF">
        <w:tab/>
        <w:t>“,</w:t>
      </w:r>
      <w:r w:rsidR="00360267" w:rsidRPr="00C11AFF">
        <w:t>T. Hellman, W. Wan, M. Zhou, B. Heng (Broadcom)</w:t>
      </w:r>
    </w:p>
    <w:p w14:paraId="2A012AF7" w14:textId="7109C025" w:rsidR="00360267" w:rsidRPr="00C11AFF" w:rsidRDefault="004651C4" w:rsidP="00994CC9">
      <w:pPr>
        <w:pStyle w:val="ListParagraph"/>
        <w:numPr>
          <w:ilvl w:val="0"/>
          <w:numId w:val="46"/>
        </w:numPr>
      </w:pPr>
      <w:r w:rsidRPr="00C11AFF">
        <w:t>JVET-</w:t>
      </w:r>
      <w:r w:rsidR="009453E6" w:rsidRPr="00C11AFF">
        <w:t>P</w:t>
      </w:r>
      <w:r w:rsidRPr="00C11AFF">
        <w:t>05</w:t>
      </w:r>
      <w:r w:rsidR="00360267" w:rsidRPr="00C11AFF">
        <w:t>61,</w:t>
      </w:r>
      <w:r w:rsidRPr="00C11AFF">
        <w:t xml:space="preserve"> “</w:t>
      </w:r>
      <w:r w:rsidR="00360267" w:rsidRPr="00C11AFF">
        <w:t>AHG16: Context restriction on CTU boundary for line buffer reduction</w:t>
      </w:r>
      <w:r w:rsidRPr="00C11AFF">
        <w:t>”,</w:t>
      </w:r>
      <w:r w:rsidRPr="00C11AFF">
        <w:tab/>
      </w:r>
      <w:r w:rsidR="00360267" w:rsidRPr="00C11AFF">
        <w:t xml:space="preserve"> </w:t>
      </w:r>
      <w:r w:rsidRPr="00C11AFF">
        <w:t xml:space="preserve">T. </w:t>
      </w:r>
      <w:hyperlink r:id="rId85" w:history="1">
        <w:r w:rsidR="00360267" w:rsidRPr="00994CC9">
          <w:rPr>
            <w:rStyle w:val="Hyperlink"/>
            <w:color w:val="auto"/>
            <w:u w:val="none"/>
          </w:rPr>
          <w:t>H.-J. Jhu</w:t>
        </w:r>
      </w:hyperlink>
      <w:r w:rsidR="00360267" w:rsidRPr="00C11AFF">
        <w:t xml:space="preserve">, </w:t>
      </w:r>
      <w:hyperlink r:id="rId86" w:history="1">
        <w:r w:rsidR="00360267" w:rsidRPr="00994CC9">
          <w:rPr>
            <w:rStyle w:val="Hyperlink"/>
            <w:color w:val="auto"/>
            <w:u w:val="none"/>
          </w:rPr>
          <w:t>Y.-W. Chen</w:t>
        </w:r>
      </w:hyperlink>
      <w:r w:rsidR="00360267" w:rsidRPr="00C11AFF">
        <w:t xml:space="preserve">, </w:t>
      </w:r>
      <w:hyperlink r:id="rId87" w:history="1">
        <w:r w:rsidR="00360267" w:rsidRPr="00994CC9">
          <w:rPr>
            <w:rStyle w:val="Hyperlink"/>
            <w:color w:val="auto"/>
            <w:u w:val="none"/>
          </w:rPr>
          <w:t>X. Xiu</w:t>
        </w:r>
      </w:hyperlink>
      <w:r w:rsidR="00360267" w:rsidRPr="00C11AFF">
        <w:t xml:space="preserve">, </w:t>
      </w:r>
      <w:hyperlink r:id="rId88" w:history="1">
        <w:r w:rsidR="00360267" w:rsidRPr="00994CC9">
          <w:rPr>
            <w:rStyle w:val="Hyperlink"/>
            <w:color w:val="auto"/>
            <w:u w:val="none"/>
          </w:rPr>
          <w:t>T.-C. Ma</w:t>
        </w:r>
      </w:hyperlink>
      <w:r w:rsidR="00360267" w:rsidRPr="00C11AFF">
        <w:t xml:space="preserve">, </w:t>
      </w:r>
      <w:hyperlink r:id="rId89" w:history="1">
        <w:r w:rsidR="00360267" w:rsidRPr="00994CC9">
          <w:rPr>
            <w:rStyle w:val="Hyperlink"/>
            <w:color w:val="auto"/>
            <w:u w:val="none"/>
          </w:rPr>
          <w:t>X. Wang (</w:t>
        </w:r>
        <w:proofErr w:type="spellStart"/>
        <w:r w:rsidR="00360267" w:rsidRPr="00994CC9">
          <w:rPr>
            <w:rStyle w:val="Hyperlink"/>
            <w:color w:val="auto"/>
            <w:u w:val="none"/>
          </w:rPr>
          <w:t>Kwai</w:t>
        </w:r>
        <w:proofErr w:type="spellEnd"/>
        <w:r w:rsidR="00360267" w:rsidRPr="00994CC9">
          <w:rPr>
            <w:rStyle w:val="Hyperlink"/>
            <w:color w:val="auto"/>
            <w:u w:val="none"/>
          </w:rPr>
          <w:t xml:space="preserve"> Inc.)</w:t>
        </w:r>
      </w:hyperlink>
    </w:p>
    <w:p w14:paraId="715AEAF9" w14:textId="626DA766" w:rsidR="004651C4" w:rsidRPr="00C11AFF" w:rsidRDefault="00360267" w:rsidP="00994CC9">
      <w:pPr>
        <w:pStyle w:val="ListParagraph"/>
        <w:numPr>
          <w:ilvl w:val="0"/>
          <w:numId w:val="46"/>
        </w:numPr>
      </w:pPr>
      <w:r w:rsidRPr="00C11AFF">
        <w:t xml:space="preserve">JVET-P0582, “AHG16: On dynamic internal bit depth”, </w:t>
      </w:r>
      <w:hyperlink r:id="rId90" w:history="1">
        <w:r w:rsidRPr="00994CC9">
          <w:rPr>
            <w:rStyle w:val="Hyperlink"/>
            <w:color w:val="auto"/>
            <w:u w:val="none"/>
          </w:rPr>
          <w:t>Y. Du</w:t>
        </w:r>
      </w:hyperlink>
      <w:r w:rsidRPr="00C11AFF">
        <w:t>, X. Zhao, X. Li, L. Zhao, S. Liu (</w:t>
      </w:r>
      <w:proofErr w:type="spellStart"/>
      <w:r w:rsidRPr="00C11AFF">
        <w:t>Tencent</w:t>
      </w:r>
      <w:proofErr w:type="spellEnd"/>
      <w:r w:rsidRPr="00C11AFF">
        <w:t>)</w:t>
      </w:r>
      <w:r w:rsidRPr="00C11AFF" w:rsidDel="00360267">
        <w:t xml:space="preserve"> </w:t>
      </w:r>
    </w:p>
    <w:p w14:paraId="12EFE82D" w14:textId="77777777" w:rsidR="00A723CB" w:rsidRDefault="00A723CB" w:rsidP="00A723CB">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Recommendations</w:t>
      </w:r>
    </w:p>
    <w:p w14:paraId="1E2C3554" w14:textId="48F46458" w:rsidR="00693CE0" w:rsidRPr="00ED4DD5" w:rsidRDefault="00A723CB" w:rsidP="00126C52">
      <w:pPr>
        <w:ind w:left="360"/>
      </w:pPr>
      <w:r>
        <w:rPr>
          <w:lang w:val="en-CA"/>
        </w:rPr>
        <w:t>The AHG recommends reviewing the input contributions.</w:t>
      </w:r>
    </w:p>
    <w:sectPr w:rsidR="00693CE0" w:rsidRPr="00ED4DD5" w:rsidSect="00A01439">
      <w:footerReference w:type="default" r:id="rId9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655EF" w14:textId="77777777" w:rsidR="00542D11" w:rsidRDefault="00542D11">
      <w:r>
        <w:separator/>
      </w:r>
    </w:p>
  </w:endnote>
  <w:endnote w:type="continuationSeparator" w:id="0">
    <w:p w14:paraId="3044F2F8" w14:textId="77777777" w:rsidR="00542D11" w:rsidRDefault="0054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F3198C7" w:rsidR="006933F7" w:rsidRPr="00C00DDE" w:rsidRDefault="006933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0852">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0852">
      <w:rPr>
        <w:rStyle w:val="PageNumber"/>
        <w:noProof/>
      </w:rPr>
      <w:t>2019-09-27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5EAFD" w14:textId="77777777" w:rsidR="00542D11" w:rsidRDefault="00542D11">
      <w:r>
        <w:separator/>
      </w:r>
    </w:p>
  </w:footnote>
  <w:footnote w:type="continuationSeparator" w:id="0">
    <w:p w14:paraId="27E514BD" w14:textId="77777777" w:rsidR="00542D11" w:rsidRDefault="00542D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3F46"/>
    <w:multiLevelType w:val="hybridMultilevel"/>
    <w:tmpl w:val="37ECE2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BC7843"/>
    <w:multiLevelType w:val="hybridMultilevel"/>
    <w:tmpl w:val="DDEC5B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456E3B"/>
    <w:multiLevelType w:val="multilevel"/>
    <w:tmpl w:val="342E2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FB534DA"/>
    <w:multiLevelType w:val="hybridMultilevel"/>
    <w:tmpl w:val="893424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0B47FC"/>
    <w:multiLevelType w:val="hybridMultilevel"/>
    <w:tmpl w:val="C2DACF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8B43E4"/>
    <w:multiLevelType w:val="hybridMultilevel"/>
    <w:tmpl w:val="8F3EE846"/>
    <w:lvl w:ilvl="0" w:tplc="7B805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B52D68"/>
    <w:multiLevelType w:val="hybridMultilevel"/>
    <w:tmpl w:val="6936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26681543"/>
    <w:multiLevelType w:val="hybridMultilevel"/>
    <w:tmpl w:val="DCC0532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2A23A2"/>
    <w:multiLevelType w:val="hybridMultilevel"/>
    <w:tmpl w:val="4B2E8A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0A27A8"/>
    <w:multiLevelType w:val="hybridMultilevel"/>
    <w:tmpl w:val="365498D0"/>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D50A56"/>
    <w:multiLevelType w:val="hybridMultilevel"/>
    <w:tmpl w:val="8078F8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8AF424B"/>
    <w:multiLevelType w:val="hybridMultilevel"/>
    <w:tmpl w:val="F12018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F02F9E"/>
    <w:multiLevelType w:val="hybridMultilevel"/>
    <w:tmpl w:val="1A8602F4"/>
    <w:lvl w:ilvl="0" w:tplc="721878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4F35BB"/>
    <w:multiLevelType w:val="hybridMultilevel"/>
    <w:tmpl w:val="02A82F6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6503CC2"/>
    <w:multiLevelType w:val="hybridMultilevel"/>
    <w:tmpl w:val="61DCB1BA"/>
    <w:lvl w:ilvl="0" w:tplc="04090019">
      <w:start w:val="1"/>
      <w:numFmt w:val="lowerLetter"/>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67361E8"/>
    <w:multiLevelType w:val="hybridMultilevel"/>
    <w:tmpl w:val="8B7EE89A"/>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69251E"/>
    <w:multiLevelType w:val="hybridMultilevel"/>
    <w:tmpl w:val="47D4E4F6"/>
    <w:lvl w:ilvl="0" w:tplc="7B805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2D1535"/>
    <w:multiLevelType w:val="hybridMultilevel"/>
    <w:tmpl w:val="75606280"/>
    <w:lvl w:ilvl="0" w:tplc="7B805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BB42BE"/>
    <w:multiLevelType w:val="hybridMultilevel"/>
    <w:tmpl w:val="7DC8E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627967"/>
    <w:multiLevelType w:val="hybridMultilevel"/>
    <w:tmpl w:val="5E36CB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3727EA6"/>
    <w:multiLevelType w:val="hybridMultilevel"/>
    <w:tmpl w:val="0A34C7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9205D9"/>
    <w:multiLevelType w:val="hybridMultilevel"/>
    <w:tmpl w:val="0E983E68"/>
    <w:lvl w:ilvl="0" w:tplc="04090019">
      <w:start w:val="1"/>
      <w:numFmt w:val="lowerLetter"/>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2035BFC"/>
    <w:multiLevelType w:val="hybridMultilevel"/>
    <w:tmpl w:val="331C009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D04312"/>
    <w:multiLevelType w:val="hybridMultilevel"/>
    <w:tmpl w:val="7B6681EE"/>
    <w:lvl w:ilvl="0" w:tplc="67663A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D577BF"/>
    <w:multiLevelType w:val="hybridMultilevel"/>
    <w:tmpl w:val="3C6EA850"/>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9C45117"/>
    <w:multiLevelType w:val="hybridMultilevel"/>
    <w:tmpl w:val="5D3E7A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AC1FB0"/>
    <w:multiLevelType w:val="hybridMultilevel"/>
    <w:tmpl w:val="9838159E"/>
    <w:lvl w:ilvl="0" w:tplc="04090019">
      <w:start w:val="1"/>
      <w:numFmt w:val="lowerLetter"/>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B765B65"/>
    <w:multiLevelType w:val="hybridMultilevel"/>
    <w:tmpl w:val="D5FE290E"/>
    <w:lvl w:ilvl="0" w:tplc="04090019">
      <w:start w:val="1"/>
      <w:numFmt w:val="lowerLetter"/>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D7D2671"/>
    <w:multiLevelType w:val="hybridMultilevel"/>
    <w:tmpl w:val="0B681514"/>
    <w:lvl w:ilvl="0" w:tplc="7B805A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04D1373"/>
    <w:multiLevelType w:val="multilevel"/>
    <w:tmpl w:val="96466B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7B011B79"/>
    <w:multiLevelType w:val="hybridMultilevel"/>
    <w:tmpl w:val="5186EB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941DDA"/>
    <w:multiLevelType w:val="hybridMultilevel"/>
    <w:tmpl w:val="B36A691A"/>
    <w:lvl w:ilvl="0" w:tplc="A4D65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0"/>
  </w:num>
  <w:num w:numId="4">
    <w:abstractNumId w:val="14"/>
  </w:num>
  <w:num w:numId="5">
    <w:abstractNumId w:val="23"/>
  </w:num>
  <w:num w:numId="6">
    <w:abstractNumId w:val="26"/>
  </w:num>
  <w:num w:numId="7">
    <w:abstractNumId w:val="31"/>
  </w:num>
  <w:num w:numId="8">
    <w:abstractNumId w:val="21"/>
  </w:num>
  <w:num w:numId="9">
    <w:abstractNumId w:val="9"/>
  </w:num>
  <w:num w:numId="10">
    <w:abstractNumId w:val="32"/>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num>
  <w:num w:numId="15">
    <w:abstractNumId w:val="25"/>
  </w:num>
  <w:num w:numId="16">
    <w:abstractNumId w:val="8"/>
  </w:num>
  <w:num w:numId="17">
    <w:abstractNumId w:val="12"/>
  </w:num>
  <w:num w:numId="18">
    <w:abstractNumId w:val="3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
  </w:num>
  <w:num w:numId="34">
    <w:abstractNumId w:val="27"/>
  </w:num>
  <w:num w:numId="35">
    <w:abstractNumId w:val="22"/>
  </w:num>
  <w:num w:numId="36">
    <w:abstractNumId w:val="28"/>
  </w:num>
  <w:num w:numId="37">
    <w:abstractNumId w:val="15"/>
  </w:num>
  <w:num w:numId="38">
    <w:abstractNumId w:val="18"/>
  </w:num>
  <w:num w:numId="39">
    <w:abstractNumId w:val="13"/>
  </w:num>
  <w:num w:numId="40">
    <w:abstractNumId w:val="24"/>
  </w:num>
  <w:num w:numId="41">
    <w:abstractNumId w:val="0"/>
  </w:num>
  <w:num w:numId="42">
    <w:abstractNumId w:val="1"/>
  </w:num>
  <w:num w:numId="43">
    <w:abstractNumId w:val="17"/>
  </w:num>
  <w:num w:numId="44">
    <w:abstractNumId w:val="29"/>
  </w:num>
  <w:num w:numId="45">
    <w:abstractNumId w:val="4"/>
  </w:num>
  <w:num w:numId="4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0A9"/>
    <w:rsid w:val="00007870"/>
    <w:rsid w:val="00020907"/>
    <w:rsid w:val="000308A3"/>
    <w:rsid w:val="000314A6"/>
    <w:rsid w:val="00035741"/>
    <w:rsid w:val="0003771F"/>
    <w:rsid w:val="00040513"/>
    <w:rsid w:val="00044C72"/>
    <w:rsid w:val="000458BC"/>
    <w:rsid w:val="00045C41"/>
    <w:rsid w:val="00046C03"/>
    <w:rsid w:val="000512A6"/>
    <w:rsid w:val="00054362"/>
    <w:rsid w:val="00057932"/>
    <w:rsid w:val="0006098B"/>
    <w:rsid w:val="00063366"/>
    <w:rsid w:val="00065039"/>
    <w:rsid w:val="00075699"/>
    <w:rsid w:val="0007614F"/>
    <w:rsid w:val="00076C25"/>
    <w:rsid w:val="00085BE2"/>
    <w:rsid w:val="00091B0F"/>
    <w:rsid w:val="00092AE9"/>
    <w:rsid w:val="00093427"/>
    <w:rsid w:val="000957D6"/>
    <w:rsid w:val="000A0CC3"/>
    <w:rsid w:val="000A1929"/>
    <w:rsid w:val="000A6BD3"/>
    <w:rsid w:val="000A739A"/>
    <w:rsid w:val="000B0C0F"/>
    <w:rsid w:val="000B1C6B"/>
    <w:rsid w:val="000B4FF9"/>
    <w:rsid w:val="000C09AC"/>
    <w:rsid w:val="000C2785"/>
    <w:rsid w:val="000D3099"/>
    <w:rsid w:val="000D44BB"/>
    <w:rsid w:val="000D6EC3"/>
    <w:rsid w:val="000E00F3"/>
    <w:rsid w:val="000E0B37"/>
    <w:rsid w:val="000E1377"/>
    <w:rsid w:val="000E48AA"/>
    <w:rsid w:val="000E4DDE"/>
    <w:rsid w:val="000E6746"/>
    <w:rsid w:val="000E7FA0"/>
    <w:rsid w:val="000F158C"/>
    <w:rsid w:val="00100FBD"/>
    <w:rsid w:val="00102F3D"/>
    <w:rsid w:val="00104A5F"/>
    <w:rsid w:val="00111118"/>
    <w:rsid w:val="001138B0"/>
    <w:rsid w:val="00114623"/>
    <w:rsid w:val="00115046"/>
    <w:rsid w:val="00117B41"/>
    <w:rsid w:val="00124E38"/>
    <w:rsid w:val="0012580B"/>
    <w:rsid w:val="00126C52"/>
    <w:rsid w:val="00127D37"/>
    <w:rsid w:val="00131F90"/>
    <w:rsid w:val="0013458C"/>
    <w:rsid w:val="00135245"/>
    <w:rsid w:val="0013526E"/>
    <w:rsid w:val="0014067E"/>
    <w:rsid w:val="00146152"/>
    <w:rsid w:val="00146ADF"/>
    <w:rsid w:val="00150359"/>
    <w:rsid w:val="00155526"/>
    <w:rsid w:val="00157581"/>
    <w:rsid w:val="00160264"/>
    <w:rsid w:val="0016229B"/>
    <w:rsid w:val="0016335F"/>
    <w:rsid w:val="00164B58"/>
    <w:rsid w:val="00165CCD"/>
    <w:rsid w:val="00165EB9"/>
    <w:rsid w:val="00167A6C"/>
    <w:rsid w:val="00171371"/>
    <w:rsid w:val="00175A24"/>
    <w:rsid w:val="00180868"/>
    <w:rsid w:val="00187E58"/>
    <w:rsid w:val="001A0F79"/>
    <w:rsid w:val="001A297E"/>
    <w:rsid w:val="001A368E"/>
    <w:rsid w:val="001A45B5"/>
    <w:rsid w:val="001A7329"/>
    <w:rsid w:val="001A792F"/>
    <w:rsid w:val="001B24FA"/>
    <w:rsid w:val="001B4E28"/>
    <w:rsid w:val="001B5056"/>
    <w:rsid w:val="001B6433"/>
    <w:rsid w:val="001C3525"/>
    <w:rsid w:val="001C3AFB"/>
    <w:rsid w:val="001D1BD2"/>
    <w:rsid w:val="001D4D28"/>
    <w:rsid w:val="001E02BE"/>
    <w:rsid w:val="001E1D44"/>
    <w:rsid w:val="001E273C"/>
    <w:rsid w:val="001E3613"/>
    <w:rsid w:val="001E3B37"/>
    <w:rsid w:val="001E61C4"/>
    <w:rsid w:val="001F1210"/>
    <w:rsid w:val="001F2312"/>
    <w:rsid w:val="001F2594"/>
    <w:rsid w:val="001F4C2D"/>
    <w:rsid w:val="001F50F2"/>
    <w:rsid w:val="002003E2"/>
    <w:rsid w:val="00204279"/>
    <w:rsid w:val="002055A6"/>
    <w:rsid w:val="00206460"/>
    <w:rsid w:val="002069B4"/>
    <w:rsid w:val="00207E8C"/>
    <w:rsid w:val="002118DA"/>
    <w:rsid w:val="002124D1"/>
    <w:rsid w:val="00215DFC"/>
    <w:rsid w:val="00216A17"/>
    <w:rsid w:val="00216F69"/>
    <w:rsid w:val="002212A6"/>
    <w:rsid w:val="002212DF"/>
    <w:rsid w:val="0022157E"/>
    <w:rsid w:val="0022285C"/>
    <w:rsid w:val="00222CD4"/>
    <w:rsid w:val="0022301C"/>
    <w:rsid w:val="00223628"/>
    <w:rsid w:val="00225016"/>
    <w:rsid w:val="002264A6"/>
    <w:rsid w:val="00227BA7"/>
    <w:rsid w:val="0023011C"/>
    <w:rsid w:val="002375C1"/>
    <w:rsid w:val="0024039D"/>
    <w:rsid w:val="00246756"/>
    <w:rsid w:val="00246E62"/>
    <w:rsid w:val="00254946"/>
    <w:rsid w:val="00256112"/>
    <w:rsid w:val="00260A20"/>
    <w:rsid w:val="00263398"/>
    <w:rsid w:val="00263608"/>
    <w:rsid w:val="002647AC"/>
    <w:rsid w:val="00265D86"/>
    <w:rsid w:val="00266F06"/>
    <w:rsid w:val="00275BCF"/>
    <w:rsid w:val="00280531"/>
    <w:rsid w:val="00291E36"/>
    <w:rsid w:val="00292257"/>
    <w:rsid w:val="002929C7"/>
    <w:rsid w:val="002956B6"/>
    <w:rsid w:val="002A54E0"/>
    <w:rsid w:val="002B1595"/>
    <w:rsid w:val="002B191D"/>
    <w:rsid w:val="002B585B"/>
    <w:rsid w:val="002C50BD"/>
    <w:rsid w:val="002C5D8C"/>
    <w:rsid w:val="002C6549"/>
    <w:rsid w:val="002C675A"/>
    <w:rsid w:val="002C75B5"/>
    <w:rsid w:val="002C7CEF"/>
    <w:rsid w:val="002D0AF6"/>
    <w:rsid w:val="002D0C6B"/>
    <w:rsid w:val="002D2071"/>
    <w:rsid w:val="002E2C19"/>
    <w:rsid w:val="002E6357"/>
    <w:rsid w:val="002E65D9"/>
    <w:rsid w:val="002F164D"/>
    <w:rsid w:val="002F197E"/>
    <w:rsid w:val="002F5A3A"/>
    <w:rsid w:val="003021BC"/>
    <w:rsid w:val="00303627"/>
    <w:rsid w:val="003048F2"/>
    <w:rsid w:val="00306206"/>
    <w:rsid w:val="00307999"/>
    <w:rsid w:val="00316253"/>
    <w:rsid w:val="00317D85"/>
    <w:rsid w:val="00320BC5"/>
    <w:rsid w:val="00320E67"/>
    <w:rsid w:val="00327C56"/>
    <w:rsid w:val="003315A1"/>
    <w:rsid w:val="003372CA"/>
    <w:rsid w:val="003373EC"/>
    <w:rsid w:val="0034077A"/>
    <w:rsid w:val="00341926"/>
    <w:rsid w:val="00342DAC"/>
    <w:rsid w:val="00342FF4"/>
    <w:rsid w:val="00346148"/>
    <w:rsid w:val="00347D8C"/>
    <w:rsid w:val="00356CBA"/>
    <w:rsid w:val="0035738A"/>
    <w:rsid w:val="00360267"/>
    <w:rsid w:val="00362A73"/>
    <w:rsid w:val="003669EA"/>
    <w:rsid w:val="00366A09"/>
    <w:rsid w:val="003706CC"/>
    <w:rsid w:val="00370CDB"/>
    <w:rsid w:val="003722F5"/>
    <w:rsid w:val="003746C6"/>
    <w:rsid w:val="00377710"/>
    <w:rsid w:val="00381620"/>
    <w:rsid w:val="00384DAF"/>
    <w:rsid w:val="00385C32"/>
    <w:rsid w:val="00392A75"/>
    <w:rsid w:val="00395462"/>
    <w:rsid w:val="00396244"/>
    <w:rsid w:val="00396443"/>
    <w:rsid w:val="003A2D8E"/>
    <w:rsid w:val="003A7CE6"/>
    <w:rsid w:val="003B1EE9"/>
    <w:rsid w:val="003B5699"/>
    <w:rsid w:val="003C20E4"/>
    <w:rsid w:val="003C7458"/>
    <w:rsid w:val="003D5CFF"/>
    <w:rsid w:val="003D6342"/>
    <w:rsid w:val="003E1041"/>
    <w:rsid w:val="003E12BA"/>
    <w:rsid w:val="003E179E"/>
    <w:rsid w:val="003E2AF0"/>
    <w:rsid w:val="003E6F90"/>
    <w:rsid w:val="003E7C70"/>
    <w:rsid w:val="003F2CBA"/>
    <w:rsid w:val="003F3080"/>
    <w:rsid w:val="003F5D0F"/>
    <w:rsid w:val="003F6A1D"/>
    <w:rsid w:val="00401C98"/>
    <w:rsid w:val="00406957"/>
    <w:rsid w:val="00414101"/>
    <w:rsid w:val="00416A7B"/>
    <w:rsid w:val="004219CF"/>
    <w:rsid w:val="00422FF6"/>
    <w:rsid w:val="004234F0"/>
    <w:rsid w:val="004271ED"/>
    <w:rsid w:val="00433DDB"/>
    <w:rsid w:val="00435A29"/>
    <w:rsid w:val="004368B6"/>
    <w:rsid w:val="00437619"/>
    <w:rsid w:val="00444026"/>
    <w:rsid w:val="00452618"/>
    <w:rsid w:val="00452DEA"/>
    <w:rsid w:val="00454ECC"/>
    <w:rsid w:val="004651C4"/>
    <w:rsid w:val="00465277"/>
    <w:rsid w:val="00465A1E"/>
    <w:rsid w:val="0047410B"/>
    <w:rsid w:val="00486945"/>
    <w:rsid w:val="00490C69"/>
    <w:rsid w:val="004916E5"/>
    <w:rsid w:val="00493C87"/>
    <w:rsid w:val="004956EC"/>
    <w:rsid w:val="00497BDA"/>
    <w:rsid w:val="004A2A63"/>
    <w:rsid w:val="004A4674"/>
    <w:rsid w:val="004B1E72"/>
    <w:rsid w:val="004B210C"/>
    <w:rsid w:val="004B4588"/>
    <w:rsid w:val="004B5D5F"/>
    <w:rsid w:val="004C47D1"/>
    <w:rsid w:val="004D405F"/>
    <w:rsid w:val="004E4F4F"/>
    <w:rsid w:val="004E6789"/>
    <w:rsid w:val="004E79F4"/>
    <w:rsid w:val="004F0D03"/>
    <w:rsid w:val="004F20B8"/>
    <w:rsid w:val="004F29EB"/>
    <w:rsid w:val="004F362D"/>
    <w:rsid w:val="004F61E3"/>
    <w:rsid w:val="004F67DE"/>
    <w:rsid w:val="004F6817"/>
    <w:rsid w:val="00502D08"/>
    <w:rsid w:val="00502E10"/>
    <w:rsid w:val="0050449D"/>
    <w:rsid w:val="0050579A"/>
    <w:rsid w:val="0050600F"/>
    <w:rsid w:val="0051015C"/>
    <w:rsid w:val="005113AF"/>
    <w:rsid w:val="005114D1"/>
    <w:rsid w:val="00516CF1"/>
    <w:rsid w:val="005267C6"/>
    <w:rsid w:val="005302D9"/>
    <w:rsid w:val="00531AE9"/>
    <w:rsid w:val="005324B0"/>
    <w:rsid w:val="0053694F"/>
    <w:rsid w:val="00542D11"/>
    <w:rsid w:val="0054309D"/>
    <w:rsid w:val="00543A9C"/>
    <w:rsid w:val="005504AD"/>
    <w:rsid w:val="00550A66"/>
    <w:rsid w:val="00562834"/>
    <w:rsid w:val="00563FD2"/>
    <w:rsid w:val="005646DE"/>
    <w:rsid w:val="00564861"/>
    <w:rsid w:val="00565ECB"/>
    <w:rsid w:val="00567EC7"/>
    <w:rsid w:val="00570013"/>
    <w:rsid w:val="005718EA"/>
    <w:rsid w:val="00571E32"/>
    <w:rsid w:val="0057366E"/>
    <w:rsid w:val="005801A2"/>
    <w:rsid w:val="00583110"/>
    <w:rsid w:val="00586E02"/>
    <w:rsid w:val="005952A5"/>
    <w:rsid w:val="005A12E1"/>
    <w:rsid w:val="005A33A1"/>
    <w:rsid w:val="005A44E1"/>
    <w:rsid w:val="005A5A68"/>
    <w:rsid w:val="005A7D15"/>
    <w:rsid w:val="005B07B4"/>
    <w:rsid w:val="005B217D"/>
    <w:rsid w:val="005B381D"/>
    <w:rsid w:val="005B5782"/>
    <w:rsid w:val="005C0E85"/>
    <w:rsid w:val="005C34FD"/>
    <w:rsid w:val="005C385F"/>
    <w:rsid w:val="005C4E9C"/>
    <w:rsid w:val="005C51AB"/>
    <w:rsid w:val="005C6F76"/>
    <w:rsid w:val="005D04DC"/>
    <w:rsid w:val="005D0EFD"/>
    <w:rsid w:val="005D5202"/>
    <w:rsid w:val="005D72A5"/>
    <w:rsid w:val="005E1618"/>
    <w:rsid w:val="005E1730"/>
    <w:rsid w:val="005E1AC6"/>
    <w:rsid w:val="005F1802"/>
    <w:rsid w:val="005F5CBB"/>
    <w:rsid w:val="005F6F1B"/>
    <w:rsid w:val="00615995"/>
    <w:rsid w:val="0061741C"/>
    <w:rsid w:val="00620C10"/>
    <w:rsid w:val="0062198F"/>
    <w:rsid w:val="006234F2"/>
    <w:rsid w:val="00623E0F"/>
    <w:rsid w:val="0062457F"/>
    <w:rsid w:val="00624B33"/>
    <w:rsid w:val="0063041A"/>
    <w:rsid w:val="00630AA2"/>
    <w:rsid w:val="00642368"/>
    <w:rsid w:val="00646707"/>
    <w:rsid w:val="006479E6"/>
    <w:rsid w:val="00653551"/>
    <w:rsid w:val="00657F7E"/>
    <w:rsid w:val="00661221"/>
    <w:rsid w:val="00662E58"/>
    <w:rsid w:val="006637F2"/>
    <w:rsid w:val="006642A5"/>
    <w:rsid w:val="00664DCF"/>
    <w:rsid w:val="006800E7"/>
    <w:rsid w:val="006819C3"/>
    <w:rsid w:val="006908DA"/>
    <w:rsid w:val="006933F7"/>
    <w:rsid w:val="00693CE0"/>
    <w:rsid w:val="00697539"/>
    <w:rsid w:val="006A6DF2"/>
    <w:rsid w:val="006B4CC7"/>
    <w:rsid w:val="006B6445"/>
    <w:rsid w:val="006B78DD"/>
    <w:rsid w:val="006C5D39"/>
    <w:rsid w:val="006C6E9E"/>
    <w:rsid w:val="006D1A9A"/>
    <w:rsid w:val="006D1E44"/>
    <w:rsid w:val="006D32E2"/>
    <w:rsid w:val="006D6D9B"/>
    <w:rsid w:val="006E03B8"/>
    <w:rsid w:val="006E2810"/>
    <w:rsid w:val="006E5417"/>
    <w:rsid w:val="006F2A67"/>
    <w:rsid w:val="006F70FA"/>
    <w:rsid w:val="00700897"/>
    <w:rsid w:val="007023DE"/>
    <w:rsid w:val="00712F60"/>
    <w:rsid w:val="00720E3B"/>
    <w:rsid w:val="00722DE1"/>
    <w:rsid w:val="00727023"/>
    <w:rsid w:val="00730565"/>
    <w:rsid w:val="00731F77"/>
    <w:rsid w:val="00733969"/>
    <w:rsid w:val="00740075"/>
    <w:rsid w:val="0074393F"/>
    <w:rsid w:val="00744AF7"/>
    <w:rsid w:val="00744B4A"/>
    <w:rsid w:val="00745F6B"/>
    <w:rsid w:val="007501A8"/>
    <w:rsid w:val="007508E2"/>
    <w:rsid w:val="0075321C"/>
    <w:rsid w:val="007547C4"/>
    <w:rsid w:val="0075585E"/>
    <w:rsid w:val="00756A86"/>
    <w:rsid w:val="00765D0A"/>
    <w:rsid w:val="00765E22"/>
    <w:rsid w:val="00770571"/>
    <w:rsid w:val="007768FF"/>
    <w:rsid w:val="00781655"/>
    <w:rsid w:val="007824D3"/>
    <w:rsid w:val="00787FE0"/>
    <w:rsid w:val="00792087"/>
    <w:rsid w:val="00795F8A"/>
    <w:rsid w:val="00796EE3"/>
    <w:rsid w:val="007A7C6F"/>
    <w:rsid w:val="007A7D29"/>
    <w:rsid w:val="007B4AB8"/>
    <w:rsid w:val="007C0B9E"/>
    <w:rsid w:val="007C2D14"/>
    <w:rsid w:val="007C2DDC"/>
    <w:rsid w:val="007C3050"/>
    <w:rsid w:val="007C5998"/>
    <w:rsid w:val="007D1181"/>
    <w:rsid w:val="007D23D7"/>
    <w:rsid w:val="007D515F"/>
    <w:rsid w:val="007D61B1"/>
    <w:rsid w:val="007E01A3"/>
    <w:rsid w:val="007E13F2"/>
    <w:rsid w:val="007E1414"/>
    <w:rsid w:val="007F1F8B"/>
    <w:rsid w:val="007F67A1"/>
    <w:rsid w:val="00800B17"/>
    <w:rsid w:val="00810412"/>
    <w:rsid w:val="00811C05"/>
    <w:rsid w:val="008206C8"/>
    <w:rsid w:val="00820848"/>
    <w:rsid w:val="00825413"/>
    <w:rsid w:val="008254AB"/>
    <w:rsid w:val="00825743"/>
    <w:rsid w:val="00826215"/>
    <w:rsid w:val="008311A6"/>
    <w:rsid w:val="00833FDF"/>
    <w:rsid w:val="00836E16"/>
    <w:rsid w:val="008374A8"/>
    <w:rsid w:val="008377DF"/>
    <w:rsid w:val="00846EC6"/>
    <w:rsid w:val="00850C43"/>
    <w:rsid w:val="008512AF"/>
    <w:rsid w:val="00854662"/>
    <w:rsid w:val="00861C0B"/>
    <w:rsid w:val="0086387C"/>
    <w:rsid w:val="00866B87"/>
    <w:rsid w:val="00874A6C"/>
    <w:rsid w:val="0087541F"/>
    <w:rsid w:val="0087694A"/>
    <w:rsid w:val="00876C65"/>
    <w:rsid w:val="00877ADF"/>
    <w:rsid w:val="008907C4"/>
    <w:rsid w:val="008A05E9"/>
    <w:rsid w:val="008A319B"/>
    <w:rsid w:val="008A4B4C"/>
    <w:rsid w:val="008B4DDD"/>
    <w:rsid w:val="008B6D8E"/>
    <w:rsid w:val="008C239F"/>
    <w:rsid w:val="008C23AF"/>
    <w:rsid w:val="008C4F97"/>
    <w:rsid w:val="008E467B"/>
    <w:rsid w:val="008E480C"/>
    <w:rsid w:val="008E7653"/>
    <w:rsid w:val="008F67AA"/>
    <w:rsid w:val="00905447"/>
    <w:rsid w:val="00907757"/>
    <w:rsid w:val="00912521"/>
    <w:rsid w:val="00913F65"/>
    <w:rsid w:val="0091526D"/>
    <w:rsid w:val="00917443"/>
    <w:rsid w:val="009212B0"/>
    <w:rsid w:val="00921FA1"/>
    <w:rsid w:val="009234A5"/>
    <w:rsid w:val="00926BB2"/>
    <w:rsid w:val="00933453"/>
    <w:rsid w:val="009336F7"/>
    <w:rsid w:val="009357DC"/>
    <w:rsid w:val="0093636C"/>
    <w:rsid w:val="009374A7"/>
    <w:rsid w:val="00940F1C"/>
    <w:rsid w:val="00942E2E"/>
    <w:rsid w:val="009453E6"/>
    <w:rsid w:val="0094785B"/>
    <w:rsid w:val="00952FA9"/>
    <w:rsid w:val="00955F6D"/>
    <w:rsid w:val="00971AEC"/>
    <w:rsid w:val="00974024"/>
    <w:rsid w:val="00977C16"/>
    <w:rsid w:val="00982792"/>
    <w:rsid w:val="00982967"/>
    <w:rsid w:val="0098551D"/>
    <w:rsid w:val="00991648"/>
    <w:rsid w:val="00994CC9"/>
    <w:rsid w:val="0099518F"/>
    <w:rsid w:val="009A2191"/>
    <w:rsid w:val="009A40BC"/>
    <w:rsid w:val="009A41B1"/>
    <w:rsid w:val="009A523D"/>
    <w:rsid w:val="009B02A1"/>
    <w:rsid w:val="009B550E"/>
    <w:rsid w:val="009C56B1"/>
    <w:rsid w:val="009C6AAF"/>
    <w:rsid w:val="009D3B1E"/>
    <w:rsid w:val="009D4ED9"/>
    <w:rsid w:val="009D7CE6"/>
    <w:rsid w:val="009E7A3C"/>
    <w:rsid w:val="009F496B"/>
    <w:rsid w:val="009F5978"/>
    <w:rsid w:val="009F7897"/>
    <w:rsid w:val="00A01439"/>
    <w:rsid w:val="00A02E61"/>
    <w:rsid w:val="00A03523"/>
    <w:rsid w:val="00A04B03"/>
    <w:rsid w:val="00A05CFF"/>
    <w:rsid w:val="00A13048"/>
    <w:rsid w:val="00A13DE7"/>
    <w:rsid w:val="00A14EAA"/>
    <w:rsid w:val="00A20E62"/>
    <w:rsid w:val="00A21366"/>
    <w:rsid w:val="00A46647"/>
    <w:rsid w:val="00A46843"/>
    <w:rsid w:val="00A47966"/>
    <w:rsid w:val="00A52970"/>
    <w:rsid w:val="00A530C3"/>
    <w:rsid w:val="00A537B5"/>
    <w:rsid w:val="00A56B97"/>
    <w:rsid w:val="00A6093D"/>
    <w:rsid w:val="00A61294"/>
    <w:rsid w:val="00A67AE6"/>
    <w:rsid w:val="00A723CB"/>
    <w:rsid w:val="00A73A15"/>
    <w:rsid w:val="00A76563"/>
    <w:rsid w:val="00A767DC"/>
    <w:rsid w:val="00A76A6D"/>
    <w:rsid w:val="00A82B2F"/>
    <w:rsid w:val="00A83253"/>
    <w:rsid w:val="00A8418A"/>
    <w:rsid w:val="00A8567C"/>
    <w:rsid w:val="00A865D4"/>
    <w:rsid w:val="00A92E27"/>
    <w:rsid w:val="00A94A10"/>
    <w:rsid w:val="00A95649"/>
    <w:rsid w:val="00AA1840"/>
    <w:rsid w:val="00AA1B0B"/>
    <w:rsid w:val="00AA4DB6"/>
    <w:rsid w:val="00AA6E84"/>
    <w:rsid w:val="00AB0528"/>
    <w:rsid w:val="00AB1A1C"/>
    <w:rsid w:val="00AB2B2F"/>
    <w:rsid w:val="00AB4242"/>
    <w:rsid w:val="00AC1FC0"/>
    <w:rsid w:val="00AC49D2"/>
    <w:rsid w:val="00AC6143"/>
    <w:rsid w:val="00AD05A8"/>
    <w:rsid w:val="00AD131C"/>
    <w:rsid w:val="00AD7A6F"/>
    <w:rsid w:val="00AE341B"/>
    <w:rsid w:val="00AE4ED3"/>
    <w:rsid w:val="00AF4C4E"/>
    <w:rsid w:val="00AF5038"/>
    <w:rsid w:val="00B00B53"/>
    <w:rsid w:val="00B0661A"/>
    <w:rsid w:val="00B07CA7"/>
    <w:rsid w:val="00B1279A"/>
    <w:rsid w:val="00B14BCB"/>
    <w:rsid w:val="00B23549"/>
    <w:rsid w:val="00B23D21"/>
    <w:rsid w:val="00B27498"/>
    <w:rsid w:val="00B4194A"/>
    <w:rsid w:val="00B4195B"/>
    <w:rsid w:val="00B4257F"/>
    <w:rsid w:val="00B42E51"/>
    <w:rsid w:val="00B437E8"/>
    <w:rsid w:val="00B4745F"/>
    <w:rsid w:val="00B51EBD"/>
    <w:rsid w:val="00B5222E"/>
    <w:rsid w:val="00B53179"/>
    <w:rsid w:val="00B56525"/>
    <w:rsid w:val="00B600CD"/>
    <w:rsid w:val="00B61C96"/>
    <w:rsid w:val="00B67626"/>
    <w:rsid w:val="00B719F2"/>
    <w:rsid w:val="00B73A2A"/>
    <w:rsid w:val="00B7522A"/>
    <w:rsid w:val="00B75254"/>
    <w:rsid w:val="00B752E3"/>
    <w:rsid w:val="00B75A51"/>
    <w:rsid w:val="00B812C7"/>
    <w:rsid w:val="00B827C6"/>
    <w:rsid w:val="00B90401"/>
    <w:rsid w:val="00B94B06"/>
    <w:rsid w:val="00B94C28"/>
    <w:rsid w:val="00B94EBF"/>
    <w:rsid w:val="00B95F71"/>
    <w:rsid w:val="00B97E8A"/>
    <w:rsid w:val="00BA1455"/>
    <w:rsid w:val="00BA2E15"/>
    <w:rsid w:val="00BA54BE"/>
    <w:rsid w:val="00BC10BA"/>
    <w:rsid w:val="00BC13CD"/>
    <w:rsid w:val="00BC4FBB"/>
    <w:rsid w:val="00BC5A20"/>
    <w:rsid w:val="00BC5AFD"/>
    <w:rsid w:val="00BD4464"/>
    <w:rsid w:val="00BD7810"/>
    <w:rsid w:val="00BE559A"/>
    <w:rsid w:val="00BF1F8F"/>
    <w:rsid w:val="00BF2DAD"/>
    <w:rsid w:val="00C00DDE"/>
    <w:rsid w:val="00C04F43"/>
    <w:rsid w:val="00C0609D"/>
    <w:rsid w:val="00C062D7"/>
    <w:rsid w:val="00C115AB"/>
    <w:rsid w:val="00C11AFF"/>
    <w:rsid w:val="00C17A16"/>
    <w:rsid w:val="00C26CCB"/>
    <w:rsid w:val="00C275BB"/>
    <w:rsid w:val="00C30249"/>
    <w:rsid w:val="00C3723B"/>
    <w:rsid w:val="00C40C2D"/>
    <w:rsid w:val="00C42466"/>
    <w:rsid w:val="00C50A90"/>
    <w:rsid w:val="00C5668B"/>
    <w:rsid w:val="00C604A2"/>
    <w:rsid w:val="00C606C9"/>
    <w:rsid w:val="00C654E3"/>
    <w:rsid w:val="00C660AD"/>
    <w:rsid w:val="00C76705"/>
    <w:rsid w:val="00C80288"/>
    <w:rsid w:val="00C8108A"/>
    <w:rsid w:val="00C8243B"/>
    <w:rsid w:val="00C84003"/>
    <w:rsid w:val="00C87ACA"/>
    <w:rsid w:val="00C90650"/>
    <w:rsid w:val="00C922D9"/>
    <w:rsid w:val="00C94C19"/>
    <w:rsid w:val="00C95BE0"/>
    <w:rsid w:val="00C962CC"/>
    <w:rsid w:val="00C97D78"/>
    <w:rsid w:val="00CA6F9A"/>
    <w:rsid w:val="00CA7A8A"/>
    <w:rsid w:val="00CB2793"/>
    <w:rsid w:val="00CC15FB"/>
    <w:rsid w:val="00CC2418"/>
    <w:rsid w:val="00CC26AE"/>
    <w:rsid w:val="00CC2AAE"/>
    <w:rsid w:val="00CC4C7D"/>
    <w:rsid w:val="00CC5A42"/>
    <w:rsid w:val="00CD0EAB"/>
    <w:rsid w:val="00CD6956"/>
    <w:rsid w:val="00CE2DA9"/>
    <w:rsid w:val="00CE347E"/>
    <w:rsid w:val="00CE5E02"/>
    <w:rsid w:val="00CE5ED4"/>
    <w:rsid w:val="00CF04DD"/>
    <w:rsid w:val="00CF34DB"/>
    <w:rsid w:val="00CF558F"/>
    <w:rsid w:val="00CF5DB7"/>
    <w:rsid w:val="00CF7E19"/>
    <w:rsid w:val="00D010C0"/>
    <w:rsid w:val="00D02FCE"/>
    <w:rsid w:val="00D05C7E"/>
    <w:rsid w:val="00D073E2"/>
    <w:rsid w:val="00D07936"/>
    <w:rsid w:val="00D169C3"/>
    <w:rsid w:val="00D17C8F"/>
    <w:rsid w:val="00D26AA7"/>
    <w:rsid w:val="00D33AA6"/>
    <w:rsid w:val="00D446EC"/>
    <w:rsid w:val="00D456D0"/>
    <w:rsid w:val="00D456DE"/>
    <w:rsid w:val="00D51BF0"/>
    <w:rsid w:val="00D531DB"/>
    <w:rsid w:val="00D53948"/>
    <w:rsid w:val="00D55942"/>
    <w:rsid w:val="00D6172C"/>
    <w:rsid w:val="00D662FC"/>
    <w:rsid w:val="00D665A4"/>
    <w:rsid w:val="00D66DA5"/>
    <w:rsid w:val="00D671CD"/>
    <w:rsid w:val="00D80308"/>
    <w:rsid w:val="00D807BF"/>
    <w:rsid w:val="00D80852"/>
    <w:rsid w:val="00D81274"/>
    <w:rsid w:val="00D82FCC"/>
    <w:rsid w:val="00D91CAE"/>
    <w:rsid w:val="00D9705B"/>
    <w:rsid w:val="00DA17FC"/>
    <w:rsid w:val="00DA7887"/>
    <w:rsid w:val="00DB2C26"/>
    <w:rsid w:val="00DC2F31"/>
    <w:rsid w:val="00DD02F4"/>
    <w:rsid w:val="00DD2FB6"/>
    <w:rsid w:val="00DD6622"/>
    <w:rsid w:val="00DE1C7C"/>
    <w:rsid w:val="00DE2742"/>
    <w:rsid w:val="00DE6B43"/>
    <w:rsid w:val="00DF1753"/>
    <w:rsid w:val="00DF678A"/>
    <w:rsid w:val="00DF7A45"/>
    <w:rsid w:val="00E01231"/>
    <w:rsid w:val="00E06B51"/>
    <w:rsid w:val="00E11923"/>
    <w:rsid w:val="00E14736"/>
    <w:rsid w:val="00E15BCA"/>
    <w:rsid w:val="00E16031"/>
    <w:rsid w:val="00E17C4A"/>
    <w:rsid w:val="00E17EA5"/>
    <w:rsid w:val="00E262D4"/>
    <w:rsid w:val="00E27200"/>
    <w:rsid w:val="00E3134F"/>
    <w:rsid w:val="00E3307B"/>
    <w:rsid w:val="00E36250"/>
    <w:rsid w:val="00E403B9"/>
    <w:rsid w:val="00E44AAF"/>
    <w:rsid w:val="00E454B8"/>
    <w:rsid w:val="00E54511"/>
    <w:rsid w:val="00E57C4B"/>
    <w:rsid w:val="00E6030E"/>
    <w:rsid w:val="00E61DAC"/>
    <w:rsid w:val="00E620DF"/>
    <w:rsid w:val="00E653F3"/>
    <w:rsid w:val="00E668F5"/>
    <w:rsid w:val="00E66BC2"/>
    <w:rsid w:val="00E72B80"/>
    <w:rsid w:val="00E74191"/>
    <w:rsid w:val="00E75FE3"/>
    <w:rsid w:val="00E83B70"/>
    <w:rsid w:val="00E86C4C"/>
    <w:rsid w:val="00E87CE1"/>
    <w:rsid w:val="00E90755"/>
    <w:rsid w:val="00E907A3"/>
    <w:rsid w:val="00E909BC"/>
    <w:rsid w:val="00E911DD"/>
    <w:rsid w:val="00EA5AE0"/>
    <w:rsid w:val="00EA7539"/>
    <w:rsid w:val="00EB3475"/>
    <w:rsid w:val="00EB56E1"/>
    <w:rsid w:val="00EB676C"/>
    <w:rsid w:val="00EB748C"/>
    <w:rsid w:val="00EB7AB1"/>
    <w:rsid w:val="00EC411D"/>
    <w:rsid w:val="00ED42C6"/>
    <w:rsid w:val="00ED4DD5"/>
    <w:rsid w:val="00ED5310"/>
    <w:rsid w:val="00EE0DFA"/>
    <w:rsid w:val="00EE1944"/>
    <w:rsid w:val="00EE5D0C"/>
    <w:rsid w:val="00EE7CD8"/>
    <w:rsid w:val="00EF16B1"/>
    <w:rsid w:val="00EF41FC"/>
    <w:rsid w:val="00EF48CC"/>
    <w:rsid w:val="00EF529B"/>
    <w:rsid w:val="00F00801"/>
    <w:rsid w:val="00F16944"/>
    <w:rsid w:val="00F177FA"/>
    <w:rsid w:val="00F21F57"/>
    <w:rsid w:val="00F2488D"/>
    <w:rsid w:val="00F278B9"/>
    <w:rsid w:val="00F36B1E"/>
    <w:rsid w:val="00F36EFB"/>
    <w:rsid w:val="00F4311B"/>
    <w:rsid w:val="00F53182"/>
    <w:rsid w:val="00F601A0"/>
    <w:rsid w:val="00F70D9E"/>
    <w:rsid w:val="00F73032"/>
    <w:rsid w:val="00F7354D"/>
    <w:rsid w:val="00F84563"/>
    <w:rsid w:val="00F848FC"/>
    <w:rsid w:val="00F85FC8"/>
    <w:rsid w:val="00F87F53"/>
    <w:rsid w:val="00F906F6"/>
    <w:rsid w:val="00F927AC"/>
    <w:rsid w:val="00F9282A"/>
    <w:rsid w:val="00F96AA3"/>
    <w:rsid w:val="00F96BAD"/>
    <w:rsid w:val="00FA139D"/>
    <w:rsid w:val="00FA3320"/>
    <w:rsid w:val="00FA4DEE"/>
    <w:rsid w:val="00FA61D3"/>
    <w:rsid w:val="00FB0E84"/>
    <w:rsid w:val="00FB114E"/>
    <w:rsid w:val="00FB53B3"/>
    <w:rsid w:val="00FB6E71"/>
    <w:rsid w:val="00FD01C2"/>
    <w:rsid w:val="00FD271E"/>
    <w:rsid w:val="00FD74EC"/>
    <w:rsid w:val="00FE0A10"/>
    <w:rsid w:val="00FE595C"/>
    <w:rsid w:val="00FF0CE3"/>
    <w:rsid w:val="00FF0D72"/>
    <w:rsid w:val="00FF398B"/>
    <w:rsid w:val="00FF7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1"/>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 w:type="table" w:styleId="TableGrid">
    <w:name w:val="Table Grid"/>
    <w:basedOn w:val="TableNormal"/>
    <w:rsid w:val="006B6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1"/>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 w:type="table" w:styleId="TableGrid">
    <w:name w:val="Table Grid"/>
    <w:basedOn w:val="TableNormal"/>
    <w:rsid w:val="006B6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483">
      <w:bodyDiv w:val="1"/>
      <w:marLeft w:val="0"/>
      <w:marRight w:val="0"/>
      <w:marTop w:val="0"/>
      <w:marBottom w:val="0"/>
      <w:divBdr>
        <w:top w:val="none" w:sz="0" w:space="0" w:color="auto"/>
        <w:left w:val="none" w:sz="0" w:space="0" w:color="auto"/>
        <w:bottom w:val="none" w:sz="0" w:space="0" w:color="auto"/>
        <w:right w:val="none" w:sz="0" w:space="0" w:color="auto"/>
      </w:divBdr>
    </w:div>
    <w:div w:id="43455321">
      <w:bodyDiv w:val="1"/>
      <w:marLeft w:val="0"/>
      <w:marRight w:val="0"/>
      <w:marTop w:val="0"/>
      <w:marBottom w:val="0"/>
      <w:divBdr>
        <w:top w:val="none" w:sz="0" w:space="0" w:color="auto"/>
        <w:left w:val="none" w:sz="0" w:space="0" w:color="auto"/>
        <w:bottom w:val="none" w:sz="0" w:space="0" w:color="auto"/>
        <w:right w:val="none" w:sz="0" w:space="0" w:color="auto"/>
      </w:divBdr>
    </w:div>
    <w:div w:id="56899125">
      <w:bodyDiv w:val="1"/>
      <w:marLeft w:val="0"/>
      <w:marRight w:val="0"/>
      <w:marTop w:val="0"/>
      <w:marBottom w:val="0"/>
      <w:divBdr>
        <w:top w:val="none" w:sz="0" w:space="0" w:color="auto"/>
        <w:left w:val="none" w:sz="0" w:space="0" w:color="auto"/>
        <w:bottom w:val="none" w:sz="0" w:space="0" w:color="auto"/>
        <w:right w:val="none" w:sz="0" w:space="0" w:color="auto"/>
      </w:divBdr>
    </w:div>
    <w:div w:id="156190479">
      <w:bodyDiv w:val="1"/>
      <w:marLeft w:val="0"/>
      <w:marRight w:val="0"/>
      <w:marTop w:val="0"/>
      <w:marBottom w:val="0"/>
      <w:divBdr>
        <w:top w:val="none" w:sz="0" w:space="0" w:color="auto"/>
        <w:left w:val="none" w:sz="0" w:space="0" w:color="auto"/>
        <w:bottom w:val="none" w:sz="0" w:space="0" w:color="auto"/>
        <w:right w:val="none" w:sz="0" w:space="0" w:color="auto"/>
      </w:divBdr>
    </w:div>
    <w:div w:id="172841311">
      <w:bodyDiv w:val="1"/>
      <w:marLeft w:val="0"/>
      <w:marRight w:val="0"/>
      <w:marTop w:val="0"/>
      <w:marBottom w:val="0"/>
      <w:divBdr>
        <w:top w:val="none" w:sz="0" w:space="0" w:color="auto"/>
        <w:left w:val="none" w:sz="0" w:space="0" w:color="auto"/>
        <w:bottom w:val="none" w:sz="0" w:space="0" w:color="auto"/>
        <w:right w:val="none" w:sz="0" w:space="0" w:color="auto"/>
      </w:divBdr>
    </w:div>
    <w:div w:id="204829636">
      <w:bodyDiv w:val="1"/>
      <w:marLeft w:val="0"/>
      <w:marRight w:val="0"/>
      <w:marTop w:val="0"/>
      <w:marBottom w:val="0"/>
      <w:divBdr>
        <w:top w:val="none" w:sz="0" w:space="0" w:color="auto"/>
        <w:left w:val="none" w:sz="0" w:space="0" w:color="auto"/>
        <w:bottom w:val="none" w:sz="0" w:space="0" w:color="auto"/>
        <w:right w:val="none" w:sz="0" w:space="0" w:color="auto"/>
      </w:divBdr>
    </w:div>
    <w:div w:id="250895207">
      <w:bodyDiv w:val="1"/>
      <w:marLeft w:val="0"/>
      <w:marRight w:val="0"/>
      <w:marTop w:val="0"/>
      <w:marBottom w:val="0"/>
      <w:divBdr>
        <w:top w:val="none" w:sz="0" w:space="0" w:color="auto"/>
        <w:left w:val="none" w:sz="0" w:space="0" w:color="auto"/>
        <w:bottom w:val="none" w:sz="0" w:space="0" w:color="auto"/>
        <w:right w:val="none" w:sz="0" w:space="0" w:color="auto"/>
      </w:divBdr>
    </w:div>
    <w:div w:id="257300173">
      <w:bodyDiv w:val="1"/>
      <w:marLeft w:val="0"/>
      <w:marRight w:val="0"/>
      <w:marTop w:val="0"/>
      <w:marBottom w:val="0"/>
      <w:divBdr>
        <w:top w:val="none" w:sz="0" w:space="0" w:color="auto"/>
        <w:left w:val="none" w:sz="0" w:space="0" w:color="auto"/>
        <w:bottom w:val="none" w:sz="0" w:space="0" w:color="auto"/>
        <w:right w:val="none" w:sz="0" w:space="0" w:color="auto"/>
      </w:divBdr>
    </w:div>
    <w:div w:id="270207413">
      <w:bodyDiv w:val="1"/>
      <w:marLeft w:val="0"/>
      <w:marRight w:val="0"/>
      <w:marTop w:val="0"/>
      <w:marBottom w:val="0"/>
      <w:divBdr>
        <w:top w:val="none" w:sz="0" w:space="0" w:color="auto"/>
        <w:left w:val="none" w:sz="0" w:space="0" w:color="auto"/>
        <w:bottom w:val="none" w:sz="0" w:space="0" w:color="auto"/>
        <w:right w:val="none" w:sz="0" w:space="0" w:color="auto"/>
      </w:divBdr>
    </w:div>
    <w:div w:id="276372643">
      <w:bodyDiv w:val="1"/>
      <w:marLeft w:val="0"/>
      <w:marRight w:val="0"/>
      <w:marTop w:val="0"/>
      <w:marBottom w:val="0"/>
      <w:divBdr>
        <w:top w:val="none" w:sz="0" w:space="0" w:color="auto"/>
        <w:left w:val="none" w:sz="0" w:space="0" w:color="auto"/>
        <w:bottom w:val="none" w:sz="0" w:space="0" w:color="auto"/>
        <w:right w:val="none" w:sz="0" w:space="0" w:color="auto"/>
      </w:divBdr>
    </w:div>
    <w:div w:id="365057434">
      <w:bodyDiv w:val="1"/>
      <w:marLeft w:val="0"/>
      <w:marRight w:val="0"/>
      <w:marTop w:val="0"/>
      <w:marBottom w:val="0"/>
      <w:divBdr>
        <w:top w:val="none" w:sz="0" w:space="0" w:color="auto"/>
        <w:left w:val="none" w:sz="0" w:space="0" w:color="auto"/>
        <w:bottom w:val="none" w:sz="0" w:space="0" w:color="auto"/>
        <w:right w:val="none" w:sz="0" w:space="0" w:color="auto"/>
      </w:divBdr>
    </w:div>
    <w:div w:id="422261533">
      <w:bodyDiv w:val="1"/>
      <w:marLeft w:val="0"/>
      <w:marRight w:val="0"/>
      <w:marTop w:val="0"/>
      <w:marBottom w:val="0"/>
      <w:divBdr>
        <w:top w:val="none" w:sz="0" w:space="0" w:color="auto"/>
        <w:left w:val="none" w:sz="0" w:space="0" w:color="auto"/>
        <w:bottom w:val="none" w:sz="0" w:space="0" w:color="auto"/>
        <w:right w:val="none" w:sz="0" w:space="0" w:color="auto"/>
      </w:divBdr>
    </w:div>
    <w:div w:id="442766636">
      <w:bodyDiv w:val="1"/>
      <w:marLeft w:val="0"/>
      <w:marRight w:val="0"/>
      <w:marTop w:val="0"/>
      <w:marBottom w:val="0"/>
      <w:divBdr>
        <w:top w:val="none" w:sz="0" w:space="0" w:color="auto"/>
        <w:left w:val="none" w:sz="0" w:space="0" w:color="auto"/>
        <w:bottom w:val="none" w:sz="0" w:space="0" w:color="auto"/>
        <w:right w:val="none" w:sz="0" w:space="0" w:color="auto"/>
      </w:divBdr>
    </w:div>
    <w:div w:id="484979978">
      <w:bodyDiv w:val="1"/>
      <w:marLeft w:val="0"/>
      <w:marRight w:val="0"/>
      <w:marTop w:val="0"/>
      <w:marBottom w:val="0"/>
      <w:divBdr>
        <w:top w:val="none" w:sz="0" w:space="0" w:color="auto"/>
        <w:left w:val="none" w:sz="0" w:space="0" w:color="auto"/>
        <w:bottom w:val="none" w:sz="0" w:space="0" w:color="auto"/>
        <w:right w:val="none" w:sz="0" w:space="0" w:color="auto"/>
      </w:divBdr>
    </w:div>
    <w:div w:id="496919666">
      <w:bodyDiv w:val="1"/>
      <w:marLeft w:val="0"/>
      <w:marRight w:val="0"/>
      <w:marTop w:val="0"/>
      <w:marBottom w:val="0"/>
      <w:divBdr>
        <w:top w:val="none" w:sz="0" w:space="0" w:color="auto"/>
        <w:left w:val="none" w:sz="0" w:space="0" w:color="auto"/>
        <w:bottom w:val="none" w:sz="0" w:space="0" w:color="auto"/>
        <w:right w:val="none" w:sz="0" w:space="0" w:color="auto"/>
      </w:divBdr>
    </w:div>
    <w:div w:id="564804186">
      <w:bodyDiv w:val="1"/>
      <w:marLeft w:val="0"/>
      <w:marRight w:val="0"/>
      <w:marTop w:val="0"/>
      <w:marBottom w:val="0"/>
      <w:divBdr>
        <w:top w:val="none" w:sz="0" w:space="0" w:color="auto"/>
        <w:left w:val="none" w:sz="0" w:space="0" w:color="auto"/>
        <w:bottom w:val="none" w:sz="0" w:space="0" w:color="auto"/>
        <w:right w:val="none" w:sz="0" w:space="0" w:color="auto"/>
      </w:divBdr>
    </w:div>
    <w:div w:id="597374442">
      <w:bodyDiv w:val="1"/>
      <w:marLeft w:val="0"/>
      <w:marRight w:val="0"/>
      <w:marTop w:val="0"/>
      <w:marBottom w:val="0"/>
      <w:divBdr>
        <w:top w:val="none" w:sz="0" w:space="0" w:color="auto"/>
        <w:left w:val="none" w:sz="0" w:space="0" w:color="auto"/>
        <w:bottom w:val="none" w:sz="0" w:space="0" w:color="auto"/>
        <w:right w:val="none" w:sz="0" w:space="0" w:color="auto"/>
      </w:divBdr>
    </w:div>
    <w:div w:id="632060419">
      <w:bodyDiv w:val="1"/>
      <w:marLeft w:val="0"/>
      <w:marRight w:val="0"/>
      <w:marTop w:val="0"/>
      <w:marBottom w:val="0"/>
      <w:divBdr>
        <w:top w:val="none" w:sz="0" w:space="0" w:color="auto"/>
        <w:left w:val="none" w:sz="0" w:space="0" w:color="auto"/>
        <w:bottom w:val="none" w:sz="0" w:space="0" w:color="auto"/>
        <w:right w:val="none" w:sz="0" w:space="0" w:color="auto"/>
      </w:divBdr>
    </w:div>
    <w:div w:id="674843141">
      <w:bodyDiv w:val="1"/>
      <w:marLeft w:val="0"/>
      <w:marRight w:val="0"/>
      <w:marTop w:val="0"/>
      <w:marBottom w:val="0"/>
      <w:divBdr>
        <w:top w:val="none" w:sz="0" w:space="0" w:color="auto"/>
        <w:left w:val="none" w:sz="0" w:space="0" w:color="auto"/>
        <w:bottom w:val="none" w:sz="0" w:space="0" w:color="auto"/>
        <w:right w:val="none" w:sz="0" w:space="0" w:color="auto"/>
      </w:divBdr>
    </w:div>
    <w:div w:id="737174537">
      <w:bodyDiv w:val="1"/>
      <w:marLeft w:val="0"/>
      <w:marRight w:val="0"/>
      <w:marTop w:val="0"/>
      <w:marBottom w:val="0"/>
      <w:divBdr>
        <w:top w:val="none" w:sz="0" w:space="0" w:color="auto"/>
        <w:left w:val="none" w:sz="0" w:space="0" w:color="auto"/>
        <w:bottom w:val="none" w:sz="0" w:space="0" w:color="auto"/>
        <w:right w:val="none" w:sz="0" w:space="0" w:color="auto"/>
      </w:divBdr>
    </w:div>
    <w:div w:id="765344332">
      <w:bodyDiv w:val="1"/>
      <w:marLeft w:val="0"/>
      <w:marRight w:val="0"/>
      <w:marTop w:val="0"/>
      <w:marBottom w:val="0"/>
      <w:divBdr>
        <w:top w:val="none" w:sz="0" w:space="0" w:color="auto"/>
        <w:left w:val="none" w:sz="0" w:space="0" w:color="auto"/>
        <w:bottom w:val="none" w:sz="0" w:space="0" w:color="auto"/>
        <w:right w:val="none" w:sz="0" w:space="0" w:color="auto"/>
      </w:divBdr>
    </w:div>
    <w:div w:id="780222705">
      <w:bodyDiv w:val="1"/>
      <w:marLeft w:val="0"/>
      <w:marRight w:val="0"/>
      <w:marTop w:val="0"/>
      <w:marBottom w:val="0"/>
      <w:divBdr>
        <w:top w:val="none" w:sz="0" w:space="0" w:color="auto"/>
        <w:left w:val="none" w:sz="0" w:space="0" w:color="auto"/>
        <w:bottom w:val="none" w:sz="0" w:space="0" w:color="auto"/>
        <w:right w:val="none" w:sz="0" w:space="0" w:color="auto"/>
      </w:divBdr>
    </w:div>
    <w:div w:id="879320075">
      <w:bodyDiv w:val="1"/>
      <w:marLeft w:val="0"/>
      <w:marRight w:val="0"/>
      <w:marTop w:val="0"/>
      <w:marBottom w:val="0"/>
      <w:divBdr>
        <w:top w:val="none" w:sz="0" w:space="0" w:color="auto"/>
        <w:left w:val="none" w:sz="0" w:space="0" w:color="auto"/>
        <w:bottom w:val="none" w:sz="0" w:space="0" w:color="auto"/>
        <w:right w:val="none" w:sz="0" w:space="0" w:color="auto"/>
      </w:divBdr>
    </w:div>
    <w:div w:id="940798762">
      <w:bodyDiv w:val="1"/>
      <w:marLeft w:val="0"/>
      <w:marRight w:val="0"/>
      <w:marTop w:val="0"/>
      <w:marBottom w:val="0"/>
      <w:divBdr>
        <w:top w:val="none" w:sz="0" w:space="0" w:color="auto"/>
        <w:left w:val="none" w:sz="0" w:space="0" w:color="auto"/>
        <w:bottom w:val="none" w:sz="0" w:space="0" w:color="auto"/>
        <w:right w:val="none" w:sz="0" w:space="0" w:color="auto"/>
      </w:divBdr>
    </w:div>
    <w:div w:id="942881500">
      <w:bodyDiv w:val="1"/>
      <w:marLeft w:val="0"/>
      <w:marRight w:val="0"/>
      <w:marTop w:val="0"/>
      <w:marBottom w:val="0"/>
      <w:divBdr>
        <w:top w:val="none" w:sz="0" w:space="0" w:color="auto"/>
        <w:left w:val="none" w:sz="0" w:space="0" w:color="auto"/>
        <w:bottom w:val="none" w:sz="0" w:space="0" w:color="auto"/>
        <w:right w:val="none" w:sz="0" w:space="0" w:color="auto"/>
      </w:divBdr>
    </w:div>
    <w:div w:id="954407665">
      <w:bodyDiv w:val="1"/>
      <w:marLeft w:val="0"/>
      <w:marRight w:val="0"/>
      <w:marTop w:val="0"/>
      <w:marBottom w:val="0"/>
      <w:divBdr>
        <w:top w:val="none" w:sz="0" w:space="0" w:color="auto"/>
        <w:left w:val="none" w:sz="0" w:space="0" w:color="auto"/>
        <w:bottom w:val="none" w:sz="0" w:space="0" w:color="auto"/>
        <w:right w:val="none" w:sz="0" w:space="0" w:color="auto"/>
      </w:divBdr>
    </w:div>
    <w:div w:id="979073879">
      <w:bodyDiv w:val="1"/>
      <w:marLeft w:val="0"/>
      <w:marRight w:val="0"/>
      <w:marTop w:val="0"/>
      <w:marBottom w:val="0"/>
      <w:divBdr>
        <w:top w:val="none" w:sz="0" w:space="0" w:color="auto"/>
        <w:left w:val="none" w:sz="0" w:space="0" w:color="auto"/>
        <w:bottom w:val="none" w:sz="0" w:space="0" w:color="auto"/>
        <w:right w:val="none" w:sz="0" w:space="0" w:color="auto"/>
      </w:divBdr>
    </w:div>
    <w:div w:id="1007050633">
      <w:bodyDiv w:val="1"/>
      <w:marLeft w:val="0"/>
      <w:marRight w:val="0"/>
      <w:marTop w:val="0"/>
      <w:marBottom w:val="0"/>
      <w:divBdr>
        <w:top w:val="none" w:sz="0" w:space="0" w:color="auto"/>
        <w:left w:val="none" w:sz="0" w:space="0" w:color="auto"/>
        <w:bottom w:val="none" w:sz="0" w:space="0" w:color="auto"/>
        <w:right w:val="none" w:sz="0" w:space="0" w:color="auto"/>
      </w:divBdr>
    </w:div>
    <w:div w:id="1007951435">
      <w:bodyDiv w:val="1"/>
      <w:marLeft w:val="0"/>
      <w:marRight w:val="0"/>
      <w:marTop w:val="0"/>
      <w:marBottom w:val="0"/>
      <w:divBdr>
        <w:top w:val="none" w:sz="0" w:space="0" w:color="auto"/>
        <w:left w:val="none" w:sz="0" w:space="0" w:color="auto"/>
        <w:bottom w:val="none" w:sz="0" w:space="0" w:color="auto"/>
        <w:right w:val="none" w:sz="0" w:space="0" w:color="auto"/>
      </w:divBdr>
    </w:div>
    <w:div w:id="1055273564">
      <w:bodyDiv w:val="1"/>
      <w:marLeft w:val="0"/>
      <w:marRight w:val="0"/>
      <w:marTop w:val="0"/>
      <w:marBottom w:val="0"/>
      <w:divBdr>
        <w:top w:val="none" w:sz="0" w:space="0" w:color="auto"/>
        <w:left w:val="none" w:sz="0" w:space="0" w:color="auto"/>
        <w:bottom w:val="none" w:sz="0" w:space="0" w:color="auto"/>
        <w:right w:val="none" w:sz="0" w:space="0" w:color="auto"/>
      </w:divBdr>
    </w:div>
    <w:div w:id="1081484389">
      <w:bodyDiv w:val="1"/>
      <w:marLeft w:val="0"/>
      <w:marRight w:val="0"/>
      <w:marTop w:val="0"/>
      <w:marBottom w:val="0"/>
      <w:divBdr>
        <w:top w:val="none" w:sz="0" w:space="0" w:color="auto"/>
        <w:left w:val="none" w:sz="0" w:space="0" w:color="auto"/>
        <w:bottom w:val="none" w:sz="0" w:space="0" w:color="auto"/>
        <w:right w:val="none" w:sz="0" w:space="0" w:color="auto"/>
      </w:divBdr>
    </w:div>
    <w:div w:id="1200047438">
      <w:bodyDiv w:val="1"/>
      <w:marLeft w:val="0"/>
      <w:marRight w:val="0"/>
      <w:marTop w:val="0"/>
      <w:marBottom w:val="0"/>
      <w:divBdr>
        <w:top w:val="none" w:sz="0" w:space="0" w:color="auto"/>
        <w:left w:val="none" w:sz="0" w:space="0" w:color="auto"/>
        <w:bottom w:val="none" w:sz="0" w:space="0" w:color="auto"/>
        <w:right w:val="none" w:sz="0" w:space="0" w:color="auto"/>
      </w:divBdr>
    </w:div>
    <w:div w:id="1273781521">
      <w:bodyDiv w:val="1"/>
      <w:marLeft w:val="0"/>
      <w:marRight w:val="0"/>
      <w:marTop w:val="0"/>
      <w:marBottom w:val="0"/>
      <w:divBdr>
        <w:top w:val="none" w:sz="0" w:space="0" w:color="auto"/>
        <w:left w:val="none" w:sz="0" w:space="0" w:color="auto"/>
        <w:bottom w:val="none" w:sz="0" w:space="0" w:color="auto"/>
        <w:right w:val="none" w:sz="0" w:space="0" w:color="auto"/>
      </w:divBdr>
    </w:div>
    <w:div w:id="1302347654">
      <w:bodyDiv w:val="1"/>
      <w:marLeft w:val="0"/>
      <w:marRight w:val="0"/>
      <w:marTop w:val="0"/>
      <w:marBottom w:val="0"/>
      <w:divBdr>
        <w:top w:val="none" w:sz="0" w:space="0" w:color="auto"/>
        <w:left w:val="none" w:sz="0" w:space="0" w:color="auto"/>
        <w:bottom w:val="none" w:sz="0" w:space="0" w:color="auto"/>
        <w:right w:val="none" w:sz="0" w:space="0" w:color="auto"/>
      </w:divBdr>
    </w:div>
    <w:div w:id="1327518345">
      <w:bodyDiv w:val="1"/>
      <w:marLeft w:val="0"/>
      <w:marRight w:val="0"/>
      <w:marTop w:val="0"/>
      <w:marBottom w:val="0"/>
      <w:divBdr>
        <w:top w:val="none" w:sz="0" w:space="0" w:color="auto"/>
        <w:left w:val="none" w:sz="0" w:space="0" w:color="auto"/>
        <w:bottom w:val="none" w:sz="0" w:space="0" w:color="auto"/>
        <w:right w:val="none" w:sz="0" w:space="0" w:color="auto"/>
      </w:divBdr>
    </w:div>
    <w:div w:id="1394767599">
      <w:bodyDiv w:val="1"/>
      <w:marLeft w:val="0"/>
      <w:marRight w:val="0"/>
      <w:marTop w:val="0"/>
      <w:marBottom w:val="0"/>
      <w:divBdr>
        <w:top w:val="none" w:sz="0" w:space="0" w:color="auto"/>
        <w:left w:val="none" w:sz="0" w:space="0" w:color="auto"/>
        <w:bottom w:val="none" w:sz="0" w:space="0" w:color="auto"/>
        <w:right w:val="none" w:sz="0" w:space="0" w:color="auto"/>
      </w:divBdr>
    </w:div>
    <w:div w:id="1395659786">
      <w:bodyDiv w:val="1"/>
      <w:marLeft w:val="0"/>
      <w:marRight w:val="0"/>
      <w:marTop w:val="0"/>
      <w:marBottom w:val="0"/>
      <w:divBdr>
        <w:top w:val="none" w:sz="0" w:space="0" w:color="auto"/>
        <w:left w:val="none" w:sz="0" w:space="0" w:color="auto"/>
        <w:bottom w:val="none" w:sz="0" w:space="0" w:color="auto"/>
        <w:right w:val="none" w:sz="0" w:space="0" w:color="auto"/>
      </w:divBdr>
    </w:div>
    <w:div w:id="1396780036">
      <w:bodyDiv w:val="1"/>
      <w:marLeft w:val="0"/>
      <w:marRight w:val="0"/>
      <w:marTop w:val="0"/>
      <w:marBottom w:val="0"/>
      <w:divBdr>
        <w:top w:val="none" w:sz="0" w:space="0" w:color="auto"/>
        <w:left w:val="none" w:sz="0" w:space="0" w:color="auto"/>
        <w:bottom w:val="none" w:sz="0" w:space="0" w:color="auto"/>
        <w:right w:val="none" w:sz="0" w:space="0" w:color="auto"/>
      </w:divBdr>
    </w:div>
    <w:div w:id="1428113368">
      <w:bodyDiv w:val="1"/>
      <w:marLeft w:val="0"/>
      <w:marRight w:val="0"/>
      <w:marTop w:val="0"/>
      <w:marBottom w:val="0"/>
      <w:divBdr>
        <w:top w:val="none" w:sz="0" w:space="0" w:color="auto"/>
        <w:left w:val="none" w:sz="0" w:space="0" w:color="auto"/>
        <w:bottom w:val="none" w:sz="0" w:space="0" w:color="auto"/>
        <w:right w:val="none" w:sz="0" w:space="0" w:color="auto"/>
      </w:divBdr>
    </w:div>
    <w:div w:id="1478952927">
      <w:bodyDiv w:val="1"/>
      <w:marLeft w:val="0"/>
      <w:marRight w:val="0"/>
      <w:marTop w:val="0"/>
      <w:marBottom w:val="0"/>
      <w:divBdr>
        <w:top w:val="none" w:sz="0" w:space="0" w:color="auto"/>
        <w:left w:val="none" w:sz="0" w:space="0" w:color="auto"/>
        <w:bottom w:val="none" w:sz="0" w:space="0" w:color="auto"/>
        <w:right w:val="none" w:sz="0" w:space="0" w:color="auto"/>
      </w:divBdr>
    </w:div>
    <w:div w:id="15772792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953372">
      <w:bodyDiv w:val="1"/>
      <w:marLeft w:val="0"/>
      <w:marRight w:val="0"/>
      <w:marTop w:val="0"/>
      <w:marBottom w:val="0"/>
      <w:divBdr>
        <w:top w:val="none" w:sz="0" w:space="0" w:color="auto"/>
        <w:left w:val="none" w:sz="0" w:space="0" w:color="auto"/>
        <w:bottom w:val="none" w:sz="0" w:space="0" w:color="auto"/>
        <w:right w:val="none" w:sz="0" w:space="0" w:color="auto"/>
      </w:divBdr>
    </w:div>
    <w:div w:id="1820993310">
      <w:bodyDiv w:val="1"/>
      <w:marLeft w:val="0"/>
      <w:marRight w:val="0"/>
      <w:marTop w:val="0"/>
      <w:marBottom w:val="0"/>
      <w:divBdr>
        <w:top w:val="none" w:sz="0" w:space="0" w:color="auto"/>
        <w:left w:val="none" w:sz="0" w:space="0" w:color="auto"/>
        <w:bottom w:val="none" w:sz="0" w:space="0" w:color="auto"/>
        <w:right w:val="none" w:sz="0" w:space="0" w:color="auto"/>
      </w:divBdr>
    </w:div>
    <w:div w:id="1864976999">
      <w:bodyDiv w:val="1"/>
      <w:marLeft w:val="0"/>
      <w:marRight w:val="0"/>
      <w:marTop w:val="0"/>
      <w:marBottom w:val="0"/>
      <w:divBdr>
        <w:top w:val="none" w:sz="0" w:space="0" w:color="auto"/>
        <w:left w:val="none" w:sz="0" w:space="0" w:color="auto"/>
        <w:bottom w:val="none" w:sz="0" w:space="0" w:color="auto"/>
        <w:right w:val="none" w:sz="0" w:space="0" w:color="auto"/>
      </w:divBdr>
    </w:div>
    <w:div w:id="1945266217">
      <w:bodyDiv w:val="1"/>
      <w:marLeft w:val="0"/>
      <w:marRight w:val="0"/>
      <w:marTop w:val="0"/>
      <w:marBottom w:val="0"/>
      <w:divBdr>
        <w:top w:val="none" w:sz="0" w:space="0" w:color="auto"/>
        <w:left w:val="none" w:sz="0" w:space="0" w:color="auto"/>
        <w:bottom w:val="none" w:sz="0" w:space="0" w:color="auto"/>
        <w:right w:val="none" w:sz="0" w:space="0" w:color="auto"/>
      </w:divBdr>
    </w:div>
    <w:div w:id="2039575696">
      <w:bodyDiv w:val="1"/>
      <w:marLeft w:val="0"/>
      <w:marRight w:val="0"/>
      <w:marTop w:val="0"/>
      <w:marBottom w:val="0"/>
      <w:divBdr>
        <w:top w:val="none" w:sz="0" w:space="0" w:color="auto"/>
        <w:left w:val="none" w:sz="0" w:space="0" w:color="auto"/>
        <w:bottom w:val="none" w:sz="0" w:space="0" w:color="auto"/>
        <w:right w:val="none" w:sz="0" w:space="0" w:color="auto"/>
      </w:divBdr>
    </w:div>
    <w:div w:id="211258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ric.chai@ublnx.com" TargetMode="External"/><Relationship Id="rId18" Type="http://schemas.openxmlformats.org/officeDocument/2006/relationships/hyperlink" Target="mailto:minhua.zhou@broadcom.com" TargetMode="External"/><Relationship Id="rId26" Type="http://schemas.openxmlformats.org/officeDocument/2006/relationships/hyperlink" Target="mailto:asegall@sharplabs.com" TargetMode="External"/><Relationship Id="rId39" Type="http://schemas.openxmlformats.org/officeDocument/2006/relationships/hyperlink" Target="mailto:nanh@qti.qualcomm.com" TargetMode="External"/><Relationship Id="rId21" Type="http://schemas.openxmlformats.org/officeDocument/2006/relationships/hyperlink" Target="mailto:han.gao@huawei.com" TargetMode="External"/><Relationship Id="rId34" Type="http://schemas.openxmlformats.org/officeDocument/2006/relationships/hyperlink" Target="mailto:yiwenchen@kwai.com" TargetMode="External"/><Relationship Id="rId42" Type="http://schemas.openxmlformats.org/officeDocument/2006/relationships/hyperlink" Target="mailto:martak@qti.qualcomm.com" TargetMode="External"/><Relationship Id="rId47" Type="http://schemas.openxmlformats.org/officeDocument/2006/relationships/hyperlink" Target="mailto:biao.wang@huawei.com" TargetMode="External"/><Relationship Id="rId50" Type="http://schemas.openxmlformats.org/officeDocument/2006/relationships/hyperlink" Target="mailto:chewei.kuo@sg.panasonic.com" TargetMode="External"/><Relationship Id="rId55" Type="http://schemas.openxmlformats.org/officeDocument/2006/relationships/hyperlink" Target="mailto:yasugi.yukinobu@sharp.co.jp" TargetMode="External"/><Relationship Id="rId63" Type="http://schemas.openxmlformats.org/officeDocument/2006/relationships/hyperlink" Target="mailto:asegall@sharplabs.com" TargetMode="External"/><Relationship Id="rId68" Type="http://schemas.openxmlformats.org/officeDocument/2006/relationships/hyperlink" Target="mailto:shanl@tencent.com" TargetMode="External"/><Relationship Id="rId76" Type="http://schemas.openxmlformats.org/officeDocument/2006/relationships/hyperlink" Target="mailto:nanh@qti.qualcomm.com" TargetMode="External"/><Relationship Id="rId84" Type="http://schemas.openxmlformats.org/officeDocument/2006/relationships/hyperlink" Target="mailto:Shailesh.Ramamurthy@ittiam.com" TargetMode="External"/><Relationship Id="rId89" Type="http://schemas.openxmlformats.org/officeDocument/2006/relationships/hyperlink" Target="mailto:xianglinwang@kwai.com" TargetMode="External"/><Relationship Id="rId7" Type="http://schemas.openxmlformats.org/officeDocument/2006/relationships/footnotes" Target="footnotes.xml"/><Relationship Id="rId71" Type="http://schemas.openxmlformats.org/officeDocument/2006/relationships/hyperlink" Target="mailto:jaehyun.lim@lge.com"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jvet@lists.rwth-aachen.de" TargetMode="External"/><Relationship Id="rId29" Type="http://schemas.openxmlformats.org/officeDocument/2006/relationships/hyperlink" Target="mailto:chenhuanbang@huawei.com" TargetMode="External"/><Relationship Id="rId11" Type="http://schemas.openxmlformats.org/officeDocument/2006/relationships/hyperlink" Target="mailto:minhua.zhou@broadcom.com" TargetMode="External"/><Relationship Id="rId24" Type="http://schemas.openxmlformats.org/officeDocument/2006/relationships/hyperlink" Target="mailto:misrak@sharplabs.com" TargetMode="External"/><Relationship Id="rId32" Type="http://schemas.openxmlformats.org/officeDocument/2006/relationships/hyperlink" Target="mailto:chongsoon.lim@sg.panasonic.com" TargetMode="External"/><Relationship Id="rId37" Type="http://schemas.openxmlformats.org/officeDocument/2006/relationships/hyperlink" Target="mailto:xianglinwang@kwai.com" TargetMode="External"/><Relationship Id="rId40" Type="http://schemas.openxmlformats.org/officeDocument/2006/relationships/hyperlink" Target="mailto:minhua.zhou@broadcom.com" TargetMode="External"/><Relationship Id="rId45" Type="http://schemas.openxmlformats.org/officeDocument/2006/relationships/hyperlink" Target="mailto:anand.meher.kotra@huawei.com" TargetMode="External"/><Relationship Id="rId53" Type="http://schemas.openxmlformats.org/officeDocument/2006/relationships/hyperlink" Target="mailto:yin.zhao@huawei.com" TargetMode="External"/><Relationship Id="rId58" Type="http://schemas.openxmlformats.org/officeDocument/2006/relationships/hyperlink" Target="mailto:Hua.Yang@InterDigital.com" TargetMode="External"/><Relationship Id="rId66" Type="http://schemas.openxmlformats.org/officeDocument/2006/relationships/hyperlink" Target="mailto:leolzhao@tencent.com" TargetMode="External"/><Relationship Id="rId74" Type="http://schemas.openxmlformats.org/officeDocument/2006/relationships/hyperlink" Target="mailto:nanh@qti.qualcomm.com" TargetMode="External"/><Relationship Id="rId79" Type="http://schemas.openxmlformats.org/officeDocument/2006/relationships/hyperlink" Target="mailto:minhua.zhou@broadcom.com" TargetMode="External"/><Relationship Id="rId87" Type="http://schemas.openxmlformats.org/officeDocument/2006/relationships/hyperlink" Target="mailto:xiaoyuxiu@kwai.com" TargetMode="External"/><Relationship Id="rId5" Type="http://schemas.openxmlformats.org/officeDocument/2006/relationships/settings" Target="settings.xml"/><Relationship Id="rId61" Type="http://schemas.openxmlformats.org/officeDocument/2006/relationships/hyperlink" Target="mailto:misrak@sharplabs.com" TargetMode="External"/><Relationship Id="rId82" Type="http://schemas.openxmlformats.org/officeDocument/2006/relationships/hyperlink" Target="mailto:jeeva.raj@ittiam.com" TargetMode="External"/><Relationship Id="rId90" Type="http://schemas.openxmlformats.org/officeDocument/2006/relationships/hyperlink" Target="mailto:yixindu@tencent.com" TargetMode="External"/><Relationship Id="rId19" Type="http://schemas.openxmlformats.org/officeDocument/2006/relationships/hyperlink" Target="mailto:anand.meher.kotra@huawei.com" TargetMode="External"/><Relationship Id="rId14" Type="http://schemas.openxmlformats.org/officeDocument/2006/relationships/hyperlink" Target="mailto:sriram.sethuraman@ittiam.com" TargetMode="External"/><Relationship Id="rId22" Type="http://schemas.openxmlformats.org/officeDocument/2006/relationships/hyperlink" Target="mailto:biao.wang@huawei.com" TargetMode="External"/><Relationship Id="rId27" Type="http://schemas.openxmlformats.org/officeDocument/2006/relationships/hyperlink" Target="mailto:xwmeng@pku.edu.cn" TargetMode="External"/><Relationship Id="rId30" Type="http://schemas.openxmlformats.org/officeDocument/2006/relationships/hyperlink" Target="mailto:haitao.yang@huawei.com" TargetMode="External"/><Relationship Id="rId35" Type="http://schemas.openxmlformats.org/officeDocument/2006/relationships/hyperlink" Target="mailto:tsung-chuanma@kwai.com" TargetMode="External"/><Relationship Id="rId43" Type="http://schemas.openxmlformats.org/officeDocument/2006/relationships/hyperlink" Target="mailto:wangyang.cs@bytedance.com" TargetMode="External"/><Relationship Id="rId48" Type="http://schemas.openxmlformats.org/officeDocument/2006/relationships/hyperlink" Target="mailto:han.gao@huawei.com" TargetMode="External"/><Relationship Id="rId56" Type="http://schemas.openxmlformats.org/officeDocument/2006/relationships/hyperlink" Target="mailto:patrice.onno@crf.canon.fr" TargetMode="External"/><Relationship Id="rId64" Type="http://schemas.openxmlformats.org/officeDocument/2006/relationships/hyperlink" Target="mailto:xlxiangli@tencent.com" TargetMode="External"/><Relationship Id="rId69" Type="http://schemas.openxmlformats.org/officeDocument/2006/relationships/hyperlink" Target="mailto:junghak.nam@lge.com" TargetMode="External"/><Relationship Id="rId77" Type="http://schemas.openxmlformats.org/officeDocument/2006/relationships/hyperlink" Target="mailto:wade.wan@broadcom.com" TargetMode="External"/><Relationship Id="rId8" Type="http://schemas.openxmlformats.org/officeDocument/2006/relationships/endnotes" Target="endnotes.xml"/><Relationship Id="rId51" Type="http://schemas.openxmlformats.org/officeDocument/2006/relationships/hyperlink" Target="mailto:jingya.li@sg.panasonic.com" TargetMode="External"/><Relationship Id="rId72" Type="http://schemas.openxmlformats.org/officeDocument/2006/relationships/hyperlink" Target="mailto:seunghwan3.kim@lge.com" TargetMode="External"/><Relationship Id="rId80" Type="http://schemas.openxmlformats.org/officeDocument/2006/relationships/hyperlink" Target="mailto:brian.heng@broadcom.com" TargetMode="External"/><Relationship Id="rId85" Type="http://schemas.openxmlformats.org/officeDocument/2006/relationships/hyperlink" Target="mailto:jhuhong-jheng@kwai.com"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jicheng.ajc@alibaba-inc.com" TargetMode="External"/><Relationship Id="rId17" Type="http://schemas.openxmlformats.org/officeDocument/2006/relationships/hyperlink" Target="mailto:brian.heng@broadcom.com" TargetMode="External"/><Relationship Id="rId25" Type="http://schemas.openxmlformats.org/officeDocument/2006/relationships/hyperlink" Target="mailto:fbossen@sharpsec.com" TargetMode="External"/><Relationship Id="rId33" Type="http://schemas.openxmlformats.org/officeDocument/2006/relationships/hyperlink" Target="mailto:xiaoyuxiu@kwai.com" TargetMode="External"/><Relationship Id="rId38" Type="http://schemas.openxmlformats.org/officeDocument/2006/relationships/hyperlink" Target="mailto:minhua.zhou@broadcom.com" TargetMode="External"/><Relationship Id="rId46" Type="http://schemas.openxmlformats.org/officeDocument/2006/relationships/hyperlink" Target="mailto:semih.esenlik@huawei.com" TargetMode="External"/><Relationship Id="rId59" Type="http://schemas.openxmlformats.org/officeDocument/2006/relationships/hyperlink" Target="mailto:Yuwen.He@InterDigital.com" TargetMode="External"/><Relationship Id="rId67" Type="http://schemas.openxmlformats.org/officeDocument/2006/relationships/hyperlink" Target="mailto:yixindu@tencent.com" TargetMode="External"/><Relationship Id="rId20" Type="http://schemas.openxmlformats.org/officeDocument/2006/relationships/hyperlink" Target="mailto:semih.esenlik@huawei.com" TargetMode="External"/><Relationship Id="rId41" Type="http://schemas.openxmlformats.org/officeDocument/2006/relationships/hyperlink" Target="mailto:mcoban@qti.qualcomm.com" TargetMode="External"/><Relationship Id="rId54" Type="http://schemas.openxmlformats.org/officeDocument/2006/relationships/hyperlink" Target="mailto:haitao.yang@huawei.com" TargetMode="External"/><Relationship Id="rId62" Type="http://schemas.openxmlformats.org/officeDocument/2006/relationships/hyperlink" Target="mailto:fbossen@sharpsec.com" TargetMode="External"/><Relationship Id="rId70" Type="http://schemas.openxmlformats.org/officeDocument/2006/relationships/hyperlink" Target="mailto:jangwon84.choi@lge.com" TargetMode="External"/><Relationship Id="rId75" Type="http://schemas.openxmlformats.org/officeDocument/2006/relationships/hyperlink" Target="mailto:nanh@qti.qualcomm.com" TargetMode="External"/><Relationship Id="rId83" Type="http://schemas.openxmlformats.org/officeDocument/2006/relationships/hyperlink" Target="mailto:sagar.kotecha@ittiam.com" TargetMode="External"/><Relationship Id="rId88" Type="http://schemas.openxmlformats.org/officeDocument/2006/relationships/hyperlink" Target="mailto:tsung-chuanma@kwai.com"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thsieh@qti.qualcomm.com" TargetMode="External"/><Relationship Id="rId23" Type="http://schemas.openxmlformats.org/officeDocument/2006/relationships/hyperlink" Target="mailto:elena.alshina@huawei.com" TargetMode="External"/><Relationship Id="rId28" Type="http://schemas.openxmlformats.org/officeDocument/2006/relationships/hyperlink" Target="mailto:xiaozhen.zheng@dji.com" TargetMode="External"/><Relationship Id="rId36" Type="http://schemas.openxmlformats.org/officeDocument/2006/relationships/hyperlink" Target="mailto:jhuhong-jheng@kwai.com" TargetMode="External"/><Relationship Id="rId49" Type="http://schemas.openxmlformats.org/officeDocument/2006/relationships/hyperlink" Target="mailto:elena.alshina@huawei.com" TargetMode="External"/><Relationship Id="rId57" Type="http://schemas.openxmlformats.org/officeDocument/2006/relationships/hyperlink" Target="mailto:patrice.onno@crf.canon.fr" TargetMode="External"/><Relationship Id="rId10" Type="http://schemas.openxmlformats.org/officeDocument/2006/relationships/image" Target="media/image2.png"/><Relationship Id="rId31" Type="http://schemas.openxmlformats.org/officeDocument/2006/relationships/hyperlink" Target="mailto:jingya.li@sg.panasonic.com" TargetMode="External"/><Relationship Id="rId44" Type="http://schemas.openxmlformats.org/officeDocument/2006/relationships/hyperlink" Target="mailto:lizhang.idm@bytedance.com" TargetMode="External"/><Relationship Id="rId52" Type="http://schemas.openxmlformats.org/officeDocument/2006/relationships/hyperlink" Target="mailto:chongsoon.lim@sg.panasonic.com" TargetMode="External"/><Relationship Id="rId60" Type="http://schemas.openxmlformats.org/officeDocument/2006/relationships/hyperlink" Target="mailto:Hongyu.Li@InterDigital.com" TargetMode="External"/><Relationship Id="rId65" Type="http://schemas.openxmlformats.org/officeDocument/2006/relationships/hyperlink" Target="mailto:xinzzhao@tencent.com" TargetMode="External"/><Relationship Id="rId73" Type="http://schemas.openxmlformats.org/officeDocument/2006/relationships/hyperlink" Target="mailto:nanh@qti.qualcomm.com" TargetMode="External"/><Relationship Id="rId78" Type="http://schemas.openxmlformats.org/officeDocument/2006/relationships/hyperlink" Target="mailto:tim.hellman@broadcom.com" TargetMode="External"/><Relationship Id="rId81" Type="http://schemas.openxmlformats.org/officeDocument/2006/relationships/hyperlink" Target="mailto:peisong.chen@broadcom.com" TargetMode="External"/><Relationship Id="rId86" Type="http://schemas.openxmlformats.org/officeDocument/2006/relationships/hyperlink" Target="mailto:yiwenchen@kwai.co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E54C2-5BF8-40E7-B976-7CFF1C7E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7</Pages>
  <Words>3076</Words>
  <Characters>17535</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 CTPClassification=CTP_NT</cp:keywords>
  <cp:lastModifiedBy>Minhua Zhou</cp:lastModifiedBy>
  <cp:revision>94</cp:revision>
  <cp:lastPrinted>1901-01-01T08:00:00Z</cp:lastPrinted>
  <dcterms:created xsi:type="dcterms:W3CDTF">2019-07-01T23:42:00Z</dcterms:created>
  <dcterms:modified xsi:type="dcterms:W3CDTF">2019-10-01T12:23:00Z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d47f03a0-0397-405a-bb71-ab166a3e6c4e</vt:lpwstr>
  </property>
  <property fmtid="{D5CDD505-2E9C-101B-9397-08002B2CF9AE}" pid="3" name="CTP_TimeStamp">
    <vt:lpwstr>2018-07-06 21:32:43Z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