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17ABC" w:rsidTr="000962AC">
        <w:tc>
          <w:tcPr>
            <w:tcW w:w="6300" w:type="dxa"/>
          </w:tcPr>
          <w:p w:rsidR="006C5D39" w:rsidRPr="00917ABC" w:rsidRDefault="00EF37F6" w:rsidP="00C97D78">
            <w:pPr>
              <w:tabs>
                <w:tab w:val="left" w:pos="7200"/>
              </w:tabs>
              <w:spacing w:before="0"/>
              <w:rPr>
                <w:b/>
                <w:szCs w:val="22"/>
                <w:lang w:val="en-CA"/>
              </w:rPr>
            </w:pPr>
            <w:r w:rsidRPr="00917ABC">
              <w:rPr>
                <w:b/>
                <w:noProof/>
                <w:szCs w:val="22"/>
                <w:lang w:eastAsia="ko-KR"/>
              </w:rPr>
              <mc:AlternateContent>
                <mc:Choice Requires="wpg">
                  <w:drawing>
                    <wp:anchor distT="0" distB="0" distL="114300" distR="114300" simplePos="0" relativeHeight="251655680" behindDoc="0" locked="0" layoutInCell="1" allowOverlap="1" wp14:anchorId="7AF4159C" wp14:editId="0C0B6FE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B2CC86" id="Group 2" o:spid="_x0000_s1026" style="position:absolute;left:0;text-align:left;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17ABC">
              <w:rPr>
                <w:b/>
                <w:noProof/>
                <w:szCs w:val="22"/>
                <w:lang w:eastAsia="ko-KR"/>
              </w:rPr>
              <w:drawing>
                <wp:anchor distT="0" distB="0" distL="114300" distR="114300" simplePos="0" relativeHeight="251657728" behindDoc="0" locked="0" layoutInCell="1" allowOverlap="1" wp14:anchorId="00EDF105" wp14:editId="2DCFA2F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17ABC">
              <w:rPr>
                <w:b/>
                <w:noProof/>
                <w:szCs w:val="22"/>
                <w:lang w:eastAsia="ko-KR"/>
              </w:rPr>
              <w:drawing>
                <wp:anchor distT="0" distB="0" distL="114300" distR="114300" simplePos="0" relativeHeight="251656704" behindDoc="0" locked="0" layoutInCell="1" allowOverlap="1" wp14:anchorId="4343FD4C" wp14:editId="11AAC4B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17ABC">
              <w:rPr>
                <w:b/>
                <w:szCs w:val="22"/>
                <w:lang w:val="en-CA"/>
              </w:rPr>
              <w:t xml:space="preserve">Joint </w:t>
            </w:r>
            <w:r w:rsidR="006C5D39" w:rsidRPr="00917ABC">
              <w:rPr>
                <w:b/>
                <w:szCs w:val="22"/>
                <w:lang w:val="en-CA"/>
              </w:rPr>
              <w:t xml:space="preserve">Video </w:t>
            </w:r>
            <w:r w:rsidR="00F712E9" w:rsidRPr="00917ABC">
              <w:rPr>
                <w:b/>
                <w:szCs w:val="22"/>
                <w:lang w:val="en-CA"/>
              </w:rPr>
              <w:t>Experts</w:t>
            </w:r>
            <w:r w:rsidR="009D7CE6" w:rsidRPr="00917ABC">
              <w:rPr>
                <w:b/>
                <w:szCs w:val="22"/>
                <w:lang w:val="en-CA"/>
              </w:rPr>
              <w:t xml:space="preserve"> Team</w:t>
            </w:r>
            <w:r w:rsidR="006C5D39" w:rsidRPr="00917ABC">
              <w:rPr>
                <w:b/>
                <w:szCs w:val="22"/>
                <w:lang w:val="en-CA"/>
              </w:rPr>
              <w:t xml:space="preserve"> (</w:t>
            </w:r>
            <w:r w:rsidR="009D7CE6" w:rsidRPr="00917ABC">
              <w:rPr>
                <w:b/>
                <w:szCs w:val="22"/>
                <w:lang w:val="en-CA"/>
              </w:rPr>
              <w:t>JVET</w:t>
            </w:r>
            <w:r w:rsidR="006C5D39" w:rsidRPr="00917ABC">
              <w:rPr>
                <w:b/>
                <w:szCs w:val="22"/>
                <w:lang w:val="en-CA"/>
              </w:rPr>
              <w:t>)</w:t>
            </w:r>
          </w:p>
          <w:p w:rsidR="00E61DAC" w:rsidRPr="00917ABC" w:rsidRDefault="00E54511" w:rsidP="00C97D78">
            <w:pPr>
              <w:tabs>
                <w:tab w:val="left" w:pos="7200"/>
              </w:tabs>
              <w:spacing w:before="0"/>
              <w:rPr>
                <w:b/>
                <w:szCs w:val="22"/>
                <w:lang w:val="en-CA"/>
              </w:rPr>
            </w:pPr>
            <w:r w:rsidRPr="00917ABC">
              <w:rPr>
                <w:b/>
                <w:szCs w:val="22"/>
                <w:lang w:val="en-CA"/>
              </w:rPr>
              <w:t xml:space="preserve">of </w:t>
            </w:r>
            <w:r w:rsidR="007F1F8B" w:rsidRPr="00917ABC">
              <w:rPr>
                <w:b/>
                <w:szCs w:val="22"/>
                <w:lang w:val="en-CA"/>
              </w:rPr>
              <w:t>ITU-T SG</w:t>
            </w:r>
            <w:r w:rsidR="005E1AC6" w:rsidRPr="00917ABC">
              <w:rPr>
                <w:b/>
                <w:szCs w:val="22"/>
                <w:lang w:val="en-CA"/>
              </w:rPr>
              <w:t> </w:t>
            </w:r>
            <w:r w:rsidR="007F1F8B" w:rsidRPr="00917ABC">
              <w:rPr>
                <w:b/>
                <w:szCs w:val="22"/>
                <w:lang w:val="en-CA"/>
              </w:rPr>
              <w:t>16 WP</w:t>
            </w:r>
            <w:r w:rsidR="005E1AC6" w:rsidRPr="00917ABC">
              <w:rPr>
                <w:b/>
                <w:szCs w:val="22"/>
                <w:lang w:val="en-CA"/>
              </w:rPr>
              <w:t> </w:t>
            </w:r>
            <w:r w:rsidR="007F1F8B" w:rsidRPr="00917ABC">
              <w:rPr>
                <w:b/>
                <w:szCs w:val="22"/>
                <w:lang w:val="en-CA"/>
              </w:rPr>
              <w:t>3 and ISO/IEC JTC</w:t>
            </w:r>
            <w:r w:rsidR="005E1AC6" w:rsidRPr="00917ABC">
              <w:rPr>
                <w:b/>
                <w:szCs w:val="22"/>
                <w:lang w:val="en-CA"/>
              </w:rPr>
              <w:t> </w:t>
            </w:r>
            <w:r w:rsidR="007F1F8B" w:rsidRPr="00917ABC">
              <w:rPr>
                <w:b/>
                <w:szCs w:val="22"/>
                <w:lang w:val="en-CA"/>
              </w:rPr>
              <w:t>1/SC</w:t>
            </w:r>
            <w:r w:rsidR="005E1AC6" w:rsidRPr="00917ABC">
              <w:rPr>
                <w:b/>
                <w:szCs w:val="22"/>
                <w:lang w:val="en-CA"/>
              </w:rPr>
              <w:t> </w:t>
            </w:r>
            <w:r w:rsidR="007F1F8B" w:rsidRPr="00917ABC">
              <w:rPr>
                <w:b/>
                <w:szCs w:val="22"/>
                <w:lang w:val="en-CA"/>
              </w:rPr>
              <w:t>29/WG</w:t>
            </w:r>
            <w:r w:rsidR="005E1AC6" w:rsidRPr="00917ABC">
              <w:rPr>
                <w:b/>
                <w:szCs w:val="22"/>
                <w:lang w:val="en-CA"/>
              </w:rPr>
              <w:t> </w:t>
            </w:r>
            <w:r w:rsidR="007F1F8B" w:rsidRPr="00917ABC">
              <w:rPr>
                <w:b/>
                <w:szCs w:val="22"/>
                <w:lang w:val="en-CA"/>
              </w:rPr>
              <w:t>11</w:t>
            </w:r>
          </w:p>
          <w:p w:rsidR="00E61DAC" w:rsidRPr="00917ABC" w:rsidRDefault="00F712E9" w:rsidP="00FA60F5">
            <w:pPr>
              <w:tabs>
                <w:tab w:val="left" w:pos="7200"/>
              </w:tabs>
              <w:spacing w:before="0"/>
              <w:rPr>
                <w:b/>
                <w:szCs w:val="22"/>
                <w:lang w:val="en-CA"/>
              </w:rPr>
            </w:pPr>
            <w:r w:rsidRPr="00917ABC">
              <w:t>1</w:t>
            </w:r>
            <w:r w:rsidR="0075175B" w:rsidRPr="00917ABC">
              <w:t>4</w:t>
            </w:r>
            <w:r w:rsidR="00155526" w:rsidRPr="00917ABC">
              <w:t>th</w:t>
            </w:r>
            <w:r w:rsidR="00A767DC" w:rsidRPr="00917ABC">
              <w:t xml:space="preserve"> Meeting: </w:t>
            </w:r>
            <w:r w:rsidR="0075175B" w:rsidRPr="00917ABC">
              <w:rPr>
                <w:lang w:val="en-CA"/>
              </w:rPr>
              <w:t>Geneva</w:t>
            </w:r>
            <w:r w:rsidR="00B57A23" w:rsidRPr="00917ABC">
              <w:rPr>
                <w:lang w:val="en-CA"/>
              </w:rPr>
              <w:t xml:space="preserve">, </w:t>
            </w:r>
            <w:r w:rsidR="0075175B" w:rsidRPr="00917ABC">
              <w:rPr>
                <w:lang w:val="en-CA"/>
              </w:rPr>
              <w:t>CH</w:t>
            </w:r>
            <w:r w:rsidR="00B57A23" w:rsidRPr="00917ABC">
              <w:rPr>
                <w:lang w:val="en-CA"/>
              </w:rPr>
              <w:t xml:space="preserve">, </w:t>
            </w:r>
            <w:r w:rsidR="0075175B" w:rsidRPr="00917ABC">
              <w:rPr>
                <w:lang w:val="en-CA"/>
              </w:rPr>
              <w:t>1</w:t>
            </w:r>
            <w:r w:rsidR="00FA60F5" w:rsidRPr="00917ABC">
              <w:rPr>
                <w:lang w:val="en-CA"/>
              </w:rPr>
              <w:t>9</w:t>
            </w:r>
            <w:r w:rsidR="00B57A23" w:rsidRPr="00917ABC">
              <w:rPr>
                <w:lang w:val="en-CA"/>
              </w:rPr>
              <w:t>–</w:t>
            </w:r>
            <w:r w:rsidR="0075175B" w:rsidRPr="00917ABC">
              <w:rPr>
                <w:lang w:val="en-CA"/>
              </w:rPr>
              <w:t>27</w:t>
            </w:r>
            <w:r w:rsidR="00B57A23" w:rsidRPr="00917ABC">
              <w:rPr>
                <w:lang w:val="en-CA"/>
              </w:rPr>
              <w:t xml:space="preserve"> </w:t>
            </w:r>
            <w:r w:rsidR="0075175B" w:rsidRPr="00917ABC">
              <w:rPr>
                <w:lang w:val="en-CA"/>
              </w:rPr>
              <w:t>March</w:t>
            </w:r>
            <w:r w:rsidR="00B57A23" w:rsidRPr="00917ABC">
              <w:rPr>
                <w:lang w:val="en-CA"/>
              </w:rPr>
              <w:t xml:space="preserve"> 201</w:t>
            </w:r>
            <w:r w:rsidR="00FA60F5" w:rsidRPr="00917ABC">
              <w:rPr>
                <w:lang w:val="en-CA"/>
              </w:rPr>
              <w:t>9</w:t>
            </w:r>
          </w:p>
        </w:tc>
        <w:tc>
          <w:tcPr>
            <w:tcW w:w="3060" w:type="dxa"/>
          </w:tcPr>
          <w:p w:rsidR="008A4B4C" w:rsidRPr="00917ABC" w:rsidRDefault="00E61DAC" w:rsidP="00D750EC">
            <w:pPr>
              <w:tabs>
                <w:tab w:val="left" w:pos="7200"/>
              </w:tabs>
              <w:rPr>
                <w:u w:val="single"/>
                <w:lang w:val="en-CA"/>
              </w:rPr>
            </w:pPr>
            <w:r w:rsidRPr="00917ABC">
              <w:rPr>
                <w:lang w:val="en-CA"/>
              </w:rPr>
              <w:t>Document</w:t>
            </w:r>
            <w:r w:rsidR="006C5D39" w:rsidRPr="00917ABC">
              <w:rPr>
                <w:lang w:val="en-CA"/>
              </w:rPr>
              <w:t xml:space="preserve">: </w:t>
            </w:r>
            <w:r w:rsidR="00C76955" w:rsidRPr="00C76955">
              <w:rPr>
                <w:lang w:val="en-CA"/>
              </w:rPr>
              <w:t>JVET-N0763</w:t>
            </w:r>
          </w:p>
        </w:tc>
      </w:tr>
    </w:tbl>
    <w:p w:rsidR="00E61DAC" w:rsidRPr="00917ABC"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917ABC" w:rsidRPr="00917ABC" w:rsidTr="000962AC">
        <w:tc>
          <w:tcPr>
            <w:tcW w:w="1458" w:type="dxa"/>
          </w:tcPr>
          <w:p w:rsidR="00E61DAC" w:rsidRPr="00917ABC" w:rsidRDefault="00E61DAC">
            <w:pPr>
              <w:spacing w:before="60" w:after="60"/>
              <w:rPr>
                <w:i/>
                <w:szCs w:val="22"/>
                <w:lang w:val="en-CA"/>
              </w:rPr>
            </w:pPr>
            <w:r w:rsidRPr="00917ABC">
              <w:rPr>
                <w:i/>
                <w:szCs w:val="22"/>
                <w:lang w:val="en-CA"/>
              </w:rPr>
              <w:t>Title:</w:t>
            </w:r>
          </w:p>
        </w:tc>
        <w:tc>
          <w:tcPr>
            <w:tcW w:w="7902" w:type="dxa"/>
            <w:gridSpan w:val="3"/>
          </w:tcPr>
          <w:p w:rsidR="00E61DAC" w:rsidRPr="00917ABC" w:rsidRDefault="00A26330" w:rsidP="00B34007">
            <w:pPr>
              <w:spacing w:before="60" w:after="60"/>
              <w:rPr>
                <w:b/>
                <w:szCs w:val="22"/>
                <w:lang w:val="en-CA"/>
              </w:rPr>
            </w:pPr>
            <w:r w:rsidRPr="00917ABC">
              <w:rPr>
                <w:b/>
                <w:szCs w:val="22"/>
                <w:lang w:val="en-CA"/>
              </w:rPr>
              <w:t xml:space="preserve">CE8-related: </w:t>
            </w:r>
            <w:r w:rsidR="00B313F6" w:rsidRPr="00917ABC">
              <w:rPr>
                <w:b/>
                <w:szCs w:val="22"/>
                <w:lang w:val="en-CA"/>
              </w:rPr>
              <w:t xml:space="preserve">Joint </w:t>
            </w:r>
            <w:r w:rsidR="004F1B4F" w:rsidRPr="00917ABC">
              <w:rPr>
                <w:b/>
                <w:szCs w:val="22"/>
                <w:lang w:val="en-CA"/>
              </w:rPr>
              <w:t>proposal for transform skip (CE8-4.1</w:t>
            </w:r>
            <w:r w:rsidR="00B34007" w:rsidRPr="00917ABC">
              <w:rPr>
                <w:b/>
                <w:szCs w:val="22"/>
                <w:lang w:val="en-CA"/>
              </w:rPr>
              <w:t>c</w:t>
            </w:r>
            <w:r w:rsidR="004F1B4F" w:rsidRPr="00917ABC">
              <w:rPr>
                <w:b/>
                <w:szCs w:val="22"/>
                <w:lang w:val="en-CA"/>
              </w:rPr>
              <w:t xml:space="preserve">, </w:t>
            </w:r>
            <w:r w:rsidR="00B34007" w:rsidRPr="00917ABC">
              <w:rPr>
                <w:b/>
                <w:szCs w:val="22"/>
                <w:lang w:val="en-CA"/>
              </w:rPr>
              <w:t>JVET-M0279</w:t>
            </w:r>
            <w:r w:rsidR="004F1B4F" w:rsidRPr="00917ABC">
              <w:rPr>
                <w:b/>
                <w:szCs w:val="22"/>
                <w:lang w:val="en-CA"/>
              </w:rPr>
              <w:t xml:space="preserve"> and </w:t>
            </w:r>
            <w:r w:rsidR="00B313F6" w:rsidRPr="00917ABC">
              <w:rPr>
                <w:b/>
                <w:szCs w:val="22"/>
                <w:lang w:val="en-CA"/>
              </w:rPr>
              <w:t>JVET-N0094</w:t>
            </w:r>
            <w:r w:rsidR="004F1B4F" w:rsidRPr="00917ABC">
              <w:rPr>
                <w:b/>
                <w:szCs w:val="22"/>
                <w:lang w:val="en-CA"/>
              </w:rPr>
              <w:t>)</w:t>
            </w:r>
          </w:p>
        </w:tc>
      </w:tr>
      <w:tr w:rsidR="00917ABC" w:rsidRPr="00917ABC" w:rsidTr="000962AC">
        <w:tc>
          <w:tcPr>
            <w:tcW w:w="1458" w:type="dxa"/>
          </w:tcPr>
          <w:p w:rsidR="00E61DAC" w:rsidRPr="00917ABC" w:rsidRDefault="00E61DAC">
            <w:pPr>
              <w:spacing w:before="60" w:after="60"/>
              <w:rPr>
                <w:i/>
                <w:szCs w:val="22"/>
                <w:lang w:val="en-CA"/>
              </w:rPr>
            </w:pPr>
            <w:r w:rsidRPr="00917ABC">
              <w:rPr>
                <w:i/>
                <w:szCs w:val="22"/>
                <w:lang w:val="en-CA"/>
              </w:rPr>
              <w:t>Status:</w:t>
            </w:r>
          </w:p>
        </w:tc>
        <w:tc>
          <w:tcPr>
            <w:tcW w:w="7902" w:type="dxa"/>
            <w:gridSpan w:val="3"/>
          </w:tcPr>
          <w:p w:rsidR="00E61DAC" w:rsidRPr="00917ABC" w:rsidRDefault="0013458C" w:rsidP="009D7CE6">
            <w:pPr>
              <w:spacing w:before="60" w:after="60"/>
              <w:rPr>
                <w:szCs w:val="22"/>
                <w:lang w:val="en-CA"/>
              </w:rPr>
            </w:pPr>
            <w:r w:rsidRPr="00917ABC">
              <w:rPr>
                <w:szCs w:val="22"/>
                <w:lang w:val="en-CA"/>
              </w:rPr>
              <w:t>Input d</w:t>
            </w:r>
            <w:r w:rsidR="00E61DAC" w:rsidRPr="00917ABC">
              <w:rPr>
                <w:szCs w:val="22"/>
                <w:lang w:val="en-CA"/>
              </w:rPr>
              <w:t xml:space="preserve">ocument to </w:t>
            </w:r>
            <w:r w:rsidR="009D7CE6" w:rsidRPr="00917ABC">
              <w:rPr>
                <w:szCs w:val="22"/>
                <w:lang w:val="en-CA"/>
              </w:rPr>
              <w:t>JVET</w:t>
            </w:r>
          </w:p>
        </w:tc>
      </w:tr>
      <w:tr w:rsidR="00917ABC" w:rsidRPr="00917ABC" w:rsidTr="000962AC">
        <w:tc>
          <w:tcPr>
            <w:tcW w:w="1458" w:type="dxa"/>
          </w:tcPr>
          <w:p w:rsidR="00E61DAC" w:rsidRPr="00917ABC" w:rsidRDefault="00E61DAC">
            <w:pPr>
              <w:spacing w:before="60" w:after="60"/>
              <w:rPr>
                <w:i/>
                <w:szCs w:val="22"/>
                <w:lang w:val="en-CA"/>
              </w:rPr>
            </w:pPr>
            <w:r w:rsidRPr="00917ABC">
              <w:rPr>
                <w:i/>
                <w:szCs w:val="22"/>
                <w:lang w:val="en-CA"/>
              </w:rPr>
              <w:t>Purpose:</w:t>
            </w:r>
          </w:p>
        </w:tc>
        <w:tc>
          <w:tcPr>
            <w:tcW w:w="7902" w:type="dxa"/>
            <w:gridSpan w:val="3"/>
          </w:tcPr>
          <w:p w:rsidR="00E61DAC" w:rsidRPr="00917ABC" w:rsidRDefault="00A26330" w:rsidP="00A26330">
            <w:pPr>
              <w:spacing w:before="60" w:after="60"/>
              <w:rPr>
                <w:szCs w:val="22"/>
                <w:lang w:val="en-CA"/>
              </w:rPr>
            </w:pPr>
            <w:r w:rsidRPr="00917ABC">
              <w:rPr>
                <w:szCs w:val="22"/>
                <w:lang w:val="en-CA"/>
              </w:rPr>
              <w:t>Proposal</w:t>
            </w:r>
          </w:p>
        </w:tc>
      </w:tr>
      <w:tr w:rsidR="00917ABC" w:rsidRPr="00917ABC" w:rsidTr="000962AC">
        <w:tc>
          <w:tcPr>
            <w:tcW w:w="1458" w:type="dxa"/>
          </w:tcPr>
          <w:p w:rsidR="00E61DAC" w:rsidRPr="00917ABC" w:rsidRDefault="00E61DAC">
            <w:pPr>
              <w:spacing w:before="60" w:after="60"/>
              <w:rPr>
                <w:i/>
                <w:szCs w:val="22"/>
                <w:lang w:val="en-CA"/>
              </w:rPr>
            </w:pPr>
            <w:r w:rsidRPr="00917ABC">
              <w:rPr>
                <w:i/>
                <w:szCs w:val="22"/>
                <w:lang w:val="en-CA"/>
              </w:rPr>
              <w:t>Author(s) or</w:t>
            </w:r>
            <w:r w:rsidRPr="00917ABC">
              <w:rPr>
                <w:i/>
                <w:szCs w:val="22"/>
                <w:lang w:val="en-CA"/>
              </w:rPr>
              <w:br/>
              <w:t>Contact(s):</w:t>
            </w:r>
          </w:p>
        </w:tc>
        <w:tc>
          <w:tcPr>
            <w:tcW w:w="3942" w:type="dxa"/>
          </w:tcPr>
          <w:p w:rsidR="00E61DAC" w:rsidRPr="00917ABC" w:rsidRDefault="00E57E25" w:rsidP="00E57E25">
            <w:pPr>
              <w:spacing w:before="60" w:after="60"/>
              <w:rPr>
                <w:szCs w:val="22"/>
              </w:rPr>
            </w:pPr>
            <w:r w:rsidRPr="00917ABC">
              <w:rPr>
                <w:szCs w:val="22"/>
                <w:lang w:val="en-CA"/>
              </w:rPr>
              <w:t>Sunmi Yoo, Jungah Choi, Jin Heo</w:t>
            </w:r>
            <w:r w:rsidRPr="00917ABC">
              <w:rPr>
                <w:szCs w:val="22"/>
                <w:lang w:val="en-CA"/>
              </w:rPr>
              <w:br/>
              <w:t xml:space="preserve">Jangwon Choi, </w:t>
            </w:r>
            <w:r w:rsidRPr="00917ABC">
              <w:rPr>
                <w:rFonts w:hint="eastAsia"/>
                <w:szCs w:val="22"/>
                <w:lang w:val="en-CA" w:eastAsia="ko-KR"/>
              </w:rPr>
              <w:t>J</w:t>
            </w:r>
            <w:r w:rsidRPr="00917ABC">
              <w:rPr>
                <w:szCs w:val="22"/>
                <w:lang w:val="en-CA" w:eastAsia="ko-KR"/>
              </w:rPr>
              <w:t>aehyun Lim</w:t>
            </w:r>
            <w:r w:rsidR="00B71F6D" w:rsidRPr="00917ABC">
              <w:rPr>
                <w:szCs w:val="22"/>
                <w:lang w:val="en-CA" w:eastAsia="ko-KR"/>
              </w:rPr>
              <w:t xml:space="preserve">, </w:t>
            </w:r>
            <w:r w:rsidR="00B71F6D" w:rsidRPr="00917ABC">
              <w:rPr>
                <w:szCs w:val="22"/>
                <w:lang w:val="en-CA"/>
              </w:rPr>
              <w:t>Seunghwan Kim</w:t>
            </w:r>
            <w:r w:rsidRPr="00917ABC">
              <w:rPr>
                <w:szCs w:val="22"/>
                <w:lang w:val="en-CA"/>
              </w:rPr>
              <w:br/>
              <w:t>19 Yangjaedaero-11gil</w:t>
            </w:r>
            <w:r w:rsidRPr="00917ABC">
              <w:rPr>
                <w:szCs w:val="22"/>
                <w:lang w:val="en-CA"/>
              </w:rPr>
              <w:br/>
              <w:t>Seocho-gu, Seoul 06772</w:t>
            </w:r>
            <w:r w:rsidRPr="00917ABC">
              <w:rPr>
                <w:szCs w:val="22"/>
                <w:lang w:val="en-CA"/>
              </w:rPr>
              <w:br/>
              <w:t>South Korea</w:t>
            </w:r>
          </w:p>
          <w:p w:rsidR="0054166A" w:rsidRPr="00917ABC" w:rsidRDefault="0054166A" w:rsidP="00A26330">
            <w:pPr>
              <w:spacing w:before="60" w:after="60"/>
              <w:rPr>
                <w:szCs w:val="22"/>
              </w:rPr>
            </w:pPr>
          </w:p>
          <w:p w:rsidR="00E57E25" w:rsidRPr="00917ABC" w:rsidRDefault="00E57E25" w:rsidP="00E57E25">
            <w:pPr>
              <w:spacing w:before="60" w:after="60"/>
              <w:rPr>
                <w:szCs w:val="22"/>
                <w:lang w:val="en-CA"/>
              </w:rPr>
            </w:pPr>
            <w:r w:rsidRPr="00917ABC">
              <w:rPr>
                <w:szCs w:val="22"/>
                <w:lang w:val="en-CA"/>
              </w:rPr>
              <w:t>Mohammed Golam Sarwer,</w:t>
            </w:r>
            <w:r w:rsidRPr="00917ABC">
              <w:rPr>
                <w:szCs w:val="22"/>
                <w:lang w:val="en-CA"/>
              </w:rPr>
              <w:br/>
              <w:t>Olena Chubach, Chih-Wei Hsu,</w:t>
            </w:r>
            <w:r w:rsidRPr="00917ABC">
              <w:rPr>
                <w:szCs w:val="22"/>
                <w:lang w:val="en-CA"/>
              </w:rPr>
              <w:br/>
              <w:t>Yu-Wen Huang, Shaw-Min Lei</w:t>
            </w:r>
          </w:p>
          <w:p w:rsidR="0054166A" w:rsidRPr="00917ABC" w:rsidRDefault="00E57E25" w:rsidP="00A26330">
            <w:pPr>
              <w:spacing w:before="60" w:after="60"/>
              <w:rPr>
                <w:szCs w:val="22"/>
              </w:rPr>
            </w:pPr>
            <w:r w:rsidRPr="00917ABC">
              <w:rPr>
                <w:szCs w:val="22"/>
              </w:rPr>
              <w:t>No. 1, Dusing 1</w:t>
            </w:r>
            <w:r w:rsidRPr="00917ABC">
              <w:rPr>
                <w:szCs w:val="22"/>
                <w:vertAlign w:val="superscript"/>
              </w:rPr>
              <w:t>st</w:t>
            </w:r>
            <w:r w:rsidRPr="00917ABC">
              <w:rPr>
                <w:szCs w:val="22"/>
              </w:rPr>
              <w:t xml:space="preserve"> Rd,</w:t>
            </w:r>
            <w:r w:rsidRPr="00917ABC">
              <w:rPr>
                <w:szCs w:val="22"/>
              </w:rPr>
              <w:br/>
              <w:t>Hsinchu City 30078, Taiwan</w:t>
            </w:r>
          </w:p>
        </w:tc>
        <w:tc>
          <w:tcPr>
            <w:tcW w:w="900" w:type="dxa"/>
          </w:tcPr>
          <w:p w:rsidR="00E61DAC" w:rsidRPr="00917ABC" w:rsidRDefault="00E61DAC">
            <w:pPr>
              <w:spacing w:before="60" w:after="60"/>
              <w:rPr>
                <w:szCs w:val="22"/>
                <w:lang w:val="en-CA"/>
              </w:rPr>
            </w:pPr>
            <w:r w:rsidRPr="00917ABC">
              <w:rPr>
                <w:szCs w:val="22"/>
                <w:lang w:val="en-CA"/>
              </w:rPr>
              <w:br/>
              <w:t>Tel:</w:t>
            </w:r>
            <w:r w:rsidRPr="00917ABC">
              <w:rPr>
                <w:szCs w:val="22"/>
                <w:lang w:val="en-CA"/>
              </w:rPr>
              <w:br/>
              <w:t>Email:</w:t>
            </w:r>
          </w:p>
        </w:tc>
        <w:tc>
          <w:tcPr>
            <w:tcW w:w="3060" w:type="dxa"/>
          </w:tcPr>
          <w:p w:rsidR="00F76EA9" w:rsidRPr="00917ABC" w:rsidRDefault="00E61DAC" w:rsidP="00F76EA9">
            <w:pPr>
              <w:spacing w:before="60" w:after="60"/>
              <w:jc w:val="left"/>
              <w:rPr>
                <w:szCs w:val="22"/>
                <w:lang w:val="en-CA"/>
              </w:rPr>
            </w:pPr>
            <w:r w:rsidRPr="00917ABC">
              <w:rPr>
                <w:szCs w:val="22"/>
                <w:lang w:val="en-CA"/>
              </w:rPr>
              <w:br/>
            </w:r>
            <w:r w:rsidR="008838B7" w:rsidRPr="00917ABC">
              <w:rPr>
                <w:szCs w:val="22"/>
                <w:lang w:val="en-CA"/>
              </w:rPr>
              <w:t>+82-2</w:t>
            </w:r>
            <w:r w:rsidR="00A26330" w:rsidRPr="00917ABC">
              <w:rPr>
                <w:szCs w:val="22"/>
                <w:lang w:val="en-CA"/>
              </w:rPr>
              <w:t>-</w:t>
            </w:r>
            <w:r w:rsidR="008838B7" w:rsidRPr="00917ABC">
              <w:rPr>
                <w:szCs w:val="22"/>
                <w:lang w:val="en-CA"/>
              </w:rPr>
              <w:t>6912-6561</w:t>
            </w:r>
            <w:r w:rsidR="00A26330" w:rsidRPr="00917ABC">
              <w:rPr>
                <w:szCs w:val="22"/>
                <w:lang w:val="en-CA"/>
              </w:rPr>
              <w:br/>
            </w:r>
            <w:hyperlink r:id="rId10" w:history="1">
              <w:r w:rsidR="00F76EA9" w:rsidRPr="00917ABC">
                <w:rPr>
                  <w:rStyle w:val="a6"/>
                  <w:color w:val="auto"/>
                  <w:szCs w:val="22"/>
                  <w:lang w:val="en-CA"/>
                </w:rPr>
                <w:t>sunmi.yoo@lge.com</w:t>
              </w:r>
            </w:hyperlink>
          </w:p>
          <w:p w:rsidR="00F76EA9" w:rsidRPr="00917ABC" w:rsidRDefault="00C76955" w:rsidP="00A90611">
            <w:pPr>
              <w:spacing w:before="60" w:after="60"/>
              <w:jc w:val="left"/>
              <w:rPr>
                <w:szCs w:val="22"/>
                <w:lang w:val="en-CA"/>
              </w:rPr>
            </w:pPr>
            <w:hyperlink r:id="rId11" w:history="1">
              <w:r w:rsidRPr="0010345F">
                <w:rPr>
                  <w:rStyle w:val="a6"/>
                  <w:szCs w:val="22"/>
                  <w:lang w:val="en-CA"/>
                </w:rPr>
                <w:t>mohammed.sarwer@mediatek.com</w:t>
              </w:r>
            </w:hyperlink>
          </w:p>
          <w:p w:rsidR="0054166A" w:rsidRPr="00917ABC" w:rsidRDefault="0054166A" w:rsidP="00A90611">
            <w:pPr>
              <w:spacing w:before="60" w:after="60"/>
              <w:jc w:val="left"/>
              <w:rPr>
                <w:szCs w:val="22"/>
                <w:lang w:val="en-CA"/>
              </w:rPr>
            </w:pPr>
          </w:p>
          <w:p w:rsidR="0054166A" w:rsidRPr="00917ABC" w:rsidRDefault="0054166A" w:rsidP="00A90611">
            <w:pPr>
              <w:spacing w:before="60" w:after="60"/>
              <w:jc w:val="left"/>
              <w:rPr>
                <w:szCs w:val="22"/>
                <w:lang w:val="en-CA"/>
              </w:rPr>
            </w:pPr>
          </w:p>
        </w:tc>
      </w:tr>
      <w:tr w:rsidR="00917ABC" w:rsidRPr="00917ABC" w:rsidTr="000962AC">
        <w:tc>
          <w:tcPr>
            <w:tcW w:w="1458" w:type="dxa"/>
          </w:tcPr>
          <w:p w:rsidR="00E61DAC" w:rsidRPr="00917ABC" w:rsidRDefault="00E61DAC">
            <w:pPr>
              <w:spacing w:before="60" w:after="60"/>
              <w:rPr>
                <w:i/>
                <w:szCs w:val="22"/>
                <w:lang w:val="en-CA"/>
              </w:rPr>
            </w:pPr>
            <w:r w:rsidRPr="00917ABC">
              <w:rPr>
                <w:i/>
                <w:szCs w:val="22"/>
                <w:lang w:val="en-CA"/>
              </w:rPr>
              <w:t>Source:</w:t>
            </w:r>
          </w:p>
        </w:tc>
        <w:tc>
          <w:tcPr>
            <w:tcW w:w="7902" w:type="dxa"/>
            <w:gridSpan w:val="3"/>
          </w:tcPr>
          <w:p w:rsidR="00E61DAC" w:rsidRPr="00917ABC" w:rsidRDefault="00F62F67" w:rsidP="00F62F67">
            <w:pPr>
              <w:spacing w:before="60" w:after="60"/>
              <w:rPr>
                <w:szCs w:val="22"/>
                <w:lang w:val="en-CA"/>
              </w:rPr>
            </w:pPr>
            <w:r w:rsidRPr="00917ABC">
              <w:rPr>
                <w:szCs w:val="22"/>
                <w:lang w:val="en-CA"/>
              </w:rPr>
              <w:t xml:space="preserve">LG Electronics Inc., </w:t>
            </w:r>
            <w:r w:rsidR="00A26330" w:rsidRPr="00917ABC">
              <w:rPr>
                <w:szCs w:val="22"/>
                <w:lang w:val="en-CA"/>
              </w:rPr>
              <w:t>MediaTek Inc.</w:t>
            </w:r>
          </w:p>
        </w:tc>
      </w:tr>
    </w:tbl>
    <w:p w:rsidR="00E61DAC" w:rsidRPr="00917ABC" w:rsidRDefault="00E61DAC">
      <w:pPr>
        <w:tabs>
          <w:tab w:val="right" w:pos="9360"/>
        </w:tabs>
        <w:spacing w:before="120" w:after="240"/>
        <w:jc w:val="center"/>
        <w:rPr>
          <w:szCs w:val="22"/>
          <w:lang w:val="en-CA"/>
        </w:rPr>
      </w:pPr>
      <w:r w:rsidRPr="00917ABC">
        <w:rPr>
          <w:szCs w:val="22"/>
          <w:u w:val="single"/>
          <w:lang w:val="en-CA"/>
        </w:rPr>
        <w:t>_____________________________</w:t>
      </w:r>
    </w:p>
    <w:p w:rsidR="00275BCF" w:rsidRPr="00917ABC" w:rsidRDefault="00275BCF" w:rsidP="009234A5">
      <w:pPr>
        <w:pStyle w:val="1"/>
        <w:numPr>
          <w:ilvl w:val="0"/>
          <w:numId w:val="0"/>
        </w:numPr>
        <w:ind w:left="432" w:hanging="432"/>
        <w:rPr>
          <w:lang w:val="en-CA"/>
        </w:rPr>
      </w:pPr>
      <w:r w:rsidRPr="00917ABC">
        <w:rPr>
          <w:lang w:val="en-CA"/>
        </w:rPr>
        <w:t>Abstract</w:t>
      </w:r>
    </w:p>
    <w:p w:rsidR="00E97892" w:rsidRPr="00917ABC" w:rsidRDefault="00103128" w:rsidP="00E97892">
      <w:pPr>
        <w:rPr>
          <w:lang w:val="en-CA"/>
        </w:rPr>
      </w:pPr>
      <w:r w:rsidRPr="00917ABC">
        <w:rPr>
          <w:lang w:val="en-CA"/>
        </w:rPr>
        <w:t xml:space="preserve">This contribution </w:t>
      </w:r>
      <w:r w:rsidR="00D72880" w:rsidRPr="00917ABC">
        <w:rPr>
          <w:lang w:val="en-CA"/>
        </w:rPr>
        <w:t>shows the results of combined test</w:t>
      </w:r>
      <w:r w:rsidR="0010611E" w:rsidRPr="00917ABC">
        <w:rPr>
          <w:lang w:val="en-CA"/>
        </w:rPr>
        <w:t>s</w:t>
      </w:r>
      <w:r w:rsidR="00D72880" w:rsidRPr="00917ABC">
        <w:rPr>
          <w:lang w:val="en-CA"/>
        </w:rPr>
        <w:t xml:space="preserve"> of </w:t>
      </w:r>
      <w:r w:rsidRPr="00917ABC">
        <w:rPr>
          <w:lang w:val="en-CA"/>
        </w:rPr>
        <w:t>the CE8-4.1</w:t>
      </w:r>
      <w:r w:rsidR="00E97892" w:rsidRPr="00917ABC">
        <w:rPr>
          <w:lang w:val="en-CA"/>
        </w:rPr>
        <w:t>c</w:t>
      </w:r>
      <w:r w:rsidR="0010611E" w:rsidRPr="00917ABC">
        <w:rPr>
          <w:lang w:val="en-CA"/>
        </w:rPr>
        <w:t>, JVET-M0279</w:t>
      </w:r>
      <w:r w:rsidR="00D72880" w:rsidRPr="00917ABC">
        <w:rPr>
          <w:lang w:val="en-CA"/>
        </w:rPr>
        <w:t xml:space="preserve"> and JVET-N0094. The CE8-4.1 reorders</w:t>
      </w:r>
      <w:r w:rsidRPr="00917ABC">
        <w:rPr>
          <w:lang w:val="en-CA"/>
        </w:rPr>
        <w:t xml:space="preserve"> residuals for intra predicted and transform skipped blocks.</w:t>
      </w:r>
      <w:r w:rsidR="00D72880" w:rsidRPr="00917ABC">
        <w:rPr>
          <w:lang w:val="en-CA"/>
        </w:rPr>
        <w:t xml:space="preserve"> </w:t>
      </w:r>
      <w:r w:rsidR="00E712E8" w:rsidRPr="00917ABC">
        <w:rPr>
          <w:lang w:val="en-CA"/>
        </w:rPr>
        <w:t xml:space="preserve">JVET-M0279 </w:t>
      </w:r>
      <w:r w:rsidR="00E712E8" w:rsidRPr="00917ABC">
        <w:rPr>
          <w:szCs w:val="22"/>
          <w:lang w:val="en-CA" w:eastAsia="ko-KR"/>
        </w:rPr>
        <w:t xml:space="preserve">proposed a flag that indicates whether all of the signs in the current block are identical or not. </w:t>
      </w:r>
      <w:r w:rsidR="00D72880" w:rsidRPr="00917ABC">
        <w:rPr>
          <w:lang w:val="en-CA"/>
        </w:rPr>
        <w:t xml:space="preserve">JVET-N0094 proposed </w:t>
      </w:r>
      <w:r w:rsidR="000961E3" w:rsidRPr="00917ABC">
        <w:rPr>
          <w:szCs w:val="22"/>
          <w:lang w:val="en-CA"/>
        </w:rPr>
        <w:t>to derive the c</w:t>
      </w:r>
      <w:r w:rsidR="00906130" w:rsidRPr="00917ABC">
        <w:rPr>
          <w:szCs w:val="22"/>
          <w:lang w:val="en-CA"/>
        </w:rPr>
        <w:t xml:space="preserve">ontext models </w:t>
      </w:r>
      <w:r w:rsidR="000A7E47" w:rsidRPr="00917ABC">
        <w:rPr>
          <w:szCs w:val="22"/>
          <w:lang w:val="en-CA"/>
        </w:rPr>
        <w:t>for</w:t>
      </w:r>
      <w:r w:rsidR="00906130" w:rsidRPr="00917ABC">
        <w:rPr>
          <w:szCs w:val="22"/>
          <w:lang w:val="en-CA"/>
        </w:rPr>
        <w:t xml:space="preserve"> coefficient</w:t>
      </w:r>
      <w:r w:rsidR="000A7E47" w:rsidRPr="00917ABC">
        <w:rPr>
          <w:szCs w:val="22"/>
          <w:lang w:val="en-CA"/>
        </w:rPr>
        <w:t xml:space="preserve"> coding</w:t>
      </w:r>
      <w:r w:rsidR="00906130" w:rsidRPr="00917ABC">
        <w:rPr>
          <w:szCs w:val="22"/>
          <w:lang w:val="en-CA"/>
        </w:rPr>
        <w:t xml:space="preserve"> from t</w:t>
      </w:r>
      <w:r w:rsidR="0073197D" w:rsidRPr="00917ABC">
        <w:rPr>
          <w:szCs w:val="22"/>
          <w:lang w:val="en-CA"/>
        </w:rPr>
        <w:t xml:space="preserve">hree </w:t>
      </w:r>
      <w:r w:rsidR="00906130" w:rsidRPr="00917ABC">
        <w:rPr>
          <w:szCs w:val="22"/>
          <w:lang w:val="en-CA"/>
        </w:rPr>
        <w:t xml:space="preserve">previously decoded </w:t>
      </w:r>
      <w:r w:rsidR="00A5107C" w:rsidRPr="00917ABC">
        <w:rPr>
          <w:szCs w:val="22"/>
          <w:lang w:val="en-CA"/>
        </w:rPr>
        <w:t>neighboring</w:t>
      </w:r>
      <w:r w:rsidR="0073197D" w:rsidRPr="00917ABC">
        <w:rPr>
          <w:szCs w:val="22"/>
          <w:lang w:val="en-CA"/>
        </w:rPr>
        <w:t xml:space="preserve"> </w:t>
      </w:r>
      <w:r w:rsidR="00A5107C" w:rsidRPr="00917ABC">
        <w:rPr>
          <w:szCs w:val="22"/>
          <w:lang w:val="en-CA"/>
        </w:rPr>
        <w:t>coefficients</w:t>
      </w:r>
      <w:r w:rsidR="000961E3" w:rsidRPr="00917ABC">
        <w:rPr>
          <w:szCs w:val="22"/>
          <w:lang w:val="en-CA"/>
        </w:rPr>
        <w:t xml:space="preserve"> located</w:t>
      </w:r>
      <w:r w:rsidR="00153706" w:rsidRPr="00917ABC">
        <w:rPr>
          <w:szCs w:val="22"/>
          <w:lang w:val="en-CA"/>
        </w:rPr>
        <w:t xml:space="preserve"> at</w:t>
      </w:r>
      <w:r w:rsidR="000A7E47" w:rsidRPr="00917ABC">
        <w:rPr>
          <w:szCs w:val="22"/>
          <w:lang w:val="en-CA"/>
        </w:rPr>
        <w:t xml:space="preserve"> </w:t>
      </w:r>
      <w:r w:rsidR="005C63D8" w:rsidRPr="00917ABC">
        <w:rPr>
          <w:szCs w:val="22"/>
          <w:lang w:val="en-CA"/>
        </w:rPr>
        <w:t xml:space="preserve">the </w:t>
      </w:r>
      <w:r w:rsidR="000A7E47" w:rsidRPr="00917ABC">
        <w:rPr>
          <w:szCs w:val="22"/>
          <w:lang w:val="en-CA"/>
        </w:rPr>
        <w:t>right, bottom, and bottom-right</w:t>
      </w:r>
      <w:r w:rsidR="00153706" w:rsidRPr="00917ABC">
        <w:rPr>
          <w:szCs w:val="22"/>
          <w:lang w:val="en-CA"/>
        </w:rPr>
        <w:t xml:space="preserve"> positions</w:t>
      </w:r>
      <w:r w:rsidR="005C63D8" w:rsidRPr="00917ABC">
        <w:rPr>
          <w:szCs w:val="22"/>
          <w:lang w:val="en-CA"/>
        </w:rPr>
        <w:t xml:space="preserve"> of the current to-be-decoded coefficient</w:t>
      </w:r>
      <w:r w:rsidR="0073197D" w:rsidRPr="00917ABC">
        <w:rPr>
          <w:szCs w:val="22"/>
          <w:lang w:val="en-CA"/>
        </w:rPr>
        <w:t xml:space="preserve">. </w:t>
      </w:r>
      <w:r w:rsidR="00396E1B" w:rsidRPr="00917ABC">
        <w:rPr>
          <w:szCs w:val="22"/>
          <w:lang w:val="en-CA"/>
        </w:rPr>
        <w:t xml:space="preserve">A separate context set is defined for transform skip mode. </w:t>
      </w:r>
      <w:r w:rsidR="00E97892" w:rsidRPr="00917ABC">
        <w:rPr>
          <w:lang w:val="en-CA"/>
        </w:rPr>
        <w:t>The experimental results for joint tests are reported in the tables below:</w:t>
      </w:r>
    </w:p>
    <w:p w:rsidR="00E97892" w:rsidRPr="00917ABC" w:rsidRDefault="00E97892" w:rsidP="00E97892">
      <w:pPr>
        <w:rPr>
          <w:lang w:val="en-CA"/>
        </w:rPr>
      </w:pPr>
      <w:r w:rsidRPr="00917ABC">
        <w:rPr>
          <w:lang w:val="en-CA"/>
        </w:rPr>
        <w:t>(1) Normal QP (22, 27, 32, 37) IBC on</w:t>
      </w:r>
    </w:p>
    <w:tbl>
      <w:tblPr>
        <w:tblStyle w:val="ae"/>
        <w:tblW w:w="0" w:type="auto"/>
        <w:tblLook w:val="04A0" w:firstRow="1" w:lastRow="0" w:firstColumn="1" w:lastColumn="0" w:noHBand="0" w:noVBand="1"/>
      </w:tblPr>
      <w:tblGrid>
        <w:gridCol w:w="1563"/>
        <w:gridCol w:w="2594"/>
        <w:gridCol w:w="2594"/>
        <w:gridCol w:w="2599"/>
      </w:tblGrid>
      <w:tr w:rsidR="00917ABC" w:rsidRPr="00917ABC" w:rsidTr="00506F31">
        <w:tc>
          <w:tcPr>
            <w:tcW w:w="1563" w:type="dxa"/>
          </w:tcPr>
          <w:p w:rsidR="00E97892" w:rsidRPr="00917ABC" w:rsidRDefault="00E97892" w:rsidP="00161565">
            <w:pPr>
              <w:jc w:val="center"/>
              <w:rPr>
                <w:lang w:val="en-CA"/>
              </w:rPr>
            </w:pPr>
          </w:p>
        </w:tc>
        <w:tc>
          <w:tcPr>
            <w:tcW w:w="7787" w:type="dxa"/>
            <w:gridSpan w:val="3"/>
          </w:tcPr>
          <w:p w:rsidR="00E97892" w:rsidRPr="00917ABC" w:rsidRDefault="000B6D37" w:rsidP="00161565">
            <w:pPr>
              <w:jc w:val="center"/>
              <w:rPr>
                <w:lang w:val="en-CA" w:eastAsia="ko-KR"/>
              </w:rPr>
            </w:pPr>
            <w:r w:rsidRPr="00917ABC">
              <w:rPr>
                <w:lang w:val="en-CA" w:eastAsia="ko-KR"/>
              </w:rPr>
              <w:t xml:space="preserve">Luma </w:t>
            </w:r>
            <w:r w:rsidR="00E97892" w:rsidRPr="00917ABC">
              <w:rPr>
                <w:rFonts w:hint="eastAsia"/>
                <w:lang w:val="en-CA" w:eastAsia="ko-KR"/>
              </w:rPr>
              <w:t>B</w:t>
            </w:r>
            <w:r w:rsidR="00E97892" w:rsidRPr="00917ABC">
              <w:rPr>
                <w:lang w:val="en-CA" w:eastAsia="ko-KR"/>
              </w:rPr>
              <w:t>D rates (AI / RA / LD)</w:t>
            </w:r>
          </w:p>
        </w:tc>
      </w:tr>
      <w:tr w:rsidR="00917ABC" w:rsidRPr="00917ABC" w:rsidTr="00506F31">
        <w:tc>
          <w:tcPr>
            <w:tcW w:w="1563" w:type="dxa"/>
          </w:tcPr>
          <w:p w:rsidR="00E97892" w:rsidRPr="00917ABC" w:rsidRDefault="00E97892" w:rsidP="00161565">
            <w:pPr>
              <w:jc w:val="center"/>
              <w:rPr>
                <w:lang w:val="en-CA"/>
              </w:rPr>
            </w:pPr>
          </w:p>
        </w:tc>
        <w:tc>
          <w:tcPr>
            <w:tcW w:w="2594" w:type="dxa"/>
          </w:tcPr>
          <w:p w:rsidR="00E97892" w:rsidRPr="00917ABC" w:rsidRDefault="00E97892" w:rsidP="00161565">
            <w:pPr>
              <w:jc w:val="center"/>
              <w:rPr>
                <w:lang w:val="en-CA" w:eastAsia="ko-KR"/>
              </w:rPr>
            </w:pPr>
            <w:r w:rsidRPr="00917ABC">
              <w:rPr>
                <w:lang w:val="en-CA" w:eastAsia="ko-KR"/>
              </w:rPr>
              <w:t>Class F</w:t>
            </w:r>
          </w:p>
        </w:tc>
        <w:tc>
          <w:tcPr>
            <w:tcW w:w="2594" w:type="dxa"/>
          </w:tcPr>
          <w:p w:rsidR="00E97892" w:rsidRPr="00917ABC" w:rsidRDefault="00E34414" w:rsidP="00161565">
            <w:pPr>
              <w:jc w:val="center"/>
              <w:rPr>
                <w:lang w:val="en-CA" w:eastAsia="ko-KR"/>
              </w:rPr>
            </w:pPr>
            <w:r w:rsidRPr="00917ABC">
              <w:rPr>
                <w:lang w:val="en-CA" w:eastAsia="ko-KR"/>
              </w:rPr>
              <w:t>TGM</w:t>
            </w:r>
          </w:p>
        </w:tc>
        <w:tc>
          <w:tcPr>
            <w:tcW w:w="2599" w:type="dxa"/>
          </w:tcPr>
          <w:p w:rsidR="00E97892" w:rsidRPr="00917ABC" w:rsidRDefault="00E97892" w:rsidP="00161565">
            <w:pPr>
              <w:jc w:val="center"/>
              <w:rPr>
                <w:lang w:val="en-CA" w:eastAsia="ko-KR"/>
              </w:rPr>
            </w:pPr>
            <w:r w:rsidRPr="00917ABC">
              <w:rPr>
                <w:rFonts w:hint="eastAsia"/>
                <w:lang w:val="en-CA" w:eastAsia="ko-KR"/>
              </w:rPr>
              <w:t>O</w:t>
            </w:r>
            <w:r w:rsidRPr="00917ABC">
              <w:rPr>
                <w:lang w:val="en-CA" w:eastAsia="ko-KR"/>
              </w:rPr>
              <w:t>verall</w:t>
            </w:r>
          </w:p>
        </w:tc>
      </w:tr>
      <w:tr w:rsidR="00917ABC" w:rsidRPr="00917ABC" w:rsidTr="00287488">
        <w:tc>
          <w:tcPr>
            <w:tcW w:w="1563" w:type="dxa"/>
          </w:tcPr>
          <w:p w:rsidR="00287488" w:rsidRPr="00917ABC" w:rsidRDefault="00287488" w:rsidP="00287488">
            <w:pPr>
              <w:jc w:val="center"/>
              <w:rPr>
                <w:lang w:val="en-CA"/>
              </w:rPr>
            </w:pPr>
            <w:r w:rsidRPr="00917ABC">
              <w:rPr>
                <w:lang w:val="en-CA" w:eastAsia="ko-KR"/>
              </w:rPr>
              <w:t>JVET-M0279+JVET-N0094 test 3</w:t>
            </w:r>
          </w:p>
        </w:tc>
        <w:tc>
          <w:tcPr>
            <w:tcW w:w="2594" w:type="dxa"/>
            <w:tcMar>
              <w:left w:w="28" w:type="dxa"/>
              <w:right w:w="28" w:type="dxa"/>
            </w:tcMar>
            <w:vAlign w:val="center"/>
          </w:tcPr>
          <w:p w:rsidR="00287488" w:rsidRPr="00824DCF" w:rsidRDefault="00824DCF" w:rsidP="0028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824DCF">
              <w:rPr>
                <w:lang w:val="en-CA" w:eastAsia="ko-KR"/>
              </w:rPr>
              <w:t>-1.79%</w:t>
            </w:r>
            <w:r w:rsidR="00287488" w:rsidRPr="00824DCF">
              <w:rPr>
                <w:lang w:val="en-CA" w:eastAsia="ko-KR"/>
              </w:rPr>
              <w:t xml:space="preserve">/ </w:t>
            </w:r>
            <w:r w:rsidRPr="00824DCF">
              <w:rPr>
                <w:lang w:val="en-CA" w:eastAsia="ko-KR"/>
              </w:rPr>
              <w:t>-1.43%</w:t>
            </w:r>
            <w:r w:rsidR="00287488" w:rsidRPr="00824DCF">
              <w:rPr>
                <w:lang w:val="en-CA" w:eastAsia="ko-KR"/>
              </w:rPr>
              <w:t>/- x.xx %</w:t>
            </w:r>
          </w:p>
        </w:tc>
        <w:tc>
          <w:tcPr>
            <w:tcW w:w="2594" w:type="dxa"/>
            <w:tcMar>
              <w:left w:w="28" w:type="dxa"/>
              <w:right w:w="28" w:type="dxa"/>
            </w:tcMar>
            <w:vAlign w:val="center"/>
          </w:tcPr>
          <w:p w:rsidR="00287488" w:rsidRPr="00824DCF" w:rsidRDefault="00824DCF" w:rsidP="0028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824DCF">
              <w:rPr>
                <w:lang w:val="en-CA" w:eastAsia="ko-KR"/>
              </w:rPr>
              <w:t xml:space="preserve">-2.77% </w:t>
            </w:r>
            <w:r w:rsidR="00287488" w:rsidRPr="00824DCF">
              <w:rPr>
                <w:lang w:val="en-CA" w:eastAsia="ko-KR"/>
              </w:rPr>
              <w:t xml:space="preserve">/ </w:t>
            </w:r>
            <w:r w:rsidRPr="00824DCF">
              <w:rPr>
                <w:lang w:val="en-CA" w:eastAsia="ko-KR"/>
              </w:rPr>
              <w:t>-1.89%</w:t>
            </w:r>
            <w:r w:rsidR="00287488" w:rsidRPr="00824DCF">
              <w:rPr>
                <w:lang w:val="en-CA" w:eastAsia="ko-KR"/>
              </w:rPr>
              <w:t>/- x.xx %</w:t>
            </w:r>
          </w:p>
        </w:tc>
        <w:tc>
          <w:tcPr>
            <w:tcW w:w="2599" w:type="dxa"/>
            <w:tcMar>
              <w:left w:w="28" w:type="dxa"/>
              <w:right w:w="28" w:type="dxa"/>
            </w:tcMar>
            <w:vAlign w:val="center"/>
          </w:tcPr>
          <w:p w:rsidR="00287488" w:rsidRPr="00824DCF" w:rsidRDefault="00287488" w:rsidP="0028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824DCF">
              <w:rPr>
                <w:lang w:val="en-CA" w:eastAsia="ko-KR"/>
              </w:rPr>
              <w:t>-x.xx% / - x.xx % /- x.xx %</w:t>
            </w:r>
          </w:p>
        </w:tc>
      </w:tr>
      <w:tr w:rsidR="00917ABC" w:rsidRPr="00917ABC" w:rsidTr="00287488">
        <w:tc>
          <w:tcPr>
            <w:tcW w:w="1563" w:type="dxa"/>
          </w:tcPr>
          <w:p w:rsidR="00287488" w:rsidRPr="00917ABC" w:rsidRDefault="00287488" w:rsidP="00287488">
            <w:pPr>
              <w:jc w:val="center"/>
              <w:rPr>
                <w:lang w:val="en-CA" w:eastAsia="ko-KR"/>
              </w:rPr>
            </w:pPr>
            <w:r w:rsidRPr="00917ABC">
              <w:rPr>
                <w:lang w:val="en-CA" w:eastAsia="ko-KR"/>
              </w:rPr>
              <w:t>CE8-4.1c+JVET-M0279+JVET-N0094 test 3</w:t>
            </w:r>
          </w:p>
        </w:tc>
        <w:tc>
          <w:tcPr>
            <w:tcW w:w="2594" w:type="dxa"/>
            <w:tcMar>
              <w:left w:w="28" w:type="dxa"/>
              <w:right w:w="28" w:type="dxa"/>
            </w:tcMar>
            <w:vAlign w:val="center"/>
          </w:tcPr>
          <w:p w:rsidR="00287488" w:rsidRPr="00824DCF" w:rsidRDefault="00824DCF" w:rsidP="0028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824DCF">
              <w:rPr>
                <w:lang w:val="en-CA" w:eastAsia="ko-KR"/>
              </w:rPr>
              <w:t>-2.34%</w:t>
            </w:r>
            <w:r w:rsidR="00287488" w:rsidRPr="00824DCF">
              <w:rPr>
                <w:lang w:val="en-CA" w:eastAsia="ko-KR"/>
              </w:rPr>
              <w:t xml:space="preserve">/ </w:t>
            </w:r>
            <w:r w:rsidRPr="00824DCF">
              <w:rPr>
                <w:lang w:val="en-CA" w:eastAsia="ko-KR"/>
              </w:rPr>
              <w:t>-1.83%</w:t>
            </w:r>
            <w:r w:rsidR="00287488" w:rsidRPr="00824DCF">
              <w:rPr>
                <w:lang w:val="en-CA" w:eastAsia="ko-KR"/>
              </w:rPr>
              <w:t>/- x.xx %</w:t>
            </w:r>
          </w:p>
        </w:tc>
        <w:tc>
          <w:tcPr>
            <w:tcW w:w="2594" w:type="dxa"/>
            <w:tcMar>
              <w:left w:w="28" w:type="dxa"/>
              <w:right w:w="28" w:type="dxa"/>
            </w:tcMar>
            <w:vAlign w:val="center"/>
          </w:tcPr>
          <w:p w:rsidR="00287488" w:rsidRPr="00824DCF" w:rsidRDefault="00824DCF" w:rsidP="0028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824DCF">
              <w:rPr>
                <w:lang w:val="en-CA" w:eastAsia="ko-KR"/>
              </w:rPr>
              <w:t>-3.28%</w:t>
            </w:r>
            <w:r w:rsidR="00287488" w:rsidRPr="00824DCF">
              <w:rPr>
                <w:lang w:val="en-CA" w:eastAsia="ko-KR"/>
              </w:rPr>
              <w:t xml:space="preserve">/ </w:t>
            </w:r>
            <w:r w:rsidRPr="00824DCF">
              <w:rPr>
                <w:lang w:val="en-CA" w:eastAsia="ko-KR"/>
              </w:rPr>
              <w:t>-2.15%</w:t>
            </w:r>
            <w:r w:rsidR="00287488" w:rsidRPr="00824DCF">
              <w:rPr>
                <w:lang w:val="en-CA" w:eastAsia="ko-KR"/>
              </w:rPr>
              <w:t>/- x.xx %</w:t>
            </w:r>
          </w:p>
        </w:tc>
        <w:tc>
          <w:tcPr>
            <w:tcW w:w="2599" w:type="dxa"/>
            <w:tcMar>
              <w:left w:w="28" w:type="dxa"/>
              <w:right w:w="28" w:type="dxa"/>
            </w:tcMar>
            <w:vAlign w:val="center"/>
          </w:tcPr>
          <w:p w:rsidR="00287488" w:rsidRPr="00824DCF" w:rsidRDefault="00287488" w:rsidP="00287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824DCF">
              <w:rPr>
                <w:lang w:val="en-CA" w:eastAsia="ko-KR"/>
              </w:rPr>
              <w:t>-x.xx% / - x.xx % /- x.xx %</w:t>
            </w:r>
          </w:p>
        </w:tc>
      </w:tr>
    </w:tbl>
    <w:p w:rsidR="00824DCF" w:rsidRPr="00917ABC" w:rsidRDefault="00824DCF" w:rsidP="00824DCF">
      <w:pPr>
        <w:rPr>
          <w:lang w:val="en-CA"/>
        </w:rPr>
      </w:pPr>
      <w:r>
        <w:rPr>
          <w:lang w:val="en-CA"/>
        </w:rPr>
        <w:t>(2</w:t>
      </w:r>
      <w:r w:rsidRPr="00917ABC">
        <w:rPr>
          <w:lang w:val="en-CA"/>
        </w:rPr>
        <w:t>) N</w:t>
      </w:r>
      <w:r>
        <w:rPr>
          <w:lang w:val="en-CA"/>
        </w:rPr>
        <w:t>ormal QP (22, 27, 32, 37) IBC off</w:t>
      </w:r>
    </w:p>
    <w:tbl>
      <w:tblPr>
        <w:tblStyle w:val="ae"/>
        <w:tblW w:w="0" w:type="auto"/>
        <w:tblLook w:val="04A0" w:firstRow="1" w:lastRow="0" w:firstColumn="1" w:lastColumn="0" w:noHBand="0" w:noVBand="1"/>
      </w:tblPr>
      <w:tblGrid>
        <w:gridCol w:w="1563"/>
        <w:gridCol w:w="2594"/>
        <w:gridCol w:w="2594"/>
        <w:gridCol w:w="2599"/>
      </w:tblGrid>
      <w:tr w:rsidR="00824DCF" w:rsidRPr="00917ABC" w:rsidTr="005D5190">
        <w:tc>
          <w:tcPr>
            <w:tcW w:w="1563" w:type="dxa"/>
          </w:tcPr>
          <w:p w:rsidR="00824DCF" w:rsidRPr="00917ABC" w:rsidRDefault="00824DCF" w:rsidP="005D5190">
            <w:pPr>
              <w:jc w:val="center"/>
              <w:rPr>
                <w:lang w:val="en-CA"/>
              </w:rPr>
            </w:pPr>
          </w:p>
        </w:tc>
        <w:tc>
          <w:tcPr>
            <w:tcW w:w="7787" w:type="dxa"/>
            <w:gridSpan w:val="3"/>
          </w:tcPr>
          <w:p w:rsidR="00824DCF" w:rsidRPr="00917ABC" w:rsidRDefault="00824DCF" w:rsidP="005D5190">
            <w:pPr>
              <w:jc w:val="center"/>
              <w:rPr>
                <w:lang w:val="en-CA" w:eastAsia="ko-KR"/>
              </w:rPr>
            </w:pPr>
            <w:r w:rsidRPr="00917ABC">
              <w:rPr>
                <w:lang w:val="en-CA" w:eastAsia="ko-KR"/>
              </w:rPr>
              <w:t xml:space="preserve">Luma </w:t>
            </w:r>
            <w:r w:rsidRPr="00917ABC">
              <w:rPr>
                <w:rFonts w:hint="eastAsia"/>
                <w:lang w:val="en-CA" w:eastAsia="ko-KR"/>
              </w:rPr>
              <w:t>B</w:t>
            </w:r>
            <w:r w:rsidRPr="00917ABC">
              <w:rPr>
                <w:lang w:val="en-CA" w:eastAsia="ko-KR"/>
              </w:rPr>
              <w:t>D rates (AI / RA / LD)</w:t>
            </w:r>
          </w:p>
        </w:tc>
      </w:tr>
      <w:tr w:rsidR="00824DCF" w:rsidRPr="00917ABC" w:rsidTr="005D5190">
        <w:tc>
          <w:tcPr>
            <w:tcW w:w="1563" w:type="dxa"/>
          </w:tcPr>
          <w:p w:rsidR="00824DCF" w:rsidRPr="00917ABC" w:rsidRDefault="00824DCF" w:rsidP="005D5190">
            <w:pPr>
              <w:jc w:val="center"/>
              <w:rPr>
                <w:lang w:val="en-CA"/>
              </w:rPr>
            </w:pPr>
          </w:p>
        </w:tc>
        <w:tc>
          <w:tcPr>
            <w:tcW w:w="2594" w:type="dxa"/>
          </w:tcPr>
          <w:p w:rsidR="00824DCF" w:rsidRPr="00917ABC" w:rsidRDefault="00824DCF" w:rsidP="005D5190">
            <w:pPr>
              <w:jc w:val="center"/>
              <w:rPr>
                <w:lang w:val="en-CA" w:eastAsia="ko-KR"/>
              </w:rPr>
            </w:pPr>
            <w:r w:rsidRPr="00917ABC">
              <w:rPr>
                <w:lang w:val="en-CA" w:eastAsia="ko-KR"/>
              </w:rPr>
              <w:t>Class F</w:t>
            </w:r>
          </w:p>
        </w:tc>
        <w:tc>
          <w:tcPr>
            <w:tcW w:w="2594" w:type="dxa"/>
          </w:tcPr>
          <w:p w:rsidR="00824DCF" w:rsidRPr="00917ABC" w:rsidRDefault="00824DCF" w:rsidP="005D5190">
            <w:pPr>
              <w:jc w:val="center"/>
              <w:rPr>
                <w:lang w:val="en-CA" w:eastAsia="ko-KR"/>
              </w:rPr>
            </w:pPr>
            <w:r w:rsidRPr="00917ABC">
              <w:rPr>
                <w:lang w:val="en-CA" w:eastAsia="ko-KR"/>
              </w:rPr>
              <w:t>TGM</w:t>
            </w:r>
          </w:p>
        </w:tc>
        <w:tc>
          <w:tcPr>
            <w:tcW w:w="2599" w:type="dxa"/>
          </w:tcPr>
          <w:p w:rsidR="00824DCF" w:rsidRPr="00917ABC" w:rsidRDefault="00824DCF" w:rsidP="005D5190">
            <w:pPr>
              <w:jc w:val="center"/>
              <w:rPr>
                <w:lang w:val="en-CA" w:eastAsia="ko-KR"/>
              </w:rPr>
            </w:pPr>
            <w:r w:rsidRPr="00917ABC">
              <w:rPr>
                <w:rFonts w:hint="eastAsia"/>
                <w:lang w:val="en-CA" w:eastAsia="ko-KR"/>
              </w:rPr>
              <w:t>O</w:t>
            </w:r>
            <w:r w:rsidRPr="00917ABC">
              <w:rPr>
                <w:lang w:val="en-CA" w:eastAsia="ko-KR"/>
              </w:rPr>
              <w:t>verall</w:t>
            </w:r>
          </w:p>
        </w:tc>
      </w:tr>
      <w:tr w:rsidR="00824DCF" w:rsidRPr="00917ABC" w:rsidTr="005D5190">
        <w:tc>
          <w:tcPr>
            <w:tcW w:w="1563" w:type="dxa"/>
          </w:tcPr>
          <w:p w:rsidR="00824DCF" w:rsidRPr="00917ABC" w:rsidRDefault="00824DCF" w:rsidP="005D5190">
            <w:pPr>
              <w:jc w:val="center"/>
              <w:rPr>
                <w:lang w:val="en-CA"/>
              </w:rPr>
            </w:pPr>
            <w:r w:rsidRPr="00917ABC">
              <w:rPr>
                <w:lang w:val="en-CA" w:eastAsia="ko-KR"/>
              </w:rPr>
              <w:lastRenderedPageBreak/>
              <w:t>JVET-M0279+JVET-N0094 test 3</w:t>
            </w:r>
          </w:p>
        </w:tc>
        <w:tc>
          <w:tcPr>
            <w:tcW w:w="2594" w:type="dxa"/>
            <w:tcMar>
              <w:left w:w="28" w:type="dxa"/>
              <w:right w:w="28" w:type="dxa"/>
            </w:tcMar>
            <w:vAlign w:val="center"/>
          </w:tcPr>
          <w:p w:rsidR="00824DCF" w:rsidRPr="00824DCF" w:rsidRDefault="00824DCF" w:rsidP="005D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824DCF">
              <w:rPr>
                <w:lang w:val="en-CA" w:eastAsia="ko-KR"/>
              </w:rPr>
              <w:t>-2.64%</w:t>
            </w:r>
            <w:r>
              <w:rPr>
                <w:lang w:val="en-CA" w:eastAsia="ko-KR"/>
              </w:rPr>
              <w:t xml:space="preserve"> / </w:t>
            </w:r>
            <w:r w:rsidRPr="00824DCF">
              <w:rPr>
                <w:lang w:val="en-CA" w:eastAsia="ko-KR"/>
              </w:rPr>
              <w:t>-2.03%</w:t>
            </w:r>
            <w:r w:rsidRPr="00824DCF">
              <w:rPr>
                <w:lang w:val="en-CA" w:eastAsia="ko-KR"/>
              </w:rPr>
              <w:t>/- x.xx %</w:t>
            </w:r>
          </w:p>
        </w:tc>
        <w:tc>
          <w:tcPr>
            <w:tcW w:w="2594" w:type="dxa"/>
            <w:tcMar>
              <w:left w:w="28" w:type="dxa"/>
              <w:right w:w="28" w:type="dxa"/>
            </w:tcMar>
            <w:vAlign w:val="center"/>
          </w:tcPr>
          <w:p w:rsidR="00824DCF" w:rsidRPr="00824DCF" w:rsidRDefault="00824DCF" w:rsidP="005D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824DCF">
              <w:rPr>
                <w:lang w:val="en-CA" w:eastAsia="ko-KR"/>
              </w:rPr>
              <w:t>-5.66%</w:t>
            </w:r>
            <w:r w:rsidRPr="00824DCF">
              <w:rPr>
                <w:lang w:val="en-CA" w:eastAsia="ko-KR"/>
              </w:rPr>
              <w:t xml:space="preserve">/ </w:t>
            </w:r>
            <w:r w:rsidRPr="00824DCF">
              <w:rPr>
                <w:lang w:val="en-CA" w:eastAsia="ko-KR"/>
              </w:rPr>
              <w:t>-3.26%</w:t>
            </w:r>
            <w:r w:rsidRPr="00824DCF">
              <w:rPr>
                <w:lang w:val="en-CA" w:eastAsia="ko-KR"/>
              </w:rPr>
              <w:t>/- x.xx %</w:t>
            </w:r>
          </w:p>
        </w:tc>
        <w:tc>
          <w:tcPr>
            <w:tcW w:w="2599" w:type="dxa"/>
            <w:tcMar>
              <w:left w:w="28" w:type="dxa"/>
              <w:right w:w="28" w:type="dxa"/>
            </w:tcMar>
            <w:vAlign w:val="center"/>
          </w:tcPr>
          <w:p w:rsidR="00824DCF" w:rsidRPr="00824DCF" w:rsidRDefault="00824DCF" w:rsidP="005D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824DCF">
              <w:rPr>
                <w:lang w:val="en-CA" w:eastAsia="ko-KR"/>
              </w:rPr>
              <w:t>-x.xx% / - x.xx % /- x.xx %</w:t>
            </w:r>
          </w:p>
        </w:tc>
      </w:tr>
      <w:tr w:rsidR="00824DCF" w:rsidRPr="00917ABC" w:rsidTr="005D5190">
        <w:tc>
          <w:tcPr>
            <w:tcW w:w="1563" w:type="dxa"/>
          </w:tcPr>
          <w:p w:rsidR="00824DCF" w:rsidRPr="00917ABC" w:rsidRDefault="00824DCF" w:rsidP="005D5190">
            <w:pPr>
              <w:jc w:val="center"/>
              <w:rPr>
                <w:lang w:val="en-CA" w:eastAsia="ko-KR"/>
              </w:rPr>
            </w:pPr>
            <w:r w:rsidRPr="00917ABC">
              <w:rPr>
                <w:lang w:val="en-CA" w:eastAsia="ko-KR"/>
              </w:rPr>
              <w:t>CE8-4.1c+JVET-M0279+JVET-N0094 test 3</w:t>
            </w:r>
          </w:p>
        </w:tc>
        <w:tc>
          <w:tcPr>
            <w:tcW w:w="2594" w:type="dxa"/>
            <w:tcMar>
              <w:left w:w="28" w:type="dxa"/>
              <w:right w:w="28" w:type="dxa"/>
            </w:tcMar>
            <w:vAlign w:val="center"/>
          </w:tcPr>
          <w:p w:rsidR="00824DCF" w:rsidRPr="00824DCF" w:rsidRDefault="00824DCF" w:rsidP="005D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824DCF">
              <w:rPr>
                <w:lang w:val="en-CA" w:eastAsia="ko-KR"/>
              </w:rPr>
              <w:t>-3.53%</w:t>
            </w:r>
            <w:r w:rsidRPr="00824DCF">
              <w:rPr>
                <w:lang w:val="en-CA" w:eastAsia="ko-KR"/>
              </w:rPr>
              <w:t xml:space="preserve">/ </w:t>
            </w:r>
            <w:r w:rsidRPr="00824DCF">
              <w:rPr>
                <w:lang w:val="en-CA" w:eastAsia="ko-KR"/>
              </w:rPr>
              <w:t>-2.70%</w:t>
            </w:r>
            <w:r w:rsidRPr="00824DCF">
              <w:rPr>
                <w:lang w:val="en-CA" w:eastAsia="ko-KR"/>
              </w:rPr>
              <w:t>/- x.xx %</w:t>
            </w:r>
          </w:p>
        </w:tc>
        <w:tc>
          <w:tcPr>
            <w:tcW w:w="2594" w:type="dxa"/>
            <w:tcMar>
              <w:left w:w="28" w:type="dxa"/>
              <w:right w:w="28" w:type="dxa"/>
            </w:tcMar>
            <w:vAlign w:val="center"/>
          </w:tcPr>
          <w:p w:rsidR="00824DCF" w:rsidRPr="00824DCF" w:rsidRDefault="00824DCF" w:rsidP="005D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824DCF">
              <w:rPr>
                <w:lang w:val="en-CA" w:eastAsia="ko-KR"/>
              </w:rPr>
              <w:t>-7.29%</w:t>
            </w:r>
            <w:r w:rsidRPr="00824DCF">
              <w:rPr>
                <w:lang w:val="en-CA" w:eastAsia="ko-KR"/>
              </w:rPr>
              <w:t xml:space="preserve">/ </w:t>
            </w:r>
            <w:r w:rsidRPr="00824DCF">
              <w:rPr>
                <w:lang w:val="en-CA" w:eastAsia="ko-KR"/>
              </w:rPr>
              <w:t>-4.12%</w:t>
            </w:r>
            <w:r w:rsidRPr="00824DCF">
              <w:rPr>
                <w:lang w:val="en-CA" w:eastAsia="ko-KR"/>
              </w:rPr>
              <w:t>/- x.xx %</w:t>
            </w:r>
          </w:p>
        </w:tc>
        <w:tc>
          <w:tcPr>
            <w:tcW w:w="2599" w:type="dxa"/>
            <w:tcMar>
              <w:left w:w="28" w:type="dxa"/>
              <w:right w:w="28" w:type="dxa"/>
            </w:tcMar>
            <w:vAlign w:val="center"/>
          </w:tcPr>
          <w:p w:rsidR="00824DCF" w:rsidRPr="00824DCF" w:rsidRDefault="00824DCF" w:rsidP="005D5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824DCF">
              <w:rPr>
                <w:lang w:val="en-CA" w:eastAsia="ko-KR"/>
              </w:rPr>
              <w:t>-x.xx% / - x.xx % /- x.xx %</w:t>
            </w:r>
          </w:p>
        </w:tc>
      </w:tr>
    </w:tbl>
    <w:p w:rsidR="00BE7649" w:rsidRPr="00917ABC" w:rsidRDefault="00BE7649" w:rsidP="0030358F">
      <w:pPr>
        <w:rPr>
          <w:lang w:val="en-CA"/>
        </w:rPr>
      </w:pPr>
    </w:p>
    <w:p w:rsidR="00745F6B" w:rsidRPr="00917ABC" w:rsidRDefault="007A31DC" w:rsidP="00E11923">
      <w:pPr>
        <w:pStyle w:val="1"/>
        <w:rPr>
          <w:lang w:val="en-CA"/>
        </w:rPr>
      </w:pPr>
      <w:r w:rsidRPr="00917ABC">
        <w:rPr>
          <w:lang w:val="en-CA"/>
        </w:rPr>
        <w:t>Proposed methods</w:t>
      </w:r>
    </w:p>
    <w:p w:rsidR="00B51BB1" w:rsidRPr="00917ABC" w:rsidRDefault="003C1048" w:rsidP="00B51BB1">
      <w:pPr>
        <w:pStyle w:val="2"/>
        <w:rPr>
          <w:lang w:val="en-CA"/>
        </w:rPr>
      </w:pPr>
      <w:r w:rsidRPr="00917ABC">
        <w:rPr>
          <w:lang w:val="en-CA"/>
        </w:rPr>
        <w:t>CE8-4.1c</w:t>
      </w:r>
      <w:r w:rsidR="00B51BB1" w:rsidRPr="00917ABC">
        <w:rPr>
          <w:lang w:val="en-CA"/>
        </w:rPr>
        <w:t xml:space="preserve">: </w:t>
      </w:r>
      <w:r w:rsidR="00786838" w:rsidRPr="00917ABC">
        <w:rPr>
          <w:rFonts w:eastAsia="맑은 고딕"/>
          <w:szCs w:val="20"/>
        </w:rPr>
        <w:t>Rearrangement of the residual block</w:t>
      </w:r>
    </w:p>
    <w:p w:rsidR="007A31DC" w:rsidRPr="00917ABC" w:rsidRDefault="003C1048" w:rsidP="007A31DC">
      <w:pPr>
        <w:rPr>
          <w:lang w:val="en-CA"/>
        </w:rPr>
      </w:pPr>
      <w:r w:rsidRPr="00917ABC">
        <w:rPr>
          <w:lang w:val="en-CA"/>
        </w:rPr>
        <w:t>CE8-4.1</w:t>
      </w:r>
      <w:r w:rsidR="00FE2CB0" w:rsidRPr="00917ABC">
        <w:rPr>
          <w:lang w:val="en-CA"/>
        </w:rPr>
        <w:t xml:space="preserve"> [</w:t>
      </w:r>
      <w:r w:rsidR="00167501" w:rsidRPr="00917ABC">
        <w:rPr>
          <w:lang w:val="en-CA"/>
        </w:rPr>
        <w:t>1</w:t>
      </w:r>
      <w:r w:rsidR="00B1656C" w:rsidRPr="00917ABC">
        <w:rPr>
          <w:lang w:val="en-CA"/>
        </w:rPr>
        <w:t>]</w:t>
      </w:r>
      <w:r w:rsidR="007A31DC" w:rsidRPr="00917ABC">
        <w:rPr>
          <w:lang w:val="en-CA"/>
        </w:rPr>
        <w:t xml:space="preserve"> proposed three different tests. </w:t>
      </w:r>
    </w:p>
    <w:p w:rsidR="007A31DC" w:rsidRPr="00917ABC" w:rsidRDefault="007A31DC" w:rsidP="00402246">
      <w:pPr>
        <w:pStyle w:val="aa"/>
        <w:numPr>
          <w:ilvl w:val="0"/>
          <w:numId w:val="21"/>
        </w:numPr>
        <w:rPr>
          <w:lang w:val="en-CA"/>
        </w:rPr>
      </w:pPr>
      <w:r w:rsidRPr="00917ABC">
        <w:rPr>
          <w:lang w:val="en-CA" w:eastAsia="ko-KR"/>
        </w:rPr>
        <w:t>CE8-</w:t>
      </w:r>
      <w:r w:rsidR="00B51BB1" w:rsidRPr="00917ABC">
        <w:rPr>
          <w:lang w:val="en-CA" w:eastAsia="ko-KR"/>
        </w:rPr>
        <w:t>4.1a</w:t>
      </w:r>
      <w:r w:rsidR="00B51BB1" w:rsidRPr="00917ABC">
        <w:rPr>
          <w:lang w:val="en-CA"/>
        </w:rPr>
        <w:t>:</w:t>
      </w:r>
      <w:r w:rsidRPr="00917ABC">
        <w:rPr>
          <w:lang w:val="en-CA"/>
        </w:rPr>
        <w:t xml:space="preserve"> To maintain the statistics of the syntax elements for residual coding, JVET-N0428 proposed to flip a residual block horizontally or vertically according to the intra mode. In this method, the intra prediction mode can be divided into three categories – using mainly top-reference modes, left-reference modes, and others. </w:t>
      </w:r>
    </w:p>
    <w:p w:rsidR="007A31DC" w:rsidRPr="00917ABC" w:rsidRDefault="007A31DC" w:rsidP="007A31DC">
      <w:pPr>
        <w:pStyle w:val="aa"/>
        <w:numPr>
          <w:ilvl w:val="0"/>
          <w:numId w:val="19"/>
        </w:numPr>
        <w:contextualSpacing w:val="0"/>
        <w:rPr>
          <w:lang w:val="en-CA"/>
        </w:rPr>
      </w:pPr>
      <w:r w:rsidRPr="00917ABC">
        <w:rPr>
          <w:rFonts w:hint="eastAsia"/>
          <w:lang w:val="en-CA" w:eastAsia="ko-KR"/>
        </w:rPr>
        <w:t>Top-reference modes : VER_IDX -3 to 80</w:t>
      </w:r>
    </w:p>
    <w:p w:rsidR="007A31DC" w:rsidRPr="00917ABC" w:rsidRDefault="007A31DC" w:rsidP="007A31DC">
      <w:pPr>
        <w:pStyle w:val="aa"/>
        <w:numPr>
          <w:ilvl w:val="0"/>
          <w:numId w:val="19"/>
        </w:numPr>
        <w:contextualSpacing w:val="0"/>
        <w:rPr>
          <w:lang w:val="en-CA"/>
        </w:rPr>
      </w:pPr>
      <w:r w:rsidRPr="00917ABC">
        <w:rPr>
          <w:lang w:val="en-CA" w:eastAsia="ko-KR"/>
        </w:rPr>
        <w:t>Left-reference modes : -14 to HOR_IDX + 3, Planar mode, DC mode</w:t>
      </w:r>
    </w:p>
    <w:p w:rsidR="007A31DC" w:rsidRPr="00917ABC" w:rsidRDefault="007A31DC" w:rsidP="00402246">
      <w:pPr>
        <w:pStyle w:val="aa"/>
        <w:numPr>
          <w:ilvl w:val="0"/>
          <w:numId w:val="21"/>
        </w:numPr>
        <w:rPr>
          <w:lang w:val="en-CA" w:eastAsia="ko-KR"/>
        </w:rPr>
      </w:pPr>
      <w:r w:rsidRPr="00917ABC">
        <w:rPr>
          <w:lang w:val="en-CA" w:eastAsia="ko-KR"/>
        </w:rPr>
        <w:t>CE8-4.1b: In this method, the residual blocks are rotated by 180 degrees when the current block is a transform skipped and intra predicted block. It is applied from 4x4 to 32x32 TS blocks as well.</w:t>
      </w:r>
    </w:p>
    <w:p w:rsidR="007A31DC" w:rsidRPr="00917ABC" w:rsidRDefault="00B51BB1" w:rsidP="00402246">
      <w:pPr>
        <w:pStyle w:val="aa"/>
        <w:numPr>
          <w:ilvl w:val="0"/>
          <w:numId w:val="21"/>
        </w:numPr>
        <w:rPr>
          <w:lang w:val="en-CA" w:eastAsia="ko-KR"/>
        </w:rPr>
      </w:pPr>
      <w:r w:rsidRPr="00917ABC">
        <w:rPr>
          <w:lang w:val="en-CA" w:eastAsia="ko-KR"/>
        </w:rPr>
        <w:t>CE8-4.1c</w:t>
      </w:r>
      <w:r w:rsidR="007A31DC" w:rsidRPr="00917ABC">
        <w:rPr>
          <w:lang w:val="en-CA" w:eastAsia="ko-KR"/>
        </w:rPr>
        <w:t xml:space="preserve">: </w:t>
      </w:r>
      <w:r w:rsidR="007A31DC" w:rsidRPr="00917ABC">
        <w:rPr>
          <w:rFonts w:hint="eastAsia"/>
          <w:lang w:val="en-CA" w:eastAsia="ko-KR"/>
        </w:rPr>
        <w:t>I</w:t>
      </w:r>
      <w:r w:rsidR="007A31DC" w:rsidRPr="00917ABC">
        <w:rPr>
          <w:lang w:val="en-CA" w:eastAsia="ko-KR"/>
        </w:rPr>
        <w:t>n this test, the methods described above, flipping and rotating are combined together. In detail, 4x4 TS (transform skip) blocks are flipped like in test a, and larger TS blocks are always rotated if they are coded as intra modes.</w:t>
      </w:r>
    </w:p>
    <w:p w:rsidR="004A210B" w:rsidRPr="00917ABC" w:rsidRDefault="004A210B" w:rsidP="004A210B">
      <w:pPr>
        <w:pStyle w:val="aa"/>
        <w:rPr>
          <w:lang w:val="en-CA" w:eastAsia="ko-KR"/>
        </w:rPr>
      </w:pPr>
    </w:p>
    <w:p w:rsidR="004A210B" w:rsidRPr="00917ABC" w:rsidRDefault="00846931" w:rsidP="004A210B">
      <w:pPr>
        <w:pStyle w:val="2"/>
        <w:rPr>
          <w:lang w:val="en-CA"/>
        </w:rPr>
      </w:pPr>
      <w:r w:rsidRPr="00917ABC">
        <w:rPr>
          <w:lang w:val="en-CA"/>
        </w:rPr>
        <w:t>JVET-M0279</w:t>
      </w:r>
      <w:r w:rsidR="004A210B" w:rsidRPr="00917ABC">
        <w:rPr>
          <w:lang w:val="en-CA"/>
        </w:rPr>
        <w:t xml:space="preserve">: </w:t>
      </w:r>
      <w:r w:rsidRPr="00917ABC">
        <w:rPr>
          <w:rFonts w:hint="eastAsia"/>
          <w:szCs w:val="22"/>
          <w:lang w:val="en-CA" w:eastAsia="ko-KR"/>
        </w:rPr>
        <w:t>Sign coding</w:t>
      </w:r>
    </w:p>
    <w:p w:rsidR="00B46555" w:rsidRPr="00917ABC" w:rsidRDefault="00B46555" w:rsidP="002E0610">
      <w:pPr>
        <w:rPr>
          <w:lang w:val="en-CA"/>
        </w:rPr>
      </w:pPr>
      <w:r w:rsidRPr="00917ABC">
        <w:rPr>
          <w:lang w:val="en-CA"/>
        </w:rPr>
        <w:t xml:space="preserve">JVET-M0279 [2] proposed sign coding for transform skip mode. </w:t>
      </w:r>
      <w:r w:rsidR="002E0610" w:rsidRPr="00917ABC">
        <w:rPr>
          <w:szCs w:val="22"/>
          <w:lang w:val="en-CA" w:eastAsia="ko-KR"/>
        </w:rPr>
        <w:t xml:space="preserve">It is observed that the signs of coefficients in the transform skip block have </w:t>
      </w:r>
      <w:r w:rsidR="002E0610" w:rsidRPr="00917ABC">
        <w:rPr>
          <w:rFonts w:hint="eastAsia"/>
          <w:szCs w:val="22"/>
          <w:lang w:val="en-CA" w:eastAsia="ko-KR"/>
        </w:rPr>
        <w:t>high correlation</w:t>
      </w:r>
      <w:r w:rsidR="002E0610" w:rsidRPr="00917ABC">
        <w:rPr>
          <w:szCs w:val="22"/>
          <w:lang w:val="en-CA" w:eastAsia="ko-KR"/>
        </w:rPr>
        <w:t xml:space="preserve"> each other than those of transformed coefficients. Therefore, it is proposed to have a flag that indicates whether all of the signs of the current block are identical or not, when the currently coded block is transform-skipped.</w:t>
      </w:r>
    </w:p>
    <w:p w:rsidR="004A210B" w:rsidRPr="00917ABC" w:rsidRDefault="004A210B" w:rsidP="004A210B">
      <w:pPr>
        <w:pStyle w:val="aa"/>
        <w:rPr>
          <w:lang w:val="en-CA" w:eastAsia="ko-KR"/>
        </w:rPr>
      </w:pPr>
    </w:p>
    <w:p w:rsidR="00B51BB1" w:rsidRPr="00917ABC" w:rsidRDefault="00CA278C" w:rsidP="00B51BB1">
      <w:pPr>
        <w:pStyle w:val="2"/>
        <w:rPr>
          <w:lang w:val="en-CA"/>
        </w:rPr>
      </w:pPr>
      <w:r w:rsidRPr="00917ABC">
        <w:rPr>
          <w:lang w:val="en-CA"/>
        </w:rPr>
        <w:t xml:space="preserve">JVET-N0094: </w:t>
      </w:r>
      <w:r w:rsidRPr="00917ABC">
        <w:rPr>
          <w:szCs w:val="22"/>
          <w:lang w:val="en-CA"/>
        </w:rPr>
        <w:t>Context modelling method for coefficient coding</w:t>
      </w:r>
    </w:p>
    <w:p w:rsidR="00B51BB1" w:rsidRPr="00917ABC" w:rsidRDefault="00B51BB1" w:rsidP="009713A3">
      <w:pPr>
        <w:rPr>
          <w:lang w:val="en-CA"/>
        </w:rPr>
      </w:pPr>
      <w:r w:rsidRPr="00917ABC">
        <w:rPr>
          <w:lang w:val="en-CA"/>
        </w:rPr>
        <w:t>JVET-N0094</w:t>
      </w:r>
      <w:r w:rsidR="00B1656C" w:rsidRPr="00917ABC">
        <w:rPr>
          <w:lang w:val="en-CA"/>
        </w:rPr>
        <w:t xml:space="preserve"> [</w:t>
      </w:r>
      <w:r w:rsidR="00801C65" w:rsidRPr="00917ABC">
        <w:rPr>
          <w:lang w:val="en-CA"/>
        </w:rPr>
        <w:t>3</w:t>
      </w:r>
      <w:r w:rsidR="00B1656C" w:rsidRPr="00917ABC">
        <w:rPr>
          <w:lang w:val="en-CA"/>
        </w:rPr>
        <w:t>]</w:t>
      </w:r>
      <w:r w:rsidRPr="00917ABC">
        <w:rPr>
          <w:lang w:val="en-CA"/>
        </w:rPr>
        <w:t xml:space="preserve"> proposed context modelling for coefficient coding of transform skip mode. </w:t>
      </w:r>
      <w:r w:rsidR="003719F0" w:rsidRPr="00917ABC">
        <w:rPr>
          <w:lang w:val="en-CA"/>
        </w:rPr>
        <w:t xml:space="preserve">Context indexes are derived from three neighbors </w:t>
      </w:r>
      <w:r w:rsidR="0086103F" w:rsidRPr="00917ABC">
        <w:rPr>
          <w:lang w:val="en-CA"/>
        </w:rPr>
        <w:t>(right</w:t>
      </w:r>
      <w:r w:rsidR="003719F0" w:rsidRPr="00917ABC">
        <w:rPr>
          <w:lang w:val="en-CA"/>
        </w:rPr>
        <w:t>, bottom, and bottom-right).</w:t>
      </w:r>
      <w:r w:rsidR="009713A3" w:rsidRPr="00917ABC">
        <w:rPr>
          <w:lang w:val="en-CA"/>
        </w:rPr>
        <w:t xml:space="preserve"> Three tests are proposed.</w:t>
      </w:r>
    </w:p>
    <w:p w:rsidR="009713A3" w:rsidRPr="00917ABC" w:rsidRDefault="009713A3" w:rsidP="009713A3">
      <w:pPr>
        <w:pStyle w:val="aa"/>
        <w:numPr>
          <w:ilvl w:val="0"/>
          <w:numId w:val="18"/>
        </w:numPr>
        <w:rPr>
          <w:szCs w:val="22"/>
          <w:lang w:val="en-CA"/>
        </w:rPr>
      </w:pPr>
      <w:r w:rsidRPr="00917ABC">
        <w:rPr>
          <w:szCs w:val="22"/>
          <w:lang w:val="en-CA"/>
        </w:rPr>
        <w:t xml:space="preserve">Test 1: </w:t>
      </w:r>
      <w:r w:rsidRPr="00917ABC">
        <w:rPr>
          <w:lang w:val="en-CA"/>
        </w:rPr>
        <w:t>In this test only the number of neighbors for transform skip mode is reduced. Same context sets are used for both transform and transform skipped TU. Therefore, the number of contexts are exactly the same as that in VTM4.0 (i.e, 232).</w:t>
      </w:r>
    </w:p>
    <w:p w:rsidR="009713A3" w:rsidRPr="00917ABC" w:rsidRDefault="009713A3" w:rsidP="009713A3">
      <w:pPr>
        <w:pStyle w:val="aa"/>
        <w:numPr>
          <w:ilvl w:val="0"/>
          <w:numId w:val="18"/>
        </w:numPr>
        <w:rPr>
          <w:szCs w:val="22"/>
          <w:lang w:val="en-CA"/>
        </w:rPr>
      </w:pPr>
      <w:r w:rsidRPr="00917ABC">
        <w:rPr>
          <w:szCs w:val="22"/>
          <w:lang w:val="en-CA"/>
        </w:rPr>
        <w:t xml:space="preserve"> Test 2: </w:t>
      </w:r>
      <w:r w:rsidRPr="00917ABC">
        <w:rPr>
          <w:lang w:val="en-CA"/>
        </w:rPr>
        <w:t xml:space="preserve">In this test, separate context sets for transform skip mode for </w:t>
      </w:r>
      <w:r w:rsidRPr="00917ABC">
        <w:rPr>
          <w:noProof/>
          <w:lang w:val="en-CA"/>
        </w:rPr>
        <w:t>sig_coeff_flag, par_level_flag, abs_level_gt1_flag, and abs_level_gt3_flag are implemented on top of test 1. The number of contexts is</w:t>
      </w:r>
      <w:r w:rsidRPr="00917ABC" w:rsidDel="008B62FB">
        <w:rPr>
          <w:noProof/>
          <w:lang w:val="en-CA"/>
        </w:rPr>
        <w:t xml:space="preserve"> </w:t>
      </w:r>
      <w:r w:rsidRPr="00917ABC">
        <w:rPr>
          <w:noProof/>
          <w:lang w:val="en-CA"/>
        </w:rPr>
        <w:t>265 whereas in VTM4.0, the number of contexts is</w:t>
      </w:r>
      <w:r w:rsidRPr="00917ABC" w:rsidDel="008B62FB">
        <w:rPr>
          <w:noProof/>
          <w:lang w:val="en-CA"/>
        </w:rPr>
        <w:t xml:space="preserve"> </w:t>
      </w:r>
      <w:r w:rsidRPr="00917ABC">
        <w:rPr>
          <w:noProof/>
          <w:lang w:val="en-CA"/>
        </w:rPr>
        <w:t>232.</w:t>
      </w:r>
    </w:p>
    <w:p w:rsidR="009713A3" w:rsidRPr="00917ABC" w:rsidRDefault="009713A3" w:rsidP="009713A3">
      <w:pPr>
        <w:pStyle w:val="aa"/>
        <w:numPr>
          <w:ilvl w:val="0"/>
          <w:numId w:val="18"/>
        </w:numPr>
        <w:rPr>
          <w:lang w:val="en-CA"/>
        </w:rPr>
      </w:pPr>
      <w:r w:rsidRPr="00917ABC">
        <w:rPr>
          <w:szCs w:val="22"/>
          <w:lang w:val="en-CA"/>
        </w:rPr>
        <w:t xml:space="preserve"> Test 3: </w:t>
      </w:r>
      <w:r w:rsidRPr="00917ABC">
        <w:rPr>
          <w:lang w:val="en-CA"/>
        </w:rPr>
        <w:t xml:space="preserve">In this test, separate context sets for last_sig_coeff_x_prefix and last_sig_coeff_y_prefix: </w:t>
      </w:r>
      <w:r w:rsidRPr="00917ABC">
        <w:rPr>
          <w:noProof/>
          <w:lang w:val="en-CA"/>
        </w:rPr>
        <w:t>are implemented on top of test 2. The number of contexts is</w:t>
      </w:r>
      <w:r w:rsidRPr="00917ABC" w:rsidDel="008B62FB">
        <w:rPr>
          <w:noProof/>
          <w:lang w:val="en-CA"/>
        </w:rPr>
        <w:t xml:space="preserve"> </w:t>
      </w:r>
      <w:r w:rsidRPr="00917ABC">
        <w:rPr>
          <w:noProof/>
          <w:lang w:val="en-CA"/>
        </w:rPr>
        <w:t>295 whereas in VTM4.0, the number of contexts is 232.</w:t>
      </w:r>
    </w:p>
    <w:p w:rsidR="009713A3" w:rsidRPr="00917ABC" w:rsidRDefault="009713A3" w:rsidP="009713A3">
      <w:pPr>
        <w:rPr>
          <w:lang w:val="en-CA"/>
        </w:rPr>
      </w:pPr>
    </w:p>
    <w:p w:rsidR="00EA3FED" w:rsidRPr="00917ABC" w:rsidRDefault="00EA3FED" w:rsidP="00EA3FED">
      <w:pPr>
        <w:pStyle w:val="1"/>
        <w:rPr>
          <w:lang w:val="en-CA"/>
        </w:rPr>
      </w:pPr>
      <w:r w:rsidRPr="00917ABC">
        <w:rPr>
          <w:lang w:val="en-CA"/>
        </w:rPr>
        <w:lastRenderedPageBreak/>
        <w:t>Simulation results</w:t>
      </w:r>
    </w:p>
    <w:p w:rsidR="00EA3FED" w:rsidRPr="00917ABC" w:rsidRDefault="00C4295E" w:rsidP="000F4848">
      <w:pPr>
        <w:rPr>
          <w:szCs w:val="22"/>
          <w:lang w:val="en-CA"/>
        </w:rPr>
      </w:pPr>
      <w:r w:rsidRPr="00917ABC">
        <w:rPr>
          <w:szCs w:val="22"/>
          <w:lang w:val="en-CA"/>
        </w:rPr>
        <w:t xml:space="preserve">Following </w:t>
      </w:r>
      <w:r w:rsidR="00B72B0C" w:rsidRPr="00917ABC">
        <w:rPr>
          <w:szCs w:val="22"/>
          <w:lang w:val="en-CA"/>
        </w:rPr>
        <w:t>two combined tests</w:t>
      </w:r>
      <w:r w:rsidR="00964278" w:rsidRPr="00917ABC">
        <w:rPr>
          <w:szCs w:val="22"/>
          <w:lang w:val="en-CA"/>
        </w:rPr>
        <w:t xml:space="preserve"> (Test 1 and Test 2)</w:t>
      </w:r>
      <w:r w:rsidRPr="00917ABC">
        <w:rPr>
          <w:szCs w:val="22"/>
          <w:lang w:val="en-CA"/>
        </w:rPr>
        <w:t xml:space="preserve"> have been run under </w:t>
      </w:r>
      <w:r w:rsidR="00801C65" w:rsidRPr="00917ABC">
        <w:rPr>
          <w:lang w:val="en-CA"/>
        </w:rPr>
        <w:t xml:space="preserve">the CE8 test conditions </w:t>
      </w:r>
      <w:r w:rsidRPr="00917ABC">
        <w:rPr>
          <w:szCs w:val="22"/>
          <w:lang w:val="en-CA"/>
        </w:rPr>
        <w:t>[4] with two different configurations: IBC on and IBC off.</w:t>
      </w:r>
      <w:r w:rsidR="005A3DC2" w:rsidRPr="00917ABC">
        <w:rPr>
          <w:szCs w:val="22"/>
          <w:lang w:val="en-CA"/>
        </w:rPr>
        <w:t xml:space="preserve"> </w:t>
      </w:r>
    </w:p>
    <w:p w:rsidR="008D08CB" w:rsidRPr="00917ABC" w:rsidRDefault="008D08CB" w:rsidP="008D08CB">
      <w:pPr>
        <w:pStyle w:val="aa"/>
        <w:numPr>
          <w:ilvl w:val="0"/>
          <w:numId w:val="22"/>
        </w:numPr>
        <w:rPr>
          <w:lang w:val="en-CA" w:eastAsia="ko-KR"/>
        </w:rPr>
      </w:pPr>
      <w:r w:rsidRPr="00917ABC">
        <w:rPr>
          <w:lang w:val="en-CA" w:eastAsia="ko-KR"/>
        </w:rPr>
        <w:t>T</w:t>
      </w:r>
      <w:r w:rsidR="007A2F81" w:rsidRPr="00917ABC">
        <w:rPr>
          <w:lang w:val="en-CA" w:eastAsia="ko-KR"/>
        </w:rPr>
        <w:t>est a</w:t>
      </w:r>
      <w:r w:rsidRPr="00917ABC">
        <w:rPr>
          <w:lang w:val="en-CA" w:eastAsia="ko-KR"/>
        </w:rPr>
        <w:t>: JVET-M0279 + Test 3 of JVET-N0094</w:t>
      </w:r>
    </w:p>
    <w:p w:rsidR="008D08CB" w:rsidRPr="00917ABC" w:rsidRDefault="008D08CB" w:rsidP="008D08CB">
      <w:pPr>
        <w:pStyle w:val="aa"/>
        <w:numPr>
          <w:ilvl w:val="0"/>
          <w:numId w:val="22"/>
        </w:numPr>
        <w:rPr>
          <w:szCs w:val="22"/>
          <w:lang w:val="en-CA"/>
        </w:rPr>
      </w:pPr>
      <w:r w:rsidRPr="00917ABC">
        <w:rPr>
          <w:szCs w:val="22"/>
          <w:lang w:val="en-CA"/>
        </w:rPr>
        <w:t>Te</w:t>
      </w:r>
      <w:r w:rsidR="007A2F81" w:rsidRPr="00917ABC">
        <w:rPr>
          <w:szCs w:val="22"/>
          <w:lang w:val="en-CA"/>
        </w:rPr>
        <w:t>st b</w:t>
      </w:r>
      <w:r w:rsidRPr="00917ABC">
        <w:rPr>
          <w:szCs w:val="22"/>
          <w:lang w:val="en-CA"/>
        </w:rPr>
        <w:t>: CE8-4.1c + JVET-M0279 + Test 3 of JVET-N0094</w:t>
      </w:r>
    </w:p>
    <w:p w:rsidR="00A03C21" w:rsidRPr="00917ABC" w:rsidRDefault="00A03C21" w:rsidP="00A03C21">
      <w:pPr>
        <w:pStyle w:val="2"/>
        <w:rPr>
          <w:lang w:val="en-CA" w:eastAsia="ko-KR"/>
        </w:rPr>
      </w:pPr>
      <w:r w:rsidRPr="00917ABC">
        <w:rPr>
          <w:rFonts w:hint="eastAsia"/>
          <w:lang w:val="en-CA" w:eastAsia="ko-KR"/>
        </w:rPr>
        <w:t>T</w:t>
      </w:r>
      <w:r w:rsidRPr="00917ABC">
        <w:rPr>
          <w:lang w:val="en-CA" w:eastAsia="ko-KR"/>
        </w:rPr>
        <w:t>est a</w:t>
      </w:r>
    </w:p>
    <w:p w:rsidR="00A03C21" w:rsidRDefault="00A03C21" w:rsidP="00A03C21">
      <w:pPr>
        <w:pStyle w:val="3"/>
        <w:rPr>
          <w:lang w:val="en-CA" w:eastAsia="ko-KR"/>
        </w:rPr>
      </w:pPr>
      <w:r w:rsidRPr="00917ABC">
        <w:rPr>
          <w:lang w:val="en-CA" w:eastAsia="ko-KR"/>
        </w:rPr>
        <w:t>Normal QP, IBC on</w:t>
      </w:r>
    </w:p>
    <w:tbl>
      <w:tblPr>
        <w:tblW w:w="7580" w:type="dxa"/>
        <w:tblCellMar>
          <w:left w:w="99" w:type="dxa"/>
          <w:right w:w="99" w:type="dxa"/>
        </w:tblCellMar>
        <w:tblLook w:val="04A0" w:firstRow="1" w:lastRow="0" w:firstColumn="1" w:lastColumn="0" w:noHBand="0" w:noVBand="1"/>
      </w:tblPr>
      <w:tblGrid>
        <w:gridCol w:w="1780"/>
        <w:gridCol w:w="1160"/>
        <w:gridCol w:w="1160"/>
        <w:gridCol w:w="1160"/>
        <w:gridCol w:w="1160"/>
        <w:gridCol w:w="1160"/>
      </w:tblGrid>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C76955">
              <w:rPr>
                <w:rFonts w:ascii="Arial" w:eastAsia="맑은 고딕" w:hAnsi="Arial" w:cs="Arial"/>
                <w:b/>
                <w:bCs/>
                <w:color w:val="000000"/>
                <w:sz w:val="18"/>
                <w:szCs w:val="18"/>
                <w:lang w:eastAsia="ko-KR"/>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DecT</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-0.05%</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105%</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-0.21%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-0.12%</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-0.23%</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105%</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-0.07%</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-0.10%</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-0.08%</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-0.15%</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106%</w:t>
            </w:r>
          </w:p>
        </w:tc>
      </w:tr>
      <w:tr w:rsidR="00C76955" w:rsidRPr="00C76955" w:rsidTr="00C76955">
        <w:trPr>
          <w:trHeight w:val="255"/>
        </w:trPr>
        <w:tc>
          <w:tcPr>
            <w:tcW w:w="178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-1.79%</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-1.28%</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-1.38%</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105%</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106%</w:t>
            </w:r>
          </w:p>
        </w:tc>
      </w:tr>
      <w:tr w:rsidR="00C76955" w:rsidRPr="00C76955" w:rsidTr="00C7695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-2.77%</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-1.89%</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-1.88%</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105%</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C76955">
              <w:rPr>
                <w:rFonts w:ascii="Arial" w:eastAsia="맑은 고딕" w:hAnsi="Arial" w:cs="Arial"/>
                <w:b/>
                <w:bCs/>
                <w:color w:val="000000"/>
                <w:sz w:val="18"/>
                <w:szCs w:val="18"/>
                <w:lang w:eastAsia="ko-KR"/>
              </w:rPr>
              <w:t xml:space="preserve">Random access Main10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DecT</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-0.21%</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-0.20%</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99%</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0.24%</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-0.02%</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0.39%</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0.39%</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F</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-1.43%</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-0.97%</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-0.92%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r>
      <w:tr w:rsidR="00C76955" w:rsidRPr="00C76955" w:rsidTr="00C76955">
        <w:trPr>
          <w:trHeight w:val="255"/>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SCC</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-1.89%</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-0.89%</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-0.95%</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100%</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C76955">
              <w:rPr>
                <w:rFonts w:ascii="Arial" w:eastAsia="맑은 고딕" w:hAnsi="Arial" w:cs="Arial"/>
                <w:b/>
                <w:bCs/>
                <w:color w:val="000000"/>
                <w:sz w:val="18"/>
                <w:szCs w:val="18"/>
                <w:lang w:eastAsia="ko-KR"/>
              </w:rPr>
              <w:t xml:space="preserve">Low delay B Main10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DecT</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-0.02%</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1.72%</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0.45%</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r>
      <w:tr w:rsidR="00C76955" w:rsidRPr="00C76955" w:rsidTr="00C76955">
        <w:trPr>
          <w:trHeight w:val="255"/>
        </w:trPr>
        <w:tc>
          <w:tcPr>
            <w:tcW w:w="178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bl>
    <w:p w:rsidR="00C76955" w:rsidRPr="00C76955" w:rsidRDefault="00C76955" w:rsidP="00C76955">
      <w:pPr>
        <w:rPr>
          <w:rFonts w:eastAsia="맑은 고딕" w:hint="eastAsia"/>
          <w:lang w:val="en-CA" w:eastAsia="ko-KR"/>
        </w:rPr>
      </w:pPr>
    </w:p>
    <w:p w:rsidR="009606EB" w:rsidRPr="00917ABC" w:rsidRDefault="009606EB" w:rsidP="009606EB">
      <w:pPr>
        <w:pStyle w:val="3"/>
        <w:rPr>
          <w:lang w:val="en-CA" w:eastAsia="ko-KR"/>
        </w:rPr>
      </w:pPr>
      <w:r w:rsidRPr="00917ABC">
        <w:rPr>
          <w:lang w:val="en-CA" w:eastAsia="ko-KR"/>
        </w:rPr>
        <w:t>Normal QP, IBC off</w:t>
      </w:r>
    </w:p>
    <w:tbl>
      <w:tblPr>
        <w:tblW w:w="7580" w:type="dxa"/>
        <w:tblCellMar>
          <w:left w:w="99" w:type="dxa"/>
          <w:right w:w="99" w:type="dxa"/>
        </w:tblCellMar>
        <w:tblLook w:val="04A0" w:firstRow="1" w:lastRow="0" w:firstColumn="1" w:lastColumn="0" w:noHBand="0" w:noVBand="1"/>
      </w:tblPr>
      <w:tblGrid>
        <w:gridCol w:w="1780"/>
        <w:gridCol w:w="1160"/>
        <w:gridCol w:w="1160"/>
        <w:gridCol w:w="1160"/>
        <w:gridCol w:w="1160"/>
        <w:gridCol w:w="1160"/>
      </w:tblGrid>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C76955">
              <w:rPr>
                <w:rFonts w:ascii="Arial" w:eastAsia="맑은 고딕" w:hAnsi="Arial" w:cs="Arial"/>
                <w:b/>
                <w:bCs/>
                <w:color w:val="000000"/>
                <w:sz w:val="18"/>
                <w:szCs w:val="18"/>
                <w:lang w:eastAsia="ko-KR"/>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 VTM-4.0</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DecT</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-0.01%</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100%</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-0.20%</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-0.18%</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-0.15%</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105%</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-0.05%</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-0.13%</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-0.10%</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105%</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106%</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-0.12%</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-0.02%</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-0.22%</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106%</w:t>
            </w:r>
          </w:p>
        </w:tc>
      </w:tr>
      <w:tr w:rsidR="00C76955" w:rsidRPr="00C76955" w:rsidTr="00C76955">
        <w:trPr>
          <w:trHeight w:val="255"/>
        </w:trPr>
        <w:tc>
          <w:tcPr>
            <w:tcW w:w="178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-2.64%</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-2.05%</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-1.90%</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105%</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r>
      <w:tr w:rsidR="00C76955" w:rsidRPr="00C76955" w:rsidTr="00C7695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000000" w:fill="CCFFCC"/>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C76955">
              <w:rPr>
                <w:rFonts w:ascii="Arial" w:eastAsia="맑은 고딕" w:hAnsi="Arial" w:cs="Arial"/>
                <w:sz w:val="18"/>
                <w:szCs w:val="18"/>
                <w:lang w:eastAsia="ko-KR"/>
              </w:rPr>
              <w:t>-5.66%</w:t>
            </w:r>
          </w:p>
        </w:tc>
        <w:tc>
          <w:tcPr>
            <w:tcW w:w="1160" w:type="dxa"/>
            <w:tcBorders>
              <w:top w:val="nil"/>
              <w:left w:val="nil"/>
              <w:bottom w:val="single" w:sz="8" w:space="0" w:color="auto"/>
              <w:right w:val="nil"/>
            </w:tcBorders>
            <w:shd w:val="clear" w:color="000000" w:fill="CCFFCC"/>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C76955">
              <w:rPr>
                <w:rFonts w:ascii="Arial" w:eastAsia="맑은 고딕" w:hAnsi="Arial" w:cs="Arial"/>
                <w:sz w:val="18"/>
                <w:szCs w:val="18"/>
                <w:lang w:eastAsia="ko-KR"/>
              </w:rPr>
              <w:t>-4.43%</w:t>
            </w:r>
          </w:p>
        </w:tc>
        <w:tc>
          <w:tcPr>
            <w:tcW w:w="1160" w:type="dxa"/>
            <w:tcBorders>
              <w:top w:val="nil"/>
              <w:left w:val="nil"/>
              <w:bottom w:val="single" w:sz="8" w:space="0" w:color="auto"/>
              <w:right w:val="single" w:sz="4" w:space="0" w:color="auto"/>
            </w:tcBorders>
            <w:shd w:val="clear" w:color="000000" w:fill="CCFFCC"/>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C76955">
              <w:rPr>
                <w:rFonts w:ascii="Arial" w:eastAsia="맑은 고딕" w:hAnsi="Arial" w:cs="Arial"/>
                <w:sz w:val="18"/>
                <w:szCs w:val="18"/>
                <w:lang w:eastAsia="ko-KR"/>
              </w:rPr>
              <w:t>-4.51%</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107%</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100%</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C76955">
              <w:rPr>
                <w:rFonts w:ascii="Arial" w:eastAsia="맑은 고딕" w:hAnsi="Arial" w:cs="Arial"/>
                <w:b/>
                <w:bCs/>
                <w:color w:val="000000"/>
                <w:sz w:val="18"/>
                <w:szCs w:val="18"/>
                <w:lang w:eastAsia="ko-KR"/>
              </w:rPr>
              <w:t xml:space="preserve">Random access Main10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 VTM-4.0</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DecT</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-0.03%</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-0.09%</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-0.02%</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-0.23%</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105%</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-0.01%</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-0.20%</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-0.21%</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105%</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F</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-2.03%</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-1.35%</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-1.31%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r>
      <w:tr w:rsidR="00C76955" w:rsidRPr="00C76955" w:rsidTr="00C76955">
        <w:trPr>
          <w:trHeight w:val="255"/>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000000" w:fill="CCFFCC"/>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C76955">
              <w:rPr>
                <w:rFonts w:ascii="Arial" w:eastAsia="맑은 고딕" w:hAnsi="Arial" w:cs="Arial"/>
                <w:sz w:val="18"/>
                <w:szCs w:val="18"/>
                <w:lang w:eastAsia="ko-KR"/>
              </w:rPr>
              <w:t>-3.26%</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-2.30%</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-2.37%</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101%</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C76955">
              <w:rPr>
                <w:rFonts w:ascii="Arial" w:eastAsia="맑은 고딕" w:hAnsi="Arial" w:cs="Arial"/>
                <w:b/>
                <w:bCs/>
                <w:color w:val="000000"/>
                <w:sz w:val="18"/>
                <w:szCs w:val="18"/>
                <w:lang w:eastAsia="ko-KR"/>
              </w:rPr>
              <w:t xml:space="preserve">Low delay B Main10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 VTM-4.0</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DecT</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0.06%</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1.19%</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1.16%</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106%</w:t>
            </w:r>
          </w:p>
        </w:tc>
      </w:tr>
      <w:tr w:rsidR="00C76955" w:rsidRPr="00C76955" w:rsidTr="00C76955">
        <w:trPr>
          <w:trHeight w:val="255"/>
        </w:trPr>
        <w:tc>
          <w:tcPr>
            <w:tcW w:w="178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bl>
    <w:p w:rsidR="00DE46CB" w:rsidRPr="00917ABC" w:rsidRDefault="00DE46CB" w:rsidP="00DE46CB">
      <w:pPr>
        <w:rPr>
          <w:rFonts w:eastAsia="맑은 고딕"/>
          <w:lang w:val="en-CA" w:eastAsia="ko-KR"/>
        </w:rPr>
      </w:pPr>
    </w:p>
    <w:p w:rsidR="00DE46CB" w:rsidRPr="00917ABC" w:rsidRDefault="00DE46CB" w:rsidP="00DE46CB">
      <w:pPr>
        <w:pStyle w:val="2"/>
        <w:rPr>
          <w:lang w:val="en-CA" w:eastAsia="ko-KR"/>
        </w:rPr>
      </w:pPr>
      <w:r w:rsidRPr="00917ABC">
        <w:rPr>
          <w:rFonts w:hint="eastAsia"/>
          <w:lang w:val="en-CA" w:eastAsia="ko-KR"/>
        </w:rPr>
        <w:t>T</w:t>
      </w:r>
      <w:r w:rsidRPr="00917ABC">
        <w:rPr>
          <w:lang w:val="en-CA" w:eastAsia="ko-KR"/>
        </w:rPr>
        <w:t>est b</w:t>
      </w:r>
    </w:p>
    <w:p w:rsidR="00DE46CB" w:rsidRDefault="00DE46CB" w:rsidP="00DE46CB">
      <w:pPr>
        <w:pStyle w:val="3"/>
        <w:rPr>
          <w:lang w:val="en-CA" w:eastAsia="ko-KR"/>
        </w:rPr>
      </w:pPr>
      <w:r w:rsidRPr="00917ABC">
        <w:rPr>
          <w:lang w:val="en-CA" w:eastAsia="ko-KR"/>
        </w:rPr>
        <w:t>Normal QP, IBC on</w:t>
      </w:r>
    </w:p>
    <w:tbl>
      <w:tblPr>
        <w:tblW w:w="7580" w:type="dxa"/>
        <w:tblCellMar>
          <w:left w:w="99" w:type="dxa"/>
          <w:right w:w="99" w:type="dxa"/>
        </w:tblCellMar>
        <w:tblLook w:val="04A0" w:firstRow="1" w:lastRow="0" w:firstColumn="1" w:lastColumn="0" w:noHBand="0" w:noVBand="1"/>
      </w:tblPr>
      <w:tblGrid>
        <w:gridCol w:w="1780"/>
        <w:gridCol w:w="1160"/>
        <w:gridCol w:w="1160"/>
        <w:gridCol w:w="1160"/>
        <w:gridCol w:w="1160"/>
        <w:gridCol w:w="1160"/>
      </w:tblGrid>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C76955">
              <w:rPr>
                <w:rFonts w:ascii="Arial" w:eastAsia="맑은 고딕" w:hAnsi="Arial" w:cs="Arial"/>
                <w:b/>
                <w:bCs/>
                <w:color w:val="000000"/>
                <w:sz w:val="18"/>
                <w:szCs w:val="18"/>
                <w:lang w:eastAsia="ko-KR"/>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DecT</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-0.06%</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-0.04%</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-0.36%</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-0.16%</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-0.29%</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105%</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-0.07%</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0.05%</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-0.30%</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-0.37%</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-0.21%</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r>
      <w:tr w:rsidR="00C76955" w:rsidRPr="00C76955" w:rsidTr="00C76955">
        <w:trPr>
          <w:trHeight w:val="255"/>
        </w:trPr>
        <w:tc>
          <w:tcPr>
            <w:tcW w:w="178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-2.34%</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-1.57%</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-1.73%</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r>
      <w:tr w:rsidR="00C76955" w:rsidRPr="00C76955" w:rsidTr="00C7695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000000" w:fill="CCFFCC"/>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C76955">
              <w:rPr>
                <w:rFonts w:ascii="Arial" w:eastAsia="맑은 고딕" w:hAnsi="Arial" w:cs="Arial"/>
                <w:sz w:val="18"/>
                <w:szCs w:val="18"/>
                <w:lang w:eastAsia="ko-KR"/>
              </w:rPr>
              <w:t>-3.28%</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-2.14%</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-2.18%</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105%</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C76955">
              <w:rPr>
                <w:rFonts w:ascii="Arial" w:eastAsia="맑은 고딕" w:hAnsi="Arial" w:cs="Arial"/>
                <w:b/>
                <w:bCs/>
                <w:color w:val="000000"/>
                <w:sz w:val="18"/>
                <w:szCs w:val="18"/>
                <w:lang w:eastAsia="ko-KR"/>
              </w:rPr>
              <w:t xml:space="preserve">Random access Main10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DecT</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-0.01%</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99%</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-0.18%</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0.19%</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-0.15%</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0.24%</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0.38%</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F</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-1.83%</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-1.20%</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-1.27%</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r>
      <w:tr w:rsidR="00C76955" w:rsidRPr="00C76955" w:rsidTr="00C76955">
        <w:trPr>
          <w:trHeight w:val="255"/>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SCC</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-2.15%</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-1.10%</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-1.14%</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100%</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C76955">
              <w:rPr>
                <w:rFonts w:ascii="Arial" w:eastAsia="맑은 고딕" w:hAnsi="Arial" w:cs="Arial"/>
                <w:b/>
                <w:bCs/>
                <w:color w:val="000000"/>
                <w:sz w:val="18"/>
                <w:szCs w:val="18"/>
                <w:lang w:eastAsia="ko-KR"/>
              </w:rPr>
              <w:t xml:space="preserve">Low delay B Main10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DecT</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-0.05%</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0.63%</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1.26%</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r>
      <w:tr w:rsidR="00C76955" w:rsidRPr="00C76955" w:rsidTr="00C76955">
        <w:trPr>
          <w:trHeight w:val="255"/>
        </w:trPr>
        <w:tc>
          <w:tcPr>
            <w:tcW w:w="178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bl>
    <w:p w:rsidR="00C76955" w:rsidRPr="00C76955" w:rsidRDefault="00C76955" w:rsidP="00C76955">
      <w:pPr>
        <w:rPr>
          <w:rFonts w:eastAsia="맑은 고딕" w:hint="eastAsia"/>
          <w:lang w:val="en-CA" w:eastAsia="ko-KR"/>
        </w:rPr>
      </w:pPr>
    </w:p>
    <w:p w:rsidR="00DE46CB" w:rsidRPr="00917ABC" w:rsidRDefault="00DE46CB" w:rsidP="00DE46CB">
      <w:pPr>
        <w:pStyle w:val="3"/>
        <w:rPr>
          <w:lang w:val="en-CA" w:eastAsia="ko-KR"/>
        </w:rPr>
      </w:pPr>
      <w:r w:rsidRPr="00917ABC">
        <w:rPr>
          <w:lang w:val="en-CA" w:eastAsia="ko-KR"/>
        </w:rPr>
        <w:t>Normal QP, IBC off</w:t>
      </w:r>
    </w:p>
    <w:tbl>
      <w:tblPr>
        <w:tblW w:w="7580" w:type="dxa"/>
        <w:tblCellMar>
          <w:left w:w="99" w:type="dxa"/>
          <w:right w:w="99" w:type="dxa"/>
        </w:tblCellMar>
        <w:tblLook w:val="04A0" w:firstRow="1" w:lastRow="0" w:firstColumn="1" w:lastColumn="0" w:noHBand="0" w:noVBand="1"/>
      </w:tblPr>
      <w:tblGrid>
        <w:gridCol w:w="1780"/>
        <w:gridCol w:w="1160"/>
        <w:gridCol w:w="1160"/>
        <w:gridCol w:w="1160"/>
        <w:gridCol w:w="1160"/>
        <w:gridCol w:w="1160"/>
      </w:tblGrid>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C76955">
              <w:rPr>
                <w:rFonts w:ascii="Arial" w:eastAsia="맑은 고딕" w:hAnsi="Arial" w:cs="Arial"/>
                <w:b/>
                <w:bCs/>
                <w:color w:val="000000"/>
                <w:sz w:val="18"/>
                <w:szCs w:val="18"/>
                <w:lang w:eastAsia="ko-KR"/>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 VTM-4.0</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DecT</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-0.06%</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-0.07%</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-0.05%</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100%</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-0.34%</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-0.25%</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-0.28%</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lastRenderedPageBreak/>
              <w:t>Class 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-0.14%</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-0.07%</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-0.09%</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106%</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-0.32%</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-0.35%</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-0.34%</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r>
      <w:tr w:rsidR="00C76955" w:rsidRPr="00C76955" w:rsidTr="00C76955">
        <w:trPr>
          <w:trHeight w:val="255"/>
        </w:trPr>
        <w:tc>
          <w:tcPr>
            <w:tcW w:w="178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000000" w:fill="CCFFCC"/>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C76955">
              <w:rPr>
                <w:rFonts w:ascii="Arial" w:eastAsia="맑은 고딕" w:hAnsi="Arial" w:cs="Arial"/>
                <w:sz w:val="18"/>
                <w:szCs w:val="18"/>
                <w:lang w:eastAsia="ko-KR"/>
              </w:rPr>
              <w:t>-3.53%</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-2.76%</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-2.90%</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r>
      <w:tr w:rsidR="00C76955" w:rsidRPr="00C76955" w:rsidTr="00C7695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000000" w:fill="CCFFCC"/>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C76955">
              <w:rPr>
                <w:rFonts w:ascii="Arial" w:eastAsia="맑은 고딕" w:hAnsi="Arial" w:cs="Arial"/>
                <w:sz w:val="18"/>
                <w:szCs w:val="18"/>
                <w:lang w:eastAsia="ko-KR"/>
              </w:rPr>
              <w:t>-7.29%</w:t>
            </w:r>
          </w:p>
        </w:tc>
        <w:tc>
          <w:tcPr>
            <w:tcW w:w="1160" w:type="dxa"/>
            <w:tcBorders>
              <w:top w:val="nil"/>
              <w:left w:val="nil"/>
              <w:bottom w:val="single" w:sz="8" w:space="0" w:color="auto"/>
              <w:right w:val="nil"/>
            </w:tcBorders>
            <w:shd w:val="clear" w:color="000000" w:fill="CCFFCC"/>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C76955">
              <w:rPr>
                <w:rFonts w:ascii="Arial" w:eastAsia="맑은 고딕" w:hAnsi="Arial" w:cs="Arial"/>
                <w:sz w:val="18"/>
                <w:szCs w:val="18"/>
                <w:lang w:eastAsia="ko-KR"/>
              </w:rPr>
              <w:t>-5.97%</w:t>
            </w:r>
          </w:p>
        </w:tc>
        <w:tc>
          <w:tcPr>
            <w:tcW w:w="1160" w:type="dxa"/>
            <w:tcBorders>
              <w:top w:val="nil"/>
              <w:left w:val="nil"/>
              <w:bottom w:val="single" w:sz="8" w:space="0" w:color="auto"/>
              <w:right w:val="single" w:sz="4" w:space="0" w:color="auto"/>
            </w:tcBorders>
            <w:shd w:val="clear" w:color="000000" w:fill="CCFFCC"/>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C76955">
              <w:rPr>
                <w:rFonts w:ascii="Arial" w:eastAsia="맑은 고딕" w:hAnsi="Arial" w:cs="Arial"/>
                <w:sz w:val="18"/>
                <w:szCs w:val="18"/>
                <w:lang w:eastAsia="ko-KR"/>
              </w:rPr>
              <w:t>-6.03%</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100%</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C76955">
              <w:rPr>
                <w:rFonts w:ascii="Arial" w:eastAsia="맑은 고딕" w:hAnsi="Arial" w:cs="Arial"/>
                <w:b/>
                <w:bCs/>
                <w:color w:val="000000"/>
                <w:sz w:val="18"/>
                <w:szCs w:val="18"/>
                <w:lang w:eastAsia="ko-KR"/>
              </w:rPr>
              <w:t xml:space="preserve">Random access Main10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 VTM-4.0</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DecT</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-0.18%</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0.01%</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-0.14%</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106%</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-0.07%</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-0.15%</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-0.08%</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105%</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F</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-2.70%</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-2.05%</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-1.81%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103%</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105%</w:t>
            </w:r>
          </w:p>
        </w:tc>
      </w:tr>
      <w:tr w:rsidR="00C76955" w:rsidRPr="00C76955" w:rsidTr="00C76955">
        <w:trPr>
          <w:trHeight w:val="255"/>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000000" w:fill="CCFFCC"/>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C76955">
              <w:rPr>
                <w:rFonts w:ascii="Arial" w:eastAsia="맑은 고딕" w:hAnsi="Arial" w:cs="Arial"/>
                <w:sz w:val="18"/>
                <w:szCs w:val="18"/>
                <w:lang w:eastAsia="ko-KR"/>
              </w:rPr>
              <w:t>-4.12%</w:t>
            </w:r>
          </w:p>
        </w:tc>
        <w:tc>
          <w:tcPr>
            <w:tcW w:w="1160" w:type="dxa"/>
            <w:tcBorders>
              <w:top w:val="nil"/>
              <w:left w:val="nil"/>
              <w:bottom w:val="single" w:sz="8" w:space="0" w:color="auto"/>
              <w:right w:val="nil"/>
            </w:tcBorders>
            <w:shd w:val="clear" w:color="000000" w:fill="CCFFCC"/>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C76955">
              <w:rPr>
                <w:rFonts w:ascii="Arial" w:eastAsia="맑은 고딕" w:hAnsi="Arial" w:cs="Arial"/>
                <w:sz w:val="18"/>
                <w:szCs w:val="18"/>
                <w:lang w:eastAsia="ko-KR"/>
              </w:rPr>
              <w:t>-3.05%</w:t>
            </w:r>
          </w:p>
        </w:tc>
        <w:tc>
          <w:tcPr>
            <w:tcW w:w="1160" w:type="dxa"/>
            <w:tcBorders>
              <w:top w:val="nil"/>
              <w:left w:val="nil"/>
              <w:bottom w:val="single" w:sz="8" w:space="0" w:color="auto"/>
              <w:right w:val="single" w:sz="4" w:space="0" w:color="auto"/>
            </w:tcBorders>
            <w:shd w:val="clear" w:color="000000" w:fill="CCFFCC"/>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C76955">
              <w:rPr>
                <w:rFonts w:ascii="Arial" w:eastAsia="맑은 고딕" w:hAnsi="Arial" w:cs="Arial"/>
                <w:sz w:val="18"/>
                <w:szCs w:val="18"/>
                <w:lang w:eastAsia="ko-KR"/>
              </w:rPr>
              <w:t>-3.07%</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102%</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nil"/>
              <w:left w:val="nil"/>
              <w:bottom w:val="nil"/>
              <w:right w:val="nil"/>
            </w:tcBorders>
            <w:shd w:val="clear" w:color="auto" w:fill="auto"/>
            <w:noWrap/>
            <w:vAlign w:val="bottom"/>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hint="eastAsia"/>
                <w:b/>
                <w:bCs/>
                <w:color w:val="000000"/>
                <w:sz w:val="18"/>
                <w:szCs w:val="18"/>
                <w:lang w:eastAsia="ko-KR"/>
              </w:rPr>
            </w:pPr>
            <w:r w:rsidRPr="00C76955">
              <w:rPr>
                <w:rFonts w:ascii="Arial" w:eastAsia="맑은 고딕" w:hAnsi="Arial" w:cs="Arial"/>
                <w:b/>
                <w:bCs/>
                <w:color w:val="000000"/>
                <w:sz w:val="18"/>
                <w:szCs w:val="18"/>
                <w:lang w:eastAsia="ko-KR"/>
              </w:rPr>
              <w:t xml:space="preserve">Low delay B Main10 </w:t>
            </w:r>
          </w:p>
        </w:tc>
        <w:tc>
          <w:tcPr>
            <w:tcW w:w="1160" w:type="dxa"/>
            <w:tcBorders>
              <w:top w:val="single" w:sz="8" w:space="0" w:color="auto"/>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r w:rsidRPr="00C76955">
              <w:rPr>
                <w:rFonts w:ascii="맑은 고딕" w:eastAsia="맑은 고딕" w:hAnsi="맑은 고딕" w:cs="굴림" w:hint="eastAsia"/>
                <w:color w:val="000000"/>
                <w:sz w:val="24"/>
                <w:szCs w:val="24"/>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hint="eastAsia"/>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 VTM-4.0</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 xml:space="preserve">　</w:t>
            </w:r>
          </w:p>
        </w:tc>
      </w:tr>
      <w:tr w:rsidR="00C76955" w:rsidRPr="00C76955" w:rsidTr="00C76955">
        <w:trPr>
          <w:trHeight w:val="255"/>
        </w:trPr>
        <w:tc>
          <w:tcPr>
            <w:tcW w:w="178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DecT</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 xml:space="preserve">　</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C7695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0.01%</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1.16%</w:t>
            </w:r>
          </w:p>
        </w:tc>
        <w:tc>
          <w:tcPr>
            <w:tcW w:w="1160" w:type="dxa"/>
            <w:tcBorders>
              <w:top w:val="single" w:sz="8" w:space="0" w:color="auto"/>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0.53%</w:t>
            </w:r>
          </w:p>
        </w:tc>
        <w:tc>
          <w:tcPr>
            <w:tcW w:w="1160" w:type="dxa"/>
            <w:tcBorders>
              <w:top w:val="single" w:sz="8" w:space="0" w:color="auto"/>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104%</w:t>
            </w:r>
          </w:p>
        </w:tc>
        <w:tc>
          <w:tcPr>
            <w:tcW w:w="1160" w:type="dxa"/>
            <w:tcBorders>
              <w:top w:val="single" w:sz="8" w:space="0" w:color="auto"/>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105%</w:t>
            </w:r>
          </w:p>
        </w:tc>
      </w:tr>
      <w:tr w:rsidR="00C76955" w:rsidRPr="00C76955" w:rsidTr="00C76955">
        <w:trPr>
          <w:trHeight w:val="255"/>
        </w:trPr>
        <w:tc>
          <w:tcPr>
            <w:tcW w:w="178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r w:rsidR="00C76955" w:rsidRPr="00C76955" w:rsidTr="00C7695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single" w:sz="8" w:space="0" w:color="auto"/>
              <w:right w:val="single" w:sz="4"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#VALUE!</w:t>
            </w:r>
          </w:p>
        </w:tc>
        <w:tc>
          <w:tcPr>
            <w:tcW w:w="1160" w:type="dxa"/>
            <w:tcBorders>
              <w:top w:val="nil"/>
              <w:left w:val="nil"/>
              <w:bottom w:val="single" w:sz="8" w:space="0" w:color="auto"/>
              <w:right w:val="nil"/>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c>
          <w:tcPr>
            <w:tcW w:w="1160" w:type="dxa"/>
            <w:tcBorders>
              <w:top w:val="nil"/>
              <w:left w:val="nil"/>
              <w:bottom w:val="single" w:sz="8" w:space="0" w:color="auto"/>
              <w:right w:val="single" w:sz="8" w:space="0" w:color="auto"/>
            </w:tcBorders>
            <w:shd w:val="clear" w:color="auto" w:fill="auto"/>
            <w:noWrap/>
            <w:vAlign w:val="center"/>
            <w:hideMark/>
          </w:tcPr>
          <w:p w:rsidR="00C76955" w:rsidRPr="00C76955" w:rsidRDefault="00C76955" w:rsidP="00C769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C76955">
              <w:rPr>
                <w:rFonts w:ascii="Arial" w:eastAsia="맑은 고딕" w:hAnsi="Arial" w:cs="Arial"/>
                <w:color w:val="000000"/>
                <w:sz w:val="18"/>
                <w:szCs w:val="18"/>
                <w:lang w:eastAsia="ko-KR"/>
              </w:rPr>
              <w:t>#NUM!</w:t>
            </w:r>
          </w:p>
        </w:tc>
      </w:tr>
    </w:tbl>
    <w:p w:rsidR="00DE46CB" w:rsidRPr="00917ABC" w:rsidRDefault="00DE46CB" w:rsidP="00DE46CB">
      <w:pPr>
        <w:rPr>
          <w:rFonts w:eastAsia="맑은 고딕"/>
          <w:lang w:val="en-CA" w:eastAsia="ko-KR"/>
        </w:rPr>
      </w:pPr>
      <w:bookmarkStart w:id="0" w:name="_GoBack"/>
      <w:bookmarkEnd w:id="0"/>
    </w:p>
    <w:p w:rsidR="004268AE" w:rsidRPr="00917ABC" w:rsidRDefault="004268AE" w:rsidP="004268AE">
      <w:pPr>
        <w:pStyle w:val="1"/>
        <w:rPr>
          <w:lang w:val="en-CA"/>
        </w:rPr>
      </w:pPr>
      <w:r w:rsidRPr="00917ABC">
        <w:rPr>
          <w:lang w:val="en-CA"/>
        </w:rPr>
        <w:t>Conclusions</w:t>
      </w:r>
    </w:p>
    <w:p w:rsidR="00D415F0" w:rsidRPr="00917ABC" w:rsidRDefault="00786274" w:rsidP="00D415F0">
      <w:pPr>
        <w:rPr>
          <w:szCs w:val="22"/>
          <w:lang w:val="en-CA"/>
        </w:rPr>
      </w:pPr>
      <w:r w:rsidRPr="00917ABC">
        <w:rPr>
          <w:lang w:val="en-CA"/>
        </w:rPr>
        <w:t xml:space="preserve">The experimental results show that the proposed combined methods bring some coding gains, especially in Class F and TGM sequences. </w:t>
      </w:r>
      <w:r w:rsidR="00A63C0D" w:rsidRPr="00917ABC">
        <w:rPr>
          <w:lang w:val="en-CA"/>
        </w:rPr>
        <w:t>In case of TGM sequences</w:t>
      </w:r>
      <w:r w:rsidR="004268AE" w:rsidRPr="00917ABC">
        <w:rPr>
          <w:lang w:val="en-CA"/>
        </w:rPr>
        <w:t xml:space="preserve">, </w:t>
      </w:r>
      <w:r w:rsidRPr="00917ABC">
        <w:rPr>
          <w:lang w:val="en-CA"/>
        </w:rPr>
        <w:t xml:space="preserve">Test 1 </w:t>
      </w:r>
      <w:r w:rsidR="004268AE" w:rsidRPr="00917ABC">
        <w:rPr>
          <w:lang w:val="en-CA"/>
        </w:rPr>
        <w:t xml:space="preserve">achieves BD-rates </w:t>
      </w:r>
      <w:r w:rsidR="00824DCF" w:rsidRPr="00824DCF">
        <w:rPr>
          <w:szCs w:val="22"/>
          <w:lang w:val="en-CA"/>
        </w:rPr>
        <w:t>-1.79%</w:t>
      </w:r>
      <w:r w:rsidR="00824DCF">
        <w:rPr>
          <w:szCs w:val="22"/>
          <w:lang w:val="en-CA"/>
        </w:rPr>
        <w:t xml:space="preserve"> </w:t>
      </w:r>
      <w:r w:rsidR="00824DCF" w:rsidRPr="00824DCF">
        <w:rPr>
          <w:szCs w:val="22"/>
          <w:lang w:val="en-CA"/>
        </w:rPr>
        <w:t>/ -1.43%</w:t>
      </w:r>
      <w:r w:rsidR="00824DCF">
        <w:rPr>
          <w:szCs w:val="22"/>
          <w:lang w:val="en-CA"/>
        </w:rPr>
        <w:t xml:space="preserve"> </w:t>
      </w:r>
      <w:r w:rsidR="00824DCF" w:rsidRPr="00824DCF">
        <w:rPr>
          <w:szCs w:val="22"/>
          <w:lang w:val="en-CA"/>
        </w:rPr>
        <w:t>/- x.xx %</w:t>
      </w:r>
      <w:r w:rsidR="00824DCF">
        <w:rPr>
          <w:szCs w:val="22"/>
          <w:lang w:val="en-CA"/>
        </w:rPr>
        <w:t xml:space="preserve"> </w:t>
      </w:r>
      <w:r w:rsidRPr="00917ABC">
        <w:rPr>
          <w:lang w:val="en-CA"/>
        </w:rPr>
        <w:t xml:space="preserve">and Test 2 achieves BD-rates of </w:t>
      </w:r>
      <w:r w:rsidR="00824DCF" w:rsidRPr="00824DCF">
        <w:rPr>
          <w:lang w:val="en-CA"/>
        </w:rPr>
        <w:t>-2.34%/ -1.83%/- x.xx %</w:t>
      </w:r>
      <w:r w:rsidR="00824DCF">
        <w:rPr>
          <w:lang w:val="en-CA"/>
        </w:rPr>
        <w:t xml:space="preserve"> </w:t>
      </w:r>
      <w:r w:rsidRPr="00917ABC">
        <w:rPr>
          <w:lang w:val="en-CA"/>
        </w:rPr>
        <w:t>f</w:t>
      </w:r>
      <w:r w:rsidR="004268AE" w:rsidRPr="00917ABC">
        <w:rPr>
          <w:lang w:val="en-CA"/>
        </w:rPr>
        <w:t xml:space="preserve">or </w:t>
      </w:r>
      <w:r w:rsidR="003628F7" w:rsidRPr="00917ABC">
        <w:rPr>
          <w:lang w:val="en-CA"/>
        </w:rPr>
        <w:t>AI</w:t>
      </w:r>
      <w:r w:rsidR="004268AE" w:rsidRPr="00917ABC">
        <w:rPr>
          <w:lang w:val="en-CA"/>
        </w:rPr>
        <w:t>/</w:t>
      </w:r>
      <w:r w:rsidR="003628F7" w:rsidRPr="00917ABC">
        <w:rPr>
          <w:lang w:val="en-CA"/>
        </w:rPr>
        <w:t>RA</w:t>
      </w:r>
      <w:r w:rsidR="004268AE" w:rsidRPr="00917ABC">
        <w:rPr>
          <w:lang w:val="en-CA"/>
        </w:rPr>
        <w:t>/</w:t>
      </w:r>
      <w:r w:rsidR="003628F7" w:rsidRPr="00917ABC">
        <w:rPr>
          <w:lang w:val="en-CA"/>
        </w:rPr>
        <w:t>LB</w:t>
      </w:r>
      <w:r w:rsidR="004268AE" w:rsidRPr="00917ABC">
        <w:rPr>
          <w:lang w:val="en-CA"/>
        </w:rPr>
        <w:t>, respectively.</w:t>
      </w:r>
      <w:r w:rsidR="00930CD9" w:rsidRPr="00917ABC">
        <w:rPr>
          <w:lang w:val="en-CA"/>
        </w:rPr>
        <w:t xml:space="preserve"> Therefore, it is </w:t>
      </w:r>
      <w:r w:rsidR="00D415F0" w:rsidRPr="00917ABC">
        <w:rPr>
          <w:lang w:val="en-CA"/>
        </w:rPr>
        <w:t xml:space="preserve">proposed to adopt </w:t>
      </w:r>
      <w:r w:rsidR="00930CD9" w:rsidRPr="00917ABC">
        <w:rPr>
          <w:lang w:val="en-CA"/>
        </w:rPr>
        <w:t>one of combined methods</w:t>
      </w:r>
      <w:r w:rsidR="00D415F0" w:rsidRPr="00917ABC">
        <w:rPr>
          <w:lang w:val="en-CA"/>
        </w:rPr>
        <w:t xml:space="preserve"> in the VVC draft test and VTM-5.</w:t>
      </w:r>
    </w:p>
    <w:p w:rsidR="00824DCF" w:rsidRPr="00824DCF" w:rsidRDefault="00824DCF" w:rsidP="00824DCF">
      <w:pPr>
        <w:rPr>
          <w:szCs w:val="22"/>
          <w:lang w:val="en-CA"/>
        </w:rPr>
      </w:pPr>
    </w:p>
    <w:p w:rsidR="004268AE" w:rsidRPr="00917ABC" w:rsidRDefault="004268AE" w:rsidP="004268AE">
      <w:pPr>
        <w:pStyle w:val="1"/>
        <w:rPr>
          <w:lang w:val="en-CA"/>
        </w:rPr>
      </w:pPr>
      <w:r w:rsidRPr="00917ABC">
        <w:rPr>
          <w:lang w:val="en-CA"/>
        </w:rPr>
        <w:t>References</w:t>
      </w:r>
    </w:p>
    <w:p w:rsidR="00801C65" w:rsidRPr="00917ABC" w:rsidRDefault="00801C65" w:rsidP="00801C65">
      <w:pPr>
        <w:tabs>
          <w:tab w:val="clear" w:pos="360"/>
          <w:tab w:val="clear" w:pos="720"/>
          <w:tab w:val="clear" w:pos="1080"/>
          <w:tab w:val="clear" w:pos="1440"/>
        </w:tabs>
        <w:overflowPunct/>
        <w:autoSpaceDE/>
        <w:autoSpaceDN/>
        <w:adjustRightInd/>
        <w:contextualSpacing/>
        <w:textAlignment w:val="auto"/>
        <w:rPr>
          <w:lang w:val="en-CA"/>
        </w:rPr>
      </w:pPr>
      <w:r w:rsidRPr="00917ABC">
        <w:rPr>
          <w:lang w:val="en-CA"/>
        </w:rPr>
        <w:t xml:space="preserve">[1] S. Yoo, J. Choi, J. Heo, J. Choi, L. Li, J. Lim, S. Kim, “CE8-4.1 : Rearrangement of the residual block for transform skip”, </w:t>
      </w:r>
      <w:r w:rsidR="00CC443E" w:rsidRPr="00917ABC">
        <w:rPr>
          <w:lang w:val="en-CA"/>
        </w:rPr>
        <w:t xml:space="preserve">Document of Joint Video Experts Team, </w:t>
      </w:r>
      <w:r w:rsidRPr="00917ABC">
        <w:rPr>
          <w:lang w:val="en-CA"/>
        </w:rPr>
        <w:t>JVET-N0428</w:t>
      </w:r>
    </w:p>
    <w:p w:rsidR="00801C65" w:rsidRPr="00917ABC" w:rsidRDefault="00801C65" w:rsidP="00801C65">
      <w:pPr>
        <w:tabs>
          <w:tab w:val="clear" w:pos="360"/>
          <w:tab w:val="clear" w:pos="720"/>
          <w:tab w:val="clear" w:pos="1080"/>
          <w:tab w:val="clear" w:pos="1440"/>
        </w:tabs>
        <w:overflowPunct/>
        <w:autoSpaceDE/>
        <w:autoSpaceDN/>
        <w:adjustRightInd/>
        <w:contextualSpacing/>
        <w:textAlignment w:val="auto"/>
        <w:rPr>
          <w:lang w:val="en-CA"/>
        </w:rPr>
      </w:pPr>
      <w:r w:rsidRPr="00917ABC">
        <w:rPr>
          <w:lang w:val="en-CA"/>
        </w:rPr>
        <w:t>[2] S. Yoo, J. Choi, J. Heo, J. Choi, L. Li, J. Lim, S. Kim, “</w:t>
      </w:r>
      <w:r w:rsidR="000B7781" w:rsidRPr="00917ABC">
        <w:rPr>
          <w:lang w:val="en-CA"/>
        </w:rPr>
        <w:t xml:space="preserve">Non-CE7: Sign coding for transform skip”, </w:t>
      </w:r>
      <w:r w:rsidR="00CC443E" w:rsidRPr="00917ABC">
        <w:rPr>
          <w:lang w:val="en-CA"/>
        </w:rPr>
        <w:t xml:space="preserve">Document of Joint Video Experts Team, </w:t>
      </w:r>
      <w:r w:rsidR="000B7781" w:rsidRPr="00917ABC">
        <w:rPr>
          <w:lang w:val="en-CA"/>
        </w:rPr>
        <w:t>JVET-M0279</w:t>
      </w:r>
    </w:p>
    <w:p w:rsidR="00E17B61" w:rsidRPr="00917ABC" w:rsidRDefault="00801C65" w:rsidP="00801C65">
      <w:pPr>
        <w:tabs>
          <w:tab w:val="clear" w:pos="360"/>
          <w:tab w:val="clear" w:pos="720"/>
          <w:tab w:val="clear" w:pos="1080"/>
          <w:tab w:val="clear" w:pos="1440"/>
        </w:tabs>
        <w:overflowPunct/>
        <w:autoSpaceDE/>
        <w:autoSpaceDN/>
        <w:adjustRightInd/>
        <w:contextualSpacing/>
        <w:textAlignment w:val="auto"/>
        <w:rPr>
          <w:lang w:val="en-CA"/>
        </w:rPr>
      </w:pPr>
      <w:r w:rsidRPr="00917ABC">
        <w:rPr>
          <w:lang w:val="en-CA"/>
        </w:rPr>
        <w:t>[3</w:t>
      </w:r>
      <w:r w:rsidR="00E17B61" w:rsidRPr="00917ABC">
        <w:rPr>
          <w:lang w:val="en-CA"/>
        </w:rPr>
        <w:t xml:space="preserve">] M. G. Sarwer, O. Chubach, C.-W. Hsu, Y.-W. Huang, S.-M. Lei, “CE8-related: Context modelling of transform skip mode” </w:t>
      </w:r>
      <w:r w:rsidR="00CC443E" w:rsidRPr="00917ABC">
        <w:rPr>
          <w:lang w:val="en-CA"/>
        </w:rPr>
        <w:t xml:space="preserve">Document of Joint Video Experts Team, </w:t>
      </w:r>
      <w:r w:rsidR="00E17B61" w:rsidRPr="00917ABC">
        <w:rPr>
          <w:lang w:val="en-CA"/>
        </w:rPr>
        <w:t>JVET-N0094</w:t>
      </w:r>
    </w:p>
    <w:p w:rsidR="004268AE" w:rsidRPr="00917ABC" w:rsidRDefault="00B1656C" w:rsidP="004268AE">
      <w:pPr>
        <w:tabs>
          <w:tab w:val="clear" w:pos="360"/>
          <w:tab w:val="clear" w:pos="720"/>
          <w:tab w:val="clear" w:pos="1080"/>
          <w:tab w:val="clear" w:pos="1440"/>
        </w:tabs>
        <w:overflowPunct/>
        <w:autoSpaceDE/>
        <w:autoSpaceDN/>
        <w:adjustRightInd/>
        <w:contextualSpacing/>
        <w:textAlignment w:val="auto"/>
        <w:rPr>
          <w:lang w:val="en-CA"/>
        </w:rPr>
      </w:pPr>
      <w:r w:rsidRPr="00917ABC">
        <w:rPr>
          <w:lang w:val="en-CA"/>
        </w:rPr>
        <w:lastRenderedPageBreak/>
        <w:t>[4</w:t>
      </w:r>
      <w:r w:rsidR="004268AE" w:rsidRPr="00917ABC">
        <w:rPr>
          <w:lang w:val="en-CA"/>
        </w:rPr>
        <w:t xml:space="preserve">] X. Xu, Y-H Chao, Y-C Sun, </w:t>
      </w:r>
      <w:r w:rsidR="00A737A8" w:rsidRPr="00917ABC">
        <w:rPr>
          <w:lang w:val="en-CA"/>
        </w:rPr>
        <w:t xml:space="preserve">and </w:t>
      </w:r>
      <w:r w:rsidR="004268AE" w:rsidRPr="00917ABC">
        <w:rPr>
          <w:lang w:val="en-CA"/>
        </w:rPr>
        <w:t>J. Xu , “ Description of Core Experiment 8 (CE8): Screen content coding tools</w:t>
      </w:r>
      <w:r w:rsidR="008B62FB" w:rsidRPr="00917ABC">
        <w:rPr>
          <w:lang w:val="en-CA"/>
        </w:rPr>
        <w:t>,</w:t>
      </w:r>
      <w:r w:rsidR="004268AE" w:rsidRPr="00917ABC">
        <w:rPr>
          <w:lang w:val="en-CA"/>
        </w:rPr>
        <w:t xml:space="preserve">” </w:t>
      </w:r>
      <w:r w:rsidR="008B62FB" w:rsidRPr="00917ABC">
        <w:rPr>
          <w:lang w:val="en-CA"/>
        </w:rPr>
        <w:t xml:space="preserve">Document of Joint Video Experts Team, </w:t>
      </w:r>
      <w:r w:rsidR="004268AE" w:rsidRPr="00917ABC">
        <w:rPr>
          <w:lang w:val="en-CA"/>
        </w:rPr>
        <w:t>JVET-M1028</w:t>
      </w:r>
      <w:r w:rsidR="008B62FB" w:rsidRPr="00917ABC">
        <w:rPr>
          <w:lang w:val="en-CA"/>
        </w:rPr>
        <w:t>.</w:t>
      </w:r>
    </w:p>
    <w:p w:rsidR="004268AE" w:rsidRPr="00917ABC" w:rsidRDefault="004268AE" w:rsidP="004268AE">
      <w:pPr>
        <w:rPr>
          <w:szCs w:val="22"/>
          <w:lang w:val="en-CA"/>
        </w:rPr>
      </w:pPr>
    </w:p>
    <w:p w:rsidR="004268AE" w:rsidRDefault="004268AE" w:rsidP="004268AE">
      <w:pPr>
        <w:pStyle w:val="1"/>
        <w:rPr>
          <w:lang w:val="en-CA"/>
        </w:rPr>
      </w:pPr>
      <w:r w:rsidRPr="00917ABC">
        <w:rPr>
          <w:lang w:val="en-CA"/>
        </w:rPr>
        <w:t>Patent rights declaration(s)</w:t>
      </w:r>
    </w:p>
    <w:p w:rsidR="00BB2C1E" w:rsidRPr="00917ABC" w:rsidRDefault="00BB2C1E" w:rsidP="00BB2C1E">
      <w:pPr>
        <w:rPr>
          <w:szCs w:val="22"/>
          <w:lang w:val="en-CA"/>
        </w:rPr>
      </w:pPr>
      <w:r w:rsidRPr="00917ABC">
        <w:rPr>
          <w:b/>
          <w:szCs w:val="22"/>
          <w:lang w:val="en-CA"/>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BB2C1E" w:rsidRPr="00BB2C1E" w:rsidRDefault="00BB2C1E" w:rsidP="00BB2C1E">
      <w:pPr>
        <w:rPr>
          <w:lang w:val="en-CA"/>
        </w:rPr>
      </w:pPr>
    </w:p>
    <w:p w:rsidR="004268AE" w:rsidRPr="00917ABC" w:rsidRDefault="004268AE" w:rsidP="004268AE">
      <w:pPr>
        <w:rPr>
          <w:szCs w:val="22"/>
          <w:lang w:val="en-CA"/>
        </w:rPr>
      </w:pPr>
      <w:r w:rsidRPr="00917ABC">
        <w:rPr>
          <w:b/>
          <w:szCs w:val="22"/>
          <w:lang w:val="en-CA"/>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B07CC9" w:rsidRPr="00917ABC" w:rsidRDefault="00B07CC9" w:rsidP="00B07CC9">
      <w:pPr>
        <w:rPr>
          <w:szCs w:val="22"/>
          <w:lang w:val="en-CA"/>
        </w:rPr>
      </w:pPr>
    </w:p>
    <w:sectPr w:rsidR="00B07CC9" w:rsidRPr="00917ABC"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C53" w:rsidRDefault="00FF5C53">
      <w:r>
        <w:separator/>
      </w:r>
    </w:p>
  </w:endnote>
  <w:endnote w:type="continuationSeparator" w:id="0">
    <w:p w:rsidR="00FF5C53" w:rsidRDefault="00FF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F5F" w:rsidRPr="00C00DDE" w:rsidRDefault="00501F5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76955">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24DCF">
      <w:rPr>
        <w:rStyle w:val="a5"/>
        <w:noProof/>
      </w:rPr>
      <w:t>2019-03-20</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C53" w:rsidRDefault="00FF5C53">
      <w:r>
        <w:separator/>
      </w:r>
    </w:p>
  </w:footnote>
  <w:footnote w:type="continuationSeparator" w:id="0">
    <w:p w:rsidR="00FF5C53" w:rsidRDefault="00FF5C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42.5pt;height:142.5pt;visibility:visible;mso-wrap-style:square" o:bullet="t">
        <v:imagedata r:id="rId1" o:title="" croptop="8064f" cropbottom="53200f" cropleft="48196f" cropright="13144f"/>
      </v:shape>
    </w:pict>
  </w:numPicBullet>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46C51"/>
    <w:multiLevelType w:val="hybridMultilevel"/>
    <w:tmpl w:val="7B54A4D4"/>
    <w:lvl w:ilvl="0" w:tplc="6DEEA1BE">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1D8C4AD7"/>
    <w:multiLevelType w:val="hybridMultilevel"/>
    <w:tmpl w:val="D8E8D888"/>
    <w:lvl w:ilvl="0" w:tplc="BF06EA7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BB1A17"/>
    <w:multiLevelType w:val="hybridMultilevel"/>
    <w:tmpl w:val="22B6F1A0"/>
    <w:lvl w:ilvl="0" w:tplc="BF06EA70">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8" w15:restartNumberingAfterBreak="0">
    <w:nsid w:val="2E2D2725"/>
    <w:multiLevelType w:val="hybridMultilevel"/>
    <w:tmpl w:val="3A9E0F8E"/>
    <w:lvl w:ilvl="0" w:tplc="42F86F3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72072C"/>
    <w:multiLevelType w:val="hybridMultilevel"/>
    <w:tmpl w:val="06540312"/>
    <w:lvl w:ilvl="0" w:tplc="BF06EA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4E64B4"/>
    <w:multiLevelType w:val="hybridMultilevel"/>
    <w:tmpl w:val="38DCC04E"/>
    <w:lvl w:ilvl="0" w:tplc="BF06EA70">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5"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5F77FA7"/>
    <w:multiLevelType w:val="hybridMultilevel"/>
    <w:tmpl w:val="E1C27CBE"/>
    <w:lvl w:ilvl="0" w:tplc="BF06EA7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90B7626"/>
    <w:multiLevelType w:val="hybridMultilevel"/>
    <w:tmpl w:val="B3520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8B1521"/>
    <w:multiLevelType w:val="hybridMultilevel"/>
    <w:tmpl w:val="11BCC612"/>
    <w:lvl w:ilvl="0" w:tplc="BF06EA7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2"/>
  </w:num>
  <w:num w:numId="12">
    <w:abstractNumId w:val="18"/>
  </w:num>
  <w:num w:numId="13">
    <w:abstractNumId w:val="4"/>
  </w:num>
  <w:num w:numId="14">
    <w:abstractNumId w:val="20"/>
  </w:num>
  <w:num w:numId="15">
    <w:abstractNumId w:val="15"/>
  </w:num>
  <w:num w:numId="16">
    <w:abstractNumId w:val="10"/>
  </w:num>
  <w:num w:numId="17">
    <w:abstractNumId w:val="8"/>
  </w:num>
  <w:num w:numId="18">
    <w:abstractNumId w:val="14"/>
  </w:num>
  <w:num w:numId="19">
    <w:abstractNumId w:val="3"/>
  </w:num>
  <w:num w:numId="20">
    <w:abstractNumId w:val="7"/>
  </w:num>
  <w:num w:numId="21">
    <w:abstractNumId w:val="19"/>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MwMDI3MzE0NzO1MDdQ0lEKTi0uzszPAykwqgUAOOqjuywAAAA="/>
  </w:docVars>
  <w:rsids>
    <w:rsidRoot w:val="006C5D39"/>
    <w:rsid w:val="00016B0F"/>
    <w:rsid w:val="00026A01"/>
    <w:rsid w:val="000308A3"/>
    <w:rsid w:val="0003608E"/>
    <w:rsid w:val="000458BC"/>
    <w:rsid w:val="00045C41"/>
    <w:rsid w:val="00046C03"/>
    <w:rsid w:val="0005331E"/>
    <w:rsid w:val="000607A0"/>
    <w:rsid w:val="00063304"/>
    <w:rsid w:val="00065039"/>
    <w:rsid w:val="00065912"/>
    <w:rsid w:val="0007614F"/>
    <w:rsid w:val="00081398"/>
    <w:rsid w:val="00091654"/>
    <w:rsid w:val="00094479"/>
    <w:rsid w:val="000961E3"/>
    <w:rsid w:val="000962AC"/>
    <w:rsid w:val="000A2CF3"/>
    <w:rsid w:val="000A7E47"/>
    <w:rsid w:val="000B0C0F"/>
    <w:rsid w:val="000B1C6B"/>
    <w:rsid w:val="000B326A"/>
    <w:rsid w:val="000B4FF9"/>
    <w:rsid w:val="000B5D6C"/>
    <w:rsid w:val="000B6D37"/>
    <w:rsid w:val="000B7781"/>
    <w:rsid w:val="000C09AC"/>
    <w:rsid w:val="000C4986"/>
    <w:rsid w:val="000C5BB0"/>
    <w:rsid w:val="000D032E"/>
    <w:rsid w:val="000D797A"/>
    <w:rsid w:val="000E00F3"/>
    <w:rsid w:val="000E25DB"/>
    <w:rsid w:val="000E7624"/>
    <w:rsid w:val="000F158C"/>
    <w:rsid w:val="000F3EE6"/>
    <w:rsid w:val="000F4848"/>
    <w:rsid w:val="001014DE"/>
    <w:rsid w:val="00102F3D"/>
    <w:rsid w:val="00103128"/>
    <w:rsid w:val="0010611E"/>
    <w:rsid w:val="00120E30"/>
    <w:rsid w:val="00124E38"/>
    <w:rsid w:val="00125703"/>
    <w:rsid w:val="0012580B"/>
    <w:rsid w:val="00130FB2"/>
    <w:rsid w:val="0013134A"/>
    <w:rsid w:val="00131F90"/>
    <w:rsid w:val="0013458C"/>
    <w:rsid w:val="0013526E"/>
    <w:rsid w:val="00137780"/>
    <w:rsid w:val="00146152"/>
    <w:rsid w:val="00153706"/>
    <w:rsid w:val="00155526"/>
    <w:rsid w:val="00161DCF"/>
    <w:rsid w:val="001670B8"/>
    <w:rsid w:val="00167501"/>
    <w:rsid w:val="00171371"/>
    <w:rsid w:val="00175A24"/>
    <w:rsid w:val="00180139"/>
    <w:rsid w:val="00181071"/>
    <w:rsid w:val="0018512B"/>
    <w:rsid w:val="00187E58"/>
    <w:rsid w:val="001A297E"/>
    <w:rsid w:val="001A368E"/>
    <w:rsid w:val="001A7329"/>
    <w:rsid w:val="001A792F"/>
    <w:rsid w:val="001B1695"/>
    <w:rsid w:val="001B4E28"/>
    <w:rsid w:val="001C3525"/>
    <w:rsid w:val="001C3AFB"/>
    <w:rsid w:val="001C608B"/>
    <w:rsid w:val="001C6378"/>
    <w:rsid w:val="001C7518"/>
    <w:rsid w:val="001C76AA"/>
    <w:rsid w:val="001D1BD2"/>
    <w:rsid w:val="001D7F80"/>
    <w:rsid w:val="001E0248"/>
    <w:rsid w:val="001E02BE"/>
    <w:rsid w:val="001E0EB9"/>
    <w:rsid w:val="001E0F00"/>
    <w:rsid w:val="001E3B37"/>
    <w:rsid w:val="001F2594"/>
    <w:rsid w:val="001F3A2B"/>
    <w:rsid w:val="002055A6"/>
    <w:rsid w:val="00206460"/>
    <w:rsid w:val="002069B4"/>
    <w:rsid w:val="00215DFC"/>
    <w:rsid w:val="00220F01"/>
    <w:rsid w:val="002212DF"/>
    <w:rsid w:val="00222CD4"/>
    <w:rsid w:val="00225016"/>
    <w:rsid w:val="002253CA"/>
    <w:rsid w:val="00225E6C"/>
    <w:rsid w:val="002264A6"/>
    <w:rsid w:val="002267B5"/>
    <w:rsid w:val="00227BA7"/>
    <w:rsid w:val="0023011C"/>
    <w:rsid w:val="002313DD"/>
    <w:rsid w:val="002375C1"/>
    <w:rsid w:val="002446CF"/>
    <w:rsid w:val="00256732"/>
    <w:rsid w:val="00261CD1"/>
    <w:rsid w:val="00263398"/>
    <w:rsid w:val="00263B99"/>
    <w:rsid w:val="00266F06"/>
    <w:rsid w:val="00270866"/>
    <w:rsid w:val="00275BCF"/>
    <w:rsid w:val="00282BDF"/>
    <w:rsid w:val="00287488"/>
    <w:rsid w:val="00291E36"/>
    <w:rsid w:val="00292257"/>
    <w:rsid w:val="002A54E0"/>
    <w:rsid w:val="002B0218"/>
    <w:rsid w:val="002B1595"/>
    <w:rsid w:val="002B191D"/>
    <w:rsid w:val="002B231D"/>
    <w:rsid w:val="002B2E83"/>
    <w:rsid w:val="002C197D"/>
    <w:rsid w:val="002D0AF6"/>
    <w:rsid w:val="002E0610"/>
    <w:rsid w:val="002F164D"/>
    <w:rsid w:val="003019D9"/>
    <w:rsid w:val="003021BC"/>
    <w:rsid w:val="0030358F"/>
    <w:rsid w:val="00306206"/>
    <w:rsid w:val="00312202"/>
    <w:rsid w:val="00315064"/>
    <w:rsid w:val="00317334"/>
    <w:rsid w:val="00317D85"/>
    <w:rsid w:val="00324B60"/>
    <w:rsid w:val="00325535"/>
    <w:rsid w:val="00327C56"/>
    <w:rsid w:val="003315A1"/>
    <w:rsid w:val="0033627F"/>
    <w:rsid w:val="003373EC"/>
    <w:rsid w:val="00337D64"/>
    <w:rsid w:val="00342FF4"/>
    <w:rsid w:val="00344E5A"/>
    <w:rsid w:val="00346148"/>
    <w:rsid w:val="00357B03"/>
    <w:rsid w:val="003628F7"/>
    <w:rsid w:val="003658F6"/>
    <w:rsid w:val="003662A8"/>
    <w:rsid w:val="003669EA"/>
    <w:rsid w:val="003706CC"/>
    <w:rsid w:val="003719F0"/>
    <w:rsid w:val="00377710"/>
    <w:rsid w:val="0038494F"/>
    <w:rsid w:val="00386853"/>
    <w:rsid w:val="00396CBD"/>
    <w:rsid w:val="00396E1B"/>
    <w:rsid w:val="003A2D8E"/>
    <w:rsid w:val="003A2FF0"/>
    <w:rsid w:val="003A7CE6"/>
    <w:rsid w:val="003B2CCB"/>
    <w:rsid w:val="003C1048"/>
    <w:rsid w:val="003C20E4"/>
    <w:rsid w:val="003C7859"/>
    <w:rsid w:val="003D133B"/>
    <w:rsid w:val="003D36BB"/>
    <w:rsid w:val="003D6342"/>
    <w:rsid w:val="003E6F90"/>
    <w:rsid w:val="003E73ED"/>
    <w:rsid w:val="003F5D0F"/>
    <w:rsid w:val="003F74C1"/>
    <w:rsid w:val="00402246"/>
    <w:rsid w:val="00403E8A"/>
    <w:rsid w:val="00403F83"/>
    <w:rsid w:val="00405BBA"/>
    <w:rsid w:val="00406ADD"/>
    <w:rsid w:val="00410585"/>
    <w:rsid w:val="00414101"/>
    <w:rsid w:val="00415026"/>
    <w:rsid w:val="00416E3C"/>
    <w:rsid w:val="004219CF"/>
    <w:rsid w:val="00422AB0"/>
    <w:rsid w:val="004234F0"/>
    <w:rsid w:val="004259A6"/>
    <w:rsid w:val="004268AE"/>
    <w:rsid w:val="00433DDB"/>
    <w:rsid w:val="00435A29"/>
    <w:rsid w:val="00437619"/>
    <w:rsid w:val="004542E8"/>
    <w:rsid w:val="00465A19"/>
    <w:rsid w:val="00465A1E"/>
    <w:rsid w:val="00475BF3"/>
    <w:rsid w:val="00475F72"/>
    <w:rsid w:val="00481311"/>
    <w:rsid w:val="004863DC"/>
    <w:rsid w:val="0049445A"/>
    <w:rsid w:val="0049470B"/>
    <w:rsid w:val="004A0BFD"/>
    <w:rsid w:val="004A210B"/>
    <w:rsid w:val="004A2A63"/>
    <w:rsid w:val="004A3DEC"/>
    <w:rsid w:val="004B210C"/>
    <w:rsid w:val="004B406C"/>
    <w:rsid w:val="004B5924"/>
    <w:rsid w:val="004B6CE1"/>
    <w:rsid w:val="004C47A1"/>
    <w:rsid w:val="004D405F"/>
    <w:rsid w:val="004E4F4F"/>
    <w:rsid w:val="004E6789"/>
    <w:rsid w:val="004F05B8"/>
    <w:rsid w:val="004F1B4F"/>
    <w:rsid w:val="004F61E3"/>
    <w:rsid w:val="00501F5F"/>
    <w:rsid w:val="00502E10"/>
    <w:rsid w:val="0050344B"/>
    <w:rsid w:val="00506F31"/>
    <w:rsid w:val="0051015C"/>
    <w:rsid w:val="00516CF1"/>
    <w:rsid w:val="00531290"/>
    <w:rsid w:val="00531AE9"/>
    <w:rsid w:val="00533CA2"/>
    <w:rsid w:val="00537BC3"/>
    <w:rsid w:val="0054166A"/>
    <w:rsid w:val="00546B39"/>
    <w:rsid w:val="00550A66"/>
    <w:rsid w:val="00567EC7"/>
    <w:rsid w:val="00570013"/>
    <w:rsid w:val="00574CEC"/>
    <w:rsid w:val="005753EC"/>
    <w:rsid w:val="005801A2"/>
    <w:rsid w:val="00584061"/>
    <w:rsid w:val="005873FD"/>
    <w:rsid w:val="0058774C"/>
    <w:rsid w:val="00587AEC"/>
    <w:rsid w:val="005952A5"/>
    <w:rsid w:val="005A2646"/>
    <w:rsid w:val="005A33A1"/>
    <w:rsid w:val="005A3DC2"/>
    <w:rsid w:val="005B217D"/>
    <w:rsid w:val="005C385F"/>
    <w:rsid w:val="005C63D8"/>
    <w:rsid w:val="005E1AC6"/>
    <w:rsid w:val="005E474D"/>
    <w:rsid w:val="005E7217"/>
    <w:rsid w:val="005F553D"/>
    <w:rsid w:val="005F68A1"/>
    <w:rsid w:val="005F6F1B"/>
    <w:rsid w:val="00615995"/>
    <w:rsid w:val="00616155"/>
    <w:rsid w:val="00624B33"/>
    <w:rsid w:val="0063041A"/>
    <w:rsid w:val="00630AA2"/>
    <w:rsid w:val="00633649"/>
    <w:rsid w:val="00646707"/>
    <w:rsid w:val="00657F7E"/>
    <w:rsid w:val="00660512"/>
    <w:rsid w:val="00661A97"/>
    <w:rsid w:val="00662E58"/>
    <w:rsid w:val="006637F2"/>
    <w:rsid w:val="006642A5"/>
    <w:rsid w:val="00664DCF"/>
    <w:rsid w:val="00665EA4"/>
    <w:rsid w:val="00666544"/>
    <w:rsid w:val="00674E64"/>
    <w:rsid w:val="00677362"/>
    <w:rsid w:val="00677A2B"/>
    <w:rsid w:val="00693F95"/>
    <w:rsid w:val="006A21AB"/>
    <w:rsid w:val="006A27AB"/>
    <w:rsid w:val="006A30C3"/>
    <w:rsid w:val="006C1E8A"/>
    <w:rsid w:val="006C2213"/>
    <w:rsid w:val="006C5D39"/>
    <w:rsid w:val="006D6D9B"/>
    <w:rsid w:val="006E1301"/>
    <w:rsid w:val="006E2810"/>
    <w:rsid w:val="006E4938"/>
    <w:rsid w:val="006E5417"/>
    <w:rsid w:val="006F010B"/>
    <w:rsid w:val="006F0794"/>
    <w:rsid w:val="006F13EE"/>
    <w:rsid w:val="006F5EB3"/>
    <w:rsid w:val="006F6030"/>
    <w:rsid w:val="006F7528"/>
    <w:rsid w:val="007023DE"/>
    <w:rsid w:val="0070314D"/>
    <w:rsid w:val="00712F60"/>
    <w:rsid w:val="00714305"/>
    <w:rsid w:val="00720E3B"/>
    <w:rsid w:val="0072192D"/>
    <w:rsid w:val="007226C9"/>
    <w:rsid w:val="0073197D"/>
    <w:rsid w:val="0074393F"/>
    <w:rsid w:val="00743ADC"/>
    <w:rsid w:val="00743D85"/>
    <w:rsid w:val="00745F6B"/>
    <w:rsid w:val="0075175B"/>
    <w:rsid w:val="00751F3B"/>
    <w:rsid w:val="0075585E"/>
    <w:rsid w:val="0076564D"/>
    <w:rsid w:val="00770571"/>
    <w:rsid w:val="007768FF"/>
    <w:rsid w:val="00781D9D"/>
    <w:rsid w:val="007824D3"/>
    <w:rsid w:val="0078322C"/>
    <w:rsid w:val="00786274"/>
    <w:rsid w:val="00786838"/>
    <w:rsid w:val="00796EE3"/>
    <w:rsid w:val="007A2F81"/>
    <w:rsid w:val="007A31DC"/>
    <w:rsid w:val="007A56BA"/>
    <w:rsid w:val="007A7B9D"/>
    <w:rsid w:val="007A7D29"/>
    <w:rsid w:val="007A7F01"/>
    <w:rsid w:val="007B4702"/>
    <w:rsid w:val="007B4AB8"/>
    <w:rsid w:val="007B6535"/>
    <w:rsid w:val="007B68A5"/>
    <w:rsid w:val="007C0B39"/>
    <w:rsid w:val="007D1181"/>
    <w:rsid w:val="007D3DA1"/>
    <w:rsid w:val="007D72C8"/>
    <w:rsid w:val="007E01A3"/>
    <w:rsid w:val="007E3297"/>
    <w:rsid w:val="007F1F8B"/>
    <w:rsid w:val="007F65C8"/>
    <w:rsid w:val="007F67A1"/>
    <w:rsid w:val="00801C65"/>
    <w:rsid w:val="00811AF3"/>
    <w:rsid w:val="00811C05"/>
    <w:rsid w:val="00811D90"/>
    <w:rsid w:val="008206C8"/>
    <w:rsid w:val="00824DCF"/>
    <w:rsid w:val="008363C5"/>
    <w:rsid w:val="00846931"/>
    <w:rsid w:val="00851B3A"/>
    <w:rsid w:val="00855DC1"/>
    <w:rsid w:val="0086103F"/>
    <w:rsid w:val="0086387C"/>
    <w:rsid w:val="008675E8"/>
    <w:rsid w:val="00872341"/>
    <w:rsid w:val="00874A6C"/>
    <w:rsid w:val="00876C65"/>
    <w:rsid w:val="008814C0"/>
    <w:rsid w:val="008838B7"/>
    <w:rsid w:val="00883F10"/>
    <w:rsid w:val="00884644"/>
    <w:rsid w:val="00892A34"/>
    <w:rsid w:val="00894F4E"/>
    <w:rsid w:val="008A32E4"/>
    <w:rsid w:val="008A4B4C"/>
    <w:rsid w:val="008B5BA9"/>
    <w:rsid w:val="008B5C25"/>
    <w:rsid w:val="008B62FB"/>
    <w:rsid w:val="008B6514"/>
    <w:rsid w:val="008C0F0E"/>
    <w:rsid w:val="008C239F"/>
    <w:rsid w:val="008C320F"/>
    <w:rsid w:val="008D08CB"/>
    <w:rsid w:val="008D0CA1"/>
    <w:rsid w:val="008E480C"/>
    <w:rsid w:val="008F0E19"/>
    <w:rsid w:val="008F1DE3"/>
    <w:rsid w:val="008F4A63"/>
    <w:rsid w:val="00906130"/>
    <w:rsid w:val="00907382"/>
    <w:rsid w:val="00907757"/>
    <w:rsid w:val="00910A56"/>
    <w:rsid w:val="00915CAE"/>
    <w:rsid w:val="00917ABC"/>
    <w:rsid w:val="009212B0"/>
    <w:rsid w:val="00921FA1"/>
    <w:rsid w:val="009234A5"/>
    <w:rsid w:val="00927235"/>
    <w:rsid w:val="00930CD9"/>
    <w:rsid w:val="00930F8D"/>
    <w:rsid w:val="00933453"/>
    <w:rsid w:val="009336F7"/>
    <w:rsid w:val="0093636C"/>
    <w:rsid w:val="009363A9"/>
    <w:rsid w:val="009374A7"/>
    <w:rsid w:val="00941B6D"/>
    <w:rsid w:val="0094564E"/>
    <w:rsid w:val="00947DB9"/>
    <w:rsid w:val="009504FB"/>
    <w:rsid w:val="00951754"/>
    <w:rsid w:val="00955F6D"/>
    <w:rsid w:val="009606EB"/>
    <w:rsid w:val="00963CFF"/>
    <w:rsid w:val="00964278"/>
    <w:rsid w:val="00965DEF"/>
    <w:rsid w:val="009713A3"/>
    <w:rsid w:val="00977C16"/>
    <w:rsid w:val="0098551D"/>
    <w:rsid w:val="00985DCB"/>
    <w:rsid w:val="00987369"/>
    <w:rsid w:val="0099518F"/>
    <w:rsid w:val="009A0327"/>
    <w:rsid w:val="009A1BC8"/>
    <w:rsid w:val="009A523D"/>
    <w:rsid w:val="009B02A1"/>
    <w:rsid w:val="009B3361"/>
    <w:rsid w:val="009B7F3F"/>
    <w:rsid w:val="009C642A"/>
    <w:rsid w:val="009D599C"/>
    <w:rsid w:val="009D7CE6"/>
    <w:rsid w:val="009E169C"/>
    <w:rsid w:val="009E20B1"/>
    <w:rsid w:val="009F496B"/>
    <w:rsid w:val="009F4CB2"/>
    <w:rsid w:val="00A01439"/>
    <w:rsid w:val="00A02288"/>
    <w:rsid w:val="00A02E61"/>
    <w:rsid w:val="00A03C21"/>
    <w:rsid w:val="00A05CFF"/>
    <w:rsid w:val="00A13048"/>
    <w:rsid w:val="00A20515"/>
    <w:rsid w:val="00A22D4C"/>
    <w:rsid w:val="00A26330"/>
    <w:rsid w:val="00A31060"/>
    <w:rsid w:val="00A35A4F"/>
    <w:rsid w:val="00A46843"/>
    <w:rsid w:val="00A5107C"/>
    <w:rsid w:val="00A56B97"/>
    <w:rsid w:val="00A6093D"/>
    <w:rsid w:val="00A63C0D"/>
    <w:rsid w:val="00A67264"/>
    <w:rsid w:val="00A737A8"/>
    <w:rsid w:val="00A767DC"/>
    <w:rsid w:val="00A76A6D"/>
    <w:rsid w:val="00A83253"/>
    <w:rsid w:val="00A86C7B"/>
    <w:rsid w:val="00A90611"/>
    <w:rsid w:val="00AA6E84"/>
    <w:rsid w:val="00AB1A1C"/>
    <w:rsid w:val="00AD05A8"/>
    <w:rsid w:val="00AD39FC"/>
    <w:rsid w:val="00AD4B3C"/>
    <w:rsid w:val="00AD7C04"/>
    <w:rsid w:val="00AE341B"/>
    <w:rsid w:val="00B01905"/>
    <w:rsid w:val="00B075D9"/>
    <w:rsid w:val="00B07CA7"/>
    <w:rsid w:val="00B07CC9"/>
    <w:rsid w:val="00B1279A"/>
    <w:rsid w:val="00B1656C"/>
    <w:rsid w:val="00B21B73"/>
    <w:rsid w:val="00B272D6"/>
    <w:rsid w:val="00B313F6"/>
    <w:rsid w:val="00B31686"/>
    <w:rsid w:val="00B34007"/>
    <w:rsid w:val="00B3640F"/>
    <w:rsid w:val="00B4194A"/>
    <w:rsid w:val="00B437E8"/>
    <w:rsid w:val="00B46555"/>
    <w:rsid w:val="00B475D0"/>
    <w:rsid w:val="00B51BB1"/>
    <w:rsid w:val="00B5222E"/>
    <w:rsid w:val="00B53179"/>
    <w:rsid w:val="00B57A23"/>
    <w:rsid w:val="00B600CD"/>
    <w:rsid w:val="00B61C96"/>
    <w:rsid w:val="00B67CC9"/>
    <w:rsid w:val="00B71F6D"/>
    <w:rsid w:val="00B72B0C"/>
    <w:rsid w:val="00B73A2A"/>
    <w:rsid w:val="00B75A51"/>
    <w:rsid w:val="00B75F74"/>
    <w:rsid w:val="00B827C6"/>
    <w:rsid w:val="00B82B1D"/>
    <w:rsid w:val="00B83BC1"/>
    <w:rsid w:val="00B94B06"/>
    <w:rsid w:val="00B94C28"/>
    <w:rsid w:val="00B94ED2"/>
    <w:rsid w:val="00BA15BA"/>
    <w:rsid w:val="00BB2C1E"/>
    <w:rsid w:val="00BC10BA"/>
    <w:rsid w:val="00BC527B"/>
    <w:rsid w:val="00BC5AFD"/>
    <w:rsid w:val="00BE7649"/>
    <w:rsid w:val="00BF7F2A"/>
    <w:rsid w:val="00C00DDE"/>
    <w:rsid w:val="00C04F43"/>
    <w:rsid w:val="00C0609D"/>
    <w:rsid w:val="00C115AB"/>
    <w:rsid w:val="00C14BB6"/>
    <w:rsid w:val="00C21B96"/>
    <w:rsid w:val="00C23CD4"/>
    <w:rsid w:val="00C26CCB"/>
    <w:rsid w:val="00C30249"/>
    <w:rsid w:val="00C33E48"/>
    <w:rsid w:val="00C3723B"/>
    <w:rsid w:val="00C42466"/>
    <w:rsid w:val="00C4295E"/>
    <w:rsid w:val="00C43D55"/>
    <w:rsid w:val="00C44F51"/>
    <w:rsid w:val="00C44F93"/>
    <w:rsid w:val="00C534C1"/>
    <w:rsid w:val="00C57E43"/>
    <w:rsid w:val="00C606C9"/>
    <w:rsid w:val="00C617D0"/>
    <w:rsid w:val="00C65D70"/>
    <w:rsid w:val="00C76955"/>
    <w:rsid w:val="00C80288"/>
    <w:rsid w:val="00C84003"/>
    <w:rsid w:val="00C84D2E"/>
    <w:rsid w:val="00C90650"/>
    <w:rsid w:val="00C956BB"/>
    <w:rsid w:val="00C97D78"/>
    <w:rsid w:val="00CA278C"/>
    <w:rsid w:val="00CB513C"/>
    <w:rsid w:val="00CC2AAE"/>
    <w:rsid w:val="00CC443E"/>
    <w:rsid w:val="00CC5A42"/>
    <w:rsid w:val="00CD0EAB"/>
    <w:rsid w:val="00CE1B85"/>
    <w:rsid w:val="00CE331D"/>
    <w:rsid w:val="00CE5E02"/>
    <w:rsid w:val="00CF07EC"/>
    <w:rsid w:val="00CF34DB"/>
    <w:rsid w:val="00CF3917"/>
    <w:rsid w:val="00CF558F"/>
    <w:rsid w:val="00CF7A81"/>
    <w:rsid w:val="00D00118"/>
    <w:rsid w:val="00D010C0"/>
    <w:rsid w:val="00D04422"/>
    <w:rsid w:val="00D073E2"/>
    <w:rsid w:val="00D140C7"/>
    <w:rsid w:val="00D171B6"/>
    <w:rsid w:val="00D24B43"/>
    <w:rsid w:val="00D30476"/>
    <w:rsid w:val="00D4132F"/>
    <w:rsid w:val="00D415F0"/>
    <w:rsid w:val="00D431C1"/>
    <w:rsid w:val="00D446EC"/>
    <w:rsid w:val="00D50C6B"/>
    <w:rsid w:val="00D51BF0"/>
    <w:rsid w:val="00D531DB"/>
    <w:rsid w:val="00D55942"/>
    <w:rsid w:val="00D56E1C"/>
    <w:rsid w:val="00D5750B"/>
    <w:rsid w:val="00D622CD"/>
    <w:rsid w:val="00D650B0"/>
    <w:rsid w:val="00D65282"/>
    <w:rsid w:val="00D72880"/>
    <w:rsid w:val="00D73627"/>
    <w:rsid w:val="00D750EC"/>
    <w:rsid w:val="00D752D0"/>
    <w:rsid w:val="00D807BF"/>
    <w:rsid w:val="00D82FCC"/>
    <w:rsid w:val="00D839D0"/>
    <w:rsid w:val="00D83C2C"/>
    <w:rsid w:val="00DA17FC"/>
    <w:rsid w:val="00DA7887"/>
    <w:rsid w:val="00DB228C"/>
    <w:rsid w:val="00DB2C26"/>
    <w:rsid w:val="00DC241A"/>
    <w:rsid w:val="00DD02F4"/>
    <w:rsid w:val="00DD5AAD"/>
    <w:rsid w:val="00DD6622"/>
    <w:rsid w:val="00DE1C7C"/>
    <w:rsid w:val="00DE46CB"/>
    <w:rsid w:val="00DE6B43"/>
    <w:rsid w:val="00E11923"/>
    <w:rsid w:val="00E13429"/>
    <w:rsid w:val="00E17B61"/>
    <w:rsid w:val="00E21AB4"/>
    <w:rsid w:val="00E262D4"/>
    <w:rsid w:val="00E30311"/>
    <w:rsid w:val="00E3416A"/>
    <w:rsid w:val="00E34414"/>
    <w:rsid w:val="00E36104"/>
    <w:rsid w:val="00E36250"/>
    <w:rsid w:val="00E4046F"/>
    <w:rsid w:val="00E44A9C"/>
    <w:rsid w:val="00E47F2D"/>
    <w:rsid w:val="00E54511"/>
    <w:rsid w:val="00E5692C"/>
    <w:rsid w:val="00E57E25"/>
    <w:rsid w:val="00E60EDC"/>
    <w:rsid w:val="00E61DAC"/>
    <w:rsid w:val="00E712E8"/>
    <w:rsid w:val="00E71DAA"/>
    <w:rsid w:val="00E72B80"/>
    <w:rsid w:val="00E75FE3"/>
    <w:rsid w:val="00E81C2F"/>
    <w:rsid w:val="00E86C4C"/>
    <w:rsid w:val="00E907A3"/>
    <w:rsid w:val="00E97892"/>
    <w:rsid w:val="00EA3FED"/>
    <w:rsid w:val="00EA5090"/>
    <w:rsid w:val="00EA5AE0"/>
    <w:rsid w:val="00EB2656"/>
    <w:rsid w:val="00EB32AA"/>
    <w:rsid w:val="00EB56E1"/>
    <w:rsid w:val="00EB7AB1"/>
    <w:rsid w:val="00ED2841"/>
    <w:rsid w:val="00ED4EF2"/>
    <w:rsid w:val="00EE7CD8"/>
    <w:rsid w:val="00EF37F6"/>
    <w:rsid w:val="00EF48CC"/>
    <w:rsid w:val="00F00801"/>
    <w:rsid w:val="00F10990"/>
    <w:rsid w:val="00F215AA"/>
    <w:rsid w:val="00F2488D"/>
    <w:rsid w:val="00F34493"/>
    <w:rsid w:val="00F601A0"/>
    <w:rsid w:val="00F62F67"/>
    <w:rsid w:val="00F70D91"/>
    <w:rsid w:val="00F712E9"/>
    <w:rsid w:val="00F73032"/>
    <w:rsid w:val="00F76EA9"/>
    <w:rsid w:val="00F848FC"/>
    <w:rsid w:val="00F906F6"/>
    <w:rsid w:val="00F90BA6"/>
    <w:rsid w:val="00F9282A"/>
    <w:rsid w:val="00F963CC"/>
    <w:rsid w:val="00F96BAD"/>
    <w:rsid w:val="00FA139D"/>
    <w:rsid w:val="00FA341E"/>
    <w:rsid w:val="00FA60F5"/>
    <w:rsid w:val="00FB0E84"/>
    <w:rsid w:val="00FB1E5C"/>
    <w:rsid w:val="00FB661D"/>
    <w:rsid w:val="00FB76E0"/>
    <w:rsid w:val="00FC2405"/>
    <w:rsid w:val="00FC5AFC"/>
    <w:rsid w:val="00FD01C2"/>
    <w:rsid w:val="00FD1134"/>
    <w:rsid w:val="00FD6F9C"/>
    <w:rsid w:val="00FE2CB0"/>
    <w:rsid w:val="00FE595C"/>
    <w:rsid w:val="00FF0CE3"/>
    <w:rsid w:val="00FF5C53"/>
    <w:rsid w:val="00FF61B7"/>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F04777F-121E-40F6-89F8-755A97252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1670B8"/>
    <w:pPr>
      <w:ind w:left="720"/>
      <w:contextualSpacing/>
    </w:pPr>
  </w:style>
  <w:style w:type="paragraph" w:customStyle="1" w:styleId="Equation">
    <w:name w:val="Equation"/>
    <w:basedOn w:val="a"/>
    <w:qFormat/>
    <w:rsid w:val="00D575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ab">
    <w:name w:val="annotation reference"/>
    <w:basedOn w:val="a0"/>
    <w:rsid w:val="000A7E47"/>
    <w:rPr>
      <w:sz w:val="16"/>
      <w:szCs w:val="16"/>
    </w:rPr>
  </w:style>
  <w:style w:type="paragraph" w:styleId="ac">
    <w:name w:val="annotation text"/>
    <w:basedOn w:val="a"/>
    <w:link w:val="Char0"/>
    <w:rsid w:val="000A7E47"/>
    <w:rPr>
      <w:sz w:val="20"/>
    </w:rPr>
  </w:style>
  <w:style w:type="character" w:customStyle="1" w:styleId="Char0">
    <w:name w:val="메모 텍스트 Char"/>
    <w:basedOn w:val="a0"/>
    <w:link w:val="ac"/>
    <w:rsid w:val="000A7E47"/>
  </w:style>
  <w:style w:type="paragraph" w:styleId="ad">
    <w:name w:val="annotation subject"/>
    <w:basedOn w:val="ac"/>
    <w:next w:val="ac"/>
    <w:link w:val="Char1"/>
    <w:rsid w:val="000A7E47"/>
    <w:rPr>
      <w:b/>
      <w:bCs/>
    </w:rPr>
  </w:style>
  <w:style w:type="character" w:customStyle="1" w:styleId="Char1">
    <w:name w:val="메모 주제 Char"/>
    <w:basedOn w:val="Char0"/>
    <w:link w:val="ad"/>
    <w:rsid w:val="000A7E47"/>
    <w:rPr>
      <w:b/>
      <w:bCs/>
    </w:rPr>
  </w:style>
  <w:style w:type="table" w:styleId="ae">
    <w:name w:val="Table Grid"/>
    <w:basedOn w:val="a1"/>
    <w:rsid w:val="00E978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26601">
      <w:bodyDiv w:val="1"/>
      <w:marLeft w:val="0"/>
      <w:marRight w:val="0"/>
      <w:marTop w:val="0"/>
      <w:marBottom w:val="0"/>
      <w:divBdr>
        <w:top w:val="none" w:sz="0" w:space="0" w:color="auto"/>
        <w:left w:val="none" w:sz="0" w:space="0" w:color="auto"/>
        <w:bottom w:val="none" w:sz="0" w:space="0" w:color="auto"/>
        <w:right w:val="none" w:sz="0" w:space="0" w:color="auto"/>
      </w:divBdr>
    </w:div>
    <w:div w:id="233010558">
      <w:bodyDiv w:val="1"/>
      <w:marLeft w:val="0"/>
      <w:marRight w:val="0"/>
      <w:marTop w:val="0"/>
      <w:marBottom w:val="0"/>
      <w:divBdr>
        <w:top w:val="none" w:sz="0" w:space="0" w:color="auto"/>
        <w:left w:val="none" w:sz="0" w:space="0" w:color="auto"/>
        <w:bottom w:val="none" w:sz="0" w:space="0" w:color="auto"/>
        <w:right w:val="none" w:sz="0" w:space="0" w:color="auto"/>
      </w:divBdr>
    </w:div>
    <w:div w:id="429202061">
      <w:bodyDiv w:val="1"/>
      <w:marLeft w:val="0"/>
      <w:marRight w:val="0"/>
      <w:marTop w:val="0"/>
      <w:marBottom w:val="0"/>
      <w:divBdr>
        <w:top w:val="none" w:sz="0" w:space="0" w:color="auto"/>
        <w:left w:val="none" w:sz="0" w:space="0" w:color="auto"/>
        <w:bottom w:val="none" w:sz="0" w:space="0" w:color="auto"/>
        <w:right w:val="none" w:sz="0" w:space="0" w:color="auto"/>
      </w:divBdr>
    </w:div>
    <w:div w:id="543173106">
      <w:bodyDiv w:val="1"/>
      <w:marLeft w:val="0"/>
      <w:marRight w:val="0"/>
      <w:marTop w:val="0"/>
      <w:marBottom w:val="0"/>
      <w:divBdr>
        <w:top w:val="none" w:sz="0" w:space="0" w:color="auto"/>
        <w:left w:val="none" w:sz="0" w:space="0" w:color="auto"/>
        <w:bottom w:val="none" w:sz="0" w:space="0" w:color="auto"/>
        <w:right w:val="none" w:sz="0" w:space="0" w:color="auto"/>
      </w:divBdr>
    </w:div>
    <w:div w:id="585072202">
      <w:bodyDiv w:val="1"/>
      <w:marLeft w:val="0"/>
      <w:marRight w:val="0"/>
      <w:marTop w:val="0"/>
      <w:marBottom w:val="0"/>
      <w:divBdr>
        <w:top w:val="none" w:sz="0" w:space="0" w:color="auto"/>
        <w:left w:val="none" w:sz="0" w:space="0" w:color="auto"/>
        <w:bottom w:val="none" w:sz="0" w:space="0" w:color="auto"/>
        <w:right w:val="none" w:sz="0" w:space="0" w:color="auto"/>
      </w:divBdr>
    </w:div>
    <w:div w:id="806555874">
      <w:bodyDiv w:val="1"/>
      <w:marLeft w:val="0"/>
      <w:marRight w:val="0"/>
      <w:marTop w:val="0"/>
      <w:marBottom w:val="0"/>
      <w:divBdr>
        <w:top w:val="none" w:sz="0" w:space="0" w:color="auto"/>
        <w:left w:val="none" w:sz="0" w:space="0" w:color="auto"/>
        <w:bottom w:val="none" w:sz="0" w:space="0" w:color="auto"/>
        <w:right w:val="none" w:sz="0" w:space="0" w:color="auto"/>
      </w:divBdr>
    </w:div>
    <w:div w:id="863134084">
      <w:bodyDiv w:val="1"/>
      <w:marLeft w:val="0"/>
      <w:marRight w:val="0"/>
      <w:marTop w:val="0"/>
      <w:marBottom w:val="0"/>
      <w:divBdr>
        <w:top w:val="none" w:sz="0" w:space="0" w:color="auto"/>
        <w:left w:val="none" w:sz="0" w:space="0" w:color="auto"/>
        <w:bottom w:val="none" w:sz="0" w:space="0" w:color="auto"/>
        <w:right w:val="none" w:sz="0" w:space="0" w:color="auto"/>
      </w:divBdr>
    </w:div>
    <w:div w:id="901713764">
      <w:bodyDiv w:val="1"/>
      <w:marLeft w:val="0"/>
      <w:marRight w:val="0"/>
      <w:marTop w:val="0"/>
      <w:marBottom w:val="0"/>
      <w:divBdr>
        <w:top w:val="none" w:sz="0" w:space="0" w:color="auto"/>
        <w:left w:val="none" w:sz="0" w:space="0" w:color="auto"/>
        <w:bottom w:val="none" w:sz="0" w:space="0" w:color="auto"/>
        <w:right w:val="none" w:sz="0" w:space="0" w:color="auto"/>
      </w:divBdr>
    </w:div>
    <w:div w:id="980229126">
      <w:bodyDiv w:val="1"/>
      <w:marLeft w:val="0"/>
      <w:marRight w:val="0"/>
      <w:marTop w:val="0"/>
      <w:marBottom w:val="0"/>
      <w:divBdr>
        <w:top w:val="none" w:sz="0" w:space="0" w:color="auto"/>
        <w:left w:val="none" w:sz="0" w:space="0" w:color="auto"/>
        <w:bottom w:val="none" w:sz="0" w:space="0" w:color="auto"/>
        <w:right w:val="none" w:sz="0" w:space="0" w:color="auto"/>
      </w:divBdr>
    </w:div>
    <w:div w:id="1185246432">
      <w:bodyDiv w:val="1"/>
      <w:marLeft w:val="0"/>
      <w:marRight w:val="0"/>
      <w:marTop w:val="0"/>
      <w:marBottom w:val="0"/>
      <w:divBdr>
        <w:top w:val="none" w:sz="0" w:space="0" w:color="auto"/>
        <w:left w:val="none" w:sz="0" w:space="0" w:color="auto"/>
        <w:bottom w:val="none" w:sz="0" w:space="0" w:color="auto"/>
        <w:right w:val="none" w:sz="0" w:space="0" w:color="auto"/>
      </w:divBdr>
    </w:div>
    <w:div w:id="1314066305">
      <w:bodyDiv w:val="1"/>
      <w:marLeft w:val="0"/>
      <w:marRight w:val="0"/>
      <w:marTop w:val="0"/>
      <w:marBottom w:val="0"/>
      <w:divBdr>
        <w:top w:val="none" w:sz="0" w:space="0" w:color="auto"/>
        <w:left w:val="none" w:sz="0" w:space="0" w:color="auto"/>
        <w:bottom w:val="none" w:sz="0" w:space="0" w:color="auto"/>
        <w:right w:val="none" w:sz="0" w:space="0" w:color="auto"/>
      </w:divBdr>
    </w:div>
    <w:div w:id="1497725363">
      <w:bodyDiv w:val="1"/>
      <w:marLeft w:val="0"/>
      <w:marRight w:val="0"/>
      <w:marTop w:val="0"/>
      <w:marBottom w:val="0"/>
      <w:divBdr>
        <w:top w:val="none" w:sz="0" w:space="0" w:color="auto"/>
        <w:left w:val="none" w:sz="0" w:space="0" w:color="auto"/>
        <w:bottom w:val="none" w:sz="0" w:space="0" w:color="auto"/>
        <w:right w:val="none" w:sz="0" w:space="0" w:color="auto"/>
      </w:divBdr>
    </w:div>
    <w:div w:id="1632907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0599872">
      <w:bodyDiv w:val="1"/>
      <w:marLeft w:val="0"/>
      <w:marRight w:val="0"/>
      <w:marTop w:val="0"/>
      <w:marBottom w:val="0"/>
      <w:divBdr>
        <w:top w:val="none" w:sz="0" w:space="0" w:color="auto"/>
        <w:left w:val="none" w:sz="0" w:space="0" w:color="auto"/>
        <w:bottom w:val="none" w:sz="0" w:space="0" w:color="auto"/>
        <w:right w:val="none" w:sz="0" w:space="0" w:color="auto"/>
      </w:divBdr>
    </w:div>
    <w:div w:id="2023045604">
      <w:bodyDiv w:val="1"/>
      <w:marLeft w:val="0"/>
      <w:marRight w:val="0"/>
      <w:marTop w:val="0"/>
      <w:marBottom w:val="0"/>
      <w:divBdr>
        <w:top w:val="none" w:sz="0" w:space="0" w:color="auto"/>
        <w:left w:val="none" w:sz="0" w:space="0" w:color="auto"/>
        <w:bottom w:val="none" w:sz="0" w:space="0" w:color="auto"/>
        <w:right w:val="none" w:sz="0" w:space="0" w:color="auto"/>
      </w:divBdr>
    </w:div>
    <w:div w:id="2036734337">
      <w:bodyDiv w:val="1"/>
      <w:marLeft w:val="0"/>
      <w:marRight w:val="0"/>
      <w:marTop w:val="0"/>
      <w:marBottom w:val="0"/>
      <w:divBdr>
        <w:top w:val="none" w:sz="0" w:space="0" w:color="auto"/>
        <w:left w:val="none" w:sz="0" w:space="0" w:color="auto"/>
        <w:bottom w:val="none" w:sz="0" w:space="0" w:color="auto"/>
        <w:right w:val="none" w:sz="0" w:space="0" w:color="auto"/>
      </w:divBdr>
    </w:div>
    <w:div w:id="211166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hammed.sarwer@mediatek.com" TargetMode="External"/><Relationship Id="rId5" Type="http://schemas.openxmlformats.org/officeDocument/2006/relationships/webSettings" Target="webSettings.xml"/><Relationship Id="rId10" Type="http://schemas.openxmlformats.org/officeDocument/2006/relationships/hyperlink" Target="mailto:sunmi.yoo@lge.com"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86DE6-E82D-4A28-B3E3-3DAF12DEB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1799</Words>
  <Characters>10255</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12030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유선미/선임연구원/차세대표준(연)AMT팀(sunmi.yoo@lge.com)</cp:lastModifiedBy>
  <cp:revision>2</cp:revision>
  <cp:lastPrinted>2019-03-08T20:23:00Z</cp:lastPrinted>
  <dcterms:created xsi:type="dcterms:W3CDTF">2019-03-20T18:19:00Z</dcterms:created>
  <dcterms:modified xsi:type="dcterms:W3CDTF">2019-03-20T18:19:00Z</dcterms:modified>
</cp:coreProperties>
</file>