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463CC1B2"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4408">
              <w:rPr>
                <w:lang w:val="en-CA"/>
              </w:rPr>
              <w:t>N</w:t>
            </w:r>
            <w:r w:rsidR="00A4653C">
              <w:rPr>
                <w:lang w:val="en-CA"/>
              </w:rPr>
              <w:t>0212</w:t>
            </w:r>
            <w:ins w:id="0" w:author="Xiaozhen Zheng" w:date="2019-03-22T22:40:00Z">
              <w:r w:rsidR="00004A5C">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DBA6FF" w:rsidR="00E61DAC" w:rsidRPr="005B217D" w:rsidRDefault="00A4653C" w:rsidP="0095755E">
            <w:pPr>
              <w:spacing w:before="60" w:after="60"/>
              <w:rPr>
                <w:b/>
                <w:szCs w:val="22"/>
                <w:lang w:val="en-CA" w:eastAsia="zh-CN"/>
              </w:rPr>
            </w:pPr>
            <w:r>
              <w:rPr>
                <w:b/>
                <w:szCs w:val="22"/>
                <w:lang w:val="en-CA"/>
              </w:rPr>
              <w:t xml:space="preserve">CE4-1.5: Remove TMVP merge candidate for the specified </w:t>
            </w:r>
            <w:proofErr w:type="spellStart"/>
            <w:r>
              <w:rPr>
                <w:b/>
                <w:szCs w:val="22"/>
                <w:lang w:val="en-CA"/>
              </w:rPr>
              <w:t>blocksizes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57C7CD8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6F78CF" w:rsidP="0095755E">
            <w:pPr>
              <w:spacing w:before="60" w:after="60"/>
            </w:pPr>
            <w:hyperlink r:id="rId10" w:history="1">
              <w:r w:rsidR="0095755E" w:rsidRPr="003F2B78">
                <w:rPr>
                  <w:rStyle w:val="a6"/>
                </w:rPr>
                <w:t>suhong.wang@pku.edu.cn</w:t>
              </w:r>
            </w:hyperlink>
          </w:p>
          <w:p w14:paraId="32C2ABFD" w14:textId="5ED7E716" w:rsidR="008346AF" w:rsidRPr="005B217D" w:rsidRDefault="006F78CF"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50232F46" w:rsidR="00B12786" w:rsidRDefault="00934422" w:rsidP="00CF12AE">
      <w:pPr>
        <w:spacing w:after="120"/>
        <w:rPr>
          <w:lang w:val="en-CA" w:eastAsia="zh-CN"/>
        </w:rPr>
      </w:pPr>
      <w:r>
        <w:rPr>
          <w:rFonts w:hint="eastAsia"/>
          <w:lang w:val="en-CA" w:eastAsia="zh-CN"/>
        </w:rPr>
        <w:t>T</w:t>
      </w:r>
      <w:r>
        <w:rPr>
          <w:lang w:val="en-CA" w:eastAsia="zh-CN"/>
        </w:rPr>
        <w:t>his contribution reports the experimental results of Core Experiment (CE) 4.1.5 Test (a)~(c) for removing unnecessary TMVP merge candidates.</w:t>
      </w:r>
    </w:p>
    <w:p w14:paraId="680ECBD8" w14:textId="6C22F237" w:rsidR="00934422" w:rsidRDefault="00B12786" w:rsidP="00F06F2D">
      <w:pPr>
        <w:pStyle w:val="ac"/>
        <w:numPr>
          <w:ilvl w:val="0"/>
          <w:numId w:val="12"/>
        </w:numPr>
        <w:spacing w:beforeLines="50" w:before="120" w:afterLines="100" w:after="240" w:line="360" w:lineRule="auto"/>
        <w:ind w:left="357" w:firstLineChars="0"/>
        <w:contextualSpacing/>
        <w:rPr>
          <w:szCs w:val="22"/>
          <w:lang w:val="en-CA" w:eastAsia="zh-CN"/>
        </w:rPr>
      </w:pPr>
      <w:bookmarkStart w:id="1" w:name="OLE_LINK369"/>
      <w:bookmarkStart w:id="2" w:name="OLE_LINK370"/>
      <w:r w:rsidRPr="00934422">
        <w:rPr>
          <w:szCs w:val="22"/>
          <w:lang w:val="en-CA" w:eastAsia="zh-CN"/>
        </w:rPr>
        <w:t>Test</w:t>
      </w:r>
      <w:r w:rsidR="00934422">
        <w:rPr>
          <w:szCs w:val="22"/>
          <w:lang w:val="en-CA" w:eastAsia="zh-CN"/>
        </w:rPr>
        <w:t xml:space="preserve"> </w:t>
      </w:r>
      <w:r w:rsidRPr="00934422">
        <w:rPr>
          <w:szCs w:val="22"/>
          <w:lang w:val="en-CA" w:eastAsia="zh-CN"/>
        </w:rPr>
        <w:t xml:space="preserve">(a): </w:t>
      </w:r>
      <w:bookmarkStart w:id="3" w:name="OLE_LINK399"/>
      <w:bookmarkStart w:id="4" w:name="OLE_LINK400"/>
      <w:bookmarkStart w:id="5" w:name="OLE_LINK401"/>
      <w:r w:rsidR="00934422" w:rsidRPr="00BD13DE">
        <w:rPr>
          <w:rFonts w:hint="eastAsia"/>
          <w:szCs w:val="22"/>
          <w:lang w:val="en-CA" w:eastAsia="zh-CN"/>
        </w:rPr>
        <w:t>R</w:t>
      </w:r>
      <w:r w:rsidR="00934422" w:rsidRPr="00BD13DE">
        <w:rPr>
          <w:szCs w:val="22"/>
          <w:lang w:val="en-CA" w:eastAsia="zh-CN"/>
        </w:rPr>
        <w:t>emove TMVP merge candidate for the block</w:t>
      </w:r>
      <w:r w:rsidR="00F06F2D">
        <w:rPr>
          <w:szCs w:val="22"/>
          <w:lang w:val="en-CA" w:eastAsia="zh-CN"/>
        </w:rPr>
        <w:t xml:space="preserve"> </w:t>
      </w:r>
      <w:r w:rsidR="00934422" w:rsidRPr="00BD13DE">
        <w:rPr>
          <w:szCs w:val="22"/>
          <w:lang w:val="en-CA" w:eastAsia="zh-CN"/>
        </w:rPr>
        <w:t>size with samples &lt;</w:t>
      </w:r>
      <w:r w:rsidR="00F06F2D">
        <w:rPr>
          <w:szCs w:val="22"/>
          <w:lang w:val="en-CA" w:eastAsia="zh-CN"/>
        </w:rPr>
        <w:t>= 32:</w:t>
      </w:r>
    </w:p>
    <w:p w14:paraId="2137BFAF" w14:textId="0097C6B2" w:rsidR="00F06F2D" w:rsidRPr="00BD13DE" w:rsidRDefault="00F06F2D" w:rsidP="00F06F2D">
      <w:pPr>
        <w:pStyle w:val="ac"/>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-0.01% </w:t>
      </w:r>
      <w:r>
        <w:rPr>
          <w:szCs w:val="22"/>
          <w:lang w:val="en-CA" w:eastAsia="zh-CN"/>
        </w:rPr>
        <w:t xml:space="preserve">and </w:t>
      </w:r>
      <w:r w:rsidRPr="00F06F2D">
        <w:rPr>
          <w:b/>
          <w:szCs w:val="22"/>
          <w:lang w:val="en-CA" w:eastAsia="zh-CN"/>
        </w:rPr>
        <w:t>-0.01%</w:t>
      </w:r>
      <w:r w:rsidRPr="00F06F2D">
        <w:rPr>
          <w:szCs w:val="22"/>
          <w:lang w:val="en-CA" w:eastAsia="zh-CN"/>
        </w:rPr>
        <w:t xml:space="preserve"> for RA and LDB, respectively</w:t>
      </w:r>
    </w:p>
    <w:p w14:paraId="7040C6FA" w14:textId="711E90D1" w:rsidR="00934422" w:rsidRDefault="00452202" w:rsidP="00F06F2D">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sidR="00F06F2D">
        <w:rPr>
          <w:szCs w:val="22"/>
          <w:lang w:val="en-CA" w:eastAsia="zh-CN"/>
        </w:rPr>
        <w:t xml:space="preserve"> </w:t>
      </w:r>
      <w:r w:rsidR="00F06F2D">
        <w:rPr>
          <w:rFonts w:hint="eastAsia"/>
          <w:szCs w:val="22"/>
          <w:lang w:val="en-CA" w:eastAsia="zh-CN"/>
        </w:rPr>
        <w:t>(</w:t>
      </w:r>
      <w:r w:rsidR="00F06F2D">
        <w:rPr>
          <w:szCs w:val="22"/>
          <w:lang w:val="en-CA" w:eastAsia="zh-CN"/>
        </w:rPr>
        <w:t>b)</w:t>
      </w:r>
      <w:r w:rsidRPr="00934422">
        <w:rPr>
          <w:szCs w:val="22"/>
          <w:lang w:val="en-CA" w:eastAsia="zh-CN"/>
        </w:rPr>
        <w:t xml:space="preserve">: </w:t>
      </w:r>
      <w:bookmarkEnd w:id="3"/>
      <w:bookmarkEnd w:id="4"/>
      <w:bookmarkEnd w:id="5"/>
      <w:r w:rsidR="00934422" w:rsidRPr="00BD13DE">
        <w:rPr>
          <w:rFonts w:hint="eastAsia"/>
          <w:szCs w:val="22"/>
          <w:lang w:val="en-CA" w:eastAsia="zh-CN"/>
        </w:rPr>
        <w:t>R</w:t>
      </w:r>
      <w:r w:rsidR="00934422" w:rsidRPr="00BD13DE">
        <w:rPr>
          <w:szCs w:val="22"/>
          <w:lang w:val="en-CA" w:eastAsia="zh-CN"/>
        </w:rPr>
        <w:t>emove TMVP merge candidate for t</w:t>
      </w:r>
      <w:r w:rsidR="00F06F2D">
        <w:rPr>
          <w:szCs w:val="22"/>
          <w:lang w:val="en-CA" w:eastAsia="zh-CN"/>
        </w:rPr>
        <w:t>he block size with samples &lt;= 64:</w:t>
      </w:r>
    </w:p>
    <w:p w14:paraId="607F53C1" w14:textId="09E1E3D0" w:rsidR="00F06F2D" w:rsidRPr="00BD13DE" w:rsidRDefault="00F06F2D" w:rsidP="00F06F2D">
      <w:pPr>
        <w:pStyle w:val="ac"/>
        <w:spacing w:before="0" w:line="360" w:lineRule="auto"/>
        <w:ind w:left="360" w:firstLineChars="350" w:firstLine="770"/>
        <w:contextualSpacing/>
        <w:rPr>
          <w:szCs w:val="22"/>
          <w:lang w:val="en-CA" w:eastAsia="zh-CN"/>
        </w:rPr>
      </w:pPr>
      <w:r>
        <w:rPr>
          <w:b/>
          <w:szCs w:val="22"/>
          <w:lang w:val="en-CA" w:eastAsia="zh-CN"/>
        </w:rPr>
        <w:t>-0.03</w:t>
      </w:r>
      <w:r w:rsidRPr="00F06F2D">
        <w:rPr>
          <w:b/>
          <w:szCs w:val="22"/>
          <w:lang w:val="en-CA" w:eastAsia="zh-CN"/>
        </w:rPr>
        <w:t xml:space="preserve">% </w:t>
      </w:r>
      <w:r>
        <w:rPr>
          <w:szCs w:val="22"/>
          <w:lang w:val="en-CA" w:eastAsia="zh-CN"/>
        </w:rPr>
        <w:t xml:space="preserve">and </w:t>
      </w:r>
      <w:r w:rsidRPr="00F06F2D">
        <w:rPr>
          <w:b/>
          <w:szCs w:val="22"/>
          <w:lang w:val="en-CA" w:eastAsia="zh-CN"/>
        </w:rPr>
        <w:t>0.01%</w:t>
      </w:r>
      <w:r w:rsidRPr="00F06F2D">
        <w:rPr>
          <w:szCs w:val="22"/>
          <w:lang w:val="en-CA" w:eastAsia="zh-CN"/>
        </w:rPr>
        <w:t xml:space="preserve"> for RA and LDB, respectively</w:t>
      </w:r>
    </w:p>
    <w:p w14:paraId="235BA42C" w14:textId="643CA7DE" w:rsidR="00934422" w:rsidRDefault="00F06F2D" w:rsidP="00F06F2D">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sidR="009A69F9">
        <w:rPr>
          <w:szCs w:val="22"/>
          <w:lang w:val="en-CA" w:eastAsia="zh-CN"/>
        </w:rPr>
        <w:t>c</w:t>
      </w:r>
      <w:r>
        <w:rPr>
          <w:szCs w:val="22"/>
          <w:lang w:val="en-CA" w:eastAsia="zh-CN"/>
        </w:rPr>
        <w:t>)</w:t>
      </w:r>
      <w:r w:rsidR="00934422">
        <w:rPr>
          <w:rFonts w:hint="eastAsia"/>
          <w:szCs w:val="22"/>
          <w:lang w:val="en-CA" w:eastAsia="zh-CN"/>
        </w:rPr>
        <w:t>:</w:t>
      </w:r>
      <w:r w:rsidR="00934422" w:rsidRPr="00934422">
        <w:rPr>
          <w:szCs w:val="22"/>
          <w:lang w:val="en-CA" w:eastAsia="zh-CN"/>
        </w:rPr>
        <w:t xml:space="preserve"> </w:t>
      </w:r>
      <w:r w:rsidR="00934422" w:rsidRPr="00BD13DE">
        <w:rPr>
          <w:rFonts w:hint="eastAsia"/>
          <w:szCs w:val="22"/>
          <w:lang w:val="en-CA" w:eastAsia="zh-CN"/>
        </w:rPr>
        <w:t>R</w:t>
      </w:r>
      <w:r w:rsidR="00934422" w:rsidRPr="00BD13DE">
        <w:rPr>
          <w:szCs w:val="22"/>
          <w:lang w:val="en-CA" w:eastAsia="zh-CN"/>
        </w:rPr>
        <w:t>emove TMVP merge candidate for the block</w:t>
      </w:r>
      <w:r>
        <w:rPr>
          <w:szCs w:val="22"/>
          <w:lang w:val="en-CA" w:eastAsia="zh-CN"/>
        </w:rPr>
        <w:t xml:space="preserve"> </w:t>
      </w:r>
      <w:r w:rsidR="00934422" w:rsidRPr="00BD13DE">
        <w:rPr>
          <w:szCs w:val="22"/>
          <w:lang w:val="en-CA" w:eastAsia="zh-CN"/>
        </w:rPr>
        <w:t>size with sampl</w:t>
      </w:r>
      <w:r>
        <w:rPr>
          <w:szCs w:val="22"/>
          <w:lang w:val="en-CA" w:eastAsia="zh-CN"/>
        </w:rPr>
        <w:t>es of 4xN / Nx4 and 8x8:</w:t>
      </w:r>
    </w:p>
    <w:p w14:paraId="21B326A3" w14:textId="6986E8C4" w:rsidR="00F06F2D" w:rsidRPr="00BD13DE" w:rsidRDefault="00F06F2D" w:rsidP="00F06F2D">
      <w:pPr>
        <w:pStyle w:val="ac"/>
        <w:spacing w:before="0" w:line="360" w:lineRule="auto"/>
        <w:ind w:left="360" w:firstLineChars="350" w:firstLine="770"/>
        <w:contextualSpacing/>
        <w:rPr>
          <w:szCs w:val="22"/>
          <w:lang w:val="en-CA" w:eastAsia="zh-CN"/>
        </w:rPr>
      </w:pPr>
      <w:r>
        <w:rPr>
          <w:b/>
          <w:szCs w:val="22"/>
          <w:lang w:val="en-CA" w:eastAsia="zh-CN"/>
        </w:rPr>
        <w:t>-0.03</w:t>
      </w:r>
      <w:r w:rsidRPr="00F06F2D">
        <w:rPr>
          <w:b/>
          <w:szCs w:val="22"/>
          <w:lang w:val="en-CA" w:eastAsia="zh-CN"/>
        </w:rPr>
        <w:t xml:space="preserve">% </w:t>
      </w:r>
      <w:r>
        <w:rPr>
          <w:szCs w:val="22"/>
          <w:lang w:val="en-CA" w:eastAsia="zh-CN"/>
        </w:rPr>
        <w:t xml:space="preserve">and </w:t>
      </w:r>
      <w:r w:rsidRPr="00F06F2D">
        <w:rPr>
          <w:b/>
          <w:szCs w:val="22"/>
          <w:lang w:val="en-CA" w:eastAsia="zh-CN"/>
        </w:rPr>
        <w:t>0.0</w:t>
      </w:r>
      <w:r>
        <w:rPr>
          <w:b/>
          <w:szCs w:val="22"/>
          <w:lang w:val="en-CA" w:eastAsia="zh-CN"/>
        </w:rPr>
        <w:t>4</w:t>
      </w:r>
      <w:r w:rsidRPr="00F06F2D">
        <w:rPr>
          <w:b/>
          <w:szCs w:val="22"/>
          <w:lang w:val="en-CA" w:eastAsia="zh-CN"/>
        </w:rPr>
        <w:t>%</w:t>
      </w:r>
      <w:r w:rsidRPr="00F06F2D">
        <w:rPr>
          <w:szCs w:val="22"/>
          <w:lang w:val="en-CA" w:eastAsia="zh-CN"/>
        </w:rPr>
        <w:t xml:space="preserve"> for RA and LDB, respectively</w:t>
      </w:r>
    </w:p>
    <w:bookmarkEnd w:id="1"/>
    <w:bookmarkEnd w:id="2"/>
    <w:p w14:paraId="7D2AC1F0" w14:textId="0DAACC34" w:rsidR="00745F6B" w:rsidRPr="005B217D" w:rsidRDefault="00C13B82" w:rsidP="00E11923">
      <w:pPr>
        <w:pStyle w:val="1"/>
        <w:rPr>
          <w:lang w:val="en-CA"/>
        </w:rPr>
      </w:pPr>
      <w:r>
        <w:rPr>
          <w:lang w:val="en-CA"/>
        </w:rPr>
        <w:t>Introduction</w:t>
      </w:r>
    </w:p>
    <w:p w14:paraId="70D9805F" w14:textId="554D5DBF" w:rsidR="002B743A" w:rsidRDefault="002B743A" w:rsidP="004234F0">
      <w:pPr>
        <w:rPr>
          <w:szCs w:val="22"/>
          <w:lang w:val="en-CA" w:eastAsia="zh-CN"/>
        </w:rPr>
      </w:pPr>
      <w:r>
        <w:rPr>
          <w:lang w:val="en-CA"/>
        </w:rPr>
        <w:t>At the 11</w:t>
      </w:r>
      <w:r w:rsidRPr="00990A4F">
        <w:rPr>
          <w:vertAlign w:val="superscript"/>
          <w:lang w:val="en-CA"/>
        </w:rPr>
        <w:t>th</w:t>
      </w:r>
      <w:r>
        <w:rPr>
          <w:lang w:val="en-CA"/>
        </w:rPr>
        <w:t xml:space="preserve"> JVET </w:t>
      </w:r>
      <w:r>
        <w:rPr>
          <w:rFonts w:hint="eastAsia"/>
          <w:lang w:val="en-CA" w:eastAsia="zh-CN"/>
        </w:rPr>
        <w:t>m</w:t>
      </w:r>
      <w:r>
        <w:rPr>
          <w:lang w:val="en-CA" w:eastAsia="zh-CN"/>
        </w:rPr>
        <w:t xml:space="preserve">eeting, the </w:t>
      </w:r>
      <w:r w:rsidRPr="00740EB2">
        <w:rPr>
          <w:lang w:val="en-CA" w:eastAsia="zh-CN"/>
        </w:rPr>
        <w:t>granularity</w:t>
      </w:r>
      <w:r>
        <w:rPr>
          <w:lang w:val="en-CA" w:eastAsia="zh-CN"/>
        </w:rPr>
        <w:t xml:space="preserve"> of temporal MV compression is set to 8x8 and at the 12</w:t>
      </w:r>
      <w:r w:rsidRPr="00990A4F">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w:t>
      </w:r>
      <w:r>
        <w:rPr>
          <w:rFonts w:hint="eastAsia"/>
          <w:lang w:val="en-CA" w:eastAsia="zh-CN"/>
        </w:rPr>
        <w:t>esides</w:t>
      </w:r>
      <w:r>
        <w:rPr>
          <w:lang w:val="en-CA" w:eastAsia="zh-CN"/>
        </w:rPr>
        <w:t xml:space="preserve">, TMVP with smaller block size becomes unnecessary in some cases due to the </w:t>
      </w:r>
      <w:r w:rsidRPr="00A75887">
        <w:rPr>
          <w:lang w:val="en-CA" w:eastAsia="zh-CN"/>
        </w:rPr>
        <w:t>storage granularity</w:t>
      </w:r>
      <w:r>
        <w:rPr>
          <w:lang w:val="en-CA" w:eastAsia="zh-CN"/>
        </w:rPr>
        <w:t>.</w:t>
      </w:r>
      <w:r w:rsidR="00224149">
        <w:rPr>
          <w:lang w:val="en-CA" w:eastAsia="zh-CN"/>
        </w:rPr>
        <w:t xml:space="preserve"> </w:t>
      </w:r>
    </w:p>
    <w:p w14:paraId="67298CCA" w14:textId="1D868A08" w:rsidR="00054196" w:rsidRDefault="009A5795" w:rsidP="004234F0">
      <w:pPr>
        <w:rPr>
          <w:szCs w:val="22"/>
          <w:lang w:val="en-CA" w:eastAsia="zh-CN"/>
        </w:rPr>
      </w:pPr>
      <w:r>
        <w:rPr>
          <w:szCs w:val="22"/>
          <w:lang w:val="en-CA" w:eastAsia="zh-CN"/>
        </w:rPr>
        <w:t xml:space="preserve">In merge mode, TMVP derives one </w:t>
      </w:r>
      <w:r w:rsidR="001E6240">
        <w:rPr>
          <w:szCs w:val="22"/>
          <w:lang w:val="en-CA" w:eastAsia="zh-CN"/>
        </w:rPr>
        <w:t xml:space="preserve">temporal candidate MVP from two temporal co-located blocks, which are the blocks </w:t>
      </w:r>
      <w:r w:rsidR="001639D6">
        <w:rPr>
          <w:szCs w:val="22"/>
          <w:lang w:val="en-CA" w:eastAsia="zh-CN"/>
        </w:rPr>
        <w:t>locate at</w:t>
      </w:r>
      <w:r w:rsidR="001E6240">
        <w:rPr>
          <w:szCs w:val="22"/>
          <w:lang w:val="en-CA" w:eastAsia="zh-CN"/>
        </w:rPr>
        <w:t xml:space="preserve"> the bottom right and at the center of the current block, following a </w:t>
      </w:r>
      <w:r w:rsidR="005752AB">
        <w:rPr>
          <w:szCs w:val="22"/>
          <w:lang w:val="en-CA" w:eastAsia="zh-CN"/>
        </w:rPr>
        <w:t>specified</w:t>
      </w:r>
      <w:r w:rsidR="001E6240">
        <w:rPr>
          <w:szCs w:val="22"/>
          <w:lang w:val="en-CA" w:eastAsia="zh-CN"/>
        </w:rPr>
        <w:t xml:space="preserve"> order.</w:t>
      </w:r>
      <w:r w:rsidR="00A75887">
        <w:rPr>
          <w:szCs w:val="22"/>
          <w:lang w:val="en-CA" w:eastAsia="zh-CN"/>
        </w:rPr>
        <w:t xml:space="preserve"> </w:t>
      </w:r>
      <w:r w:rsidR="00054196">
        <w:rPr>
          <w:szCs w:val="22"/>
          <w:lang w:val="en-CA" w:eastAsia="zh-CN"/>
        </w:rPr>
        <w:t xml:space="preserve">With the </w:t>
      </w:r>
      <w:bookmarkStart w:id="6" w:name="OLE_LINK379"/>
      <w:bookmarkStart w:id="7" w:name="OLE_LINK380"/>
      <w:r w:rsidR="00054196">
        <w:rPr>
          <w:szCs w:val="22"/>
          <w:lang w:val="en-CA" w:eastAsia="zh-CN"/>
        </w:rPr>
        <w:t>granularity of temporal MV storage has been set to 8x8</w:t>
      </w:r>
      <w:bookmarkEnd w:id="6"/>
      <w:bookmarkEnd w:id="7"/>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w:t>
      </w:r>
      <w:r w:rsidR="00231068">
        <w:rPr>
          <w:szCs w:val="22"/>
          <w:lang w:val="en-CA" w:eastAsia="zh-CN"/>
        </w:rPr>
        <w:t>unnecessary</w:t>
      </w:r>
      <w:r w:rsidR="00054196">
        <w:rPr>
          <w:szCs w:val="22"/>
          <w:lang w:val="en-CA" w:eastAsia="zh-CN"/>
        </w:rPr>
        <w:t xml:space="preserve"> operations in TMVP deriving process:</w:t>
      </w:r>
    </w:p>
    <w:p w14:paraId="6C5F0B19" w14:textId="27256D78" w:rsidR="00E61DAC" w:rsidRDefault="00054196" w:rsidP="00054196">
      <w:pPr>
        <w:pStyle w:val="ac"/>
        <w:numPr>
          <w:ilvl w:val="0"/>
          <w:numId w:val="13"/>
        </w:numPr>
        <w:tabs>
          <w:tab w:val="clear" w:pos="360"/>
          <w:tab w:val="left" w:pos="250"/>
        </w:tabs>
        <w:ind w:firstLineChars="0"/>
        <w:rPr>
          <w:szCs w:val="22"/>
          <w:lang w:val="en-CA" w:eastAsia="zh-CN"/>
        </w:rPr>
      </w:pPr>
      <w:r>
        <w:rPr>
          <w:szCs w:val="22"/>
          <w:lang w:val="en-CA" w:eastAsia="zh-CN"/>
        </w:rPr>
        <w:t>I</w:t>
      </w:r>
      <w:r w:rsidR="00A75887" w:rsidRPr="00054196">
        <w:rPr>
          <w:szCs w:val="22"/>
          <w:lang w:val="en-CA" w:eastAsia="zh-CN"/>
        </w:rPr>
        <w:t>n affine merge mode, ATMVP derives multiple motion for</w:t>
      </w:r>
      <w:r w:rsidR="00B653BF">
        <w:rPr>
          <w:szCs w:val="22"/>
          <w:lang w:val="en-CA" w:eastAsia="zh-CN"/>
        </w:rPr>
        <w:t xml:space="preserve"> 8x8</w:t>
      </w:r>
      <w:r w:rsidR="00A75887" w:rsidRPr="00054196">
        <w:rPr>
          <w:szCs w:val="22"/>
          <w:lang w:val="en-CA" w:eastAsia="zh-CN"/>
        </w:rPr>
        <w:t xml:space="preserve"> sub-blocks of one </w:t>
      </w:r>
      <w:r>
        <w:rPr>
          <w:szCs w:val="22"/>
          <w:lang w:val="en-CA" w:eastAsia="zh-CN"/>
        </w:rPr>
        <w:t>CU</w:t>
      </w:r>
      <w:r w:rsidR="00A75887" w:rsidRPr="00054196">
        <w:rPr>
          <w:szCs w:val="22"/>
          <w:lang w:val="en-CA" w:eastAsia="zh-CN"/>
        </w:rPr>
        <w:t xml:space="preserve"> based on the motion information of the collocated blocks from temporal reference picture. Both</w:t>
      </w:r>
      <w:r>
        <w:rPr>
          <w:szCs w:val="22"/>
          <w:lang w:val="en-CA" w:eastAsia="zh-CN"/>
        </w:rPr>
        <w:t xml:space="preserve"> ATMVP and TMVP </w:t>
      </w:r>
      <w:r w:rsidR="00A75887" w:rsidRPr="00054196">
        <w:rPr>
          <w:szCs w:val="22"/>
          <w:lang w:val="en-CA" w:eastAsia="zh-CN"/>
        </w:rPr>
        <w:t>derive motion information from temporal domain.</w:t>
      </w:r>
      <w:r>
        <w:rPr>
          <w:szCs w:val="22"/>
          <w:lang w:val="en-CA" w:eastAsia="zh-CN"/>
        </w:rPr>
        <w:t xml:space="preserve"> When the size of current CU is 8x8, both of these two tools will </w:t>
      </w:r>
      <w:r w:rsidR="00165E8C">
        <w:rPr>
          <w:szCs w:val="22"/>
          <w:lang w:val="en-CA" w:eastAsia="zh-CN"/>
        </w:rPr>
        <w:t>derive one MVP for current CU</w:t>
      </w:r>
      <w:r w:rsidR="00141471">
        <w:rPr>
          <w:szCs w:val="22"/>
          <w:lang w:val="en-CA" w:eastAsia="zh-CN"/>
        </w:rPr>
        <w:t>. In principal, the motion vectors derivation process for these two tools have</w:t>
      </w:r>
      <w:r w:rsidR="00165E8C">
        <w:rPr>
          <w:szCs w:val="22"/>
          <w:lang w:val="en-CA" w:eastAsia="zh-CN"/>
        </w:rPr>
        <w:t xml:space="preserve"> redundan</w:t>
      </w:r>
      <w:r w:rsidR="00141471">
        <w:rPr>
          <w:szCs w:val="22"/>
          <w:lang w:val="en-CA" w:eastAsia="zh-CN"/>
        </w:rPr>
        <w:t>cy at 8x8 coding block</w:t>
      </w:r>
      <w:r w:rsidR="00165E8C">
        <w:rPr>
          <w:szCs w:val="22"/>
          <w:lang w:val="en-CA" w:eastAsia="zh-CN"/>
        </w:rPr>
        <w:t>.</w:t>
      </w:r>
    </w:p>
    <w:p w14:paraId="2DB094A8" w14:textId="203E3146" w:rsidR="00096BFB" w:rsidRDefault="00165E8C" w:rsidP="00462F9A">
      <w:pPr>
        <w:pStyle w:val="ac"/>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sidR="00462F9A" w:rsidRPr="00462F9A">
        <w:rPr>
          <w:szCs w:val="22"/>
          <w:lang w:val="en-CA" w:eastAsia="zh-CN"/>
        </w:rPr>
        <w:t>, which will make these kind of partition meaning less.</w:t>
      </w:r>
    </w:p>
    <w:p w14:paraId="403A7BC0" w14:textId="77777777" w:rsidR="00231068" w:rsidRPr="006A791D" w:rsidRDefault="00231068" w:rsidP="00231068">
      <w:pPr>
        <w:pStyle w:val="ac"/>
        <w:tabs>
          <w:tab w:val="clear" w:pos="360"/>
          <w:tab w:val="left" w:pos="250"/>
        </w:tabs>
        <w:ind w:left="615" w:firstLineChars="0" w:firstLine="0"/>
        <w:rPr>
          <w:szCs w:val="22"/>
          <w:lang w:val="en-CA" w:eastAsia="zh-CN"/>
        </w:rPr>
      </w:pPr>
    </w:p>
    <w:p w14:paraId="41FC2A86" w14:textId="4DE9B58E" w:rsidR="00096BFB" w:rsidRDefault="00560EA6" w:rsidP="00096BFB">
      <w:pPr>
        <w:pStyle w:val="1"/>
        <w:rPr>
          <w:lang w:val="en-CA"/>
        </w:rPr>
      </w:pPr>
      <w:r>
        <w:rPr>
          <w:lang w:val="en-CA"/>
        </w:rPr>
        <w:lastRenderedPageBreak/>
        <w:t>Proposed Method</w:t>
      </w:r>
    </w:p>
    <w:p w14:paraId="4793EC0A" w14:textId="74349D00" w:rsidR="006A791D" w:rsidRPr="006A791D" w:rsidRDefault="006A791D" w:rsidP="006A791D">
      <w:pPr>
        <w:rPr>
          <w:lang w:val="en-CA"/>
        </w:rPr>
      </w:pPr>
      <w:r>
        <w:rPr>
          <w:rFonts w:hint="eastAsia"/>
          <w:lang w:val="en-CA" w:eastAsia="zh-CN"/>
        </w:rPr>
        <w:t>In</w:t>
      </w:r>
      <w:r>
        <w:rPr>
          <w:lang w:val="en-CA" w:eastAsia="zh-CN"/>
        </w:rPr>
        <w:t xml:space="preserve"> order to remove the </w:t>
      </w:r>
      <w:r w:rsidR="00462F9A">
        <w:rPr>
          <w:lang w:val="en-CA" w:eastAsia="zh-CN"/>
        </w:rPr>
        <w:t>unnecessary</w:t>
      </w:r>
      <w:r>
        <w:rPr>
          <w:lang w:val="en-CA" w:eastAsia="zh-CN"/>
        </w:rPr>
        <w:t xml:space="preserve"> process of deriving TMVP in merge mode, </w:t>
      </w:r>
      <w:r w:rsidR="00462F9A">
        <w:rPr>
          <w:lang w:val="en-CA" w:eastAsia="zh-CN"/>
        </w:rPr>
        <w:t>three cases</w:t>
      </w:r>
      <w:r>
        <w:rPr>
          <w:lang w:val="en-CA" w:eastAsia="zh-CN"/>
        </w:rPr>
        <w:t xml:space="preserve"> have been </w:t>
      </w:r>
      <w:r w:rsidR="00462F9A">
        <w:rPr>
          <w:lang w:val="en-CA" w:eastAsia="zh-CN"/>
        </w:rPr>
        <w:t>tested</w:t>
      </w:r>
      <w:r>
        <w:rPr>
          <w:lang w:val="en-CA" w:eastAsia="zh-CN"/>
        </w:rPr>
        <w:t xml:space="preserve"> </w:t>
      </w:r>
      <w:r w:rsidR="00462F9A">
        <w:rPr>
          <w:lang w:val="en-CA" w:eastAsia="zh-CN"/>
        </w:rPr>
        <w:t>over</w:t>
      </w:r>
      <w:r>
        <w:rPr>
          <w:lang w:val="en-CA" w:eastAsia="zh-CN"/>
        </w:rPr>
        <w:t xml:space="preserve"> the construction </w:t>
      </w:r>
      <w:r w:rsidR="001D1E24">
        <w:rPr>
          <w:lang w:val="en-CA" w:eastAsia="zh-CN"/>
        </w:rPr>
        <w:t>of current merge candidate list.</w:t>
      </w:r>
    </w:p>
    <w:p w14:paraId="6DD7047F" w14:textId="77777777" w:rsidR="00462F9A" w:rsidRPr="00462F9A" w:rsidRDefault="00F06F2D" w:rsidP="00462F9A">
      <w:pPr>
        <w:pStyle w:val="2"/>
        <w:rPr>
          <w:lang w:val="en-CA" w:eastAsia="zh-CN"/>
        </w:rPr>
      </w:pPr>
      <w:r w:rsidRPr="00F06F2D">
        <w:rPr>
          <w:lang w:val="en-CA" w:eastAsia="zh-CN"/>
        </w:rPr>
        <w:t>Remove TMVP merge 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32</w:t>
      </w:r>
      <w:r>
        <w:rPr>
          <w:lang w:val="en-CA" w:eastAsia="zh-CN"/>
        </w:rPr>
        <w:t xml:space="preserve"> (Test a)</w:t>
      </w:r>
      <w:r w:rsidR="00147CAD" w:rsidRPr="00147CAD">
        <w:t xml:space="preserve"> </w:t>
      </w:r>
    </w:p>
    <w:p w14:paraId="66B39FEB" w14:textId="0144C6AA" w:rsidR="00147CAD" w:rsidRPr="00462F9A" w:rsidRDefault="00462F9A" w:rsidP="00462F9A">
      <w:pPr>
        <w:rPr>
          <w:lang w:val="en-CA" w:eastAsia="zh-CN"/>
        </w:rPr>
      </w:pPr>
      <w:r w:rsidRPr="00462F9A">
        <w:rPr>
          <w:lang w:val="en-CA" w:eastAsia="zh-CN"/>
        </w:rPr>
        <w:t>In</w:t>
      </w:r>
      <w:r w:rsidR="00147CAD" w:rsidRPr="00462F9A">
        <w:rPr>
          <w:lang w:val="en-CA" w:eastAsia="zh-CN"/>
        </w:rPr>
        <w:t xml:space="preserve"> </w:t>
      </w:r>
      <w:r>
        <w:rPr>
          <w:lang w:val="en-CA" w:eastAsia="zh-CN"/>
        </w:rPr>
        <w:t>this test, 4x4/4x8/8x4 TMVP is removed from merge list.</w:t>
      </w:r>
      <w:r w:rsidR="00147CAD">
        <w:t xml:space="preserve"> </w:t>
      </w:r>
      <w:r w:rsidR="001D1E24">
        <w:rPr>
          <w:lang w:val="en-CA"/>
        </w:rPr>
        <w:t>At the 13</w:t>
      </w:r>
      <w:r w:rsidR="001D1E24" w:rsidRPr="00990A4F">
        <w:rPr>
          <w:vertAlign w:val="superscript"/>
          <w:lang w:val="en-CA"/>
        </w:rPr>
        <w:t>th</w:t>
      </w:r>
      <w:r w:rsidR="001D1E24">
        <w:rPr>
          <w:lang w:val="en-CA"/>
        </w:rPr>
        <w:t xml:space="preserve"> JVET </w:t>
      </w:r>
      <w:r w:rsidR="001D1E24">
        <w:rPr>
          <w:rFonts w:hint="eastAsia"/>
          <w:lang w:val="en-CA" w:eastAsia="zh-CN"/>
        </w:rPr>
        <w:t>m</w:t>
      </w:r>
      <w:r w:rsidR="001D1E24">
        <w:rPr>
          <w:lang w:val="en-CA" w:eastAsia="zh-CN"/>
        </w:rPr>
        <w:t>eeting, Share merge list has been adopted to the current VVC design which makes some small blocks</w:t>
      </w:r>
      <w:r w:rsidR="0063212B">
        <w:rPr>
          <w:lang w:val="en-CA" w:eastAsia="zh-CN"/>
        </w:rPr>
        <w:t xml:space="preserve"> share the same merge list. In the current design, the threshold of Share merge list is set to 32, which means part of blocks with</w:t>
      </w:r>
      <w:r w:rsidR="00862BA6">
        <w:rPr>
          <w:lang w:val="en-CA" w:eastAsia="zh-CN"/>
        </w:rPr>
        <w:t xml:space="preserve"> number of</w:t>
      </w:r>
      <w:r w:rsidR="0063212B">
        <w:rPr>
          <w:lang w:val="en-CA" w:eastAsia="zh-CN"/>
        </w:rPr>
        <w:t xml:space="preserve"> samples smaller than 32 will</w:t>
      </w:r>
      <w:r w:rsidR="00862BA6">
        <w:rPr>
          <w:lang w:val="en-CA" w:eastAsia="zh-CN"/>
        </w:rPr>
        <w:t xml:space="preserve"> be</w:t>
      </w:r>
      <w:r w:rsidR="0063212B">
        <w:rPr>
          <w:lang w:val="en-CA" w:eastAsia="zh-CN"/>
        </w:rPr>
        <w:t xml:space="preserve"> set as sharing blocks for parallel processing. In this test, it remove TMVP merge candidate for all the blocks with</w:t>
      </w:r>
      <w:r w:rsidR="006E3856">
        <w:rPr>
          <w:lang w:val="en-CA" w:eastAsia="zh-CN"/>
        </w:rPr>
        <w:t xml:space="preserve"> samples &lt;=32, which are beneficial</w:t>
      </w:r>
      <w:r w:rsidR="0063212B">
        <w:rPr>
          <w:lang w:val="en-CA" w:eastAsia="zh-CN"/>
        </w:rPr>
        <w:t xml:space="preserve"> for hardware design since the timing for processing smaller blocks can be reduced and make the construction process of merge list even simpler.</w:t>
      </w:r>
    </w:p>
    <w:p w14:paraId="15E28D2B" w14:textId="2EB48868" w:rsidR="006A791D" w:rsidRDefault="00F06F2D" w:rsidP="00F06F2D">
      <w:pPr>
        <w:pStyle w:val="2"/>
        <w:tabs>
          <w:tab w:val="clear" w:pos="1080"/>
        </w:tabs>
        <w:rPr>
          <w:lang w:val="en-CA" w:eastAsia="zh-CN"/>
        </w:rPr>
      </w:pPr>
      <w:r w:rsidRPr="00F06F2D">
        <w:rPr>
          <w:rFonts w:hint="eastAsia"/>
          <w:lang w:val="en-CA" w:eastAsia="zh-CN"/>
        </w:rPr>
        <w:t>Remove TMVP merge candi</w:t>
      </w:r>
      <w:r>
        <w:rPr>
          <w:rFonts w:hint="eastAsia"/>
          <w:lang w:val="en-CA" w:eastAsia="zh-CN"/>
        </w:rPr>
        <w:t>date for block</w:t>
      </w:r>
      <w:r>
        <w:rPr>
          <w:lang w:val="en-CA" w:eastAsia="zh-CN"/>
        </w:rPr>
        <w:t xml:space="preserve"> s</w:t>
      </w:r>
      <w:r>
        <w:rPr>
          <w:rFonts w:hint="eastAsia"/>
          <w:lang w:val="en-CA" w:eastAsia="zh-CN"/>
        </w:rPr>
        <w:t>ize with samples</w:t>
      </w:r>
      <w:r w:rsidRPr="00F06F2D">
        <w:rPr>
          <w:rFonts w:hint="eastAsia"/>
          <w:lang w:val="en-CA" w:eastAsia="zh-CN"/>
        </w:rPr>
        <w:t>≤</w:t>
      </w:r>
      <w:r>
        <w:rPr>
          <w:lang w:val="en-CA" w:eastAsia="zh-CN"/>
        </w:rPr>
        <w:t>64</w:t>
      </w:r>
      <w:r w:rsidR="00462F9A">
        <w:rPr>
          <w:lang w:val="en-CA" w:eastAsia="zh-CN"/>
        </w:rPr>
        <w:t xml:space="preserve"> </w:t>
      </w:r>
      <w:r w:rsidRPr="00F06F2D">
        <w:rPr>
          <w:rFonts w:hint="eastAsia"/>
          <w:lang w:val="en-CA" w:eastAsia="zh-CN"/>
        </w:rPr>
        <w:t xml:space="preserve">(Test </w:t>
      </w:r>
      <w:r>
        <w:rPr>
          <w:lang w:val="en-CA" w:eastAsia="zh-CN"/>
        </w:rPr>
        <w:t>b</w:t>
      </w:r>
      <w:r w:rsidRPr="00F06F2D">
        <w:rPr>
          <w:rFonts w:hint="eastAsia"/>
          <w:lang w:val="en-CA" w:eastAsia="zh-CN"/>
        </w:rPr>
        <w:t>)</w:t>
      </w:r>
    </w:p>
    <w:p w14:paraId="5BEBDAC3" w14:textId="5A96F328" w:rsidR="001D1E24" w:rsidRDefault="001D1E24" w:rsidP="001D1E24">
      <w:r w:rsidRPr="00462F9A">
        <w:rPr>
          <w:lang w:val="en-CA" w:eastAsia="zh-CN"/>
        </w:rPr>
        <w:t xml:space="preserve">In </w:t>
      </w:r>
      <w:r>
        <w:rPr>
          <w:lang w:val="en-CA" w:eastAsia="zh-CN"/>
        </w:rPr>
        <w:t>this test, 4x4/4x8/8x4/4x16/16x4/8x8 TMVP is removed from merge list.</w:t>
      </w:r>
      <w:r w:rsidR="0063212B">
        <w:rPr>
          <w:lang w:val="en-CA" w:eastAsia="zh-CN"/>
        </w:rPr>
        <w:t xml:space="preserve"> </w:t>
      </w:r>
      <w:r w:rsidR="0063212B" w:rsidRPr="0063212B">
        <w:rPr>
          <w:lang w:val="en-CA" w:eastAsia="zh-CN"/>
        </w:rPr>
        <w:t>Since the granularity of temporal MV storage has been set to 8x8, TMVP with smaller block size might become unnecessary in some cases, e.g. the width or height of CU is 4, when some adjacent CUs derive MVP from the same MV storage units, which will make these kind of partition meaning less.</w:t>
      </w:r>
    </w:p>
    <w:p w14:paraId="1B7DF307" w14:textId="77777777" w:rsidR="0063212B" w:rsidRDefault="0063212B" w:rsidP="0063212B">
      <w:pPr>
        <w:pStyle w:val="ac"/>
        <w:ind w:left="615" w:firstLineChars="0" w:firstLine="0"/>
        <w:jc w:val="center"/>
      </w:pPr>
      <w:r>
        <w:object w:dxaOrig="10171" w:dyaOrig="7080" w14:anchorId="16C84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63.85pt" o:ole="">
            <v:imagedata r:id="rId12" o:title=""/>
          </v:shape>
          <o:OLEObject Type="Embed" ProgID="Visio.Drawing.15" ShapeID="_x0000_i1025" DrawAspect="Content" ObjectID="_1614800293" r:id="rId13"/>
        </w:object>
      </w:r>
    </w:p>
    <w:p w14:paraId="49E11508" w14:textId="61E566DD" w:rsidR="0063212B" w:rsidRDefault="0063212B" w:rsidP="0063212B">
      <w:pPr>
        <w:pStyle w:val="ac"/>
        <w:ind w:left="615" w:firstLineChars="0" w:firstLine="0"/>
        <w:jc w:val="center"/>
      </w:pPr>
      <w:r>
        <w:t>Figure. 1 Illustration of unnecessary cases for TMVP</w:t>
      </w:r>
    </w:p>
    <w:p w14:paraId="11B71CD6" w14:textId="3E0374A4" w:rsidR="00231068" w:rsidRPr="00231068" w:rsidRDefault="00231068" w:rsidP="00231068">
      <w:pPr>
        <w:pStyle w:val="2"/>
        <w:rPr>
          <w:lang w:val="en-CA" w:eastAsia="zh-CN"/>
        </w:rPr>
      </w:pPr>
      <w:bookmarkStart w:id="8" w:name="OLE_LINK418"/>
      <w:bookmarkStart w:id="9" w:name="OLE_LINK419"/>
      <w:bookmarkStart w:id="10" w:name="OLE_LINK420"/>
      <w:r w:rsidRPr="00F06F2D">
        <w:rPr>
          <w:rFonts w:hint="eastAsia"/>
          <w:lang w:val="en-CA" w:eastAsia="zh-CN"/>
        </w:rPr>
        <w:t>Remove TMVP merge candi</w:t>
      </w:r>
      <w:r>
        <w:rPr>
          <w:rFonts w:hint="eastAsia"/>
          <w:lang w:val="en-CA" w:eastAsia="zh-CN"/>
        </w:rPr>
        <w:t>date for block</w:t>
      </w:r>
      <w:r>
        <w:rPr>
          <w:lang w:val="en-CA" w:eastAsia="zh-CN"/>
        </w:rPr>
        <w:t xml:space="preserve"> s</w:t>
      </w:r>
      <w:r>
        <w:rPr>
          <w:rFonts w:hint="eastAsia"/>
          <w:lang w:val="en-CA" w:eastAsia="zh-CN"/>
        </w:rPr>
        <w:t xml:space="preserve">ize with samples </w:t>
      </w:r>
      <w:r>
        <w:rPr>
          <w:lang w:val="en-CA" w:eastAsia="zh-CN"/>
        </w:rPr>
        <w:t>of 4xN / Nx4 and 8x8 (Test c)</w:t>
      </w:r>
    </w:p>
    <w:p w14:paraId="02345E4F" w14:textId="607CDE9D" w:rsidR="001D1E24" w:rsidRPr="00462F9A" w:rsidRDefault="001D1E24" w:rsidP="001D1E24">
      <w:pPr>
        <w:rPr>
          <w:lang w:val="en-CA" w:eastAsia="zh-CN"/>
        </w:rPr>
      </w:pPr>
      <w:r w:rsidRPr="00462F9A">
        <w:rPr>
          <w:lang w:val="en-CA" w:eastAsia="zh-CN"/>
        </w:rPr>
        <w:t xml:space="preserve">In </w:t>
      </w:r>
      <w:r>
        <w:rPr>
          <w:lang w:val="en-CA" w:eastAsia="zh-CN"/>
        </w:rPr>
        <w:t>this test, 4x4/4x8/8x4/4x16/16x4/4x32/32x4/8x8 TMVP is removed from merge list.</w:t>
      </w:r>
      <w:r>
        <w:t xml:space="preserve"> </w:t>
      </w:r>
      <w:r w:rsidR="0063212B">
        <w:t xml:space="preserve">This test remove all of the 4xN </w:t>
      </w:r>
      <w:r w:rsidR="0063212B">
        <w:rPr>
          <w:rFonts w:hint="eastAsia"/>
          <w:lang w:eastAsia="zh-CN"/>
        </w:rPr>
        <w:t>an</w:t>
      </w:r>
      <w:r w:rsidR="0063212B">
        <w:rPr>
          <w:lang w:eastAsia="zh-CN"/>
        </w:rPr>
        <w:t>d Nx4 TMVP process</w:t>
      </w:r>
      <w:r w:rsidR="006E3856">
        <w:rPr>
          <w:lang w:eastAsia="zh-CN"/>
        </w:rPr>
        <w:t xml:space="preserve"> in merge list which are beneficial</w:t>
      </w:r>
      <w:r w:rsidR="0063212B">
        <w:rPr>
          <w:lang w:eastAsia="zh-CN"/>
        </w:rPr>
        <w:t xml:space="preserve"> </w:t>
      </w:r>
      <w:r w:rsidR="006E3856">
        <w:rPr>
          <w:lang w:eastAsia="zh-CN"/>
        </w:rPr>
        <w:t>for</w:t>
      </w:r>
      <w:r w:rsidR="0063212B">
        <w:rPr>
          <w:lang w:eastAsia="zh-CN"/>
        </w:rPr>
        <w:t xml:space="preserve"> hardware design</w:t>
      </w:r>
      <w:r w:rsidR="00076700">
        <w:rPr>
          <w:lang w:eastAsia="zh-CN"/>
        </w:rPr>
        <w:t xml:space="preserve"> by removing TMVP process of more types of blocks. For example, for</w:t>
      </w:r>
      <w:r w:rsidR="0063212B">
        <w:rPr>
          <w:lang w:eastAsia="zh-CN"/>
        </w:rPr>
        <w:t xml:space="preserve"> blocks which are slender, such as 4x32 and 32x4, </w:t>
      </w:r>
      <w:r w:rsidR="00076700">
        <w:rPr>
          <w:lang w:eastAsia="zh-CN"/>
        </w:rPr>
        <w:t xml:space="preserve">it </w:t>
      </w:r>
      <w:r w:rsidR="0063212B">
        <w:rPr>
          <w:lang w:eastAsia="zh-CN"/>
        </w:rPr>
        <w:t xml:space="preserve">may introduce difficulty in parallel processing. </w:t>
      </w:r>
    </w:p>
    <w:bookmarkEnd w:id="8"/>
    <w:bookmarkEnd w:id="9"/>
    <w:bookmarkEnd w:id="10"/>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2BFD280D" w:rsidR="00307672" w:rsidRDefault="00307672" w:rsidP="00307672">
      <w:pPr>
        <w:rPr>
          <w:lang w:val="en-CA"/>
        </w:rPr>
      </w:pPr>
      <w:r>
        <w:rPr>
          <w:lang w:val="en-CA"/>
        </w:rPr>
        <w:lastRenderedPageBreak/>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236FF764" w14:textId="169D3767" w:rsidR="00307672" w:rsidRDefault="00307672" w:rsidP="00307672">
      <w:pPr>
        <w:pStyle w:val="2"/>
        <w:rPr>
          <w:lang w:val="en-CA" w:eastAsia="zh-CN"/>
        </w:rPr>
      </w:pPr>
      <w:r>
        <w:rPr>
          <w:lang w:val="en-CA" w:eastAsia="zh-CN"/>
        </w:rPr>
        <w:t>Coding performance and complexity of Test (a)</w:t>
      </w:r>
    </w:p>
    <w:p w14:paraId="679CE29F" w14:textId="217339AF" w:rsidR="00396CD5" w:rsidRPr="00396CD5" w:rsidRDefault="00396CD5" w:rsidP="00396CD5">
      <w:pPr>
        <w:jc w:val="center"/>
        <w:rPr>
          <w:lang w:val="en-CA" w:eastAsia="zh-CN"/>
        </w:rPr>
      </w:pPr>
      <w:r>
        <w:rPr>
          <w:rFonts w:hint="eastAsia"/>
          <w:lang w:val="en-CA" w:eastAsia="zh-CN"/>
        </w:rPr>
        <w:t>T</w:t>
      </w:r>
      <w:r w:rsidR="006E3856">
        <w:rPr>
          <w:lang w:val="en-CA" w:eastAsia="zh-CN"/>
        </w:rPr>
        <w:t>able 1. Test results of CE 4-</w:t>
      </w:r>
      <w:r>
        <w:rPr>
          <w:lang w:val="en-CA" w:eastAsia="zh-CN"/>
        </w:rPr>
        <w:t>1.5.a</w:t>
      </w:r>
    </w:p>
    <w:tbl>
      <w:tblPr>
        <w:tblW w:w="6940" w:type="dxa"/>
        <w:jc w:val="center"/>
        <w:tblLook w:val="04A0" w:firstRow="1" w:lastRow="0" w:firstColumn="1" w:lastColumn="0" w:noHBand="0" w:noVBand="1"/>
      </w:tblPr>
      <w:tblGrid>
        <w:gridCol w:w="1640"/>
        <w:gridCol w:w="1060"/>
        <w:gridCol w:w="986"/>
        <w:gridCol w:w="1701"/>
        <w:gridCol w:w="677"/>
        <w:gridCol w:w="1060"/>
      </w:tblGrid>
      <w:tr w:rsidR="00462F9A" w:rsidRPr="00462F9A" w14:paraId="7681ABD1"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27CE8A5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D6373" w14:textId="13444BC5"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single" w:sz="8" w:space="0" w:color="auto"/>
              <w:left w:val="nil"/>
              <w:bottom w:val="single" w:sz="8" w:space="0" w:color="auto"/>
              <w:right w:val="nil"/>
            </w:tcBorders>
            <w:shd w:val="clear" w:color="auto" w:fill="auto"/>
            <w:noWrap/>
            <w:vAlign w:val="center"/>
            <w:hideMark/>
          </w:tcPr>
          <w:p w14:paraId="65FD0FB0" w14:textId="3E1B8023"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701" w:type="dxa"/>
            <w:tcBorders>
              <w:top w:val="single" w:sz="8" w:space="0" w:color="auto"/>
              <w:left w:val="nil"/>
              <w:bottom w:val="single" w:sz="8" w:space="0" w:color="auto"/>
              <w:right w:val="nil"/>
            </w:tcBorders>
            <w:shd w:val="clear" w:color="auto" w:fill="auto"/>
            <w:noWrap/>
            <w:vAlign w:val="center"/>
            <w:hideMark/>
          </w:tcPr>
          <w:p w14:paraId="384FB5C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Random Access</w:t>
            </w:r>
          </w:p>
        </w:tc>
        <w:tc>
          <w:tcPr>
            <w:tcW w:w="493" w:type="dxa"/>
            <w:tcBorders>
              <w:top w:val="single" w:sz="8" w:space="0" w:color="auto"/>
              <w:left w:val="nil"/>
              <w:bottom w:val="single" w:sz="8" w:space="0" w:color="auto"/>
              <w:right w:val="nil"/>
            </w:tcBorders>
            <w:shd w:val="clear" w:color="auto" w:fill="auto"/>
            <w:noWrap/>
            <w:vAlign w:val="center"/>
            <w:hideMark/>
          </w:tcPr>
          <w:p w14:paraId="64FD1072" w14:textId="400F81B3"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6CC300" w14:textId="2DEF98B4"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462F9A" w:rsidRPr="00462F9A" w14:paraId="043B52DE"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67A9627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8326A15" w14:textId="5BC201B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711C8A15" w14:textId="3CC8988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01" w:type="dxa"/>
            <w:tcBorders>
              <w:top w:val="nil"/>
              <w:left w:val="nil"/>
              <w:bottom w:val="nil"/>
              <w:right w:val="nil"/>
            </w:tcBorders>
            <w:shd w:val="clear" w:color="auto" w:fill="auto"/>
            <w:noWrap/>
            <w:vAlign w:val="center"/>
            <w:hideMark/>
          </w:tcPr>
          <w:p w14:paraId="6EEA3B6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 VTM-4.0</w:t>
            </w:r>
          </w:p>
        </w:tc>
        <w:tc>
          <w:tcPr>
            <w:tcW w:w="493" w:type="dxa"/>
            <w:tcBorders>
              <w:top w:val="nil"/>
              <w:left w:val="nil"/>
              <w:bottom w:val="nil"/>
              <w:right w:val="nil"/>
            </w:tcBorders>
            <w:shd w:val="clear" w:color="auto" w:fill="auto"/>
            <w:noWrap/>
            <w:vAlign w:val="center"/>
            <w:hideMark/>
          </w:tcPr>
          <w:p w14:paraId="2AF55D98" w14:textId="76906515"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2146A36" w14:textId="1C82C201"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462F9A" w:rsidRPr="00462F9A" w14:paraId="04909A32"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72E6B96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64A64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Y</w:t>
            </w:r>
          </w:p>
        </w:tc>
        <w:tc>
          <w:tcPr>
            <w:tcW w:w="986" w:type="dxa"/>
            <w:tcBorders>
              <w:top w:val="nil"/>
              <w:left w:val="nil"/>
              <w:bottom w:val="single" w:sz="8" w:space="0" w:color="auto"/>
              <w:right w:val="nil"/>
            </w:tcBorders>
            <w:shd w:val="clear" w:color="auto" w:fill="auto"/>
            <w:noWrap/>
            <w:vAlign w:val="center"/>
            <w:hideMark/>
          </w:tcPr>
          <w:p w14:paraId="684C9CD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U</w:t>
            </w:r>
          </w:p>
        </w:tc>
        <w:tc>
          <w:tcPr>
            <w:tcW w:w="1701" w:type="dxa"/>
            <w:tcBorders>
              <w:top w:val="nil"/>
              <w:left w:val="nil"/>
              <w:bottom w:val="single" w:sz="8" w:space="0" w:color="auto"/>
              <w:right w:val="single" w:sz="4" w:space="0" w:color="auto"/>
            </w:tcBorders>
            <w:shd w:val="clear" w:color="auto" w:fill="auto"/>
            <w:noWrap/>
            <w:vAlign w:val="center"/>
            <w:hideMark/>
          </w:tcPr>
          <w:p w14:paraId="5E296E7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V</w:t>
            </w:r>
          </w:p>
        </w:tc>
        <w:tc>
          <w:tcPr>
            <w:tcW w:w="493" w:type="dxa"/>
            <w:tcBorders>
              <w:top w:val="nil"/>
              <w:left w:val="nil"/>
              <w:bottom w:val="single" w:sz="8" w:space="0" w:color="auto"/>
              <w:right w:val="nil"/>
            </w:tcBorders>
            <w:shd w:val="clear" w:color="auto" w:fill="auto"/>
            <w:noWrap/>
            <w:vAlign w:val="center"/>
            <w:hideMark/>
          </w:tcPr>
          <w:p w14:paraId="767EE7C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8F7BE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DecT</w:t>
            </w:r>
            <w:proofErr w:type="spellEnd"/>
          </w:p>
        </w:tc>
      </w:tr>
      <w:tr w:rsidR="00462F9A" w:rsidRPr="00462F9A" w14:paraId="6403C5BB"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824D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E2A1A2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nil"/>
              <w:left w:val="nil"/>
              <w:bottom w:val="nil"/>
              <w:right w:val="nil"/>
            </w:tcBorders>
            <w:shd w:val="clear" w:color="auto" w:fill="auto"/>
            <w:noWrap/>
            <w:vAlign w:val="center"/>
            <w:hideMark/>
          </w:tcPr>
          <w:p w14:paraId="203B3AE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nil"/>
              <w:left w:val="nil"/>
              <w:bottom w:val="nil"/>
              <w:right w:val="single" w:sz="4" w:space="0" w:color="auto"/>
            </w:tcBorders>
            <w:shd w:val="clear" w:color="auto" w:fill="auto"/>
            <w:noWrap/>
            <w:vAlign w:val="center"/>
            <w:hideMark/>
          </w:tcPr>
          <w:p w14:paraId="1B4F110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493" w:type="dxa"/>
            <w:tcBorders>
              <w:top w:val="nil"/>
              <w:left w:val="nil"/>
              <w:bottom w:val="nil"/>
              <w:right w:val="nil"/>
            </w:tcBorders>
            <w:shd w:val="clear" w:color="auto" w:fill="auto"/>
            <w:noWrap/>
            <w:vAlign w:val="center"/>
            <w:hideMark/>
          </w:tcPr>
          <w:p w14:paraId="434DD97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C9D925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5FB5ABE1"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584A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77DEB5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986" w:type="dxa"/>
            <w:tcBorders>
              <w:top w:val="nil"/>
              <w:left w:val="nil"/>
              <w:bottom w:val="nil"/>
              <w:right w:val="nil"/>
            </w:tcBorders>
            <w:shd w:val="clear" w:color="auto" w:fill="auto"/>
            <w:noWrap/>
            <w:vAlign w:val="center"/>
            <w:hideMark/>
          </w:tcPr>
          <w:p w14:paraId="14B9E37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1701" w:type="dxa"/>
            <w:tcBorders>
              <w:top w:val="nil"/>
              <w:left w:val="nil"/>
              <w:bottom w:val="nil"/>
              <w:right w:val="single" w:sz="4" w:space="0" w:color="auto"/>
            </w:tcBorders>
            <w:shd w:val="clear" w:color="auto" w:fill="auto"/>
            <w:noWrap/>
            <w:vAlign w:val="center"/>
            <w:hideMark/>
          </w:tcPr>
          <w:p w14:paraId="3A57051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493" w:type="dxa"/>
            <w:tcBorders>
              <w:top w:val="nil"/>
              <w:left w:val="nil"/>
              <w:bottom w:val="nil"/>
              <w:right w:val="nil"/>
            </w:tcBorders>
            <w:shd w:val="clear" w:color="auto" w:fill="auto"/>
            <w:noWrap/>
            <w:vAlign w:val="center"/>
            <w:hideMark/>
          </w:tcPr>
          <w:p w14:paraId="376A650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B256B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99%</w:t>
            </w:r>
          </w:p>
        </w:tc>
      </w:tr>
      <w:tr w:rsidR="00462F9A" w:rsidRPr="00462F9A" w14:paraId="52FDFD88"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FCB2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272618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986" w:type="dxa"/>
            <w:tcBorders>
              <w:top w:val="nil"/>
              <w:left w:val="nil"/>
              <w:bottom w:val="nil"/>
              <w:right w:val="nil"/>
            </w:tcBorders>
            <w:shd w:val="clear" w:color="auto" w:fill="auto"/>
            <w:noWrap/>
            <w:vAlign w:val="center"/>
            <w:hideMark/>
          </w:tcPr>
          <w:p w14:paraId="39144C4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1701" w:type="dxa"/>
            <w:tcBorders>
              <w:top w:val="nil"/>
              <w:left w:val="nil"/>
              <w:bottom w:val="nil"/>
              <w:right w:val="single" w:sz="4" w:space="0" w:color="auto"/>
            </w:tcBorders>
            <w:shd w:val="clear" w:color="auto" w:fill="auto"/>
            <w:noWrap/>
            <w:vAlign w:val="center"/>
            <w:hideMark/>
          </w:tcPr>
          <w:p w14:paraId="5ABE867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-0.05%</w:t>
            </w:r>
          </w:p>
        </w:tc>
        <w:tc>
          <w:tcPr>
            <w:tcW w:w="493" w:type="dxa"/>
            <w:tcBorders>
              <w:top w:val="nil"/>
              <w:left w:val="nil"/>
              <w:bottom w:val="nil"/>
              <w:right w:val="nil"/>
            </w:tcBorders>
            <w:shd w:val="clear" w:color="auto" w:fill="auto"/>
            <w:noWrap/>
            <w:vAlign w:val="center"/>
            <w:hideMark/>
          </w:tcPr>
          <w:p w14:paraId="5A39AB8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7175E5C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2C693EBE"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4213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4AC5BB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nil"/>
              <w:left w:val="nil"/>
              <w:bottom w:val="nil"/>
              <w:right w:val="nil"/>
            </w:tcBorders>
            <w:shd w:val="clear" w:color="auto" w:fill="auto"/>
            <w:noWrap/>
            <w:vAlign w:val="center"/>
            <w:hideMark/>
          </w:tcPr>
          <w:p w14:paraId="7347F9D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-0.08%</w:t>
            </w:r>
          </w:p>
        </w:tc>
        <w:tc>
          <w:tcPr>
            <w:tcW w:w="1701" w:type="dxa"/>
            <w:tcBorders>
              <w:top w:val="nil"/>
              <w:left w:val="nil"/>
              <w:bottom w:val="nil"/>
              <w:right w:val="single" w:sz="4" w:space="0" w:color="auto"/>
            </w:tcBorders>
            <w:shd w:val="clear" w:color="auto" w:fill="auto"/>
            <w:noWrap/>
            <w:vAlign w:val="center"/>
            <w:hideMark/>
          </w:tcPr>
          <w:p w14:paraId="2B49607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-0.15%</w:t>
            </w:r>
          </w:p>
        </w:tc>
        <w:tc>
          <w:tcPr>
            <w:tcW w:w="493" w:type="dxa"/>
            <w:tcBorders>
              <w:top w:val="nil"/>
              <w:left w:val="nil"/>
              <w:bottom w:val="nil"/>
              <w:right w:val="nil"/>
            </w:tcBorders>
            <w:shd w:val="clear" w:color="auto" w:fill="auto"/>
            <w:noWrap/>
            <w:vAlign w:val="center"/>
            <w:hideMark/>
          </w:tcPr>
          <w:p w14:paraId="39066C4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675B33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622843F3"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8B8D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F8FF2D" w14:textId="5F595F14"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10625C1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01" w:type="dxa"/>
            <w:tcBorders>
              <w:top w:val="nil"/>
              <w:left w:val="nil"/>
              <w:bottom w:val="nil"/>
              <w:right w:val="single" w:sz="4" w:space="0" w:color="auto"/>
            </w:tcBorders>
            <w:shd w:val="clear" w:color="auto" w:fill="auto"/>
            <w:noWrap/>
            <w:vAlign w:val="center"/>
            <w:hideMark/>
          </w:tcPr>
          <w:p w14:paraId="28735956" w14:textId="02A15D62"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493" w:type="dxa"/>
            <w:tcBorders>
              <w:top w:val="nil"/>
              <w:left w:val="nil"/>
              <w:bottom w:val="nil"/>
              <w:right w:val="nil"/>
            </w:tcBorders>
            <w:shd w:val="clear" w:color="auto" w:fill="auto"/>
            <w:noWrap/>
            <w:vAlign w:val="center"/>
            <w:hideMark/>
          </w:tcPr>
          <w:p w14:paraId="6C370B8F" w14:textId="03882749"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6C36C8E" w14:textId="1957D53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62F9A" w:rsidRPr="00462F9A" w14:paraId="56C2D07E"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C39C3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44DBDA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single" w:sz="8" w:space="0" w:color="auto"/>
              <w:left w:val="nil"/>
              <w:bottom w:val="nil"/>
              <w:right w:val="nil"/>
            </w:tcBorders>
            <w:shd w:val="clear" w:color="auto" w:fill="auto"/>
            <w:noWrap/>
            <w:vAlign w:val="center"/>
            <w:hideMark/>
          </w:tcPr>
          <w:p w14:paraId="0570B1C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1701" w:type="dxa"/>
            <w:tcBorders>
              <w:top w:val="single" w:sz="8" w:space="0" w:color="auto"/>
              <w:left w:val="nil"/>
              <w:bottom w:val="nil"/>
              <w:right w:val="single" w:sz="4" w:space="0" w:color="auto"/>
            </w:tcBorders>
            <w:shd w:val="clear" w:color="auto" w:fill="auto"/>
            <w:noWrap/>
            <w:vAlign w:val="center"/>
            <w:hideMark/>
          </w:tcPr>
          <w:p w14:paraId="4F61663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-0.06%</w:t>
            </w:r>
          </w:p>
        </w:tc>
        <w:tc>
          <w:tcPr>
            <w:tcW w:w="493" w:type="dxa"/>
            <w:tcBorders>
              <w:top w:val="single" w:sz="8" w:space="0" w:color="auto"/>
              <w:left w:val="nil"/>
              <w:bottom w:val="nil"/>
              <w:right w:val="nil"/>
            </w:tcBorders>
            <w:shd w:val="clear" w:color="auto" w:fill="auto"/>
            <w:noWrap/>
            <w:vAlign w:val="center"/>
            <w:hideMark/>
          </w:tcPr>
          <w:p w14:paraId="669BA2B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BBE835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261EF8E0"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C54AB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DD0194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986" w:type="dxa"/>
            <w:tcBorders>
              <w:top w:val="single" w:sz="8" w:space="0" w:color="auto"/>
              <w:left w:val="nil"/>
              <w:bottom w:val="nil"/>
              <w:right w:val="nil"/>
            </w:tcBorders>
            <w:shd w:val="clear" w:color="auto" w:fill="auto"/>
            <w:noWrap/>
            <w:vAlign w:val="center"/>
            <w:hideMark/>
          </w:tcPr>
          <w:p w14:paraId="4365DD7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single" w:sz="8" w:space="0" w:color="auto"/>
              <w:left w:val="nil"/>
              <w:bottom w:val="nil"/>
              <w:right w:val="single" w:sz="4" w:space="0" w:color="auto"/>
            </w:tcBorders>
            <w:shd w:val="clear" w:color="auto" w:fill="auto"/>
            <w:noWrap/>
            <w:vAlign w:val="center"/>
            <w:hideMark/>
          </w:tcPr>
          <w:p w14:paraId="35ED9B3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493" w:type="dxa"/>
            <w:tcBorders>
              <w:top w:val="single" w:sz="8" w:space="0" w:color="auto"/>
              <w:left w:val="nil"/>
              <w:bottom w:val="nil"/>
              <w:right w:val="nil"/>
            </w:tcBorders>
            <w:shd w:val="clear" w:color="auto" w:fill="auto"/>
            <w:noWrap/>
            <w:vAlign w:val="center"/>
            <w:hideMark/>
          </w:tcPr>
          <w:p w14:paraId="77691C7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6751E7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97%</w:t>
            </w:r>
          </w:p>
        </w:tc>
      </w:tr>
      <w:tr w:rsidR="00462F9A" w:rsidRPr="00462F9A" w14:paraId="6302B374" w14:textId="77777777" w:rsidTr="00462F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3E78F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0B2D85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986" w:type="dxa"/>
            <w:tcBorders>
              <w:top w:val="nil"/>
              <w:left w:val="nil"/>
              <w:bottom w:val="single" w:sz="8" w:space="0" w:color="auto"/>
              <w:right w:val="nil"/>
            </w:tcBorders>
            <w:shd w:val="clear" w:color="auto" w:fill="auto"/>
            <w:noWrap/>
            <w:vAlign w:val="center"/>
            <w:hideMark/>
          </w:tcPr>
          <w:p w14:paraId="5823830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nil"/>
              <w:left w:val="nil"/>
              <w:bottom w:val="single" w:sz="8" w:space="0" w:color="auto"/>
              <w:right w:val="single" w:sz="4" w:space="0" w:color="auto"/>
            </w:tcBorders>
            <w:shd w:val="clear" w:color="auto" w:fill="auto"/>
            <w:noWrap/>
            <w:vAlign w:val="center"/>
            <w:hideMark/>
          </w:tcPr>
          <w:p w14:paraId="6566D7E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-0.04%</w:t>
            </w:r>
          </w:p>
        </w:tc>
        <w:tc>
          <w:tcPr>
            <w:tcW w:w="493" w:type="dxa"/>
            <w:tcBorders>
              <w:top w:val="nil"/>
              <w:left w:val="nil"/>
              <w:bottom w:val="single" w:sz="8" w:space="0" w:color="auto"/>
              <w:right w:val="nil"/>
            </w:tcBorders>
            <w:shd w:val="clear" w:color="auto" w:fill="auto"/>
            <w:noWrap/>
            <w:vAlign w:val="center"/>
            <w:hideMark/>
          </w:tcPr>
          <w:p w14:paraId="35754E0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85%</w:t>
            </w:r>
          </w:p>
        </w:tc>
        <w:tc>
          <w:tcPr>
            <w:tcW w:w="1060" w:type="dxa"/>
            <w:tcBorders>
              <w:top w:val="nil"/>
              <w:left w:val="nil"/>
              <w:bottom w:val="single" w:sz="8" w:space="0" w:color="auto"/>
              <w:right w:val="single" w:sz="8" w:space="0" w:color="auto"/>
            </w:tcBorders>
            <w:shd w:val="clear" w:color="auto" w:fill="auto"/>
            <w:noWrap/>
            <w:vAlign w:val="center"/>
            <w:hideMark/>
          </w:tcPr>
          <w:p w14:paraId="704004B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97%</w:t>
            </w:r>
          </w:p>
        </w:tc>
      </w:tr>
      <w:tr w:rsidR="00462F9A" w:rsidRPr="00462F9A" w14:paraId="446E6C30"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79AB5F7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E79B7B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86" w:type="dxa"/>
            <w:tcBorders>
              <w:top w:val="nil"/>
              <w:left w:val="nil"/>
              <w:bottom w:val="nil"/>
              <w:right w:val="nil"/>
            </w:tcBorders>
            <w:shd w:val="clear" w:color="auto" w:fill="auto"/>
            <w:noWrap/>
            <w:vAlign w:val="bottom"/>
            <w:hideMark/>
          </w:tcPr>
          <w:p w14:paraId="5E89A18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701" w:type="dxa"/>
            <w:tcBorders>
              <w:top w:val="nil"/>
              <w:left w:val="nil"/>
              <w:bottom w:val="nil"/>
              <w:right w:val="nil"/>
            </w:tcBorders>
            <w:shd w:val="clear" w:color="auto" w:fill="auto"/>
            <w:noWrap/>
            <w:vAlign w:val="bottom"/>
            <w:hideMark/>
          </w:tcPr>
          <w:p w14:paraId="61076F4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93" w:type="dxa"/>
            <w:tcBorders>
              <w:top w:val="nil"/>
              <w:left w:val="nil"/>
              <w:bottom w:val="nil"/>
              <w:right w:val="nil"/>
            </w:tcBorders>
            <w:shd w:val="clear" w:color="auto" w:fill="auto"/>
            <w:noWrap/>
            <w:vAlign w:val="bottom"/>
            <w:hideMark/>
          </w:tcPr>
          <w:p w14:paraId="75457E9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173C3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62F9A" w:rsidRPr="00462F9A" w14:paraId="0EB30BAF"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5B39559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9547C4" w14:textId="599B8A91"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single" w:sz="8" w:space="0" w:color="auto"/>
              <w:left w:val="nil"/>
              <w:bottom w:val="single" w:sz="8" w:space="0" w:color="auto"/>
              <w:right w:val="nil"/>
            </w:tcBorders>
            <w:shd w:val="clear" w:color="auto" w:fill="auto"/>
            <w:noWrap/>
            <w:vAlign w:val="center"/>
            <w:hideMark/>
          </w:tcPr>
          <w:p w14:paraId="16EEEFBD" w14:textId="3F1FC75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701" w:type="dxa"/>
            <w:tcBorders>
              <w:top w:val="single" w:sz="8" w:space="0" w:color="auto"/>
              <w:left w:val="nil"/>
              <w:bottom w:val="single" w:sz="8" w:space="0" w:color="auto"/>
              <w:right w:val="nil"/>
            </w:tcBorders>
            <w:shd w:val="clear" w:color="auto" w:fill="auto"/>
            <w:noWrap/>
            <w:vAlign w:val="center"/>
            <w:hideMark/>
          </w:tcPr>
          <w:p w14:paraId="676FEEB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Low Delay B</w:t>
            </w:r>
          </w:p>
        </w:tc>
        <w:tc>
          <w:tcPr>
            <w:tcW w:w="493" w:type="dxa"/>
            <w:tcBorders>
              <w:top w:val="single" w:sz="8" w:space="0" w:color="auto"/>
              <w:left w:val="nil"/>
              <w:bottom w:val="single" w:sz="8" w:space="0" w:color="auto"/>
              <w:right w:val="nil"/>
            </w:tcBorders>
            <w:shd w:val="clear" w:color="auto" w:fill="auto"/>
            <w:noWrap/>
            <w:vAlign w:val="center"/>
            <w:hideMark/>
          </w:tcPr>
          <w:p w14:paraId="4C25C024" w14:textId="412F0A8E"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4900DD" w14:textId="44B4BB0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462F9A" w:rsidRPr="00462F9A" w14:paraId="002E94E9"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05D3F38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32F377" w14:textId="64780CC1"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50B2D925" w14:textId="6C8E22B3"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01" w:type="dxa"/>
            <w:tcBorders>
              <w:top w:val="nil"/>
              <w:left w:val="nil"/>
              <w:bottom w:val="nil"/>
              <w:right w:val="nil"/>
            </w:tcBorders>
            <w:shd w:val="clear" w:color="auto" w:fill="auto"/>
            <w:noWrap/>
            <w:vAlign w:val="center"/>
            <w:hideMark/>
          </w:tcPr>
          <w:p w14:paraId="7841542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 VTM-4.0</w:t>
            </w:r>
          </w:p>
        </w:tc>
        <w:tc>
          <w:tcPr>
            <w:tcW w:w="493" w:type="dxa"/>
            <w:tcBorders>
              <w:top w:val="nil"/>
              <w:left w:val="nil"/>
              <w:bottom w:val="nil"/>
              <w:right w:val="nil"/>
            </w:tcBorders>
            <w:shd w:val="clear" w:color="auto" w:fill="auto"/>
            <w:noWrap/>
            <w:vAlign w:val="center"/>
            <w:hideMark/>
          </w:tcPr>
          <w:p w14:paraId="7D456135" w14:textId="23D61E05"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69AF2BC2" w14:textId="684A7C5B"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462F9A" w:rsidRPr="00462F9A" w14:paraId="7B45F89B" w14:textId="77777777" w:rsidTr="00462F9A">
        <w:trPr>
          <w:trHeight w:val="255"/>
          <w:jc w:val="center"/>
        </w:trPr>
        <w:tc>
          <w:tcPr>
            <w:tcW w:w="1640" w:type="dxa"/>
            <w:tcBorders>
              <w:top w:val="nil"/>
              <w:left w:val="nil"/>
              <w:bottom w:val="nil"/>
              <w:right w:val="nil"/>
            </w:tcBorders>
            <w:shd w:val="clear" w:color="auto" w:fill="auto"/>
            <w:noWrap/>
            <w:vAlign w:val="center"/>
            <w:hideMark/>
          </w:tcPr>
          <w:p w14:paraId="1613638C"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DEAE7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Y</w:t>
            </w:r>
          </w:p>
        </w:tc>
        <w:tc>
          <w:tcPr>
            <w:tcW w:w="986" w:type="dxa"/>
            <w:tcBorders>
              <w:top w:val="nil"/>
              <w:left w:val="nil"/>
              <w:bottom w:val="single" w:sz="8" w:space="0" w:color="auto"/>
              <w:right w:val="nil"/>
            </w:tcBorders>
            <w:shd w:val="clear" w:color="auto" w:fill="auto"/>
            <w:noWrap/>
            <w:vAlign w:val="center"/>
            <w:hideMark/>
          </w:tcPr>
          <w:p w14:paraId="79D8648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U</w:t>
            </w:r>
          </w:p>
        </w:tc>
        <w:tc>
          <w:tcPr>
            <w:tcW w:w="1701" w:type="dxa"/>
            <w:tcBorders>
              <w:top w:val="nil"/>
              <w:left w:val="nil"/>
              <w:bottom w:val="single" w:sz="8" w:space="0" w:color="auto"/>
              <w:right w:val="single" w:sz="4" w:space="0" w:color="auto"/>
            </w:tcBorders>
            <w:shd w:val="clear" w:color="auto" w:fill="auto"/>
            <w:noWrap/>
            <w:vAlign w:val="center"/>
            <w:hideMark/>
          </w:tcPr>
          <w:p w14:paraId="7D94814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V</w:t>
            </w:r>
          </w:p>
        </w:tc>
        <w:tc>
          <w:tcPr>
            <w:tcW w:w="493" w:type="dxa"/>
            <w:tcBorders>
              <w:top w:val="nil"/>
              <w:left w:val="nil"/>
              <w:bottom w:val="single" w:sz="8" w:space="0" w:color="auto"/>
              <w:right w:val="nil"/>
            </w:tcBorders>
            <w:shd w:val="clear" w:color="auto" w:fill="auto"/>
            <w:noWrap/>
            <w:vAlign w:val="center"/>
            <w:hideMark/>
          </w:tcPr>
          <w:p w14:paraId="452FBB2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2CDDC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62F9A">
              <w:rPr>
                <w:rFonts w:ascii="Arial" w:eastAsia="宋体" w:hAnsi="Arial" w:cs="Arial"/>
                <w:color w:val="000000"/>
                <w:sz w:val="18"/>
                <w:szCs w:val="18"/>
                <w:lang w:eastAsia="zh-CN"/>
              </w:rPr>
              <w:t>DecT</w:t>
            </w:r>
            <w:proofErr w:type="spellEnd"/>
          </w:p>
        </w:tc>
      </w:tr>
      <w:tr w:rsidR="00462F9A" w:rsidRPr="00462F9A" w14:paraId="6AB5FA8C"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F4B2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0D38A03" w14:textId="0C91A76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5E626350" w14:textId="4ACF9C9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01" w:type="dxa"/>
            <w:tcBorders>
              <w:top w:val="nil"/>
              <w:left w:val="nil"/>
              <w:bottom w:val="nil"/>
              <w:right w:val="single" w:sz="4" w:space="0" w:color="auto"/>
            </w:tcBorders>
            <w:shd w:val="clear" w:color="auto" w:fill="auto"/>
            <w:noWrap/>
            <w:vAlign w:val="center"/>
            <w:hideMark/>
          </w:tcPr>
          <w:p w14:paraId="7F88E62D" w14:textId="19B730F6"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493" w:type="dxa"/>
            <w:tcBorders>
              <w:top w:val="nil"/>
              <w:left w:val="nil"/>
              <w:bottom w:val="nil"/>
              <w:right w:val="nil"/>
            </w:tcBorders>
            <w:shd w:val="clear" w:color="auto" w:fill="auto"/>
            <w:noWrap/>
            <w:vAlign w:val="center"/>
            <w:hideMark/>
          </w:tcPr>
          <w:p w14:paraId="41F33EB0" w14:textId="23DE1A9F"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BB8C6F9" w14:textId="1AB003A8"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62F9A" w:rsidRPr="00462F9A" w14:paraId="3710752B"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9C09F"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83F85F4" w14:textId="6D88F8DA"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nil"/>
            </w:tcBorders>
            <w:shd w:val="clear" w:color="auto" w:fill="auto"/>
            <w:noWrap/>
            <w:vAlign w:val="center"/>
            <w:hideMark/>
          </w:tcPr>
          <w:p w14:paraId="2802B49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01" w:type="dxa"/>
            <w:tcBorders>
              <w:top w:val="nil"/>
              <w:left w:val="nil"/>
              <w:bottom w:val="nil"/>
              <w:right w:val="single" w:sz="4" w:space="0" w:color="auto"/>
            </w:tcBorders>
            <w:shd w:val="clear" w:color="auto" w:fill="auto"/>
            <w:noWrap/>
            <w:vAlign w:val="center"/>
            <w:hideMark/>
          </w:tcPr>
          <w:p w14:paraId="0AD6BB42" w14:textId="3ABFC592"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493" w:type="dxa"/>
            <w:tcBorders>
              <w:top w:val="nil"/>
              <w:left w:val="nil"/>
              <w:bottom w:val="nil"/>
              <w:right w:val="nil"/>
            </w:tcBorders>
            <w:shd w:val="clear" w:color="auto" w:fill="auto"/>
            <w:noWrap/>
            <w:vAlign w:val="center"/>
            <w:hideMark/>
          </w:tcPr>
          <w:p w14:paraId="6ADA8181" w14:textId="6A0B4DF9"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BA72A59" w14:textId="4EBB44CA"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62F9A" w:rsidRPr="00462F9A" w14:paraId="3C3E8DD5"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BCE7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BDD390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986" w:type="dxa"/>
            <w:tcBorders>
              <w:top w:val="nil"/>
              <w:left w:val="nil"/>
              <w:bottom w:val="nil"/>
              <w:right w:val="nil"/>
            </w:tcBorders>
            <w:shd w:val="clear" w:color="auto" w:fill="auto"/>
            <w:noWrap/>
            <w:vAlign w:val="center"/>
            <w:hideMark/>
          </w:tcPr>
          <w:p w14:paraId="70E25E9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-0.02%</w:t>
            </w:r>
          </w:p>
        </w:tc>
        <w:tc>
          <w:tcPr>
            <w:tcW w:w="1701" w:type="dxa"/>
            <w:tcBorders>
              <w:top w:val="nil"/>
              <w:left w:val="nil"/>
              <w:bottom w:val="nil"/>
              <w:right w:val="single" w:sz="4" w:space="0" w:color="auto"/>
            </w:tcBorders>
            <w:shd w:val="clear" w:color="auto" w:fill="auto"/>
            <w:noWrap/>
            <w:vAlign w:val="center"/>
            <w:hideMark/>
          </w:tcPr>
          <w:p w14:paraId="3752DF6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493" w:type="dxa"/>
            <w:tcBorders>
              <w:top w:val="nil"/>
              <w:left w:val="nil"/>
              <w:bottom w:val="nil"/>
              <w:right w:val="nil"/>
            </w:tcBorders>
            <w:shd w:val="clear" w:color="auto" w:fill="auto"/>
            <w:noWrap/>
            <w:vAlign w:val="center"/>
            <w:hideMark/>
          </w:tcPr>
          <w:p w14:paraId="01506C1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054ED49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98%</w:t>
            </w:r>
          </w:p>
        </w:tc>
      </w:tr>
      <w:tr w:rsidR="00462F9A" w:rsidRPr="00462F9A" w14:paraId="7567EA15"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3F5B5"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C860CB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0.00%</w:t>
            </w:r>
          </w:p>
        </w:tc>
        <w:tc>
          <w:tcPr>
            <w:tcW w:w="986" w:type="dxa"/>
            <w:tcBorders>
              <w:top w:val="nil"/>
              <w:left w:val="nil"/>
              <w:bottom w:val="nil"/>
              <w:right w:val="nil"/>
            </w:tcBorders>
            <w:shd w:val="clear" w:color="auto" w:fill="auto"/>
            <w:noWrap/>
            <w:vAlign w:val="center"/>
            <w:hideMark/>
          </w:tcPr>
          <w:p w14:paraId="4DA30B9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0.26%</w:t>
            </w:r>
          </w:p>
        </w:tc>
        <w:tc>
          <w:tcPr>
            <w:tcW w:w="1701" w:type="dxa"/>
            <w:tcBorders>
              <w:top w:val="nil"/>
              <w:left w:val="nil"/>
              <w:bottom w:val="nil"/>
              <w:right w:val="single" w:sz="4" w:space="0" w:color="auto"/>
            </w:tcBorders>
            <w:shd w:val="clear" w:color="auto" w:fill="auto"/>
            <w:noWrap/>
            <w:vAlign w:val="center"/>
            <w:hideMark/>
          </w:tcPr>
          <w:p w14:paraId="03009FC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0.09%</w:t>
            </w:r>
          </w:p>
        </w:tc>
        <w:tc>
          <w:tcPr>
            <w:tcW w:w="493" w:type="dxa"/>
            <w:tcBorders>
              <w:top w:val="nil"/>
              <w:left w:val="nil"/>
              <w:bottom w:val="nil"/>
              <w:right w:val="nil"/>
            </w:tcBorders>
            <w:shd w:val="clear" w:color="auto" w:fill="auto"/>
            <w:noWrap/>
            <w:vAlign w:val="center"/>
            <w:hideMark/>
          </w:tcPr>
          <w:p w14:paraId="49FDB1A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2494A418"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r>
      <w:tr w:rsidR="00462F9A" w:rsidRPr="00462F9A" w14:paraId="6986AF2B" w14:textId="77777777" w:rsidTr="00462F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C1EC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08517D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0.00%</w:t>
            </w:r>
          </w:p>
        </w:tc>
        <w:tc>
          <w:tcPr>
            <w:tcW w:w="986" w:type="dxa"/>
            <w:tcBorders>
              <w:top w:val="nil"/>
              <w:left w:val="nil"/>
              <w:bottom w:val="nil"/>
              <w:right w:val="nil"/>
            </w:tcBorders>
            <w:shd w:val="clear" w:color="auto" w:fill="auto"/>
            <w:noWrap/>
            <w:vAlign w:val="center"/>
            <w:hideMark/>
          </w:tcPr>
          <w:p w14:paraId="1CF0C71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0.10%</w:t>
            </w:r>
          </w:p>
        </w:tc>
        <w:tc>
          <w:tcPr>
            <w:tcW w:w="1701" w:type="dxa"/>
            <w:tcBorders>
              <w:top w:val="nil"/>
              <w:left w:val="nil"/>
              <w:bottom w:val="nil"/>
              <w:right w:val="single" w:sz="4" w:space="0" w:color="auto"/>
            </w:tcBorders>
            <w:shd w:val="clear" w:color="auto" w:fill="auto"/>
            <w:noWrap/>
            <w:vAlign w:val="center"/>
            <w:hideMark/>
          </w:tcPr>
          <w:p w14:paraId="5C12560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-0.05%</w:t>
            </w:r>
          </w:p>
        </w:tc>
        <w:tc>
          <w:tcPr>
            <w:tcW w:w="493" w:type="dxa"/>
            <w:tcBorders>
              <w:top w:val="nil"/>
              <w:left w:val="nil"/>
              <w:bottom w:val="nil"/>
              <w:right w:val="nil"/>
            </w:tcBorders>
            <w:shd w:val="clear" w:color="auto" w:fill="auto"/>
            <w:noWrap/>
            <w:vAlign w:val="center"/>
            <w:hideMark/>
          </w:tcPr>
          <w:p w14:paraId="467A5B5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83%</w:t>
            </w:r>
          </w:p>
        </w:tc>
        <w:tc>
          <w:tcPr>
            <w:tcW w:w="1060" w:type="dxa"/>
            <w:tcBorders>
              <w:top w:val="nil"/>
              <w:left w:val="nil"/>
              <w:bottom w:val="nil"/>
              <w:right w:val="single" w:sz="8" w:space="0" w:color="auto"/>
            </w:tcBorders>
            <w:shd w:val="clear" w:color="auto" w:fill="auto"/>
            <w:noWrap/>
            <w:vAlign w:val="center"/>
            <w:hideMark/>
          </w:tcPr>
          <w:p w14:paraId="5F0F504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r>
      <w:tr w:rsidR="00462F9A" w:rsidRPr="00462F9A" w14:paraId="10F74901" w14:textId="77777777" w:rsidTr="00462F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AF17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62F9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C0F45B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-0.01%</w:t>
            </w:r>
          </w:p>
        </w:tc>
        <w:tc>
          <w:tcPr>
            <w:tcW w:w="986" w:type="dxa"/>
            <w:tcBorders>
              <w:top w:val="single" w:sz="8" w:space="0" w:color="auto"/>
              <w:left w:val="nil"/>
              <w:bottom w:val="nil"/>
              <w:right w:val="nil"/>
            </w:tcBorders>
            <w:shd w:val="clear" w:color="auto" w:fill="auto"/>
            <w:noWrap/>
            <w:vAlign w:val="center"/>
            <w:hideMark/>
          </w:tcPr>
          <w:p w14:paraId="60F165C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0.11%</w:t>
            </w:r>
          </w:p>
        </w:tc>
        <w:tc>
          <w:tcPr>
            <w:tcW w:w="1701" w:type="dxa"/>
            <w:tcBorders>
              <w:top w:val="single" w:sz="8" w:space="0" w:color="auto"/>
              <w:left w:val="nil"/>
              <w:bottom w:val="nil"/>
              <w:right w:val="single" w:sz="4" w:space="0" w:color="auto"/>
            </w:tcBorders>
            <w:shd w:val="clear" w:color="auto" w:fill="auto"/>
            <w:noWrap/>
            <w:vAlign w:val="center"/>
            <w:hideMark/>
          </w:tcPr>
          <w:p w14:paraId="27D9576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0.03%</w:t>
            </w:r>
          </w:p>
        </w:tc>
        <w:tc>
          <w:tcPr>
            <w:tcW w:w="493" w:type="dxa"/>
            <w:tcBorders>
              <w:top w:val="single" w:sz="8" w:space="0" w:color="auto"/>
              <w:left w:val="nil"/>
              <w:bottom w:val="nil"/>
              <w:right w:val="nil"/>
            </w:tcBorders>
            <w:shd w:val="clear" w:color="auto" w:fill="auto"/>
            <w:noWrap/>
            <w:vAlign w:val="center"/>
            <w:hideMark/>
          </w:tcPr>
          <w:p w14:paraId="57FB16C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56A4F27B"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100%</w:t>
            </w:r>
          </w:p>
        </w:tc>
      </w:tr>
      <w:tr w:rsidR="00462F9A" w:rsidRPr="00462F9A" w14:paraId="3CCE28B3" w14:textId="77777777" w:rsidTr="00462F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8698D"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B63D49"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0.05%</w:t>
            </w:r>
          </w:p>
        </w:tc>
        <w:tc>
          <w:tcPr>
            <w:tcW w:w="986" w:type="dxa"/>
            <w:tcBorders>
              <w:top w:val="single" w:sz="8" w:space="0" w:color="auto"/>
              <w:left w:val="nil"/>
              <w:bottom w:val="nil"/>
              <w:right w:val="nil"/>
            </w:tcBorders>
            <w:shd w:val="clear" w:color="auto" w:fill="auto"/>
            <w:noWrap/>
            <w:vAlign w:val="center"/>
            <w:hideMark/>
          </w:tcPr>
          <w:p w14:paraId="1459E52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0.08%</w:t>
            </w:r>
          </w:p>
        </w:tc>
        <w:tc>
          <w:tcPr>
            <w:tcW w:w="1701" w:type="dxa"/>
            <w:tcBorders>
              <w:top w:val="single" w:sz="8" w:space="0" w:color="auto"/>
              <w:left w:val="nil"/>
              <w:bottom w:val="nil"/>
              <w:right w:val="single" w:sz="4" w:space="0" w:color="auto"/>
            </w:tcBorders>
            <w:shd w:val="clear" w:color="auto" w:fill="auto"/>
            <w:noWrap/>
            <w:vAlign w:val="center"/>
            <w:hideMark/>
          </w:tcPr>
          <w:p w14:paraId="57B7BAAA"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-0.40%</w:t>
            </w:r>
          </w:p>
        </w:tc>
        <w:tc>
          <w:tcPr>
            <w:tcW w:w="493" w:type="dxa"/>
            <w:tcBorders>
              <w:top w:val="single" w:sz="8" w:space="0" w:color="auto"/>
              <w:left w:val="nil"/>
              <w:bottom w:val="nil"/>
              <w:right w:val="nil"/>
            </w:tcBorders>
            <w:shd w:val="clear" w:color="auto" w:fill="auto"/>
            <w:noWrap/>
            <w:vAlign w:val="center"/>
            <w:hideMark/>
          </w:tcPr>
          <w:p w14:paraId="3E80F4E2"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83%</w:t>
            </w:r>
          </w:p>
        </w:tc>
        <w:tc>
          <w:tcPr>
            <w:tcW w:w="1060" w:type="dxa"/>
            <w:tcBorders>
              <w:top w:val="single" w:sz="8" w:space="0" w:color="auto"/>
              <w:left w:val="nil"/>
              <w:bottom w:val="nil"/>
              <w:right w:val="single" w:sz="8" w:space="0" w:color="auto"/>
            </w:tcBorders>
            <w:shd w:val="clear" w:color="auto" w:fill="auto"/>
            <w:noWrap/>
            <w:vAlign w:val="center"/>
            <w:hideMark/>
          </w:tcPr>
          <w:p w14:paraId="743F55DE"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101%</w:t>
            </w:r>
          </w:p>
        </w:tc>
      </w:tr>
      <w:tr w:rsidR="00462F9A" w:rsidRPr="00462F9A" w14:paraId="6AEFF985" w14:textId="77777777" w:rsidTr="00462F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FC2907"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BECEC1"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-0.07%</w:t>
            </w:r>
          </w:p>
        </w:tc>
        <w:tc>
          <w:tcPr>
            <w:tcW w:w="986" w:type="dxa"/>
            <w:tcBorders>
              <w:top w:val="nil"/>
              <w:left w:val="nil"/>
              <w:bottom w:val="single" w:sz="8" w:space="0" w:color="auto"/>
              <w:right w:val="nil"/>
            </w:tcBorders>
            <w:shd w:val="clear" w:color="auto" w:fill="auto"/>
            <w:noWrap/>
            <w:vAlign w:val="center"/>
            <w:hideMark/>
          </w:tcPr>
          <w:p w14:paraId="6A0E9A74"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0.10%</w:t>
            </w:r>
          </w:p>
        </w:tc>
        <w:tc>
          <w:tcPr>
            <w:tcW w:w="1701" w:type="dxa"/>
            <w:tcBorders>
              <w:top w:val="nil"/>
              <w:left w:val="nil"/>
              <w:bottom w:val="single" w:sz="8" w:space="0" w:color="auto"/>
              <w:right w:val="single" w:sz="4" w:space="0" w:color="auto"/>
            </w:tcBorders>
            <w:shd w:val="clear" w:color="auto" w:fill="auto"/>
            <w:noWrap/>
            <w:vAlign w:val="center"/>
            <w:hideMark/>
          </w:tcPr>
          <w:p w14:paraId="4D4833E6"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0.38%</w:t>
            </w:r>
          </w:p>
        </w:tc>
        <w:tc>
          <w:tcPr>
            <w:tcW w:w="493" w:type="dxa"/>
            <w:tcBorders>
              <w:top w:val="nil"/>
              <w:left w:val="nil"/>
              <w:bottom w:val="single" w:sz="8" w:space="0" w:color="auto"/>
              <w:right w:val="nil"/>
            </w:tcBorders>
            <w:shd w:val="clear" w:color="auto" w:fill="auto"/>
            <w:noWrap/>
            <w:vAlign w:val="center"/>
            <w:hideMark/>
          </w:tcPr>
          <w:p w14:paraId="65FBDDA3"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59%</w:t>
            </w:r>
          </w:p>
        </w:tc>
        <w:tc>
          <w:tcPr>
            <w:tcW w:w="1060" w:type="dxa"/>
            <w:tcBorders>
              <w:top w:val="nil"/>
              <w:left w:val="nil"/>
              <w:bottom w:val="single" w:sz="8" w:space="0" w:color="auto"/>
              <w:right w:val="single" w:sz="8" w:space="0" w:color="auto"/>
            </w:tcBorders>
            <w:shd w:val="clear" w:color="auto" w:fill="auto"/>
            <w:noWrap/>
            <w:vAlign w:val="center"/>
            <w:hideMark/>
          </w:tcPr>
          <w:p w14:paraId="0A72A350" w14:textId="77777777" w:rsidR="00462F9A" w:rsidRPr="00462F9A" w:rsidRDefault="00462F9A" w:rsidP="00462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62F9A">
              <w:rPr>
                <w:rFonts w:ascii="Arial" w:eastAsia="宋体" w:hAnsi="Arial" w:cs="Arial"/>
                <w:color w:val="000000"/>
                <w:sz w:val="18"/>
                <w:szCs w:val="18"/>
                <w:lang w:eastAsia="zh-CN"/>
              </w:rPr>
              <w:t>97%</w:t>
            </w:r>
          </w:p>
        </w:tc>
      </w:tr>
    </w:tbl>
    <w:p w14:paraId="768F0921" w14:textId="77777777" w:rsidR="00396CD5" w:rsidRDefault="00307672" w:rsidP="00462F9A">
      <w:pPr>
        <w:pStyle w:val="2"/>
        <w:ind w:left="720" w:hanging="720"/>
        <w:rPr>
          <w:lang w:val="en-CA" w:eastAsia="zh-CN"/>
        </w:rPr>
      </w:pPr>
      <w:r>
        <w:rPr>
          <w:lang w:val="en-CA" w:eastAsia="zh-CN"/>
        </w:rPr>
        <w:t xml:space="preserve">Coding performance and complexity of Test (b) </w:t>
      </w:r>
    </w:p>
    <w:p w14:paraId="7BE00E50" w14:textId="723969AC" w:rsidR="00396CD5" w:rsidRPr="00396CD5" w:rsidRDefault="00396CD5" w:rsidP="00396CD5">
      <w:pPr>
        <w:jc w:val="center"/>
        <w:rPr>
          <w:lang w:val="en-CA" w:eastAsia="zh-CN"/>
        </w:rPr>
      </w:pPr>
      <w:r>
        <w:rPr>
          <w:rFonts w:hint="eastAsia"/>
          <w:lang w:val="en-CA" w:eastAsia="zh-CN"/>
        </w:rPr>
        <w:t>T</w:t>
      </w:r>
      <w:r>
        <w:rPr>
          <w:lang w:val="en-CA" w:eastAsia="zh-CN"/>
        </w:rPr>
        <w:t>able 2. Test results of CE 4</w:t>
      </w:r>
      <w:r w:rsidR="006E3856">
        <w:rPr>
          <w:lang w:val="en-CA" w:eastAsia="zh-CN"/>
        </w:rPr>
        <w:t>-</w:t>
      </w:r>
      <w:r>
        <w:rPr>
          <w:lang w:val="en-CA" w:eastAsia="zh-CN"/>
        </w:rPr>
        <w:t>1.5.b</w:t>
      </w:r>
      <w:r w:rsidR="00462F9A">
        <w:rPr>
          <w:lang w:val="en-CA" w:eastAsia="zh-CN"/>
        </w:rPr>
        <w:fldChar w:fldCharType="begin"/>
      </w:r>
      <w:r w:rsidR="00462F9A" w:rsidRPr="00462F9A">
        <w:rPr>
          <w:lang w:val="en-CA" w:eastAsia="zh-CN"/>
        </w:rPr>
        <w:instrText xml:space="preserve"> </w:instrText>
      </w:r>
      <w:r w:rsidR="00462F9A" w:rsidRPr="00462F9A">
        <w:rPr>
          <w:rFonts w:hint="eastAsia"/>
          <w:lang w:val="en-CA" w:eastAsia="zh-CN"/>
        </w:rPr>
        <w:instrText xml:space="preserve">LINK </w:instrText>
      </w:r>
      <w:r>
        <w:rPr>
          <w:lang w:val="en-CA" w:eastAsia="zh-CN"/>
        </w:rPr>
        <w:instrText xml:space="preserve">Excel.SheetMacroEnabled.12 "G:\\1wsh_issue\\FVC-learning\\201811-redundant-TMVP-SKIP-DJI-jvet\\VTM-4.0-CE4.1.5\\CE4.1.5\\CE4.1.5.b\\VTM-4.0 vs CE415.b.xlsm" Summary!R14C2:R36C7 </w:instrText>
      </w:r>
      <w:r w:rsidR="00462F9A" w:rsidRPr="00462F9A">
        <w:rPr>
          <w:rFonts w:hint="eastAsia"/>
          <w:lang w:val="en-CA" w:eastAsia="zh-CN"/>
        </w:rPr>
        <w:instrText>\a \f 4 \h</w:instrText>
      </w:r>
      <w:r w:rsidR="00462F9A" w:rsidRPr="00462F9A">
        <w:rPr>
          <w:lang w:val="en-CA" w:eastAsia="zh-CN"/>
        </w:rPr>
        <w:instrText xml:space="preserve">  \* MERGEFORMAT </w:instrText>
      </w:r>
      <w:r w:rsidR="00462F9A">
        <w:rPr>
          <w:lang w:val="en-CA" w:eastAsia="zh-CN"/>
        </w:rPr>
        <w:fldChar w:fldCharType="separate"/>
      </w:r>
    </w:p>
    <w:tbl>
      <w:tblPr>
        <w:tblW w:w="7061" w:type="dxa"/>
        <w:jc w:val="center"/>
        <w:tblLook w:val="04A0" w:firstRow="1" w:lastRow="0" w:firstColumn="1" w:lastColumn="0" w:noHBand="0" w:noVBand="1"/>
      </w:tblPr>
      <w:tblGrid>
        <w:gridCol w:w="1640"/>
        <w:gridCol w:w="1060"/>
        <w:gridCol w:w="1060"/>
        <w:gridCol w:w="1627"/>
        <w:gridCol w:w="677"/>
        <w:gridCol w:w="1060"/>
      </w:tblGrid>
      <w:tr w:rsidR="00396CD5" w:rsidRPr="00396CD5" w14:paraId="6E119F88"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2F1C7DB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0FCA3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FCDA00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627" w:type="dxa"/>
            <w:tcBorders>
              <w:top w:val="single" w:sz="8" w:space="0" w:color="auto"/>
              <w:left w:val="nil"/>
              <w:bottom w:val="single" w:sz="8" w:space="0" w:color="auto"/>
              <w:right w:val="nil"/>
            </w:tcBorders>
            <w:shd w:val="clear" w:color="auto" w:fill="auto"/>
            <w:noWrap/>
            <w:vAlign w:val="center"/>
            <w:hideMark/>
          </w:tcPr>
          <w:p w14:paraId="4E813D1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Random Access</w:t>
            </w:r>
          </w:p>
        </w:tc>
        <w:tc>
          <w:tcPr>
            <w:tcW w:w="614" w:type="dxa"/>
            <w:tcBorders>
              <w:top w:val="single" w:sz="8" w:space="0" w:color="auto"/>
              <w:left w:val="nil"/>
              <w:bottom w:val="single" w:sz="8" w:space="0" w:color="auto"/>
              <w:right w:val="nil"/>
            </w:tcBorders>
            <w:shd w:val="clear" w:color="auto" w:fill="auto"/>
            <w:noWrap/>
            <w:vAlign w:val="center"/>
            <w:hideMark/>
          </w:tcPr>
          <w:p w14:paraId="4F1110D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C0DE0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71A5C029"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3522161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7B59F8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B5187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627" w:type="dxa"/>
            <w:tcBorders>
              <w:top w:val="nil"/>
              <w:left w:val="nil"/>
              <w:bottom w:val="nil"/>
              <w:right w:val="nil"/>
            </w:tcBorders>
            <w:shd w:val="clear" w:color="auto" w:fill="auto"/>
            <w:noWrap/>
            <w:vAlign w:val="center"/>
            <w:hideMark/>
          </w:tcPr>
          <w:p w14:paraId="7777753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614" w:type="dxa"/>
            <w:tcBorders>
              <w:top w:val="nil"/>
              <w:left w:val="nil"/>
              <w:bottom w:val="nil"/>
              <w:right w:val="nil"/>
            </w:tcBorders>
            <w:shd w:val="clear" w:color="auto" w:fill="auto"/>
            <w:noWrap/>
            <w:vAlign w:val="center"/>
            <w:hideMark/>
          </w:tcPr>
          <w:p w14:paraId="3CD810A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8048D1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6BD63D43"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7EC9DB0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0E5932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24B551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627" w:type="dxa"/>
            <w:tcBorders>
              <w:top w:val="nil"/>
              <w:left w:val="nil"/>
              <w:bottom w:val="single" w:sz="8" w:space="0" w:color="auto"/>
              <w:right w:val="single" w:sz="4" w:space="0" w:color="auto"/>
            </w:tcBorders>
            <w:shd w:val="clear" w:color="auto" w:fill="auto"/>
            <w:noWrap/>
            <w:vAlign w:val="center"/>
            <w:hideMark/>
          </w:tcPr>
          <w:p w14:paraId="3F0C8BA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614" w:type="dxa"/>
            <w:tcBorders>
              <w:top w:val="nil"/>
              <w:left w:val="nil"/>
              <w:bottom w:val="single" w:sz="8" w:space="0" w:color="auto"/>
              <w:right w:val="nil"/>
            </w:tcBorders>
            <w:shd w:val="clear" w:color="auto" w:fill="auto"/>
            <w:noWrap/>
            <w:vAlign w:val="center"/>
            <w:hideMark/>
          </w:tcPr>
          <w:p w14:paraId="5F5765C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E78B4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7325B716"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2ED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686155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0EC94E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-0.09%</w:t>
            </w:r>
          </w:p>
        </w:tc>
        <w:tc>
          <w:tcPr>
            <w:tcW w:w="1627" w:type="dxa"/>
            <w:tcBorders>
              <w:top w:val="nil"/>
              <w:left w:val="nil"/>
              <w:bottom w:val="nil"/>
              <w:right w:val="single" w:sz="4" w:space="0" w:color="auto"/>
            </w:tcBorders>
            <w:shd w:val="clear" w:color="auto" w:fill="auto"/>
            <w:noWrap/>
            <w:vAlign w:val="center"/>
            <w:hideMark/>
          </w:tcPr>
          <w:p w14:paraId="1F19188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614" w:type="dxa"/>
            <w:tcBorders>
              <w:top w:val="nil"/>
              <w:left w:val="nil"/>
              <w:bottom w:val="nil"/>
              <w:right w:val="nil"/>
            </w:tcBorders>
            <w:shd w:val="clear" w:color="auto" w:fill="auto"/>
            <w:noWrap/>
            <w:vAlign w:val="center"/>
            <w:hideMark/>
          </w:tcPr>
          <w:p w14:paraId="20CF4FE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C3A49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0B06CD6E"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DBE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3B7E9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18B957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627" w:type="dxa"/>
            <w:tcBorders>
              <w:top w:val="nil"/>
              <w:left w:val="nil"/>
              <w:bottom w:val="nil"/>
              <w:right w:val="single" w:sz="4" w:space="0" w:color="auto"/>
            </w:tcBorders>
            <w:shd w:val="clear" w:color="auto" w:fill="auto"/>
            <w:noWrap/>
            <w:vAlign w:val="center"/>
            <w:hideMark/>
          </w:tcPr>
          <w:p w14:paraId="42F1E25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614" w:type="dxa"/>
            <w:tcBorders>
              <w:top w:val="nil"/>
              <w:left w:val="nil"/>
              <w:bottom w:val="nil"/>
              <w:right w:val="nil"/>
            </w:tcBorders>
            <w:shd w:val="clear" w:color="auto" w:fill="auto"/>
            <w:noWrap/>
            <w:vAlign w:val="center"/>
            <w:hideMark/>
          </w:tcPr>
          <w:p w14:paraId="548574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ED9225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99%</w:t>
            </w:r>
          </w:p>
        </w:tc>
      </w:tr>
      <w:tr w:rsidR="00396CD5" w:rsidRPr="00396CD5" w14:paraId="118927AF"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3B1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BA92D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FA01FB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1627" w:type="dxa"/>
            <w:tcBorders>
              <w:top w:val="nil"/>
              <w:left w:val="nil"/>
              <w:bottom w:val="nil"/>
              <w:right w:val="single" w:sz="4" w:space="0" w:color="auto"/>
            </w:tcBorders>
            <w:shd w:val="clear" w:color="auto" w:fill="auto"/>
            <w:noWrap/>
            <w:vAlign w:val="center"/>
            <w:hideMark/>
          </w:tcPr>
          <w:p w14:paraId="6CEC9E3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-0.09%</w:t>
            </w:r>
          </w:p>
        </w:tc>
        <w:tc>
          <w:tcPr>
            <w:tcW w:w="614" w:type="dxa"/>
            <w:tcBorders>
              <w:top w:val="nil"/>
              <w:left w:val="nil"/>
              <w:bottom w:val="nil"/>
              <w:right w:val="nil"/>
            </w:tcBorders>
            <w:shd w:val="clear" w:color="auto" w:fill="auto"/>
            <w:noWrap/>
            <w:vAlign w:val="center"/>
            <w:hideMark/>
          </w:tcPr>
          <w:p w14:paraId="4C7DB65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DC9CB4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62E92078"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42ED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45551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DDC6D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0.00%</w:t>
            </w:r>
          </w:p>
        </w:tc>
        <w:tc>
          <w:tcPr>
            <w:tcW w:w="1627" w:type="dxa"/>
            <w:tcBorders>
              <w:top w:val="nil"/>
              <w:left w:val="nil"/>
              <w:bottom w:val="nil"/>
              <w:right w:val="single" w:sz="4" w:space="0" w:color="auto"/>
            </w:tcBorders>
            <w:shd w:val="clear" w:color="auto" w:fill="auto"/>
            <w:noWrap/>
            <w:vAlign w:val="center"/>
            <w:hideMark/>
          </w:tcPr>
          <w:p w14:paraId="0F22198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614" w:type="dxa"/>
            <w:tcBorders>
              <w:top w:val="nil"/>
              <w:left w:val="nil"/>
              <w:bottom w:val="nil"/>
              <w:right w:val="nil"/>
            </w:tcBorders>
            <w:shd w:val="clear" w:color="auto" w:fill="auto"/>
            <w:noWrap/>
            <w:vAlign w:val="center"/>
            <w:hideMark/>
          </w:tcPr>
          <w:p w14:paraId="2A38EC7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4D538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r>
      <w:tr w:rsidR="00396CD5" w:rsidRPr="00396CD5" w14:paraId="049D8A31"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F821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07EBF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779B8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627" w:type="dxa"/>
            <w:tcBorders>
              <w:top w:val="nil"/>
              <w:left w:val="nil"/>
              <w:bottom w:val="nil"/>
              <w:right w:val="single" w:sz="4" w:space="0" w:color="auto"/>
            </w:tcBorders>
            <w:shd w:val="clear" w:color="auto" w:fill="auto"/>
            <w:noWrap/>
            <w:vAlign w:val="center"/>
            <w:hideMark/>
          </w:tcPr>
          <w:p w14:paraId="4C97310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614" w:type="dxa"/>
            <w:tcBorders>
              <w:top w:val="nil"/>
              <w:left w:val="nil"/>
              <w:bottom w:val="nil"/>
              <w:right w:val="nil"/>
            </w:tcBorders>
            <w:shd w:val="clear" w:color="auto" w:fill="auto"/>
            <w:noWrap/>
            <w:vAlign w:val="center"/>
            <w:hideMark/>
          </w:tcPr>
          <w:p w14:paraId="5F4104A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C5D5BF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26829B38"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B388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143FB1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803903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627" w:type="dxa"/>
            <w:tcBorders>
              <w:top w:val="single" w:sz="8" w:space="0" w:color="auto"/>
              <w:left w:val="nil"/>
              <w:bottom w:val="nil"/>
              <w:right w:val="single" w:sz="4" w:space="0" w:color="auto"/>
            </w:tcBorders>
            <w:shd w:val="clear" w:color="auto" w:fill="auto"/>
            <w:noWrap/>
            <w:vAlign w:val="center"/>
            <w:hideMark/>
          </w:tcPr>
          <w:p w14:paraId="7BC0946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614" w:type="dxa"/>
            <w:tcBorders>
              <w:top w:val="single" w:sz="8" w:space="0" w:color="auto"/>
              <w:left w:val="nil"/>
              <w:bottom w:val="nil"/>
              <w:right w:val="nil"/>
            </w:tcBorders>
            <w:shd w:val="clear" w:color="auto" w:fill="auto"/>
            <w:noWrap/>
            <w:vAlign w:val="center"/>
            <w:hideMark/>
          </w:tcPr>
          <w:p w14:paraId="260A080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E237C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224D7CF1"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989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6701BF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5ED3F2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1627" w:type="dxa"/>
            <w:tcBorders>
              <w:top w:val="single" w:sz="8" w:space="0" w:color="auto"/>
              <w:left w:val="nil"/>
              <w:bottom w:val="nil"/>
              <w:right w:val="single" w:sz="4" w:space="0" w:color="auto"/>
            </w:tcBorders>
            <w:shd w:val="clear" w:color="auto" w:fill="auto"/>
            <w:noWrap/>
            <w:vAlign w:val="center"/>
            <w:hideMark/>
          </w:tcPr>
          <w:p w14:paraId="299D6B8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-0.13%</w:t>
            </w:r>
          </w:p>
        </w:tc>
        <w:tc>
          <w:tcPr>
            <w:tcW w:w="614" w:type="dxa"/>
            <w:tcBorders>
              <w:top w:val="single" w:sz="8" w:space="0" w:color="auto"/>
              <w:left w:val="nil"/>
              <w:bottom w:val="nil"/>
              <w:right w:val="nil"/>
            </w:tcBorders>
            <w:shd w:val="clear" w:color="auto" w:fill="auto"/>
            <w:noWrap/>
            <w:vAlign w:val="center"/>
            <w:hideMark/>
          </w:tcPr>
          <w:p w14:paraId="1732ED4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C6022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98%</w:t>
            </w:r>
          </w:p>
        </w:tc>
      </w:tr>
      <w:tr w:rsidR="00396CD5" w:rsidRPr="00396CD5" w14:paraId="25755031" w14:textId="77777777" w:rsidTr="00396CD5">
        <w:trPr>
          <w:divId w:val="1888756733"/>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BEFD2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7034FB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516B57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627" w:type="dxa"/>
            <w:tcBorders>
              <w:top w:val="nil"/>
              <w:left w:val="nil"/>
              <w:bottom w:val="single" w:sz="8" w:space="0" w:color="auto"/>
              <w:right w:val="single" w:sz="4" w:space="0" w:color="auto"/>
            </w:tcBorders>
            <w:shd w:val="clear" w:color="auto" w:fill="auto"/>
            <w:noWrap/>
            <w:vAlign w:val="center"/>
            <w:hideMark/>
          </w:tcPr>
          <w:p w14:paraId="533C6BB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614" w:type="dxa"/>
            <w:tcBorders>
              <w:top w:val="nil"/>
              <w:left w:val="nil"/>
              <w:bottom w:val="single" w:sz="8" w:space="0" w:color="auto"/>
              <w:right w:val="nil"/>
            </w:tcBorders>
            <w:shd w:val="clear" w:color="auto" w:fill="auto"/>
            <w:noWrap/>
            <w:vAlign w:val="center"/>
            <w:hideMark/>
          </w:tcPr>
          <w:p w14:paraId="4FFD7B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84%</w:t>
            </w:r>
          </w:p>
        </w:tc>
        <w:tc>
          <w:tcPr>
            <w:tcW w:w="1060" w:type="dxa"/>
            <w:tcBorders>
              <w:top w:val="nil"/>
              <w:left w:val="nil"/>
              <w:bottom w:val="single" w:sz="8" w:space="0" w:color="auto"/>
              <w:right w:val="single" w:sz="8" w:space="0" w:color="auto"/>
            </w:tcBorders>
            <w:shd w:val="clear" w:color="auto" w:fill="auto"/>
            <w:noWrap/>
            <w:vAlign w:val="center"/>
            <w:hideMark/>
          </w:tcPr>
          <w:p w14:paraId="4A7FD75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98%</w:t>
            </w:r>
          </w:p>
        </w:tc>
      </w:tr>
      <w:tr w:rsidR="00396CD5" w:rsidRPr="00396CD5" w14:paraId="65DC2DDC"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20923FF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5ADC51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66F110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627" w:type="dxa"/>
            <w:tcBorders>
              <w:top w:val="nil"/>
              <w:left w:val="nil"/>
              <w:bottom w:val="nil"/>
              <w:right w:val="nil"/>
            </w:tcBorders>
            <w:shd w:val="clear" w:color="auto" w:fill="auto"/>
            <w:noWrap/>
            <w:vAlign w:val="bottom"/>
            <w:hideMark/>
          </w:tcPr>
          <w:p w14:paraId="3DEDBF5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14" w:type="dxa"/>
            <w:tcBorders>
              <w:top w:val="nil"/>
              <w:left w:val="nil"/>
              <w:bottom w:val="nil"/>
              <w:right w:val="nil"/>
            </w:tcBorders>
            <w:shd w:val="clear" w:color="auto" w:fill="auto"/>
            <w:noWrap/>
            <w:vAlign w:val="bottom"/>
            <w:hideMark/>
          </w:tcPr>
          <w:p w14:paraId="64D25F7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A569E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96CD5" w:rsidRPr="00396CD5" w14:paraId="44DDF16E"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4AD84FA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738CE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6F0992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627" w:type="dxa"/>
            <w:tcBorders>
              <w:top w:val="single" w:sz="8" w:space="0" w:color="auto"/>
              <w:left w:val="nil"/>
              <w:bottom w:val="single" w:sz="8" w:space="0" w:color="auto"/>
              <w:right w:val="nil"/>
            </w:tcBorders>
            <w:shd w:val="clear" w:color="auto" w:fill="auto"/>
            <w:noWrap/>
            <w:vAlign w:val="center"/>
            <w:hideMark/>
          </w:tcPr>
          <w:p w14:paraId="67318D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Low Delay B</w:t>
            </w:r>
          </w:p>
        </w:tc>
        <w:tc>
          <w:tcPr>
            <w:tcW w:w="614" w:type="dxa"/>
            <w:tcBorders>
              <w:top w:val="single" w:sz="8" w:space="0" w:color="auto"/>
              <w:left w:val="nil"/>
              <w:bottom w:val="single" w:sz="8" w:space="0" w:color="auto"/>
              <w:right w:val="nil"/>
            </w:tcBorders>
            <w:shd w:val="clear" w:color="auto" w:fill="auto"/>
            <w:noWrap/>
            <w:vAlign w:val="center"/>
            <w:hideMark/>
          </w:tcPr>
          <w:p w14:paraId="7301967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F5558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4048DDFB"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1183F25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F3A96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7B5983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627" w:type="dxa"/>
            <w:tcBorders>
              <w:top w:val="nil"/>
              <w:left w:val="nil"/>
              <w:bottom w:val="nil"/>
              <w:right w:val="nil"/>
            </w:tcBorders>
            <w:shd w:val="clear" w:color="auto" w:fill="auto"/>
            <w:noWrap/>
            <w:vAlign w:val="center"/>
            <w:hideMark/>
          </w:tcPr>
          <w:p w14:paraId="6C9CAB9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614" w:type="dxa"/>
            <w:tcBorders>
              <w:top w:val="nil"/>
              <w:left w:val="nil"/>
              <w:bottom w:val="nil"/>
              <w:right w:val="nil"/>
            </w:tcBorders>
            <w:shd w:val="clear" w:color="auto" w:fill="auto"/>
            <w:noWrap/>
            <w:vAlign w:val="center"/>
            <w:hideMark/>
          </w:tcPr>
          <w:p w14:paraId="516F187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09929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47AD0C1A" w14:textId="77777777" w:rsidTr="00396CD5">
        <w:trPr>
          <w:divId w:val="1888756733"/>
          <w:trHeight w:val="255"/>
          <w:jc w:val="center"/>
        </w:trPr>
        <w:tc>
          <w:tcPr>
            <w:tcW w:w="1640" w:type="dxa"/>
            <w:tcBorders>
              <w:top w:val="nil"/>
              <w:left w:val="nil"/>
              <w:bottom w:val="nil"/>
              <w:right w:val="nil"/>
            </w:tcBorders>
            <w:shd w:val="clear" w:color="auto" w:fill="auto"/>
            <w:noWrap/>
            <w:vAlign w:val="center"/>
            <w:hideMark/>
          </w:tcPr>
          <w:p w14:paraId="4678B21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54CFE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B8CFE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627" w:type="dxa"/>
            <w:tcBorders>
              <w:top w:val="nil"/>
              <w:left w:val="nil"/>
              <w:bottom w:val="single" w:sz="8" w:space="0" w:color="auto"/>
              <w:right w:val="single" w:sz="4" w:space="0" w:color="auto"/>
            </w:tcBorders>
            <w:shd w:val="clear" w:color="auto" w:fill="auto"/>
            <w:noWrap/>
            <w:vAlign w:val="center"/>
            <w:hideMark/>
          </w:tcPr>
          <w:p w14:paraId="340D660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614" w:type="dxa"/>
            <w:tcBorders>
              <w:top w:val="nil"/>
              <w:left w:val="nil"/>
              <w:bottom w:val="single" w:sz="8" w:space="0" w:color="auto"/>
              <w:right w:val="nil"/>
            </w:tcBorders>
            <w:shd w:val="clear" w:color="auto" w:fill="auto"/>
            <w:noWrap/>
            <w:vAlign w:val="center"/>
            <w:hideMark/>
          </w:tcPr>
          <w:p w14:paraId="010F02F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F185F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0A0C7CAB"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62FA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C4F6E0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3C607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627" w:type="dxa"/>
            <w:tcBorders>
              <w:top w:val="nil"/>
              <w:left w:val="nil"/>
              <w:bottom w:val="nil"/>
              <w:right w:val="single" w:sz="4" w:space="0" w:color="auto"/>
            </w:tcBorders>
            <w:shd w:val="clear" w:color="auto" w:fill="auto"/>
            <w:noWrap/>
            <w:vAlign w:val="center"/>
            <w:hideMark/>
          </w:tcPr>
          <w:p w14:paraId="2D4D034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614" w:type="dxa"/>
            <w:tcBorders>
              <w:top w:val="nil"/>
              <w:left w:val="nil"/>
              <w:bottom w:val="nil"/>
              <w:right w:val="nil"/>
            </w:tcBorders>
            <w:shd w:val="clear" w:color="auto" w:fill="auto"/>
            <w:noWrap/>
            <w:vAlign w:val="center"/>
            <w:hideMark/>
          </w:tcPr>
          <w:p w14:paraId="7E82A88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88540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6ACEB6D6"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763C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C3B0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50BAE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627" w:type="dxa"/>
            <w:tcBorders>
              <w:top w:val="nil"/>
              <w:left w:val="nil"/>
              <w:bottom w:val="nil"/>
              <w:right w:val="single" w:sz="4" w:space="0" w:color="auto"/>
            </w:tcBorders>
            <w:shd w:val="clear" w:color="auto" w:fill="auto"/>
            <w:noWrap/>
            <w:vAlign w:val="center"/>
            <w:hideMark/>
          </w:tcPr>
          <w:p w14:paraId="551E2CF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614" w:type="dxa"/>
            <w:tcBorders>
              <w:top w:val="nil"/>
              <w:left w:val="nil"/>
              <w:bottom w:val="nil"/>
              <w:right w:val="nil"/>
            </w:tcBorders>
            <w:shd w:val="clear" w:color="auto" w:fill="auto"/>
            <w:noWrap/>
            <w:vAlign w:val="center"/>
            <w:hideMark/>
          </w:tcPr>
          <w:p w14:paraId="01AF064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290746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5A992709"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926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5CB8B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C26715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-0.16%</w:t>
            </w:r>
          </w:p>
        </w:tc>
        <w:tc>
          <w:tcPr>
            <w:tcW w:w="1627" w:type="dxa"/>
            <w:tcBorders>
              <w:top w:val="nil"/>
              <w:left w:val="nil"/>
              <w:bottom w:val="nil"/>
              <w:right w:val="single" w:sz="4" w:space="0" w:color="auto"/>
            </w:tcBorders>
            <w:shd w:val="clear" w:color="auto" w:fill="auto"/>
            <w:noWrap/>
            <w:vAlign w:val="center"/>
            <w:hideMark/>
          </w:tcPr>
          <w:p w14:paraId="29D5CC3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614" w:type="dxa"/>
            <w:tcBorders>
              <w:top w:val="nil"/>
              <w:left w:val="nil"/>
              <w:bottom w:val="nil"/>
              <w:right w:val="nil"/>
            </w:tcBorders>
            <w:shd w:val="clear" w:color="auto" w:fill="auto"/>
            <w:noWrap/>
            <w:vAlign w:val="center"/>
            <w:hideMark/>
          </w:tcPr>
          <w:p w14:paraId="0A088F7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57452C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67%</w:t>
            </w:r>
          </w:p>
        </w:tc>
      </w:tr>
      <w:tr w:rsidR="00396CD5" w:rsidRPr="00396CD5" w14:paraId="1B782BA5"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76A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B84FF6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47C90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0.21%</w:t>
            </w:r>
          </w:p>
        </w:tc>
        <w:tc>
          <w:tcPr>
            <w:tcW w:w="1627" w:type="dxa"/>
            <w:tcBorders>
              <w:top w:val="nil"/>
              <w:left w:val="nil"/>
              <w:bottom w:val="nil"/>
              <w:right w:val="single" w:sz="4" w:space="0" w:color="auto"/>
            </w:tcBorders>
            <w:shd w:val="clear" w:color="auto" w:fill="auto"/>
            <w:noWrap/>
            <w:vAlign w:val="center"/>
            <w:hideMark/>
          </w:tcPr>
          <w:p w14:paraId="14F6B4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-0.02%</w:t>
            </w:r>
          </w:p>
        </w:tc>
        <w:tc>
          <w:tcPr>
            <w:tcW w:w="614" w:type="dxa"/>
            <w:tcBorders>
              <w:top w:val="nil"/>
              <w:left w:val="nil"/>
              <w:bottom w:val="nil"/>
              <w:right w:val="nil"/>
            </w:tcBorders>
            <w:shd w:val="clear" w:color="auto" w:fill="auto"/>
            <w:noWrap/>
            <w:vAlign w:val="center"/>
            <w:hideMark/>
          </w:tcPr>
          <w:p w14:paraId="577D589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EBC5E3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64%</w:t>
            </w:r>
          </w:p>
        </w:tc>
      </w:tr>
      <w:tr w:rsidR="00396CD5" w:rsidRPr="00396CD5" w14:paraId="113AC7B8" w14:textId="77777777" w:rsidTr="00396CD5">
        <w:trPr>
          <w:divId w:val="188875673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F188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65CDE19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6544E2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0.38%</w:t>
            </w:r>
          </w:p>
        </w:tc>
        <w:tc>
          <w:tcPr>
            <w:tcW w:w="1627" w:type="dxa"/>
            <w:tcBorders>
              <w:top w:val="nil"/>
              <w:left w:val="nil"/>
              <w:bottom w:val="nil"/>
              <w:right w:val="single" w:sz="4" w:space="0" w:color="auto"/>
            </w:tcBorders>
            <w:shd w:val="clear" w:color="auto" w:fill="auto"/>
            <w:noWrap/>
            <w:vAlign w:val="center"/>
            <w:hideMark/>
          </w:tcPr>
          <w:p w14:paraId="0B47D28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614" w:type="dxa"/>
            <w:tcBorders>
              <w:top w:val="nil"/>
              <w:left w:val="nil"/>
              <w:bottom w:val="nil"/>
              <w:right w:val="nil"/>
            </w:tcBorders>
            <w:shd w:val="clear" w:color="auto" w:fill="auto"/>
            <w:noWrap/>
            <w:vAlign w:val="center"/>
            <w:hideMark/>
          </w:tcPr>
          <w:p w14:paraId="5D64C8D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E795EE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67%</w:t>
            </w:r>
          </w:p>
        </w:tc>
      </w:tr>
      <w:tr w:rsidR="00396CD5" w:rsidRPr="00396CD5" w14:paraId="7ACD0169" w14:textId="77777777" w:rsidTr="00396CD5">
        <w:trPr>
          <w:divId w:val="188875673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CA4C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B1B26D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BADBBD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0.10%</w:t>
            </w:r>
          </w:p>
        </w:tc>
        <w:tc>
          <w:tcPr>
            <w:tcW w:w="1627" w:type="dxa"/>
            <w:tcBorders>
              <w:top w:val="single" w:sz="8" w:space="0" w:color="auto"/>
              <w:left w:val="nil"/>
              <w:bottom w:val="nil"/>
              <w:right w:val="single" w:sz="4" w:space="0" w:color="auto"/>
            </w:tcBorders>
            <w:shd w:val="clear" w:color="auto" w:fill="auto"/>
            <w:noWrap/>
            <w:vAlign w:val="center"/>
            <w:hideMark/>
          </w:tcPr>
          <w:p w14:paraId="130B96E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614" w:type="dxa"/>
            <w:tcBorders>
              <w:top w:val="single" w:sz="8" w:space="0" w:color="auto"/>
              <w:left w:val="nil"/>
              <w:bottom w:val="nil"/>
              <w:right w:val="nil"/>
            </w:tcBorders>
            <w:shd w:val="clear" w:color="auto" w:fill="auto"/>
            <w:noWrap/>
            <w:vAlign w:val="center"/>
            <w:hideMark/>
          </w:tcPr>
          <w:p w14:paraId="3EA9AC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4EA9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66%</w:t>
            </w:r>
          </w:p>
        </w:tc>
      </w:tr>
      <w:tr w:rsidR="00396CD5" w:rsidRPr="00396CD5" w14:paraId="72546C67" w14:textId="77777777" w:rsidTr="00396CD5">
        <w:trPr>
          <w:divId w:val="1888756733"/>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BC07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96ABC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4ECBA55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0.28%</w:t>
            </w:r>
          </w:p>
        </w:tc>
        <w:tc>
          <w:tcPr>
            <w:tcW w:w="1627" w:type="dxa"/>
            <w:tcBorders>
              <w:top w:val="single" w:sz="8" w:space="0" w:color="auto"/>
              <w:left w:val="nil"/>
              <w:bottom w:val="nil"/>
              <w:right w:val="single" w:sz="4" w:space="0" w:color="auto"/>
            </w:tcBorders>
            <w:shd w:val="clear" w:color="auto" w:fill="auto"/>
            <w:noWrap/>
            <w:vAlign w:val="center"/>
            <w:hideMark/>
          </w:tcPr>
          <w:p w14:paraId="7592211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-0.09%</w:t>
            </w:r>
          </w:p>
        </w:tc>
        <w:tc>
          <w:tcPr>
            <w:tcW w:w="614" w:type="dxa"/>
            <w:tcBorders>
              <w:top w:val="single" w:sz="8" w:space="0" w:color="auto"/>
              <w:left w:val="nil"/>
              <w:bottom w:val="nil"/>
              <w:right w:val="nil"/>
            </w:tcBorders>
            <w:shd w:val="clear" w:color="auto" w:fill="auto"/>
            <w:noWrap/>
            <w:vAlign w:val="center"/>
            <w:hideMark/>
          </w:tcPr>
          <w:p w14:paraId="020B60B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989462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68%</w:t>
            </w:r>
          </w:p>
        </w:tc>
      </w:tr>
      <w:tr w:rsidR="00396CD5" w:rsidRPr="00396CD5" w14:paraId="612C4F03" w14:textId="77777777" w:rsidTr="00396CD5">
        <w:trPr>
          <w:divId w:val="1888756733"/>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CFAB6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8EEC8F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5BA0509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627" w:type="dxa"/>
            <w:tcBorders>
              <w:top w:val="nil"/>
              <w:left w:val="nil"/>
              <w:bottom w:val="single" w:sz="8" w:space="0" w:color="auto"/>
              <w:right w:val="single" w:sz="4" w:space="0" w:color="auto"/>
            </w:tcBorders>
            <w:shd w:val="clear" w:color="auto" w:fill="auto"/>
            <w:noWrap/>
            <w:vAlign w:val="center"/>
            <w:hideMark/>
          </w:tcPr>
          <w:p w14:paraId="3040BF2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0.48%</w:t>
            </w:r>
          </w:p>
        </w:tc>
        <w:tc>
          <w:tcPr>
            <w:tcW w:w="614" w:type="dxa"/>
            <w:tcBorders>
              <w:top w:val="nil"/>
              <w:left w:val="nil"/>
              <w:bottom w:val="single" w:sz="8" w:space="0" w:color="auto"/>
              <w:right w:val="nil"/>
            </w:tcBorders>
            <w:shd w:val="clear" w:color="auto" w:fill="auto"/>
            <w:noWrap/>
            <w:vAlign w:val="center"/>
            <w:hideMark/>
          </w:tcPr>
          <w:p w14:paraId="3EF1C5C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70%</w:t>
            </w:r>
          </w:p>
        </w:tc>
        <w:tc>
          <w:tcPr>
            <w:tcW w:w="1060" w:type="dxa"/>
            <w:tcBorders>
              <w:top w:val="nil"/>
              <w:left w:val="nil"/>
              <w:bottom w:val="single" w:sz="8" w:space="0" w:color="auto"/>
              <w:right w:val="single" w:sz="8" w:space="0" w:color="auto"/>
            </w:tcBorders>
            <w:shd w:val="clear" w:color="auto" w:fill="auto"/>
            <w:noWrap/>
            <w:vAlign w:val="center"/>
            <w:hideMark/>
          </w:tcPr>
          <w:p w14:paraId="5C3E681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64%</w:t>
            </w:r>
          </w:p>
        </w:tc>
      </w:tr>
    </w:tbl>
    <w:p w14:paraId="0263CB04" w14:textId="0809FB90" w:rsidR="00462F9A" w:rsidRDefault="00462F9A" w:rsidP="00462F9A">
      <w:pPr>
        <w:pStyle w:val="2"/>
        <w:ind w:left="720" w:hanging="720"/>
        <w:rPr>
          <w:lang w:val="en-CA" w:eastAsia="zh-CN"/>
        </w:rPr>
      </w:pPr>
      <w:r>
        <w:rPr>
          <w:lang w:val="en-CA" w:eastAsia="zh-CN"/>
        </w:rPr>
        <w:fldChar w:fldCharType="end"/>
      </w:r>
      <w:r>
        <w:rPr>
          <w:lang w:val="en-CA" w:eastAsia="zh-CN"/>
        </w:rPr>
        <w:t>Coding performance and complexity of Test (</w:t>
      </w:r>
      <w:r>
        <w:rPr>
          <w:rFonts w:hint="eastAsia"/>
          <w:lang w:val="en-CA" w:eastAsia="zh-CN"/>
        </w:rPr>
        <w:t>c</w:t>
      </w:r>
      <w:r>
        <w:rPr>
          <w:lang w:val="en-CA" w:eastAsia="zh-CN"/>
        </w:rPr>
        <w:t xml:space="preserve">) </w:t>
      </w:r>
    </w:p>
    <w:p w14:paraId="78525E4E" w14:textId="1F518BD5" w:rsidR="00396CD5" w:rsidRPr="00396CD5" w:rsidRDefault="00396CD5" w:rsidP="00396CD5">
      <w:pPr>
        <w:jc w:val="center"/>
        <w:rPr>
          <w:lang w:val="en-CA" w:eastAsia="zh-CN"/>
        </w:rPr>
      </w:pPr>
      <w:r>
        <w:rPr>
          <w:rFonts w:hint="eastAsia"/>
          <w:lang w:val="en-CA" w:eastAsia="zh-CN"/>
        </w:rPr>
        <w:t>T</w:t>
      </w:r>
      <w:r w:rsidR="006E3856">
        <w:rPr>
          <w:lang w:val="en-CA" w:eastAsia="zh-CN"/>
        </w:rPr>
        <w:t>able 3. Test results of CE 4-</w:t>
      </w:r>
      <w:r>
        <w:rPr>
          <w:lang w:val="en-CA" w:eastAsia="zh-CN"/>
        </w:rPr>
        <w:t>1.5.c</w:t>
      </w:r>
      <w:r w:rsidR="00462F9A">
        <w:rPr>
          <w:lang w:val="en-CA" w:eastAsia="zh-CN"/>
        </w:rPr>
        <w:fldChar w:fldCharType="begin"/>
      </w:r>
      <w:r w:rsidR="00462F9A">
        <w:rPr>
          <w:lang w:val="en-CA" w:eastAsia="zh-CN"/>
        </w:rPr>
        <w:instrText xml:space="preserve"> </w:instrText>
      </w:r>
      <w:r w:rsidR="00462F9A">
        <w:rPr>
          <w:rFonts w:hint="eastAsia"/>
          <w:lang w:val="en-CA" w:eastAsia="zh-CN"/>
        </w:rPr>
        <w:instrText xml:space="preserve">LINK </w:instrText>
      </w:r>
      <w:r>
        <w:rPr>
          <w:lang w:val="en-CA" w:eastAsia="zh-CN"/>
        </w:rPr>
        <w:instrText xml:space="preserve">Excel.SheetMacroEnabled.12 "G:\\1wsh_issue\\FVC-learning\\201811-redundant-TMVP-SKIP-DJI-jvet\\VTM-4.0-CE4.1.5\\CE4.1.5\\CE4.1.5.c\\VTM-4.0 vs CE415.c.xlsm" Summary!R14C2:R36C7 </w:instrText>
      </w:r>
      <w:r w:rsidR="00462F9A">
        <w:rPr>
          <w:rFonts w:hint="eastAsia"/>
          <w:lang w:val="en-CA" w:eastAsia="zh-CN"/>
        </w:rPr>
        <w:instrText>\a \f 4 \h</w:instrText>
      </w:r>
      <w:r w:rsidR="00462F9A">
        <w:rPr>
          <w:lang w:val="en-CA" w:eastAsia="zh-CN"/>
        </w:rPr>
        <w:instrText xml:space="preserve">  \* MERGEFORMAT </w:instrText>
      </w:r>
      <w:r w:rsidR="00462F9A">
        <w:rPr>
          <w:lang w:val="en-CA" w:eastAsia="zh-CN"/>
        </w:rPr>
        <w:fldChar w:fldCharType="separate"/>
      </w:r>
    </w:p>
    <w:tbl>
      <w:tblPr>
        <w:tblW w:w="7061" w:type="dxa"/>
        <w:jc w:val="center"/>
        <w:tblLook w:val="04A0" w:firstRow="1" w:lastRow="0" w:firstColumn="1" w:lastColumn="0" w:noHBand="0" w:noVBand="1"/>
      </w:tblPr>
      <w:tblGrid>
        <w:gridCol w:w="1640"/>
        <w:gridCol w:w="1060"/>
        <w:gridCol w:w="1060"/>
        <w:gridCol w:w="1910"/>
        <w:gridCol w:w="677"/>
        <w:gridCol w:w="1060"/>
      </w:tblGrid>
      <w:tr w:rsidR="00396CD5" w:rsidRPr="00396CD5" w14:paraId="0124C6CF"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752D2EA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62E2C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A1E12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910" w:type="dxa"/>
            <w:tcBorders>
              <w:top w:val="single" w:sz="8" w:space="0" w:color="auto"/>
              <w:left w:val="nil"/>
              <w:bottom w:val="single" w:sz="8" w:space="0" w:color="auto"/>
              <w:right w:val="nil"/>
            </w:tcBorders>
            <w:shd w:val="clear" w:color="auto" w:fill="auto"/>
            <w:noWrap/>
            <w:vAlign w:val="center"/>
            <w:hideMark/>
          </w:tcPr>
          <w:p w14:paraId="4247633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Random Access</w:t>
            </w:r>
          </w:p>
        </w:tc>
        <w:tc>
          <w:tcPr>
            <w:tcW w:w="331" w:type="dxa"/>
            <w:tcBorders>
              <w:top w:val="single" w:sz="8" w:space="0" w:color="auto"/>
              <w:left w:val="nil"/>
              <w:bottom w:val="single" w:sz="8" w:space="0" w:color="auto"/>
              <w:right w:val="nil"/>
            </w:tcBorders>
            <w:shd w:val="clear" w:color="auto" w:fill="auto"/>
            <w:noWrap/>
            <w:vAlign w:val="center"/>
            <w:hideMark/>
          </w:tcPr>
          <w:p w14:paraId="47B725B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2E3E9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06F05CAC"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7AEBA86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DA8298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4EB2C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910" w:type="dxa"/>
            <w:tcBorders>
              <w:top w:val="nil"/>
              <w:left w:val="nil"/>
              <w:bottom w:val="nil"/>
              <w:right w:val="nil"/>
            </w:tcBorders>
            <w:shd w:val="clear" w:color="auto" w:fill="auto"/>
            <w:noWrap/>
            <w:vAlign w:val="center"/>
            <w:hideMark/>
          </w:tcPr>
          <w:p w14:paraId="212E65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331" w:type="dxa"/>
            <w:tcBorders>
              <w:top w:val="nil"/>
              <w:left w:val="nil"/>
              <w:bottom w:val="nil"/>
              <w:right w:val="nil"/>
            </w:tcBorders>
            <w:shd w:val="clear" w:color="auto" w:fill="auto"/>
            <w:noWrap/>
            <w:vAlign w:val="center"/>
            <w:hideMark/>
          </w:tcPr>
          <w:p w14:paraId="0BFC73A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ECA12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5A37B6EB"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4E1FE8C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9331B2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A470D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910" w:type="dxa"/>
            <w:tcBorders>
              <w:top w:val="nil"/>
              <w:left w:val="nil"/>
              <w:bottom w:val="single" w:sz="8" w:space="0" w:color="auto"/>
              <w:right w:val="single" w:sz="4" w:space="0" w:color="auto"/>
            </w:tcBorders>
            <w:shd w:val="clear" w:color="auto" w:fill="auto"/>
            <w:noWrap/>
            <w:vAlign w:val="center"/>
            <w:hideMark/>
          </w:tcPr>
          <w:p w14:paraId="578AD11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331" w:type="dxa"/>
            <w:tcBorders>
              <w:top w:val="nil"/>
              <w:left w:val="nil"/>
              <w:bottom w:val="single" w:sz="8" w:space="0" w:color="auto"/>
              <w:right w:val="nil"/>
            </w:tcBorders>
            <w:shd w:val="clear" w:color="auto" w:fill="auto"/>
            <w:noWrap/>
            <w:vAlign w:val="center"/>
            <w:hideMark/>
          </w:tcPr>
          <w:p w14:paraId="0384FE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2C2FE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1F876759"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1401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1B3BF3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7BA8DA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910" w:type="dxa"/>
            <w:tcBorders>
              <w:top w:val="nil"/>
              <w:left w:val="nil"/>
              <w:bottom w:val="nil"/>
              <w:right w:val="single" w:sz="4" w:space="0" w:color="auto"/>
            </w:tcBorders>
            <w:shd w:val="clear" w:color="auto" w:fill="auto"/>
            <w:noWrap/>
            <w:vAlign w:val="center"/>
            <w:hideMark/>
          </w:tcPr>
          <w:p w14:paraId="5AD9D54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331" w:type="dxa"/>
            <w:tcBorders>
              <w:top w:val="nil"/>
              <w:left w:val="nil"/>
              <w:bottom w:val="nil"/>
              <w:right w:val="nil"/>
            </w:tcBorders>
            <w:shd w:val="clear" w:color="auto" w:fill="auto"/>
            <w:noWrap/>
            <w:vAlign w:val="center"/>
            <w:hideMark/>
          </w:tcPr>
          <w:p w14:paraId="71D7DDC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651FF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r>
      <w:tr w:rsidR="00396CD5" w:rsidRPr="00396CD5" w14:paraId="75751381"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4926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C1734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670B55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910" w:type="dxa"/>
            <w:tcBorders>
              <w:top w:val="nil"/>
              <w:left w:val="nil"/>
              <w:bottom w:val="nil"/>
              <w:right w:val="single" w:sz="4" w:space="0" w:color="auto"/>
            </w:tcBorders>
            <w:shd w:val="clear" w:color="auto" w:fill="auto"/>
            <w:noWrap/>
            <w:vAlign w:val="center"/>
            <w:hideMark/>
          </w:tcPr>
          <w:p w14:paraId="4CEA79E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331" w:type="dxa"/>
            <w:tcBorders>
              <w:top w:val="nil"/>
              <w:left w:val="nil"/>
              <w:bottom w:val="nil"/>
              <w:right w:val="nil"/>
            </w:tcBorders>
            <w:shd w:val="clear" w:color="auto" w:fill="auto"/>
            <w:noWrap/>
            <w:vAlign w:val="center"/>
            <w:hideMark/>
          </w:tcPr>
          <w:p w14:paraId="5A53EAA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05D46E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13B17E18"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A400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F782F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D692F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1910" w:type="dxa"/>
            <w:tcBorders>
              <w:top w:val="nil"/>
              <w:left w:val="nil"/>
              <w:bottom w:val="nil"/>
              <w:right w:val="single" w:sz="4" w:space="0" w:color="auto"/>
            </w:tcBorders>
            <w:shd w:val="clear" w:color="auto" w:fill="auto"/>
            <w:noWrap/>
            <w:vAlign w:val="center"/>
            <w:hideMark/>
          </w:tcPr>
          <w:p w14:paraId="174D4AA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-0.02%</w:t>
            </w:r>
          </w:p>
        </w:tc>
        <w:tc>
          <w:tcPr>
            <w:tcW w:w="331" w:type="dxa"/>
            <w:tcBorders>
              <w:top w:val="nil"/>
              <w:left w:val="nil"/>
              <w:bottom w:val="nil"/>
              <w:right w:val="nil"/>
            </w:tcBorders>
            <w:shd w:val="clear" w:color="auto" w:fill="auto"/>
            <w:noWrap/>
            <w:vAlign w:val="center"/>
            <w:hideMark/>
          </w:tcPr>
          <w:p w14:paraId="0B36C62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F5BE6C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1BF41974"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F26B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BD766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F74162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1910" w:type="dxa"/>
            <w:tcBorders>
              <w:top w:val="nil"/>
              <w:left w:val="nil"/>
              <w:bottom w:val="nil"/>
              <w:right w:val="single" w:sz="4" w:space="0" w:color="auto"/>
            </w:tcBorders>
            <w:shd w:val="clear" w:color="auto" w:fill="auto"/>
            <w:noWrap/>
            <w:vAlign w:val="center"/>
            <w:hideMark/>
          </w:tcPr>
          <w:p w14:paraId="03837E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-0.08%</w:t>
            </w:r>
          </w:p>
        </w:tc>
        <w:tc>
          <w:tcPr>
            <w:tcW w:w="331" w:type="dxa"/>
            <w:tcBorders>
              <w:top w:val="nil"/>
              <w:left w:val="nil"/>
              <w:bottom w:val="nil"/>
              <w:right w:val="nil"/>
            </w:tcBorders>
            <w:shd w:val="clear" w:color="auto" w:fill="auto"/>
            <w:noWrap/>
            <w:vAlign w:val="center"/>
            <w:hideMark/>
          </w:tcPr>
          <w:p w14:paraId="668ACA9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58C21A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12A22852"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12E8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CE23A5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E52B6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910" w:type="dxa"/>
            <w:tcBorders>
              <w:top w:val="nil"/>
              <w:left w:val="nil"/>
              <w:bottom w:val="nil"/>
              <w:right w:val="single" w:sz="4" w:space="0" w:color="auto"/>
            </w:tcBorders>
            <w:shd w:val="clear" w:color="auto" w:fill="auto"/>
            <w:noWrap/>
            <w:vAlign w:val="center"/>
            <w:hideMark/>
          </w:tcPr>
          <w:p w14:paraId="6BBE8AF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331" w:type="dxa"/>
            <w:tcBorders>
              <w:top w:val="nil"/>
              <w:left w:val="nil"/>
              <w:bottom w:val="nil"/>
              <w:right w:val="nil"/>
            </w:tcBorders>
            <w:shd w:val="clear" w:color="auto" w:fill="auto"/>
            <w:noWrap/>
            <w:vAlign w:val="center"/>
            <w:hideMark/>
          </w:tcPr>
          <w:p w14:paraId="07E63EA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FEA8E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5DF00814"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17E1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87E5FC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32DADE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1910" w:type="dxa"/>
            <w:tcBorders>
              <w:top w:val="single" w:sz="8" w:space="0" w:color="auto"/>
              <w:left w:val="nil"/>
              <w:bottom w:val="nil"/>
              <w:right w:val="single" w:sz="4" w:space="0" w:color="auto"/>
            </w:tcBorders>
            <w:shd w:val="clear" w:color="auto" w:fill="auto"/>
            <w:noWrap/>
            <w:vAlign w:val="center"/>
            <w:hideMark/>
          </w:tcPr>
          <w:p w14:paraId="0A75A23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331" w:type="dxa"/>
            <w:tcBorders>
              <w:top w:val="single" w:sz="8" w:space="0" w:color="auto"/>
              <w:left w:val="nil"/>
              <w:bottom w:val="nil"/>
              <w:right w:val="nil"/>
            </w:tcBorders>
            <w:shd w:val="clear" w:color="auto" w:fill="auto"/>
            <w:noWrap/>
            <w:vAlign w:val="center"/>
            <w:hideMark/>
          </w:tcPr>
          <w:p w14:paraId="5DDC879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49E55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102%</w:t>
            </w:r>
          </w:p>
        </w:tc>
      </w:tr>
      <w:tr w:rsidR="00396CD5" w:rsidRPr="00396CD5" w14:paraId="350014C1"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2E09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E1E442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A29D42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1910" w:type="dxa"/>
            <w:tcBorders>
              <w:top w:val="single" w:sz="8" w:space="0" w:color="auto"/>
              <w:left w:val="nil"/>
              <w:bottom w:val="nil"/>
              <w:right w:val="single" w:sz="4" w:space="0" w:color="auto"/>
            </w:tcBorders>
            <w:shd w:val="clear" w:color="auto" w:fill="auto"/>
            <w:noWrap/>
            <w:vAlign w:val="center"/>
            <w:hideMark/>
          </w:tcPr>
          <w:p w14:paraId="21BCAE4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-0.15%</w:t>
            </w:r>
          </w:p>
        </w:tc>
        <w:tc>
          <w:tcPr>
            <w:tcW w:w="331" w:type="dxa"/>
            <w:tcBorders>
              <w:top w:val="single" w:sz="8" w:space="0" w:color="auto"/>
              <w:left w:val="nil"/>
              <w:bottom w:val="nil"/>
              <w:right w:val="nil"/>
            </w:tcBorders>
            <w:shd w:val="clear" w:color="auto" w:fill="auto"/>
            <w:noWrap/>
            <w:vAlign w:val="center"/>
            <w:hideMark/>
          </w:tcPr>
          <w:p w14:paraId="5E7729B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C8853B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101%</w:t>
            </w:r>
          </w:p>
        </w:tc>
      </w:tr>
      <w:tr w:rsidR="00396CD5" w:rsidRPr="00396CD5" w14:paraId="7B9E51C8" w14:textId="77777777" w:rsidTr="00396CD5">
        <w:trPr>
          <w:divId w:val="1553536972"/>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290D5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4F1017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CD31E8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0.00%</w:t>
            </w:r>
          </w:p>
        </w:tc>
        <w:tc>
          <w:tcPr>
            <w:tcW w:w="1910" w:type="dxa"/>
            <w:tcBorders>
              <w:top w:val="nil"/>
              <w:left w:val="nil"/>
              <w:bottom w:val="single" w:sz="8" w:space="0" w:color="auto"/>
              <w:right w:val="single" w:sz="4" w:space="0" w:color="auto"/>
            </w:tcBorders>
            <w:shd w:val="clear" w:color="auto" w:fill="auto"/>
            <w:noWrap/>
            <w:vAlign w:val="center"/>
            <w:hideMark/>
          </w:tcPr>
          <w:p w14:paraId="7A47267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331" w:type="dxa"/>
            <w:tcBorders>
              <w:top w:val="nil"/>
              <w:left w:val="nil"/>
              <w:bottom w:val="single" w:sz="8" w:space="0" w:color="auto"/>
              <w:right w:val="nil"/>
            </w:tcBorders>
            <w:shd w:val="clear" w:color="auto" w:fill="auto"/>
            <w:noWrap/>
            <w:vAlign w:val="center"/>
            <w:hideMark/>
          </w:tcPr>
          <w:p w14:paraId="169C76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B7DFEA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100%</w:t>
            </w:r>
          </w:p>
        </w:tc>
      </w:tr>
      <w:tr w:rsidR="00396CD5" w:rsidRPr="00396CD5" w14:paraId="0B70065D"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03B46A0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B55736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839FC5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10" w:type="dxa"/>
            <w:tcBorders>
              <w:top w:val="nil"/>
              <w:left w:val="nil"/>
              <w:bottom w:val="nil"/>
              <w:right w:val="nil"/>
            </w:tcBorders>
            <w:shd w:val="clear" w:color="auto" w:fill="auto"/>
            <w:noWrap/>
            <w:vAlign w:val="bottom"/>
            <w:hideMark/>
          </w:tcPr>
          <w:p w14:paraId="43930E2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31" w:type="dxa"/>
            <w:tcBorders>
              <w:top w:val="nil"/>
              <w:left w:val="nil"/>
              <w:bottom w:val="nil"/>
              <w:right w:val="nil"/>
            </w:tcBorders>
            <w:shd w:val="clear" w:color="auto" w:fill="auto"/>
            <w:noWrap/>
            <w:vAlign w:val="bottom"/>
            <w:hideMark/>
          </w:tcPr>
          <w:p w14:paraId="7B92682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B34BC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96CD5" w:rsidRPr="00396CD5" w14:paraId="5B0E4686"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63B0E0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94CF4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EE0A1B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910" w:type="dxa"/>
            <w:tcBorders>
              <w:top w:val="single" w:sz="8" w:space="0" w:color="auto"/>
              <w:left w:val="nil"/>
              <w:bottom w:val="single" w:sz="8" w:space="0" w:color="auto"/>
              <w:right w:val="nil"/>
            </w:tcBorders>
            <w:shd w:val="clear" w:color="auto" w:fill="auto"/>
            <w:noWrap/>
            <w:vAlign w:val="center"/>
            <w:hideMark/>
          </w:tcPr>
          <w:p w14:paraId="1AA9024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Low Delay B</w:t>
            </w:r>
          </w:p>
        </w:tc>
        <w:tc>
          <w:tcPr>
            <w:tcW w:w="331" w:type="dxa"/>
            <w:tcBorders>
              <w:top w:val="single" w:sz="8" w:space="0" w:color="auto"/>
              <w:left w:val="nil"/>
              <w:bottom w:val="single" w:sz="8" w:space="0" w:color="auto"/>
              <w:right w:val="nil"/>
            </w:tcBorders>
            <w:shd w:val="clear" w:color="auto" w:fill="auto"/>
            <w:noWrap/>
            <w:vAlign w:val="center"/>
            <w:hideMark/>
          </w:tcPr>
          <w:p w14:paraId="60C885D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C2E66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396CD5">
              <w:rPr>
                <w:rFonts w:ascii="宋体" w:eastAsia="宋体" w:hAnsi="宋体" w:cs="宋体" w:hint="eastAsia"/>
                <w:color w:val="000000"/>
                <w:sz w:val="24"/>
                <w:szCs w:val="24"/>
                <w:lang w:eastAsia="zh-CN"/>
              </w:rPr>
              <w:t xml:space="preserve">　</w:t>
            </w:r>
          </w:p>
        </w:tc>
      </w:tr>
      <w:tr w:rsidR="00396CD5" w:rsidRPr="00396CD5" w14:paraId="346E4AA1"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4DB470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50895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2B13D0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910" w:type="dxa"/>
            <w:tcBorders>
              <w:top w:val="nil"/>
              <w:left w:val="nil"/>
              <w:bottom w:val="nil"/>
              <w:right w:val="nil"/>
            </w:tcBorders>
            <w:shd w:val="clear" w:color="auto" w:fill="auto"/>
            <w:noWrap/>
            <w:vAlign w:val="center"/>
            <w:hideMark/>
          </w:tcPr>
          <w:p w14:paraId="347DE88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 VTM-4.0</w:t>
            </w:r>
          </w:p>
        </w:tc>
        <w:tc>
          <w:tcPr>
            <w:tcW w:w="331" w:type="dxa"/>
            <w:tcBorders>
              <w:top w:val="nil"/>
              <w:left w:val="nil"/>
              <w:bottom w:val="nil"/>
              <w:right w:val="nil"/>
            </w:tcBorders>
            <w:shd w:val="clear" w:color="auto" w:fill="auto"/>
            <w:noWrap/>
            <w:vAlign w:val="center"/>
            <w:hideMark/>
          </w:tcPr>
          <w:p w14:paraId="5D4ED1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3BB531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 xml:space="preserve">　</w:t>
            </w:r>
          </w:p>
        </w:tc>
      </w:tr>
      <w:tr w:rsidR="00396CD5" w:rsidRPr="00396CD5" w14:paraId="224580DE" w14:textId="77777777" w:rsidTr="00396CD5">
        <w:trPr>
          <w:divId w:val="1553536972"/>
          <w:trHeight w:val="255"/>
          <w:jc w:val="center"/>
        </w:trPr>
        <w:tc>
          <w:tcPr>
            <w:tcW w:w="1640" w:type="dxa"/>
            <w:tcBorders>
              <w:top w:val="nil"/>
              <w:left w:val="nil"/>
              <w:bottom w:val="nil"/>
              <w:right w:val="nil"/>
            </w:tcBorders>
            <w:shd w:val="clear" w:color="auto" w:fill="auto"/>
            <w:noWrap/>
            <w:vAlign w:val="center"/>
            <w:hideMark/>
          </w:tcPr>
          <w:p w14:paraId="0631D6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06BDE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AAF890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U</w:t>
            </w:r>
          </w:p>
        </w:tc>
        <w:tc>
          <w:tcPr>
            <w:tcW w:w="1910" w:type="dxa"/>
            <w:tcBorders>
              <w:top w:val="nil"/>
              <w:left w:val="nil"/>
              <w:bottom w:val="single" w:sz="8" w:space="0" w:color="auto"/>
              <w:right w:val="single" w:sz="4" w:space="0" w:color="auto"/>
            </w:tcBorders>
            <w:shd w:val="clear" w:color="auto" w:fill="auto"/>
            <w:noWrap/>
            <w:vAlign w:val="center"/>
            <w:hideMark/>
          </w:tcPr>
          <w:p w14:paraId="7B28AA0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V</w:t>
            </w:r>
          </w:p>
        </w:tc>
        <w:tc>
          <w:tcPr>
            <w:tcW w:w="331" w:type="dxa"/>
            <w:tcBorders>
              <w:top w:val="nil"/>
              <w:left w:val="nil"/>
              <w:bottom w:val="single" w:sz="8" w:space="0" w:color="auto"/>
              <w:right w:val="nil"/>
            </w:tcBorders>
            <w:shd w:val="clear" w:color="auto" w:fill="auto"/>
            <w:noWrap/>
            <w:vAlign w:val="center"/>
            <w:hideMark/>
          </w:tcPr>
          <w:p w14:paraId="620FE29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7504C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396CD5">
              <w:rPr>
                <w:rFonts w:ascii="Arial" w:eastAsia="宋体" w:hAnsi="Arial" w:cs="Arial"/>
                <w:color w:val="000000"/>
                <w:sz w:val="18"/>
                <w:szCs w:val="18"/>
                <w:lang w:eastAsia="zh-CN"/>
              </w:rPr>
              <w:t>DecT</w:t>
            </w:r>
            <w:proofErr w:type="spellEnd"/>
          </w:p>
        </w:tc>
      </w:tr>
      <w:tr w:rsidR="00396CD5" w:rsidRPr="00396CD5" w14:paraId="099359ED"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D831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749E26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7FE20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910" w:type="dxa"/>
            <w:tcBorders>
              <w:top w:val="nil"/>
              <w:left w:val="nil"/>
              <w:bottom w:val="nil"/>
              <w:right w:val="single" w:sz="4" w:space="0" w:color="auto"/>
            </w:tcBorders>
            <w:shd w:val="clear" w:color="auto" w:fill="auto"/>
            <w:noWrap/>
            <w:vAlign w:val="center"/>
            <w:hideMark/>
          </w:tcPr>
          <w:p w14:paraId="1D0F51D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331" w:type="dxa"/>
            <w:tcBorders>
              <w:top w:val="nil"/>
              <w:left w:val="nil"/>
              <w:bottom w:val="nil"/>
              <w:right w:val="nil"/>
            </w:tcBorders>
            <w:shd w:val="clear" w:color="auto" w:fill="auto"/>
            <w:noWrap/>
            <w:vAlign w:val="center"/>
            <w:hideMark/>
          </w:tcPr>
          <w:p w14:paraId="6FC314B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9FDD2F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47021DF3"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D86C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7595F0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9F99C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910" w:type="dxa"/>
            <w:tcBorders>
              <w:top w:val="nil"/>
              <w:left w:val="nil"/>
              <w:bottom w:val="nil"/>
              <w:right w:val="single" w:sz="4" w:space="0" w:color="auto"/>
            </w:tcBorders>
            <w:shd w:val="clear" w:color="auto" w:fill="auto"/>
            <w:noWrap/>
            <w:vAlign w:val="center"/>
            <w:hideMark/>
          </w:tcPr>
          <w:p w14:paraId="77DB92B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331" w:type="dxa"/>
            <w:tcBorders>
              <w:top w:val="nil"/>
              <w:left w:val="nil"/>
              <w:bottom w:val="nil"/>
              <w:right w:val="nil"/>
            </w:tcBorders>
            <w:shd w:val="clear" w:color="auto" w:fill="auto"/>
            <w:noWrap/>
            <w:vAlign w:val="center"/>
            <w:hideMark/>
          </w:tcPr>
          <w:p w14:paraId="3D98DA3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F73D9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 xml:space="preserve">　</w:t>
            </w:r>
          </w:p>
        </w:tc>
      </w:tr>
      <w:tr w:rsidR="00396CD5" w:rsidRPr="00396CD5" w14:paraId="7861AD23"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3BC2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C9726C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DB844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910" w:type="dxa"/>
            <w:tcBorders>
              <w:top w:val="nil"/>
              <w:left w:val="nil"/>
              <w:bottom w:val="nil"/>
              <w:right w:val="single" w:sz="4" w:space="0" w:color="auto"/>
            </w:tcBorders>
            <w:shd w:val="clear" w:color="auto" w:fill="auto"/>
            <w:noWrap/>
            <w:vAlign w:val="center"/>
            <w:hideMark/>
          </w:tcPr>
          <w:p w14:paraId="711ADF5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-0.36%</w:t>
            </w:r>
          </w:p>
        </w:tc>
        <w:tc>
          <w:tcPr>
            <w:tcW w:w="331" w:type="dxa"/>
            <w:tcBorders>
              <w:top w:val="nil"/>
              <w:left w:val="nil"/>
              <w:bottom w:val="nil"/>
              <w:right w:val="nil"/>
            </w:tcBorders>
            <w:shd w:val="clear" w:color="auto" w:fill="auto"/>
            <w:noWrap/>
            <w:vAlign w:val="center"/>
            <w:hideMark/>
          </w:tcPr>
          <w:p w14:paraId="2EF7B4C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6FDFD0F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77376852"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C042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77864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F66802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0.17%</w:t>
            </w:r>
          </w:p>
        </w:tc>
        <w:tc>
          <w:tcPr>
            <w:tcW w:w="1910" w:type="dxa"/>
            <w:tcBorders>
              <w:top w:val="nil"/>
              <w:left w:val="nil"/>
              <w:bottom w:val="nil"/>
              <w:right w:val="single" w:sz="4" w:space="0" w:color="auto"/>
            </w:tcBorders>
            <w:shd w:val="clear" w:color="auto" w:fill="auto"/>
            <w:noWrap/>
            <w:vAlign w:val="center"/>
            <w:hideMark/>
          </w:tcPr>
          <w:p w14:paraId="3A4DFF8D"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0.03%</w:t>
            </w:r>
          </w:p>
        </w:tc>
        <w:tc>
          <w:tcPr>
            <w:tcW w:w="331" w:type="dxa"/>
            <w:tcBorders>
              <w:top w:val="nil"/>
              <w:left w:val="nil"/>
              <w:bottom w:val="nil"/>
              <w:right w:val="nil"/>
            </w:tcBorders>
            <w:shd w:val="clear" w:color="auto" w:fill="auto"/>
            <w:noWrap/>
            <w:vAlign w:val="center"/>
            <w:hideMark/>
          </w:tcPr>
          <w:p w14:paraId="5D51995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1E7485A2"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10D0F372" w14:textId="77777777" w:rsidTr="00396CD5">
        <w:trPr>
          <w:divId w:val="1553536972"/>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A152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F9C99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FB7729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0.05%</w:t>
            </w:r>
          </w:p>
        </w:tc>
        <w:tc>
          <w:tcPr>
            <w:tcW w:w="1910" w:type="dxa"/>
            <w:tcBorders>
              <w:top w:val="nil"/>
              <w:left w:val="nil"/>
              <w:bottom w:val="nil"/>
              <w:right w:val="single" w:sz="4" w:space="0" w:color="auto"/>
            </w:tcBorders>
            <w:shd w:val="clear" w:color="auto" w:fill="auto"/>
            <w:noWrap/>
            <w:vAlign w:val="center"/>
            <w:hideMark/>
          </w:tcPr>
          <w:p w14:paraId="1BB397F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-0.48%</w:t>
            </w:r>
          </w:p>
        </w:tc>
        <w:tc>
          <w:tcPr>
            <w:tcW w:w="331" w:type="dxa"/>
            <w:tcBorders>
              <w:top w:val="nil"/>
              <w:left w:val="nil"/>
              <w:bottom w:val="nil"/>
              <w:right w:val="nil"/>
            </w:tcBorders>
            <w:shd w:val="clear" w:color="auto" w:fill="auto"/>
            <w:noWrap/>
            <w:vAlign w:val="center"/>
            <w:hideMark/>
          </w:tcPr>
          <w:p w14:paraId="53D9D6C4"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6710F69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35CD078E" w14:textId="77777777" w:rsidTr="00396CD5">
        <w:trPr>
          <w:divId w:val="1553536972"/>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18282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96CD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8C9C59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FAE5F7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0.04%</w:t>
            </w:r>
          </w:p>
        </w:tc>
        <w:tc>
          <w:tcPr>
            <w:tcW w:w="1910" w:type="dxa"/>
            <w:tcBorders>
              <w:top w:val="single" w:sz="8" w:space="0" w:color="auto"/>
              <w:left w:val="nil"/>
              <w:bottom w:val="nil"/>
              <w:right w:val="single" w:sz="4" w:space="0" w:color="auto"/>
            </w:tcBorders>
            <w:shd w:val="clear" w:color="auto" w:fill="auto"/>
            <w:noWrap/>
            <w:vAlign w:val="center"/>
            <w:hideMark/>
          </w:tcPr>
          <w:p w14:paraId="3F912CC0"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-0.26%</w:t>
            </w:r>
          </w:p>
        </w:tc>
        <w:tc>
          <w:tcPr>
            <w:tcW w:w="331" w:type="dxa"/>
            <w:tcBorders>
              <w:top w:val="single" w:sz="8" w:space="0" w:color="auto"/>
              <w:left w:val="nil"/>
              <w:bottom w:val="nil"/>
              <w:right w:val="nil"/>
            </w:tcBorders>
            <w:shd w:val="clear" w:color="auto" w:fill="auto"/>
            <w:noWrap/>
            <w:vAlign w:val="center"/>
            <w:hideMark/>
          </w:tcPr>
          <w:p w14:paraId="3F6E9765"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10B2C8C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97%</w:t>
            </w:r>
          </w:p>
        </w:tc>
      </w:tr>
      <w:tr w:rsidR="00396CD5" w:rsidRPr="00396CD5" w14:paraId="7B2A3AC8" w14:textId="77777777" w:rsidTr="00396CD5">
        <w:trPr>
          <w:divId w:val="155353697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A7B233"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6BF94F"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1248410A"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0.52%</w:t>
            </w:r>
          </w:p>
        </w:tc>
        <w:tc>
          <w:tcPr>
            <w:tcW w:w="1910" w:type="dxa"/>
            <w:tcBorders>
              <w:top w:val="single" w:sz="8" w:space="0" w:color="auto"/>
              <w:left w:val="nil"/>
              <w:bottom w:val="nil"/>
              <w:right w:val="single" w:sz="4" w:space="0" w:color="auto"/>
            </w:tcBorders>
            <w:shd w:val="clear" w:color="auto" w:fill="auto"/>
            <w:noWrap/>
            <w:vAlign w:val="center"/>
            <w:hideMark/>
          </w:tcPr>
          <w:p w14:paraId="78F3E15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-0.62%</w:t>
            </w:r>
          </w:p>
        </w:tc>
        <w:tc>
          <w:tcPr>
            <w:tcW w:w="331" w:type="dxa"/>
            <w:tcBorders>
              <w:top w:val="single" w:sz="8" w:space="0" w:color="auto"/>
              <w:left w:val="nil"/>
              <w:bottom w:val="nil"/>
              <w:right w:val="nil"/>
            </w:tcBorders>
            <w:shd w:val="clear" w:color="auto" w:fill="auto"/>
            <w:noWrap/>
            <w:vAlign w:val="center"/>
            <w:hideMark/>
          </w:tcPr>
          <w:p w14:paraId="3F18B619"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320EC1B6"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95%</w:t>
            </w:r>
          </w:p>
        </w:tc>
      </w:tr>
      <w:tr w:rsidR="00396CD5" w:rsidRPr="00396CD5" w14:paraId="7C5C3461" w14:textId="77777777" w:rsidTr="00396CD5">
        <w:trPr>
          <w:divId w:val="1553536972"/>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1DF86E"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D04B7B"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-0.24%</w:t>
            </w:r>
          </w:p>
        </w:tc>
        <w:tc>
          <w:tcPr>
            <w:tcW w:w="1060" w:type="dxa"/>
            <w:tcBorders>
              <w:top w:val="nil"/>
              <w:left w:val="nil"/>
              <w:bottom w:val="single" w:sz="8" w:space="0" w:color="auto"/>
              <w:right w:val="nil"/>
            </w:tcBorders>
            <w:shd w:val="clear" w:color="auto" w:fill="auto"/>
            <w:noWrap/>
            <w:vAlign w:val="center"/>
            <w:hideMark/>
          </w:tcPr>
          <w:p w14:paraId="17EC9E61"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-0.28%</w:t>
            </w:r>
          </w:p>
        </w:tc>
        <w:tc>
          <w:tcPr>
            <w:tcW w:w="1910" w:type="dxa"/>
            <w:tcBorders>
              <w:top w:val="nil"/>
              <w:left w:val="nil"/>
              <w:bottom w:val="single" w:sz="8" w:space="0" w:color="auto"/>
              <w:right w:val="single" w:sz="4" w:space="0" w:color="auto"/>
            </w:tcBorders>
            <w:shd w:val="clear" w:color="auto" w:fill="auto"/>
            <w:noWrap/>
            <w:vAlign w:val="center"/>
            <w:hideMark/>
          </w:tcPr>
          <w:p w14:paraId="6B84A9E8"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-0.06%</w:t>
            </w:r>
          </w:p>
        </w:tc>
        <w:tc>
          <w:tcPr>
            <w:tcW w:w="331" w:type="dxa"/>
            <w:tcBorders>
              <w:top w:val="nil"/>
              <w:left w:val="nil"/>
              <w:bottom w:val="single" w:sz="8" w:space="0" w:color="auto"/>
              <w:right w:val="nil"/>
            </w:tcBorders>
            <w:shd w:val="clear" w:color="auto" w:fill="auto"/>
            <w:noWrap/>
            <w:vAlign w:val="center"/>
            <w:hideMark/>
          </w:tcPr>
          <w:p w14:paraId="5B770BBC"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58%</w:t>
            </w:r>
          </w:p>
        </w:tc>
        <w:tc>
          <w:tcPr>
            <w:tcW w:w="1060" w:type="dxa"/>
            <w:tcBorders>
              <w:top w:val="nil"/>
              <w:left w:val="nil"/>
              <w:bottom w:val="single" w:sz="8" w:space="0" w:color="auto"/>
              <w:right w:val="single" w:sz="8" w:space="0" w:color="auto"/>
            </w:tcBorders>
            <w:shd w:val="clear" w:color="auto" w:fill="auto"/>
            <w:noWrap/>
            <w:vAlign w:val="center"/>
            <w:hideMark/>
          </w:tcPr>
          <w:p w14:paraId="010A1F37" w14:textId="77777777" w:rsidR="00396CD5" w:rsidRPr="00396CD5" w:rsidRDefault="00396CD5" w:rsidP="0039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96CD5">
              <w:rPr>
                <w:rFonts w:ascii="Arial" w:eastAsia="宋体" w:hAnsi="Arial" w:cs="Arial"/>
                <w:color w:val="000000"/>
                <w:sz w:val="18"/>
                <w:szCs w:val="18"/>
                <w:lang w:eastAsia="zh-CN"/>
              </w:rPr>
              <w:t>96%</w:t>
            </w:r>
          </w:p>
        </w:tc>
      </w:tr>
    </w:tbl>
    <w:p w14:paraId="0FC890F3" w14:textId="23DF98A4" w:rsidR="00B0614E" w:rsidRDefault="00462F9A" w:rsidP="00462F9A">
      <w:pPr>
        <w:rPr>
          <w:ins w:id="11" w:author="Xiaozhen Zheng" w:date="2019-03-22T22:40:00Z"/>
          <w:lang w:val="en-CA" w:eastAsia="zh-CN"/>
        </w:rPr>
      </w:pPr>
      <w:r>
        <w:rPr>
          <w:lang w:val="en-CA" w:eastAsia="zh-CN"/>
        </w:rPr>
        <w:fldChar w:fldCharType="end"/>
      </w:r>
    </w:p>
    <w:p w14:paraId="53EF9049" w14:textId="48F6ACE1" w:rsidR="00004A5C" w:rsidRDefault="00004A5C" w:rsidP="004D5F4F">
      <w:pPr>
        <w:pStyle w:val="1"/>
        <w:ind w:left="360" w:hanging="360"/>
        <w:rPr>
          <w:ins w:id="12" w:author="Xiaozhen Zheng" w:date="2019-03-22T22:40:00Z"/>
          <w:lang w:val="en-CA" w:eastAsia="zh-CN"/>
        </w:rPr>
      </w:pPr>
      <w:ins w:id="13" w:author="Xiaozhen Zheng" w:date="2019-03-22T22:40:00Z">
        <w:r>
          <w:rPr>
            <w:rFonts w:hint="eastAsia"/>
            <w:lang w:val="en-CA" w:eastAsia="zh-CN"/>
          </w:rPr>
          <w:t>C</w:t>
        </w:r>
        <w:r>
          <w:rPr>
            <w:lang w:val="en-CA" w:eastAsia="zh-CN"/>
          </w:rPr>
          <w:t>hanges of text</w:t>
        </w:r>
      </w:ins>
    </w:p>
    <w:p w14:paraId="3A52FDFE" w14:textId="4C9F5CBA" w:rsidR="00004A5C" w:rsidRDefault="00171520" w:rsidP="00462F9A">
      <w:pPr>
        <w:rPr>
          <w:ins w:id="14" w:author="Xiaozhen Zheng" w:date="2019-03-22T22:40:00Z"/>
          <w:lang w:val="en-CA" w:eastAsia="zh-CN"/>
        </w:rPr>
      </w:pPr>
      <w:ins w:id="15" w:author="Xiaozhen Zheng" w:date="2019-03-22T22:40:00Z">
        <w:r>
          <w:rPr>
            <w:rFonts w:hint="eastAsia"/>
            <w:lang w:val="en-CA" w:eastAsia="zh-CN"/>
          </w:rPr>
          <w:t>T</w:t>
        </w:r>
        <w:r>
          <w:rPr>
            <w:lang w:val="en-CA" w:eastAsia="zh-CN"/>
          </w:rPr>
          <w:t xml:space="preserve">est </w:t>
        </w:r>
      </w:ins>
      <w:ins w:id="16" w:author="Xiaozhen Zheng" w:date="2019-03-22T22:47:00Z">
        <w:r w:rsidR="003B2C0D">
          <w:rPr>
            <w:lang w:val="en-CA" w:eastAsia="zh-CN"/>
          </w:rPr>
          <w:t>(</w:t>
        </w:r>
      </w:ins>
      <w:ins w:id="17" w:author="Xiaozhen Zheng" w:date="2019-03-22T22:40:00Z">
        <w:r>
          <w:rPr>
            <w:lang w:val="en-CA" w:eastAsia="zh-CN"/>
          </w:rPr>
          <w:t>a</w:t>
        </w:r>
      </w:ins>
      <w:ins w:id="18" w:author="Xiaozhen Zheng" w:date="2019-03-22T22:47:00Z">
        <w:r w:rsidR="003B2C0D">
          <w:rPr>
            <w:lang w:val="en-CA" w:eastAsia="zh-CN"/>
          </w:rPr>
          <w:t>)</w:t>
        </w:r>
      </w:ins>
    </w:p>
    <w:p w14:paraId="7FF5BF7B" w14:textId="1DB399E9" w:rsidR="00171520" w:rsidRPr="00DE0F0E" w:rsidDel="003C51E6" w:rsidRDefault="00171520" w:rsidP="004D5F4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19" w:author="Xiaozhen Zheng" w:date="2019-03-22T22:41:00Z"/>
          <w:noProof/>
          <w:lang w:val="en-CA"/>
        </w:rPr>
      </w:pPr>
      <w:bookmarkStart w:id="20" w:name="_Ref300570067"/>
      <w:ins w:id="21" w:author="Xiaozhen Zheng" w:date="2019-03-22T22:41:00Z">
        <w:r>
          <w:rPr>
            <w:noProof/>
            <w:lang w:val="en-CA"/>
          </w:rPr>
          <w:t xml:space="preserve">8.5.2.11 </w:t>
        </w:r>
        <w:r w:rsidRPr="00DE0F0E" w:rsidDel="003C51E6">
          <w:rPr>
            <w:noProof/>
            <w:lang w:val="en-CA"/>
          </w:rPr>
          <w:t>Derivation process for temporal luma motion vector prediction</w:t>
        </w:r>
        <w:bookmarkEnd w:id="20"/>
      </w:ins>
    </w:p>
    <w:p w14:paraId="11BFD8DB" w14:textId="77777777" w:rsidR="00171520" w:rsidRPr="00DE0F0E" w:rsidDel="003C51E6" w:rsidRDefault="00171520" w:rsidP="00171520">
      <w:pPr>
        <w:keepNext/>
        <w:rPr>
          <w:ins w:id="22" w:author="Xiaozhen Zheng" w:date="2019-03-22T22:41:00Z"/>
          <w:noProof/>
          <w:lang w:val="en-CA" w:eastAsia="ko-KR"/>
        </w:rPr>
      </w:pPr>
      <w:ins w:id="23" w:author="Xiaozhen Zheng" w:date="2019-03-22T22:41:00Z">
        <w:r w:rsidRPr="00DE0F0E" w:rsidDel="003C51E6">
          <w:rPr>
            <w:noProof/>
            <w:lang w:val="en-CA" w:eastAsia="ko-KR"/>
          </w:rPr>
          <w:t>Inputs to this process are:</w:t>
        </w:r>
      </w:ins>
    </w:p>
    <w:p w14:paraId="07EF171D" w14:textId="77777777" w:rsidR="00171520" w:rsidRPr="00DE0F0E" w:rsidDel="003C51E6"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 w:author="Xiaozhen Zheng" w:date="2019-03-22T22:41:00Z"/>
          <w:noProof/>
          <w:lang w:val="en-CA"/>
        </w:rPr>
      </w:pPr>
      <w:ins w:id="25" w:author="Xiaozhen Zheng" w:date="2019-03-22T22:41:00Z">
        <w:r w:rsidRPr="00DE0F0E" w:rsidDel="003C51E6">
          <w:rPr>
            <w:noProof/>
            <w:lang w:val="en-CA"/>
          </w:rPr>
          <w:t>a luma location ( xCb, yCb ) of the top-left sample of the current luma coding block relative to the top-left luma sample of the current picture,</w:t>
        </w:r>
      </w:ins>
    </w:p>
    <w:p w14:paraId="7A5666EF" w14:textId="77777777" w:rsidR="00171520" w:rsidRPr="00DE0F0E"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 w:author="Xiaozhen Zheng" w:date="2019-03-22T22:41:00Z"/>
          <w:noProof/>
          <w:lang w:val="en-CA"/>
        </w:rPr>
      </w:pPr>
      <w:ins w:id="27" w:author="Xiaozhen Zheng" w:date="2019-03-22T22:41:00Z">
        <w:r w:rsidRPr="00DE0F0E">
          <w:rPr>
            <w:noProof/>
            <w:lang w:val="en-CA"/>
          </w:rPr>
          <w:t>a variable cbWidth specifying the width of the current coding block in luma samples,</w:t>
        </w:r>
      </w:ins>
    </w:p>
    <w:p w14:paraId="5FB7CFE4" w14:textId="77777777" w:rsidR="00171520" w:rsidRPr="00DE0F0E"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 w:author="Xiaozhen Zheng" w:date="2019-03-22T22:41:00Z"/>
          <w:noProof/>
          <w:lang w:val="en-CA"/>
        </w:rPr>
      </w:pPr>
      <w:ins w:id="29" w:author="Xiaozhen Zheng" w:date="2019-03-22T22:41:00Z">
        <w:r w:rsidRPr="00DE0F0E">
          <w:rPr>
            <w:noProof/>
            <w:lang w:val="en-CA"/>
          </w:rPr>
          <w:t>a variable cbHeight specifying the height of the current coding block in luma samples,</w:t>
        </w:r>
      </w:ins>
    </w:p>
    <w:p w14:paraId="29AF3B6A" w14:textId="77777777" w:rsidR="00171520" w:rsidRPr="00DE0F0E" w:rsidDel="003C51E6"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0" w:author="Xiaozhen Zheng" w:date="2019-03-22T22:41:00Z"/>
          <w:noProof/>
          <w:lang w:val="en-CA" w:eastAsia="ko-KR"/>
        </w:rPr>
      </w:pPr>
      <w:ins w:id="31" w:author="Xiaozhen Zheng" w:date="2019-03-22T22:41:00Z">
        <w:r w:rsidRPr="00DE0F0E" w:rsidDel="003C51E6">
          <w:rPr>
            <w:noProof/>
            <w:lang w:val="en-CA" w:eastAsia="ko-KR"/>
          </w:rPr>
          <w:t>a reference index refIdxLX, with X being 0 or 1.</w:t>
        </w:r>
      </w:ins>
    </w:p>
    <w:p w14:paraId="42872654" w14:textId="77777777" w:rsidR="00171520" w:rsidRPr="00DE0F0E" w:rsidDel="003C51E6" w:rsidRDefault="00171520" w:rsidP="00171520">
      <w:pPr>
        <w:rPr>
          <w:ins w:id="32" w:author="Xiaozhen Zheng" w:date="2019-03-22T22:41:00Z"/>
          <w:noProof/>
          <w:lang w:val="en-CA" w:eastAsia="ko-KR"/>
        </w:rPr>
      </w:pPr>
      <w:ins w:id="33" w:author="Xiaozhen Zheng" w:date="2019-03-22T22:41:00Z">
        <w:r w:rsidRPr="00DE0F0E" w:rsidDel="003C51E6">
          <w:rPr>
            <w:noProof/>
            <w:lang w:val="en-CA" w:eastAsia="ko-KR"/>
          </w:rPr>
          <w:t>Outputs of this process are:</w:t>
        </w:r>
      </w:ins>
    </w:p>
    <w:p w14:paraId="55D62FAB" w14:textId="77777777" w:rsidR="00171520" w:rsidRPr="00DE0F0E" w:rsidDel="003C51E6"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4" w:author="Xiaozhen Zheng" w:date="2019-03-22T22:41:00Z"/>
          <w:noProof/>
          <w:lang w:val="en-CA" w:eastAsia="ko-KR"/>
        </w:rPr>
      </w:pPr>
      <w:ins w:id="35" w:author="Xiaozhen Zheng" w:date="2019-03-22T22:41:00Z">
        <w:r w:rsidRPr="00DE0F0E" w:rsidDel="003C51E6">
          <w:rPr>
            <w:noProof/>
            <w:lang w:val="en-CA" w:eastAsia="ko-KR"/>
          </w:rPr>
          <w:t>the motion vector prediction mvLXCol</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w:t>
        </w:r>
      </w:ins>
    </w:p>
    <w:p w14:paraId="14EF9415" w14:textId="77777777" w:rsidR="00171520" w:rsidRPr="00DE0F0E" w:rsidDel="003C51E6"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6" w:author="Xiaozhen Zheng" w:date="2019-03-22T22:41:00Z"/>
          <w:noProof/>
          <w:lang w:val="en-CA" w:eastAsia="ko-KR"/>
        </w:rPr>
      </w:pPr>
      <w:ins w:id="37" w:author="Xiaozhen Zheng" w:date="2019-03-22T22:41:00Z">
        <w:r w:rsidRPr="00DE0F0E" w:rsidDel="003C51E6">
          <w:rPr>
            <w:noProof/>
            <w:lang w:val="en-CA" w:eastAsia="ko-KR"/>
          </w:rPr>
          <w:t>the availability flag availableFlagLXCol.</w:t>
        </w:r>
      </w:ins>
    </w:p>
    <w:p w14:paraId="46109EC1" w14:textId="77777777" w:rsidR="00171520" w:rsidRPr="00DE0F0E" w:rsidDel="003C51E6" w:rsidRDefault="00171520" w:rsidP="00171520">
      <w:pPr>
        <w:rPr>
          <w:ins w:id="38" w:author="Xiaozhen Zheng" w:date="2019-03-22T22:41:00Z"/>
          <w:rFonts w:eastAsia="MS Mincho"/>
          <w:noProof/>
          <w:lang w:val="en-CA" w:eastAsia="ja-JP"/>
        </w:rPr>
      </w:pPr>
      <w:ins w:id="39" w:author="Xiaozhen Zheng" w:date="2019-03-22T22:41:00Z">
        <w:r w:rsidRPr="00DE0F0E" w:rsidDel="003C51E6">
          <w:rPr>
            <w:noProof/>
            <w:lang w:val="en-CA" w:eastAsia="ko-KR"/>
          </w:rPr>
          <w:t>The variable curr</w:t>
        </w:r>
        <w:r w:rsidRPr="00DE0F0E">
          <w:rPr>
            <w:noProof/>
            <w:lang w:val="en-CA" w:eastAsia="ko-KR"/>
          </w:rPr>
          <w:t>C</w:t>
        </w:r>
        <w:r w:rsidRPr="00DE0F0E" w:rsidDel="003C51E6">
          <w:rPr>
            <w:noProof/>
            <w:lang w:val="en-CA" w:eastAsia="ko-KR"/>
          </w:rPr>
          <w:t xml:space="preserve">b specifies the current luma </w:t>
        </w:r>
        <w:r w:rsidRPr="00DE0F0E">
          <w:rPr>
            <w:noProof/>
            <w:lang w:val="en-CA" w:eastAsia="ko-KR"/>
          </w:rPr>
          <w:t>coding</w:t>
        </w:r>
        <w:r w:rsidRPr="00DE0F0E" w:rsidDel="003C51E6">
          <w:rPr>
            <w:noProof/>
            <w:lang w:val="en-CA" w:eastAsia="ko-KR"/>
          </w:rPr>
          <w:t xml:space="preserve"> block at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b ).</w:t>
        </w:r>
      </w:ins>
    </w:p>
    <w:p w14:paraId="06A723A4" w14:textId="77777777" w:rsidR="00171520" w:rsidRPr="00DE0F0E" w:rsidDel="003C51E6" w:rsidRDefault="00171520" w:rsidP="00171520">
      <w:pPr>
        <w:rPr>
          <w:ins w:id="40" w:author="Xiaozhen Zheng" w:date="2019-03-22T22:41:00Z"/>
          <w:rFonts w:eastAsia="MS Mincho"/>
          <w:noProof/>
          <w:lang w:val="en-CA" w:eastAsia="ja-JP"/>
        </w:rPr>
      </w:pPr>
      <w:ins w:id="41" w:author="Xiaozhen Zheng" w:date="2019-03-22T22:41:00Z">
        <w:r w:rsidRPr="00DE0F0E" w:rsidDel="003C51E6">
          <w:rPr>
            <w:rFonts w:eastAsia="MS Mincho"/>
            <w:noProof/>
            <w:lang w:val="en-CA" w:eastAsia="ja-JP"/>
          </w:rPr>
          <w:lastRenderedPageBreak/>
          <w:t>T</w:t>
        </w:r>
        <w:r w:rsidRPr="00DE0F0E" w:rsidDel="003C51E6">
          <w:rPr>
            <w:noProof/>
            <w:lang w:val="en-CA" w:eastAsia="ko-KR"/>
          </w:rPr>
          <w:t>he variables mvLXCol and availableFlagLXCol are derived as follows:</w:t>
        </w:r>
      </w:ins>
    </w:p>
    <w:p w14:paraId="550EEFAB" w14:textId="0E243093" w:rsidR="00171520"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 w:author="Xiaozhen Zheng" w:date="2019-03-22T22:41:00Z"/>
          <w:noProof/>
          <w:lang w:val="en-CA" w:eastAsia="ko-KR"/>
        </w:rPr>
      </w:pPr>
      <w:ins w:id="43" w:author="Xiaozhen Zheng" w:date="2019-03-22T22:41:00Z">
        <w:r w:rsidRPr="00DE0F0E" w:rsidDel="003C51E6">
          <w:rPr>
            <w:rFonts w:eastAsia="MS Mincho"/>
            <w:noProof/>
            <w:lang w:val="en-CA" w:eastAsia="ja-JP"/>
          </w:rPr>
          <w:t xml:space="preserve">If </w:t>
        </w:r>
        <w:r w:rsidRPr="00DE0F0E">
          <w:rPr>
            <w:noProof/>
            <w:lang w:val="en-CA" w:eastAsia="ko-KR"/>
          </w:rPr>
          <w:t>tile_group_</w:t>
        </w:r>
        <w:r w:rsidRPr="00DE0F0E" w:rsidDel="003C51E6">
          <w:rPr>
            <w:noProof/>
            <w:lang w:val="en-CA" w:eastAsia="ko-KR"/>
          </w:rPr>
          <w:t>temporal_mvp_enabled_flag is equal to 0</w:t>
        </w:r>
        <w:r w:rsidRPr="00DE0F0E">
          <w:rPr>
            <w:noProof/>
            <w:lang w:val="en-CA" w:eastAsia="ko-KR"/>
          </w:rPr>
          <w:t xml:space="preserve">, </w:t>
        </w:r>
        <w:r w:rsidRPr="00DE0F0E" w:rsidDel="003C51E6">
          <w:rPr>
            <w:noProof/>
            <w:lang w:val="en-CA" w:eastAsia="ko-KR"/>
          </w:rPr>
          <w:t xml:space="preserve">both components of </w:t>
        </w:r>
        <w:r w:rsidRPr="00DE0F0E" w:rsidDel="003C51E6">
          <w:rPr>
            <w:noProof/>
            <w:lang w:val="en-CA"/>
          </w:rPr>
          <w:t>mvLX</w:t>
        </w:r>
        <w:r w:rsidRPr="00DE0F0E" w:rsidDel="003C51E6">
          <w:rPr>
            <w:noProof/>
            <w:lang w:val="en-CA" w:eastAsia="ko-KR"/>
          </w:rPr>
          <w:t>Col are set equal to 0 and availableFlagLXCol is set equal to 0.</w:t>
        </w:r>
      </w:ins>
    </w:p>
    <w:p w14:paraId="1D684255" w14:textId="1280F025" w:rsidR="00171520" w:rsidRPr="004D5F4F" w:rsidDel="003C51E6"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 w:author="Xiaozhen Zheng" w:date="2019-03-22T22:41:00Z"/>
          <w:noProof/>
          <w:highlight w:val="yellow"/>
          <w:lang w:val="en-CA" w:eastAsia="ko-KR"/>
        </w:rPr>
      </w:pPr>
      <w:ins w:id="45" w:author="Xiaozhen Zheng" w:date="2019-03-22T22:41:00Z">
        <w:r w:rsidRPr="004D5F4F">
          <w:rPr>
            <w:rFonts w:hint="eastAsia"/>
            <w:noProof/>
            <w:highlight w:val="yellow"/>
            <w:lang w:val="en-CA" w:eastAsia="zh-CN"/>
          </w:rPr>
          <w:t>O</w:t>
        </w:r>
        <w:r w:rsidRPr="004D5F4F">
          <w:rPr>
            <w:noProof/>
            <w:highlight w:val="yellow"/>
            <w:lang w:val="en-CA" w:eastAsia="zh-CN"/>
          </w:rPr>
          <w:t xml:space="preserve">therwise, if </w:t>
        </w:r>
      </w:ins>
      <w:ins w:id="46" w:author="Xiaozhen Zheng" w:date="2019-03-22T22:42:00Z">
        <w:r w:rsidR="007D23A0" w:rsidRPr="004D5F4F">
          <w:rPr>
            <w:noProof/>
            <w:highlight w:val="yellow"/>
            <w:lang w:val="en-CA" w:eastAsia="zh-CN"/>
          </w:rPr>
          <w:t>(</w:t>
        </w:r>
      </w:ins>
      <w:ins w:id="47" w:author="Xiaozhen Zheng" w:date="2019-03-22T22:41:00Z">
        <w:r w:rsidR="007D23A0" w:rsidRPr="004D5F4F">
          <w:rPr>
            <w:noProof/>
            <w:highlight w:val="yellow"/>
            <w:lang w:val="en-CA"/>
          </w:rPr>
          <w:t>cbWidth</w:t>
        </w:r>
        <w:r w:rsidR="007D23A0" w:rsidRPr="004D5F4F">
          <w:rPr>
            <w:noProof/>
            <w:highlight w:val="yellow"/>
            <w:lang w:val="en-CA"/>
          </w:rPr>
          <w:t xml:space="preserve"> x </w:t>
        </w:r>
      </w:ins>
      <w:ins w:id="48" w:author="Xiaozhen Zheng" w:date="2019-03-22T22:42:00Z">
        <w:r w:rsidR="007D23A0" w:rsidRPr="004D5F4F">
          <w:rPr>
            <w:noProof/>
            <w:highlight w:val="yellow"/>
            <w:lang w:val="en-CA"/>
          </w:rPr>
          <w:t>cbHeight</w:t>
        </w:r>
        <w:r w:rsidR="007D23A0" w:rsidRPr="004D5F4F">
          <w:rPr>
            <w:noProof/>
            <w:highlight w:val="yellow"/>
            <w:lang w:val="en-CA"/>
          </w:rPr>
          <w:t xml:space="preserve">) &lt;= 32, </w:t>
        </w:r>
        <w:r w:rsidR="007D23A0" w:rsidRPr="004D5F4F" w:rsidDel="003C51E6">
          <w:rPr>
            <w:noProof/>
            <w:highlight w:val="yellow"/>
            <w:lang w:val="en-CA" w:eastAsia="ko-KR"/>
          </w:rPr>
          <w:t>availableFlagLXCol is set equal to 0</w:t>
        </w:r>
        <w:r w:rsidR="007D23A0" w:rsidRPr="004D5F4F">
          <w:rPr>
            <w:noProof/>
            <w:highlight w:val="yellow"/>
            <w:lang w:val="en-CA" w:eastAsia="ko-KR"/>
          </w:rPr>
          <w:t>.</w:t>
        </w:r>
      </w:ins>
    </w:p>
    <w:p w14:paraId="390D4997" w14:textId="77777777" w:rsidR="00171520" w:rsidRPr="00DE0F0E" w:rsidDel="003C51E6" w:rsidRDefault="00171520" w:rsidP="0017152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 w:author="Xiaozhen Zheng" w:date="2019-03-22T22:41:00Z"/>
          <w:noProof/>
          <w:lang w:val="en-CA" w:eastAsia="ko-KR"/>
        </w:rPr>
      </w:pPr>
      <w:ins w:id="50" w:author="Xiaozhen Zheng" w:date="2019-03-22T22:41:00Z">
        <w:r w:rsidRPr="00DE0F0E" w:rsidDel="003C51E6">
          <w:rPr>
            <w:rFonts w:eastAsia="MS Mincho"/>
            <w:noProof/>
            <w:lang w:val="en-CA" w:eastAsia="ja-JP"/>
          </w:rPr>
          <w:t>Otherwise</w:t>
        </w:r>
        <w:r w:rsidRPr="00DE0F0E">
          <w:rPr>
            <w:rFonts w:eastAsia="MS Mincho"/>
            <w:noProof/>
            <w:lang w:val="en-CA" w:eastAsia="ja-JP"/>
          </w:rPr>
          <w:t xml:space="preserve"> (tile_group_temporal_mvp_enabled_flag is equal to 1)</w:t>
        </w:r>
        <w:r w:rsidRPr="00DE0F0E" w:rsidDel="003C51E6">
          <w:rPr>
            <w:rFonts w:eastAsia="MS Mincho"/>
            <w:noProof/>
            <w:lang w:val="en-CA" w:eastAsia="ja-JP"/>
          </w:rPr>
          <w:t>, t</w:t>
        </w:r>
        <w:r w:rsidRPr="00DE0F0E" w:rsidDel="003C51E6">
          <w:rPr>
            <w:noProof/>
            <w:lang w:val="en-CA" w:eastAsia="ko-KR"/>
          </w:rPr>
          <w:t>he following ordered steps apply:</w:t>
        </w:r>
      </w:ins>
    </w:p>
    <w:p w14:paraId="1B33D295" w14:textId="15A0122B" w:rsidR="00171520" w:rsidRDefault="00171520" w:rsidP="00462F9A">
      <w:pPr>
        <w:rPr>
          <w:ins w:id="51" w:author="Xiaozhen Zheng" w:date="2019-03-22T22:42:00Z"/>
          <w:lang w:val="en-CA" w:eastAsia="zh-CN"/>
        </w:rPr>
      </w:pPr>
    </w:p>
    <w:p w14:paraId="5EC020A6" w14:textId="016C7948" w:rsidR="007D23A0" w:rsidRDefault="007D23A0" w:rsidP="007D23A0">
      <w:pPr>
        <w:rPr>
          <w:ins w:id="52" w:author="Xiaozhen Zheng" w:date="2019-03-22T22:42:00Z"/>
          <w:lang w:val="en-CA" w:eastAsia="zh-CN"/>
        </w:rPr>
      </w:pPr>
      <w:ins w:id="53" w:author="Xiaozhen Zheng" w:date="2019-03-22T22:42:00Z">
        <w:r>
          <w:rPr>
            <w:rFonts w:hint="eastAsia"/>
            <w:lang w:val="en-CA" w:eastAsia="zh-CN"/>
          </w:rPr>
          <w:t>T</w:t>
        </w:r>
        <w:r>
          <w:rPr>
            <w:lang w:val="en-CA" w:eastAsia="zh-CN"/>
          </w:rPr>
          <w:t xml:space="preserve">est </w:t>
        </w:r>
      </w:ins>
      <w:ins w:id="54" w:author="Xiaozhen Zheng" w:date="2019-03-22T22:48:00Z">
        <w:r w:rsidR="003B2C0D">
          <w:rPr>
            <w:lang w:val="en-CA" w:eastAsia="zh-CN"/>
          </w:rPr>
          <w:t>(</w:t>
        </w:r>
      </w:ins>
      <w:ins w:id="55" w:author="Xiaozhen Zheng" w:date="2019-03-22T22:42:00Z">
        <w:r>
          <w:rPr>
            <w:lang w:val="en-CA" w:eastAsia="zh-CN"/>
          </w:rPr>
          <w:t>b</w:t>
        </w:r>
      </w:ins>
      <w:ins w:id="56" w:author="Xiaozhen Zheng" w:date="2019-03-22T22:48:00Z">
        <w:r w:rsidR="003B2C0D">
          <w:rPr>
            <w:lang w:val="en-CA" w:eastAsia="zh-CN"/>
          </w:rPr>
          <w:t>)</w:t>
        </w:r>
      </w:ins>
    </w:p>
    <w:p w14:paraId="0BB169E2" w14:textId="77777777" w:rsidR="007D23A0" w:rsidRPr="00DE0F0E" w:rsidDel="003C51E6" w:rsidRDefault="007D23A0" w:rsidP="007D23A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57" w:author="Xiaozhen Zheng" w:date="2019-03-22T22:42:00Z"/>
          <w:noProof/>
          <w:lang w:val="en-CA"/>
        </w:rPr>
      </w:pPr>
      <w:ins w:id="58" w:author="Xiaozhen Zheng" w:date="2019-03-22T22:42:00Z">
        <w:r>
          <w:rPr>
            <w:noProof/>
            <w:lang w:val="en-CA"/>
          </w:rPr>
          <w:t xml:space="preserve">8.5.2.11 </w:t>
        </w:r>
        <w:r w:rsidRPr="00DE0F0E" w:rsidDel="003C51E6">
          <w:rPr>
            <w:noProof/>
            <w:lang w:val="en-CA"/>
          </w:rPr>
          <w:t>Derivation process for temporal luma motion vector prediction</w:t>
        </w:r>
      </w:ins>
    </w:p>
    <w:p w14:paraId="3037B3F5" w14:textId="77777777" w:rsidR="007D23A0" w:rsidRPr="00DE0F0E" w:rsidDel="003C51E6" w:rsidRDefault="007D23A0" w:rsidP="007D23A0">
      <w:pPr>
        <w:keepNext/>
        <w:rPr>
          <w:ins w:id="59" w:author="Xiaozhen Zheng" w:date="2019-03-22T22:42:00Z"/>
          <w:noProof/>
          <w:lang w:val="en-CA" w:eastAsia="ko-KR"/>
        </w:rPr>
      </w:pPr>
      <w:ins w:id="60" w:author="Xiaozhen Zheng" w:date="2019-03-22T22:42:00Z">
        <w:r w:rsidRPr="00DE0F0E" w:rsidDel="003C51E6">
          <w:rPr>
            <w:noProof/>
            <w:lang w:val="en-CA" w:eastAsia="ko-KR"/>
          </w:rPr>
          <w:t>Inputs to this process are:</w:t>
        </w:r>
      </w:ins>
    </w:p>
    <w:p w14:paraId="63FF81F6"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 w:author="Xiaozhen Zheng" w:date="2019-03-22T22:42:00Z"/>
          <w:noProof/>
          <w:lang w:val="en-CA"/>
        </w:rPr>
      </w:pPr>
      <w:ins w:id="62" w:author="Xiaozhen Zheng" w:date="2019-03-22T22:42:00Z">
        <w:r w:rsidRPr="00DE0F0E" w:rsidDel="003C51E6">
          <w:rPr>
            <w:noProof/>
            <w:lang w:val="en-CA"/>
          </w:rPr>
          <w:t>a luma location ( xCb, yCb ) of the top-left sample of the current luma coding block relative to the top-left luma sample of the current picture,</w:t>
        </w:r>
      </w:ins>
    </w:p>
    <w:p w14:paraId="5C29B0E7" w14:textId="77777777" w:rsidR="007D23A0" w:rsidRPr="00DE0F0E"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 w:author="Xiaozhen Zheng" w:date="2019-03-22T22:42:00Z"/>
          <w:noProof/>
          <w:lang w:val="en-CA"/>
        </w:rPr>
      </w:pPr>
      <w:ins w:id="64" w:author="Xiaozhen Zheng" w:date="2019-03-22T22:42:00Z">
        <w:r w:rsidRPr="00DE0F0E">
          <w:rPr>
            <w:noProof/>
            <w:lang w:val="en-CA"/>
          </w:rPr>
          <w:t>a variable cbWidth specifying the width of the current coding block in luma samples,</w:t>
        </w:r>
      </w:ins>
    </w:p>
    <w:p w14:paraId="46747565" w14:textId="77777777" w:rsidR="007D23A0" w:rsidRPr="00DE0F0E"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 w:author="Xiaozhen Zheng" w:date="2019-03-22T22:42:00Z"/>
          <w:noProof/>
          <w:lang w:val="en-CA"/>
        </w:rPr>
      </w:pPr>
      <w:ins w:id="66" w:author="Xiaozhen Zheng" w:date="2019-03-22T22:42:00Z">
        <w:r w:rsidRPr="00DE0F0E">
          <w:rPr>
            <w:noProof/>
            <w:lang w:val="en-CA"/>
          </w:rPr>
          <w:t>a variable cbHeight specifying the height of the current coding block in luma samples,</w:t>
        </w:r>
      </w:ins>
    </w:p>
    <w:p w14:paraId="7CC8779C"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67" w:author="Xiaozhen Zheng" w:date="2019-03-22T22:42:00Z"/>
          <w:noProof/>
          <w:lang w:val="en-CA" w:eastAsia="ko-KR"/>
        </w:rPr>
      </w:pPr>
      <w:ins w:id="68" w:author="Xiaozhen Zheng" w:date="2019-03-22T22:42:00Z">
        <w:r w:rsidRPr="00DE0F0E" w:rsidDel="003C51E6">
          <w:rPr>
            <w:noProof/>
            <w:lang w:val="en-CA" w:eastAsia="ko-KR"/>
          </w:rPr>
          <w:t>a reference index refIdxLX, with X being 0 or 1.</w:t>
        </w:r>
      </w:ins>
    </w:p>
    <w:p w14:paraId="31A1864C" w14:textId="77777777" w:rsidR="007D23A0" w:rsidRPr="00DE0F0E" w:rsidDel="003C51E6" w:rsidRDefault="007D23A0" w:rsidP="007D23A0">
      <w:pPr>
        <w:rPr>
          <w:ins w:id="69" w:author="Xiaozhen Zheng" w:date="2019-03-22T22:42:00Z"/>
          <w:noProof/>
          <w:lang w:val="en-CA" w:eastAsia="ko-KR"/>
        </w:rPr>
      </w:pPr>
      <w:ins w:id="70" w:author="Xiaozhen Zheng" w:date="2019-03-22T22:42:00Z">
        <w:r w:rsidRPr="00DE0F0E" w:rsidDel="003C51E6">
          <w:rPr>
            <w:noProof/>
            <w:lang w:val="en-CA" w:eastAsia="ko-KR"/>
          </w:rPr>
          <w:t>Outputs of this process are:</w:t>
        </w:r>
      </w:ins>
    </w:p>
    <w:p w14:paraId="1CA9D75F"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71" w:author="Xiaozhen Zheng" w:date="2019-03-22T22:42:00Z"/>
          <w:noProof/>
          <w:lang w:val="en-CA" w:eastAsia="ko-KR"/>
        </w:rPr>
      </w:pPr>
      <w:ins w:id="72" w:author="Xiaozhen Zheng" w:date="2019-03-22T22:42:00Z">
        <w:r w:rsidRPr="00DE0F0E" w:rsidDel="003C51E6">
          <w:rPr>
            <w:noProof/>
            <w:lang w:val="en-CA" w:eastAsia="ko-KR"/>
          </w:rPr>
          <w:t>the motion vector prediction mvLXCol</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w:t>
        </w:r>
      </w:ins>
    </w:p>
    <w:p w14:paraId="3AB80F1C"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73" w:author="Xiaozhen Zheng" w:date="2019-03-22T22:42:00Z"/>
          <w:noProof/>
          <w:lang w:val="en-CA" w:eastAsia="ko-KR"/>
        </w:rPr>
      </w:pPr>
      <w:ins w:id="74" w:author="Xiaozhen Zheng" w:date="2019-03-22T22:42:00Z">
        <w:r w:rsidRPr="00DE0F0E" w:rsidDel="003C51E6">
          <w:rPr>
            <w:noProof/>
            <w:lang w:val="en-CA" w:eastAsia="ko-KR"/>
          </w:rPr>
          <w:t>the availability flag availableFlagLXCol.</w:t>
        </w:r>
      </w:ins>
    </w:p>
    <w:p w14:paraId="42287678" w14:textId="77777777" w:rsidR="007D23A0" w:rsidRPr="00DE0F0E" w:rsidDel="003C51E6" w:rsidRDefault="007D23A0" w:rsidP="007D23A0">
      <w:pPr>
        <w:rPr>
          <w:ins w:id="75" w:author="Xiaozhen Zheng" w:date="2019-03-22T22:42:00Z"/>
          <w:rFonts w:eastAsia="MS Mincho"/>
          <w:noProof/>
          <w:lang w:val="en-CA" w:eastAsia="ja-JP"/>
        </w:rPr>
      </w:pPr>
      <w:ins w:id="76" w:author="Xiaozhen Zheng" w:date="2019-03-22T22:42:00Z">
        <w:r w:rsidRPr="00DE0F0E" w:rsidDel="003C51E6">
          <w:rPr>
            <w:noProof/>
            <w:lang w:val="en-CA" w:eastAsia="ko-KR"/>
          </w:rPr>
          <w:t>The variable curr</w:t>
        </w:r>
        <w:r w:rsidRPr="00DE0F0E">
          <w:rPr>
            <w:noProof/>
            <w:lang w:val="en-CA" w:eastAsia="ko-KR"/>
          </w:rPr>
          <w:t>C</w:t>
        </w:r>
        <w:r w:rsidRPr="00DE0F0E" w:rsidDel="003C51E6">
          <w:rPr>
            <w:noProof/>
            <w:lang w:val="en-CA" w:eastAsia="ko-KR"/>
          </w:rPr>
          <w:t xml:space="preserve">b specifies the current luma </w:t>
        </w:r>
        <w:r w:rsidRPr="00DE0F0E">
          <w:rPr>
            <w:noProof/>
            <w:lang w:val="en-CA" w:eastAsia="ko-KR"/>
          </w:rPr>
          <w:t>coding</w:t>
        </w:r>
        <w:r w:rsidRPr="00DE0F0E" w:rsidDel="003C51E6">
          <w:rPr>
            <w:noProof/>
            <w:lang w:val="en-CA" w:eastAsia="ko-KR"/>
          </w:rPr>
          <w:t xml:space="preserve"> block at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b ).</w:t>
        </w:r>
      </w:ins>
    </w:p>
    <w:p w14:paraId="2555B682" w14:textId="77777777" w:rsidR="007D23A0" w:rsidRPr="00DE0F0E" w:rsidDel="003C51E6" w:rsidRDefault="007D23A0" w:rsidP="007D23A0">
      <w:pPr>
        <w:rPr>
          <w:ins w:id="77" w:author="Xiaozhen Zheng" w:date="2019-03-22T22:42:00Z"/>
          <w:rFonts w:eastAsia="MS Mincho"/>
          <w:noProof/>
          <w:lang w:val="en-CA" w:eastAsia="ja-JP"/>
        </w:rPr>
      </w:pPr>
      <w:ins w:id="78" w:author="Xiaozhen Zheng" w:date="2019-03-22T22:42:00Z">
        <w:r w:rsidRPr="00DE0F0E" w:rsidDel="003C51E6">
          <w:rPr>
            <w:rFonts w:eastAsia="MS Mincho"/>
            <w:noProof/>
            <w:lang w:val="en-CA" w:eastAsia="ja-JP"/>
          </w:rPr>
          <w:t>T</w:t>
        </w:r>
        <w:r w:rsidRPr="00DE0F0E" w:rsidDel="003C51E6">
          <w:rPr>
            <w:noProof/>
            <w:lang w:val="en-CA" w:eastAsia="ko-KR"/>
          </w:rPr>
          <w:t>he variables mvLXCol and availableFlagLXCol are derived as follows:</w:t>
        </w:r>
      </w:ins>
    </w:p>
    <w:p w14:paraId="644755B1" w14:textId="77777777" w:rsidR="007D23A0"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 w:author="Xiaozhen Zheng" w:date="2019-03-22T22:42:00Z"/>
          <w:noProof/>
          <w:lang w:val="en-CA" w:eastAsia="ko-KR"/>
        </w:rPr>
      </w:pPr>
      <w:ins w:id="80" w:author="Xiaozhen Zheng" w:date="2019-03-22T22:42:00Z">
        <w:r w:rsidRPr="00DE0F0E" w:rsidDel="003C51E6">
          <w:rPr>
            <w:rFonts w:eastAsia="MS Mincho"/>
            <w:noProof/>
            <w:lang w:val="en-CA" w:eastAsia="ja-JP"/>
          </w:rPr>
          <w:t xml:space="preserve">If </w:t>
        </w:r>
        <w:r w:rsidRPr="00DE0F0E">
          <w:rPr>
            <w:noProof/>
            <w:lang w:val="en-CA" w:eastAsia="ko-KR"/>
          </w:rPr>
          <w:t>tile_group_</w:t>
        </w:r>
        <w:r w:rsidRPr="00DE0F0E" w:rsidDel="003C51E6">
          <w:rPr>
            <w:noProof/>
            <w:lang w:val="en-CA" w:eastAsia="ko-KR"/>
          </w:rPr>
          <w:t>temporal_mvp_enabled_flag is equal to 0</w:t>
        </w:r>
        <w:r w:rsidRPr="00DE0F0E">
          <w:rPr>
            <w:noProof/>
            <w:lang w:val="en-CA" w:eastAsia="ko-KR"/>
          </w:rPr>
          <w:t xml:space="preserve">, </w:t>
        </w:r>
        <w:r w:rsidRPr="00DE0F0E" w:rsidDel="003C51E6">
          <w:rPr>
            <w:noProof/>
            <w:lang w:val="en-CA" w:eastAsia="ko-KR"/>
          </w:rPr>
          <w:t xml:space="preserve">both components of </w:t>
        </w:r>
        <w:r w:rsidRPr="00DE0F0E" w:rsidDel="003C51E6">
          <w:rPr>
            <w:noProof/>
            <w:lang w:val="en-CA"/>
          </w:rPr>
          <w:t>mvLX</w:t>
        </w:r>
        <w:r w:rsidRPr="00DE0F0E" w:rsidDel="003C51E6">
          <w:rPr>
            <w:noProof/>
            <w:lang w:val="en-CA" w:eastAsia="ko-KR"/>
          </w:rPr>
          <w:t>Col are set equal to 0 and availableFlagLXCol is set equal to 0.</w:t>
        </w:r>
      </w:ins>
    </w:p>
    <w:p w14:paraId="1FAF578C" w14:textId="71CE12F1" w:rsidR="007D23A0" w:rsidRPr="004D5F4F"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 w:author="Xiaozhen Zheng" w:date="2019-03-22T22:42:00Z"/>
          <w:noProof/>
          <w:highlight w:val="yellow"/>
          <w:lang w:val="en-CA" w:eastAsia="ko-KR"/>
        </w:rPr>
      </w:pPr>
      <w:ins w:id="82" w:author="Xiaozhen Zheng" w:date="2019-03-22T22:42:00Z">
        <w:r w:rsidRPr="004D5F4F">
          <w:rPr>
            <w:rFonts w:hint="eastAsia"/>
            <w:noProof/>
            <w:highlight w:val="yellow"/>
            <w:lang w:val="en-CA" w:eastAsia="zh-CN"/>
          </w:rPr>
          <w:t>O</w:t>
        </w:r>
        <w:r w:rsidRPr="004D5F4F">
          <w:rPr>
            <w:noProof/>
            <w:highlight w:val="yellow"/>
            <w:lang w:val="en-CA" w:eastAsia="zh-CN"/>
          </w:rPr>
          <w:t>therwise, if (</w:t>
        </w:r>
        <w:r w:rsidRPr="004D5F4F">
          <w:rPr>
            <w:noProof/>
            <w:highlight w:val="yellow"/>
            <w:lang w:val="en-CA"/>
          </w:rPr>
          <w:t xml:space="preserve">cbWidth x cbHeight) &lt;= </w:t>
        </w:r>
      </w:ins>
      <w:ins w:id="83" w:author="Xiaozhen Zheng" w:date="2019-03-22T22:43:00Z">
        <w:r>
          <w:rPr>
            <w:noProof/>
            <w:highlight w:val="yellow"/>
            <w:lang w:val="en-CA"/>
          </w:rPr>
          <w:t>64</w:t>
        </w:r>
      </w:ins>
      <w:ins w:id="84" w:author="Xiaozhen Zheng" w:date="2019-03-22T22:42:00Z">
        <w:r w:rsidRPr="004D5F4F">
          <w:rPr>
            <w:noProof/>
            <w:highlight w:val="yellow"/>
            <w:lang w:val="en-CA"/>
          </w:rPr>
          <w:t xml:space="preserve">, </w:t>
        </w:r>
        <w:r w:rsidRPr="004D5F4F" w:rsidDel="003C51E6">
          <w:rPr>
            <w:noProof/>
            <w:highlight w:val="yellow"/>
            <w:lang w:val="en-CA" w:eastAsia="ko-KR"/>
          </w:rPr>
          <w:t>availableFlagLXCol is set equal to 0</w:t>
        </w:r>
        <w:r w:rsidRPr="004D5F4F">
          <w:rPr>
            <w:noProof/>
            <w:highlight w:val="yellow"/>
            <w:lang w:val="en-CA" w:eastAsia="ko-KR"/>
          </w:rPr>
          <w:t>.</w:t>
        </w:r>
      </w:ins>
    </w:p>
    <w:p w14:paraId="38E5B0E5" w14:textId="09B9995F" w:rsidR="007D23A0" w:rsidRDefault="007D23A0" w:rsidP="00867D7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 w:author="Xiaozhen Zheng" w:date="2019-03-22T22:43:00Z"/>
          <w:noProof/>
          <w:lang w:val="en-CA" w:eastAsia="ko-KR"/>
        </w:rPr>
      </w:pPr>
      <w:ins w:id="86" w:author="Xiaozhen Zheng" w:date="2019-03-22T22:42:00Z">
        <w:r w:rsidRPr="00DE0F0E" w:rsidDel="003C51E6">
          <w:rPr>
            <w:rFonts w:eastAsia="MS Mincho"/>
            <w:noProof/>
            <w:lang w:val="en-CA" w:eastAsia="ja-JP"/>
          </w:rPr>
          <w:t>Otherwise</w:t>
        </w:r>
        <w:r w:rsidRPr="00DE0F0E">
          <w:rPr>
            <w:rFonts w:eastAsia="MS Mincho"/>
            <w:noProof/>
            <w:lang w:val="en-CA" w:eastAsia="ja-JP"/>
          </w:rPr>
          <w:t xml:space="preserve"> (tile_group_temporal_mvp_enabled_flag is equal to 1)</w:t>
        </w:r>
        <w:r w:rsidRPr="00DE0F0E" w:rsidDel="003C51E6">
          <w:rPr>
            <w:rFonts w:eastAsia="MS Mincho"/>
            <w:noProof/>
            <w:lang w:val="en-CA" w:eastAsia="ja-JP"/>
          </w:rPr>
          <w:t>, t</w:t>
        </w:r>
        <w:r w:rsidRPr="00DE0F0E" w:rsidDel="003C51E6">
          <w:rPr>
            <w:noProof/>
            <w:lang w:val="en-CA" w:eastAsia="ko-KR"/>
          </w:rPr>
          <w:t>he following ordered steps apply:</w:t>
        </w:r>
      </w:ins>
    </w:p>
    <w:p w14:paraId="303D81B1" w14:textId="42A53546" w:rsidR="007D23A0" w:rsidRDefault="007D23A0" w:rsidP="007D23A0">
      <w:pPr>
        <w:rPr>
          <w:ins w:id="87" w:author="Xiaozhen Zheng" w:date="2019-03-22T22:43:00Z"/>
          <w:rFonts w:eastAsia="Malgun Gothic"/>
          <w:noProof/>
          <w:lang w:val="en-CA" w:eastAsia="ko-KR"/>
        </w:rPr>
      </w:pPr>
    </w:p>
    <w:p w14:paraId="3EAFB39F" w14:textId="6AD535D9" w:rsidR="007D23A0" w:rsidRDefault="007D23A0" w:rsidP="007D23A0">
      <w:pPr>
        <w:rPr>
          <w:ins w:id="88" w:author="Xiaozhen Zheng" w:date="2019-03-22T22:43:00Z"/>
          <w:lang w:val="en-CA" w:eastAsia="zh-CN"/>
        </w:rPr>
      </w:pPr>
      <w:ins w:id="89" w:author="Xiaozhen Zheng" w:date="2019-03-22T22:43:00Z">
        <w:r>
          <w:rPr>
            <w:rFonts w:hint="eastAsia"/>
            <w:lang w:val="en-CA" w:eastAsia="zh-CN"/>
          </w:rPr>
          <w:t>T</w:t>
        </w:r>
        <w:r>
          <w:rPr>
            <w:lang w:val="en-CA" w:eastAsia="zh-CN"/>
          </w:rPr>
          <w:t xml:space="preserve">est </w:t>
        </w:r>
      </w:ins>
      <w:ins w:id="90" w:author="Xiaozhen Zheng" w:date="2019-03-22T22:49:00Z">
        <w:r w:rsidR="003B2C0D">
          <w:rPr>
            <w:lang w:val="en-CA" w:eastAsia="zh-CN"/>
          </w:rPr>
          <w:t>(</w:t>
        </w:r>
      </w:ins>
      <w:ins w:id="91" w:author="Xiaozhen Zheng" w:date="2019-03-22T22:43:00Z">
        <w:r>
          <w:rPr>
            <w:lang w:val="en-CA" w:eastAsia="zh-CN"/>
          </w:rPr>
          <w:t>c</w:t>
        </w:r>
      </w:ins>
      <w:ins w:id="92" w:author="Xiaozhen Zheng" w:date="2019-03-22T22:49:00Z">
        <w:r w:rsidR="003B2C0D">
          <w:rPr>
            <w:lang w:val="en-CA" w:eastAsia="zh-CN"/>
          </w:rPr>
          <w:t>)</w:t>
        </w:r>
      </w:ins>
      <w:bookmarkStart w:id="93" w:name="_GoBack"/>
      <w:bookmarkEnd w:id="93"/>
    </w:p>
    <w:p w14:paraId="758AA803" w14:textId="77777777" w:rsidR="007D23A0" w:rsidRPr="00DE0F0E" w:rsidDel="003C51E6" w:rsidRDefault="007D23A0" w:rsidP="007D23A0">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94" w:author="Xiaozhen Zheng" w:date="2019-03-22T22:43:00Z"/>
          <w:noProof/>
          <w:lang w:val="en-CA"/>
        </w:rPr>
      </w:pPr>
      <w:ins w:id="95" w:author="Xiaozhen Zheng" w:date="2019-03-22T22:43:00Z">
        <w:r>
          <w:rPr>
            <w:noProof/>
            <w:lang w:val="en-CA"/>
          </w:rPr>
          <w:t xml:space="preserve">8.5.2.11 </w:t>
        </w:r>
        <w:r w:rsidRPr="00DE0F0E" w:rsidDel="003C51E6">
          <w:rPr>
            <w:noProof/>
            <w:lang w:val="en-CA"/>
          </w:rPr>
          <w:t>Derivation process for temporal luma motion vector prediction</w:t>
        </w:r>
      </w:ins>
    </w:p>
    <w:p w14:paraId="635C5F58" w14:textId="77777777" w:rsidR="007D23A0" w:rsidRPr="00DE0F0E" w:rsidDel="003C51E6" w:rsidRDefault="007D23A0" w:rsidP="007D23A0">
      <w:pPr>
        <w:keepNext/>
        <w:rPr>
          <w:ins w:id="96" w:author="Xiaozhen Zheng" w:date="2019-03-22T22:43:00Z"/>
          <w:noProof/>
          <w:lang w:val="en-CA" w:eastAsia="ko-KR"/>
        </w:rPr>
      </w:pPr>
      <w:ins w:id="97" w:author="Xiaozhen Zheng" w:date="2019-03-22T22:43:00Z">
        <w:r w:rsidRPr="00DE0F0E" w:rsidDel="003C51E6">
          <w:rPr>
            <w:noProof/>
            <w:lang w:val="en-CA" w:eastAsia="ko-KR"/>
          </w:rPr>
          <w:t>Inputs to this process are:</w:t>
        </w:r>
      </w:ins>
    </w:p>
    <w:p w14:paraId="69C28E4E"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8" w:author="Xiaozhen Zheng" w:date="2019-03-22T22:43:00Z"/>
          <w:noProof/>
          <w:lang w:val="en-CA"/>
        </w:rPr>
      </w:pPr>
      <w:ins w:id="99" w:author="Xiaozhen Zheng" w:date="2019-03-22T22:43:00Z">
        <w:r w:rsidRPr="00DE0F0E" w:rsidDel="003C51E6">
          <w:rPr>
            <w:noProof/>
            <w:lang w:val="en-CA"/>
          </w:rPr>
          <w:t>a luma location ( xCb, yCb ) of the top-left sample of the current luma coding block relative to the top-left luma sample of the current picture,</w:t>
        </w:r>
      </w:ins>
    </w:p>
    <w:p w14:paraId="67DA3048" w14:textId="77777777" w:rsidR="007D23A0" w:rsidRPr="00DE0F0E"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0" w:author="Xiaozhen Zheng" w:date="2019-03-22T22:43:00Z"/>
          <w:noProof/>
          <w:lang w:val="en-CA"/>
        </w:rPr>
      </w:pPr>
      <w:ins w:id="101" w:author="Xiaozhen Zheng" w:date="2019-03-22T22:43:00Z">
        <w:r w:rsidRPr="00DE0F0E">
          <w:rPr>
            <w:noProof/>
            <w:lang w:val="en-CA"/>
          </w:rPr>
          <w:t>a variable cbWidth specifying the width of the current coding block in luma samples,</w:t>
        </w:r>
      </w:ins>
    </w:p>
    <w:p w14:paraId="387B3437" w14:textId="77777777" w:rsidR="007D23A0" w:rsidRPr="00DE0F0E"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2" w:author="Xiaozhen Zheng" w:date="2019-03-22T22:43:00Z"/>
          <w:noProof/>
          <w:lang w:val="en-CA"/>
        </w:rPr>
      </w:pPr>
      <w:ins w:id="103" w:author="Xiaozhen Zheng" w:date="2019-03-22T22:43:00Z">
        <w:r w:rsidRPr="00DE0F0E">
          <w:rPr>
            <w:noProof/>
            <w:lang w:val="en-CA"/>
          </w:rPr>
          <w:t>a variable cbHeight specifying the height of the current coding block in luma samples,</w:t>
        </w:r>
      </w:ins>
    </w:p>
    <w:p w14:paraId="698EF7B2"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04" w:author="Xiaozhen Zheng" w:date="2019-03-22T22:43:00Z"/>
          <w:noProof/>
          <w:lang w:val="en-CA" w:eastAsia="ko-KR"/>
        </w:rPr>
      </w:pPr>
      <w:ins w:id="105" w:author="Xiaozhen Zheng" w:date="2019-03-22T22:43:00Z">
        <w:r w:rsidRPr="00DE0F0E" w:rsidDel="003C51E6">
          <w:rPr>
            <w:noProof/>
            <w:lang w:val="en-CA" w:eastAsia="ko-KR"/>
          </w:rPr>
          <w:t>a reference index refIdxLX, with X being 0 or 1.</w:t>
        </w:r>
      </w:ins>
    </w:p>
    <w:p w14:paraId="2CC16013" w14:textId="77777777" w:rsidR="007D23A0" w:rsidRPr="00DE0F0E" w:rsidDel="003C51E6" w:rsidRDefault="007D23A0" w:rsidP="007D23A0">
      <w:pPr>
        <w:rPr>
          <w:ins w:id="106" w:author="Xiaozhen Zheng" w:date="2019-03-22T22:43:00Z"/>
          <w:noProof/>
          <w:lang w:val="en-CA" w:eastAsia="ko-KR"/>
        </w:rPr>
      </w:pPr>
      <w:ins w:id="107" w:author="Xiaozhen Zheng" w:date="2019-03-22T22:43:00Z">
        <w:r w:rsidRPr="00DE0F0E" w:rsidDel="003C51E6">
          <w:rPr>
            <w:noProof/>
            <w:lang w:val="en-CA" w:eastAsia="ko-KR"/>
          </w:rPr>
          <w:t>Outputs of this process are:</w:t>
        </w:r>
      </w:ins>
    </w:p>
    <w:p w14:paraId="118F8EC6"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08" w:author="Xiaozhen Zheng" w:date="2019-03-22T22:43:00Z"/>
          <w:noProof/>
          <w:lang w:val="en-CA" w:eastAsia="ko-KR"/>
        </w:rPr>
      </w:pPr>
      <w:ins w:id="109" w:author="Xiaozhen Zheng" w:date="2019-03-22T22:43:00Z">
        <w:r w:rsidRPr="00DE0F0E" w:rsidDel="003C51E6">
          <w:rPr>
            <w:noProof/>
            <w:lang w:val="en-CA" w:eastAsia="ko-KR"/>
          </w:rPr>
          <w:t>the motion vector prediction mvLXCol</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w:t>
        </w:r>
      </w:ins>
    </w:p>
    <w:p w14:paraId="4B64FB8D" w14:textId="77777777" w:rsidR="007D23A0" w:rsidRPr="00DE0F0E"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10" w:author="Xiaozhen Zheng" w:date="2019-03-22T22:43:00Z"/>
          <w:noProof/>
          <w:lang w:val="en-CA" w:eastAsia="ko-KR"/>
        </w:rPr>
      </w:pPr>
      <w:ins w:id="111" w:author="Xiaozhen Zheng" w:date="2019-03-22T22:43:00Z">
        <w:r w:rsidRPr="00DE0F0E" w:rsidDel="003C51E6">
          <w:rPr>
            <w:noProof/>
            <w:lang w:val="en-CA" w:eastAsia="ko-KR"/>
          </w:rPr>
          <w:t>the availability flag availableFlagLXCol.</w:t>
        </w:r>
      </w:ins>
    </w:p>
    <w:p w14:paraId="7C131DD8" w14:textId="77777777" w:rsidR="007D23A0" w:rsidRPr="00DE0F0E" w:rsidDel="003C51E6" w:rsidRDefault="007D23A0" w:rsidP="007D23A0">
      <w:pPr>
        <w:rPr>
          <w:ins w:id="112" w:author="Xiaozhen Zheng" w:date="2019-03-22T22:43:00Z"/>
          <w:rFonts w:eastAsia="MS Mincho"/>
          <w:noProof/>
          <w:lang w:val="en-CA" w:eastAsia="ja-JP"/>
        </w:rPr>
      </w:pPr>
      <w:ins w:id="113" w:author="Xiaozhen Zheng" w:date="2019-03-22T22:43:00Z">
        <w:r w:rsidRPr="00DE0F0E" w:rsidDel="003C51E6">
          <w:rPr>
            <w:noProof/>
            <w:lang w:val="en-CA" w:eastAsia="ko-KR"/>
          </w:rPr>
          <w:t>The variable curr</w:t>
        </w:r>
        <w:r w:rsidRPr="00DE0F0E">
          <w:rPr>
            <w:noProof/>
            <w:lang w:val="en-CA" w:eastAsia="ko-KR"/>
          </w:rPr>
          <w:t>C</w:t>
        </w:r>
        <w:r w:rsidRPr="00DE0F0E" w:rsidDel="003C51E6">
          <w:rPr>
            <w:noProof/>
            <w:lang w:val="en-CA" w:eastAsia="ko-KR"/>
          </w:rPr>
          <w:t xml:space="preserve">b specifies the current luma </w:t>
        </w:r>
        <w:r w:rsidRPr="00DE0F0E">
          <w:rPr>
            <w:noProof/>
            <w:lang w:val="en-CA" w:eastAsia="ko-KR"/>
          </w:rPr>
          <w:t>coding</w:t>
        </w:r>
        <w:r w:rsidRPr="00DE0F0E" w:rsidDel="003C51E6">
          <w:rPr>
            <w:noProof/>
            <w:lang w:val="en-CA" w:eastAsia="ko-KR"/>
          </w:rPr>
          <w:t xml:space="preserve"> block at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b ).</w:t>
        </w:r>
      </w:ins>
    </w:p>
    <w:p w14:paraId="046CEE92" w14:textId="77777777" w:rsidR="007D23A0" w:rsidRPr="00DE0F0E" w:rsidDel="003C51E6" w:rsidRDefault="007D23A0" w:rsidP="007D23A0">
      <w:pPr>
        <w:rPr>
          <w:ins w:id="114" w:author="Xiaozhen Zheng" w:date="2019-03-22T22:43:00Z"/>
          <w:rFonts w:eastAsia="MS Mincho"/>
          <w:noProof/>
          <w:lang w:val="en-CA" w:eastAsia="ja-JP"/>
        </w:rPr>
      </w:pPr>
      <w:ins w:id="115" w:author="Xiaozhen Zheng" w:date="2019-03-22T22:43:00Z">
        <w:r w:rsidRPr="00DE0F0E" w:rsidDel="003C51E6">
          <w:rPr>
            <w:rFonts w:eastAsia="MS Mincho"/>
            <w:noProof/>
            <w:lang w:val="en-CA" w:eastAsia="ja-JP"/>
          </w:rPr>
          <w:t>T</w:t>
        </w:r>
        <w:r w:rsidRPr="00DE0F0E" w:rsidDel="003C51E6">
          <w:rPr>
            <w:noProof/>
            <w:lang w:val="en-CA" w:eastAsia="ko-KR"/>
          </w:rPr>
          <w:t>he variables mvLXCol and availableFlagLXCol are derived as follows:</w:t>
        </w:r>
      </w:ins>
    </w:p>
    <w:p w14:paraId="6208F755" w14:textId="77777777" w:rsidR="007D23A0"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 w:author="Xiaozhen Zheng" w:date="2019-03-22T22:43:00Z"/>
          <w:noProof/>
          <w:lang w:val="en-CA" w:eastAsia="ko-KR"/>
        </w:rPr>
      </w:pPr>
      <w:ins w:id="117" w:author="Xiaozhen Zheng" w:date="2019-03-22T22:43:00Z">
        <w:r w:rsidRPr="00DE0F0E" w:rsidDel="003C51E6">
          <w:rPr>
            <w:rFonts w:eastAsia="MS Mincho"/>
            <w:noProof/>
            <w:lang w:val="en-CA" w:eastAsia="ja-JP"/>
          </w:rPr>
          <w:lastRenderedPageBreak/>
          <w:t xml:space="preserve">If </w:t>
        </w:r>
        <w:r w:rsidRPr="00DE0F0E">
          <w:rPr>
            <w:noProof/>
            <w:lang w:val="en-CA" w:eastAsia="ko-KR"/>
          </w:rPr>
          <w:t>tile_group_</w:t>
        </w:r>
        <w:r w:rsidRPr="00DE0F0E" w:rsidDel="003C51E6">
          <w:rPr>
            <w:noProof/>
            <w:lang w:val="en-CA" w:eastAsia="ko-KR"/>
          </w:rPr>
          <w:t>temporal_mvp_enabled_flag is equal to 0</w:t>
        </w:r>
        <w:r w:rsidRPr="00DE0F0E">
          <w:rPr>
            <w:noProof/>
            <w:lang w:val="en-CA" w:eastAsia="ko-KR"/>
          </w:rPr>
          <w:t xml:space="preserve">, </w:t>
        </w:r>
        <w:r w:rsidRPr="00DE0F0E" w:rsidDel="003C51E6">
          <w:rPr>
            <w:noProof/>
            <w:lang w:val="en-CA" w:eastAsia="ko-KR"/>
          </w:rPr>
          <w:t xml:space="preserve">both components of </w:t>
        </w:r>
        <w:r w:rsidRPr="00DE0F0E" w:rsidDel="003C51E6">
          <w:rPr>
            <w:noProof/>
            <w:lang w:val="en-CA"/>
          </w:rPr>
          <w:t>mvLX</w:t>
        </w:r>
        <w:r w:rsidRPr="00DE0F0E" w:rsidDel="003C51E6">
          <w:rPr>
            <w:noProof/>
            <w:lang w:val="en-CA" w:eastAsia="ko-KR"/>
          </w:rPr>
          <w:t>Col are set equal to 0 and availableFlagLXCol is set equal to 0.</w:t>
        </w:r>
      </w:ins>
    </w:p>
    <w:p w14:paraId="0D055CBC" w14:textId="6565C185" w:rsidR="007D23A0" w:rsidRPr="004D5F4F" w:rsidDel="003C51E6" w:rsidRDefault="007D23A0" w:rsidP="007D23A0">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8" w:author="Xiaozhen Zheng" w:date="2019-03-22T22:43:00Z"/>
          <w:noProof/>
          <w:highlight w:val="yellow"/>
          <w:lang w:val="en-CA" w:eastAsia="ko-KR"/>
        </w:rPr>
      </w:pPr>
      <w:ins w:id="119" w:author="Xiaozhen Zheng" w:date="2019-03-22T22:43:00Z">
        <w:r w:rsidRPr="004D5F4F">
          <w:rPr>
            <w:rFonts w:hint="eastAsia"/>
            <w:noProof/>
            <w:highlight w:val="yellow"/>
            <w:lang w:val="en-CA" w:eastAsia="zh-CN"/>
          </w:rPr>
          <w:t>O</w:t>
        </w:r>
        <w:r w:rsidRPr="004D5F4F">
          <w:rPr>
            <w:noProof/>
            <w:highlight w:val="yellow"/>
            <w:lang w:val="en-CA" w:eastAsia="zh-CN"/>
          </w:rPr>
          <w:t>therwise, if (</w:t>
        </w:r>
        <w:r w:rsidRPr="004D5F4F">
          <w:rPr>
            <w:noProof/>
            <w:highlight w:val="yellow"/>
            <w:lang w:val="en-CA"/>
          </w:rPr>
          <w:t xml:space="preserve">cbWidth </w:t>
        </w:r>
        <w:r>
          <w:rPr>
            <w:noProof/>
            <w:highlight w:val="yellow"/>
            <w:lang w:val="en-CA"/>
          </w:rPr>
          <w:t xml:space="preserve">==4 || </w:t>
        </w:r>
        <w:r w:rsidRPr="00D05DD7">
          <w:rPr>
            <w:noProof/>
            <w:highlight w:val="yellow"/>
            <w:lang w:val="en-CA"/>
          </w:rPr>
          <w:t>cb</w:t>
        </w:r>
        <w:r>
          <w:rPr>
            <w:noProof/>
            <w:highlight w:val="yellow"/>
            <w:lang w:val="en-CA"/>
          </w:rPr>
          <w:t xml:space="preserve">Height == 4 || </w:t>
        </w:r>
      </w:ins>
      <w:ins w:id="120" w:author="Xiaozhen Zheng" w:date="2019-03-22T22:44:00Z">
        <w:r w:rsidRPr="00D05DD7">
          <w:rPr>
            <w:noProof/>
            <w:highlight w:val="yellow"/>
            <w:lang w:val="en-CA"/>
          </w:rPr>
          <w:t>cbWidth</w:t>
        </w:r>
        <w:r>
          <w:rPr>
            <w:noProof/>
            <w:highlight w:val="yellow"/>
            <w:lang w:val="en-CA"/>
          </w:rPr>
          <w:t xml:space="preserve">==8 </w:t>
        </w:r>
        <w:r>
          <w:rPr>
            <w:rFonts w:hint="eastAsia"/>
            <w:noProof/>
            <w:highlight w:val="yellow"/>
            <w:lang w:val="en-CA" w:eastAsia="zh-CN"/>
          </w:rPr>
          <w:t>&amp;&amp;</w:t>
        </w:r>
        <w:r>
          <w:rPr>
            <w:noProof/>
            <w:highlight w:val="yellow"/>
            <w:lang w:val="en-CA"/>
          </w:rPr>
          <w:t xml:space="preserve"> </w:t>
        </w:r>
        <w:r w:rsidRPr="00D05DD7">
          <w:rPr>
            <w:noProof/>
            <w:highlight w:val="yellow"/>
            <w:lang w:val="en-CA"/>
          </w:rPr>
          <w:t>cb</w:t>
        </w:r>
        <w:r>
          <w:rPr>
            <w:rFonts w:hint="eastAsia"/>
            <w:noProof/>
            <w:highlight w:val="yellow"/>
            <w:lang w:val="en-CA" w:eastAsia="zh-CN"/>
          </w:rPr>
          <w:t>Height</w:t>
        </w:r>
        <w:r>
          <w:rPr>
            <w:noProof/>
            <w:highlight w:val="yellow"/>
            <w:lang w:val="en-CA"/>
          </w:rPr>
          <w:t xml:space="preserve"> == 8)</w:t>
        </w:r>
      </w:ins>
      <w:ins w:id="121" w:author="Xiaozhen Zheng" w:date="2019-03-22T22:43:00Z">
        <w:r w:rsidRPr="004D5F4F">
          <w:rPr>
            <w:noProof/>
            <w:highlight w:val="yellow"/>
            <w:lang w:val="en-CA"/>
          </w:rPr>
          <w:t xml:space="preserve">, </w:t>
        </w:r>
        <w:r w:rsidRPr="004D5F4F" w:rsidDel="003C51E6">
          <w:rPr>
            <w:noProof/>
            <w:highlight w:val="yellow"/>
            <w:lang w:val="en-CA" w:eastAsia="ko-KR"/>
          </w:rPr>
          <w:t>availableFlagLXCol is set equal to 0</w:t>
        </w:r>
        <w:r w:rsidRPr="004D5F4F">
          <w:rPr>
            <w:noProof/>
            <w:highlight w:val="yellow"/>
            <w:lang w:val="en-CA" w:eastAsia="ko-KR"/>
          </w:rPr>
          <w:t>.</w:t>
        </w:r>
      </w:ins>
    </w:p>
    <w:p w14:paraId="56F98D54" w14:textId="21C35E82" w:rsidR="007D23A0" w:rsidRPr="004D5F4F" w:rsidRDefault="007D23A0" w:rsidP="00867D7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hint="eastAsia"/>
          <w:lang w:val="en-CA" w:eastAsia="zh-CN"/>
        </w:rPr>
      </w:pPr>
      <w:ins w:id="122" w:author="Xiaozhen Zheng" w:date="2019-03-22T22:43:00Z">
        <w:r w:rsidRPr="00DE0F0E" w:rsidDel="003C51E6">
          <w:rPr>
            <w:rFonts w:eastAsia="MS Mincho"/>
            <w:noProof/>
            <w:lang w:val="en-CA" w:eastAsia="ja-JP"/>
          </w:rPr>
          <w:t>Otherwise</w:t>
        </w:r>
        <w:r w:rsidRPr="00DE0F0E">
          <w:rPr>
            <w:rFonts w:eastAsia="MS Mincho"/>
            <w:noProof/>
            <w:lang w:val="en-CA" w:eastAsia="ja-JP"/>
          </w:rPr>
          <w:t xml:space="preserve"> (tile_group_temporal_mvp_enabled_flag is equal to 1)</w:t>
        </w:r>
        <w:r w:rsidRPr="00DE0F0E" w:rsidDel="003C51E6">
          <w:rPr>
            <w:rFonts w:eastAsia="MS Mincho"/>
            <w:noProof/>
            <w:lang w:val="en-CA" w:eastAsia="ja-JP"/>
          </w:rPr>
          <w:t>, t</w:t>
        </w:r>
        <w:r w:rsidRPr="00DE0F0E" w:rsidDel="003C51E6">
          <w:rPr>
            <w:noProof/>
            <w:lang w:val="en-CA" w:eastAsia="ko-KR"/>
          </w:rPr>
          <w:t>he following ordered steps apply:</w:t>
        </w:r>
      </w:ins>
    </w:p>
    <w:p w14:paraId="18B4DCEF" w14:textId="3FEDE972" w:rsidR="00897273" w:rsidRDefault="00897273" w:rsidP="00897273">
      <w:pPr>
        <w:pStyle w:val="1"/>
        <w:rPr>
          <w:lang w:val="en-CA"/>
        </w:rPr>
      </w:pPr>
      <w:r>
        <w:rPr>
          <w:lang w:val="en-CA"/>
        </w:rPr>
        <w:t>Conclusion</w:t>
      </w:r>
    </w:p>
    <w:p w14:paraId="3F098103" w14:textId="13404B5F" w:rsidR="00ED5F84" w:rsidRPr="005B217D"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reports the experimental results of </w:t>
      </w:r>
      <w:r>
        <w:rPr>
          <w:lang w:val="en-CA"/>
        </w:rPr>
        <w:t xml:space="preserve">Core Experiment (CE) 4.1.5. Under the CTC test conditions, the average </w:t>
      </w:r>
      <w:proofErr w:type="spellStart"/>
      <w:r>
        <w:rPr>
          <w:lang w:val="en-CA"/>
        </w:rPr>
        <w:t>luma</w:t>
      </w:r>
      <w:proofErr w:type="spellEnd"/>
      <w:r>
        <w:rPr>
          <w:lang w:val="en-CA"/>
        </w:rPr>
        <w:t xml:space="preserve"> BD-rate change of these tests are: Test a: -0.01% and -0.01% for RA and LDB, respectively, Test b: -0.03% and 0.01% for RA and LDB, respectively and Test c: -0.03% and 0.04% for RA and LDB, respectively.</w:t>
      </w:r>
      <w:r w:rsidR="00307672">
        <w:rPr>
          <w:szCs w:val="22"/>
          <w:lang w:val="en-CA"/>
        </w:rPr>
        <w:tab/>
      </w:r>
      <w:r w:rsidR="00307672">
        <w:rPr>
          <w:szCs w:val="22"/>
          <w:lang w:val="en-CA"/>
        </w:rPr>
        <w:tab/>
      </w:r>
      <w:r w:rsidR="00307672">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39C3" w14:textId="77777777" w:rsidR="006F78CF" w:rsidRDefault="006F78CF">
      <w:r>
        <w:separator/>
      </w:r>
    </w:p>
  </w:endnote>
  <w:endnote w:type="continuationSeparator" w:id="0">
    <w:p w14:paraId="3DA69792" w14:textId="77777777" w:rsidR="006F78CF" w:rsidRDefault="006F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A05045" w:rsidR="00462F9A" w:rsidRPr="00C00DDE" w:rsidRDefault="00462F9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E385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3" w:author="Xiaozhen Zheng" w:date="2019-03-22T22:41:00Z">
      <w:r w:rsidR="007D23A0">
        <w:rPr>
          <w:rStyle w:val="a5"/>
          <w:noProof/>
        </w:rPr>
        <w:t>2019-03-22</w:t>
      </w:r>
    </w:ins>
    <w:del w:id="124" w:author="Xiaozhen Zheng" w:date="2019-03-22T22:41:00Z">
      <w:r w:rsidR="00004A5C" w:rsidDel="007D23A0">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9F8B6" w14:textId="77777777" w:rsidR="006F78CF" w:rsidRDefault="006F78CF">
      <w:r>
        <w:separator/>
      </w:r>
    </w:p>
  </w:footnote>
  <w:footnote w:type="continuationSeparator" w:id="0">
    <w:p w14:paraId="5B1384B6" w14:textId="77777777" w:rsidR="006F78CF" w:rsidRDefault="006F7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 w:numId="18">
    <w:abstractNumId w:val="6"/>
  </w:num>
  <w:num w:numId="19">
    <w:abstractNumId w:val="14"/>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5C"/>
    <w:rsid w:val="00023C7B"/>
    <w:rsid w:val="000308A3"/>
    <w:rsid w:val="00033F36"/>
    <w:rsid w:val="000458BC"/>
    <w:rsid w:val="00045C41"/>
    <w:rsid w:val="00046C03"/>
    <w:rsid w:val="00054196"/>
    <w:rsid w:val="00064353"/>
    <w:rsid w:val="00064E18"/>
    <w:rsid w:val="00065039"/>
    <w:rsid w:val="0007614F"/>
    <w:rsid w:val="00076700"/>
    <w:rsid w:val="00081398"/>
    <w:rsid w:val="000817A8"/>
    <w:rsid w:val="000847FE"/>
    <w:rsid w:val="00085FB3"/>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1520"/>
    <w:rsid w:val="00175A24"/>
    <w:rsid w:val="00185A4C"/>
    <w:rsid w:val="00187E58"/>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4149"/>
    <w:rsid w:val="00225016"/>
    <w:rsid w:val="002253CA"/>
    <w:rsid w:val="002264A6"/>
    <w:rsid w:val="00227BA7"/>
    <w:rsid w:val="0023011C"/>
    <w:rsid w:val="00231068"/>
    <w:rsid w:val="002375C1"/>
    <w:rsid w:val="00263398"/>
    <w:rsid w:val="00263B99"/>
    <w:rsid w:val="00266F06"/>
    <w:rsid w:val="00275BCF"/>
    <w:rsid w:val="00291E36"/>
    <w:rsid w:val="00292257"/>
    <w:rsid w:val="002A54E0"/>
    <w:rsid w:val="002B1595"/>
    <w:rsid w:val="002B191D"/>
    <w:rsid w:val="002B2E83"/>
    <w:rsid w:val="002B743A"/>
    <w:rsid w:val="002C46EC"/>
    <w:rsid w:val="002D0AF6"/>
    <w:rsid w:val="002E07B5"/>
    <w:rsid w:val="002F164D"/>
    <w:rsid w:val="003021BC"/>
    <w:rsid w:val="00306206"/>
    <w:rsid w:val="00307672"/>
    <w:rsid w:val="00317D85"/>
    <w:rsid w:val="00327C56"/>
    <w:rsid w:val="003315A1"/>
    <w:rsid w:val="003373EC"/>
    <w:rsid w:val="0034090E"/>
    <w:rsid w:val="00342FF4"/>
    <w:rsid w:val="0034307B"/>
    <w:rsid w:val="00344E5A"/>
    <w:rsid w:val="00346148"/>
    <w:rsid w:val="003669EA"/>
    <w:rsid w:val="003706CC"/>
    <w:rsid w:val="00377710"/>
    <w:rsid w:val="00381476"/>
    <w:rsid w:val="00396CD5"/>
    <w:rsid w:val="003A2D8E"/>
    <w:rsid w:val="003A7CE6"/>
    <w:rsid w:val="003B2C0D"/>
    <w:rsid w:val="003C20E4"/>
    <w:rsid w:val="003C3A6F"/>
    <w:rsid w:val="003D6342"/>
    <w:rsid w:val="003E6F90"/>
    <w:rsid w:val="003E73ED"/>
    <w:rsid w:val="003F5D0F"/>
    <w:rsid w:val="00414101"/>
    <w:rsid w:val="004219CF"/>
    <w:rsid w:val="004234F0"/>
    <w:rsid w:val="00433DDB"/>
    <w:rsid w:val="00435A29"/>
    <w:rsid w:val="00437619"/>
    <w:rsid w:val="00446D86"/>
    <w:rsid w:val="00452202"/>
    <w:rsid w:val="00462F9A"/>
    <w:rsid w:val="00465A1E"/>
    <w:rsid w:val="00466C41"/>
    <w:rsid w:val="004877F8"/>
    <w:rsid w:val="004930F6"/>
    <w:rsid w:val="0049445A"/>
    <w:rsid w:val="004A2A63"/>
    <w:rsid w:val="004B2049"/>
    <w:rsid w:val="004B210C"/>
    <w:rsid w:val="004C02A7"/>
    <w:rsid w:val="004D405F"/>
    <w:rsid w:val="004D5F4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952A5"/>
    <w:rsid w:val="005A33A1"/>
    <w:rsid w:val="005A4B9F"/>
    <w:rsid w:val="005B217D"/>
    <w:rsid w:val="005B3E22"/>
    <w:rsid w:val="005C385F"/>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2E58"/>
    <w:rsid w:val="006637F2"/>
    <w:rsid w:val="006642A5"/>
    <w:rsid w:val="00664DCF"/>
    <w:rsid w:val="006A791D"/>
    <w:rsid w:val="006C4EBD"/>
    <w:rsid w:val="006C5D39"/>
    <w:rsid w:val="006D6534"/>
    <w:rsid w:val="006D6D9B"/>
    <w:rsid w:val="006E2810"/>
    <w:rsid w:val="006E3856"/>
    <w:rsid w:val="006E3FE0"/>
    <w:rsid w:val="006E5417"/>
    <w:rsid w:val="006F0794"/>
    <w:rsid w:val="006F7528"/>
    <w:rsid w:val="006F78CF"/>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7D29"/>
    <w:rsid w:val="007B4AB8"/>
    <w:rsid w:val="007D1181"/>
    <w:rsid w:val="007D23A0"/>
    <w:rsid w:val="007E01A3"/>
    <w:rsid w:val="007E71EB"/>
    <w:rsid w:val="007F1F8B"/>
    <w:rsid w:val="007F67A1"/>
    <w:rsid w:val="00811C05"/>
    <w:rsid w:val="008206C8"/>
    <w:rsid w:val="008346AF"/>
    <w:rsid w:val="008417C4"/>
    <w:rsid w:val="00842C38"/>
    <w:rsid w:val="00844B59"/>
    <w:rsid w:val="00862BA6"/>
    <w:rsid w:val="0086387C"/>
    <w:rsid w:val="00867D78"/>
    <w:rsid w:val="00874A6C"/>
    <w:rsid w:val="00876C65"/>
    <w:rsid w:val="00897273"/>
    <w:rsid w:val="008A4B4C"/>
    <w:rsid w:val="008C239F"/>
    <w:rsid w:val="008E1BA9"/>
    <w:rsid w:val="008E480C"/>
    <w:rsid w:val="00907757"/>
    <w:rsid w:val="009212B0"/>
    <w:rsid w:val="0092178D"/>
    <w:rsid w:val="00921FA1"/>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653C"/>
    <w:rsid w:val="00A46843"/>
    <w:rsid w:val="00A47AF2"/>
    <w:rsid w:val="00A55FDD"/>
    <w:rsid w:val="00A56B97"/>
    <w:rsid w:val="00A6093D"/>
    <w:rsid w:val="00A75887"/>
    <w:rsid w:val="00A767DC"/>
    <w:rsid w:val="00A76A6D"/>
    <w:rsid w:val="00A83253"/>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4194A"/>
    <w:rsid w:val="00B437E8"/>
    <w:rsid w:val="00B5222E"/>
    <w:rsid w:val="00B525FE"/>
    <w:rsid w:val="00B53179"/>
    <w:rsid w:val="00B57A23"/>
    <w:rsid w:val="00B600CD"/>
    <w:rsid w:val="00B61C96"/>
    <w:rsid w:val="00B653BF"/>
    <w:rsid w:val="00B7300F"/>
    <w:rsid w:val="00B73A2A"/>
    <w:rsid w:val="00B7585E"/>
    <w:rsid w:val="00B75A51"/>
    <w:rsid w:val="00B76A47"/>
    <w:rsid w:val="00B827C6"/>
    <w:rsid w:val="00B94B06"/>
    <w:rsid w:val="00B94C28"/>
    <w:rsid w:val="00BC10BA"/>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606C9"/>
    <w:rsid w:val="00C80288"/>
    <w:rsid w:val="00C84003"/>
    <w:rsid w:val="00C90650"/>
    <w:rsid w:val="00C97D78"/>
    <w:rsid w:val="00CB1CE9"/>
    <w:rsid w:val="00CC2AAE"/>
    <w:rsid w:val="00CC5A42"/>
    <w:rsid w:val="00CD0EAB"/>
    <w:rsid w:val="00CE5E02"/>
    <w:rsid w:val="00CF0EC6"/>
    <w:rsid w:val="00CF12AE"/>
    <w:rsid w:val="00CF34DB"/>
    <w:rsid w:val="00CF3917"/>
    <w:rsid w:val="00CF558F"/>
    <w:rsid w:val="00D010C0"/>
    <w:rsid w:val="00D073E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D62"/>
    <w:rsid w:val="00EF37F6"/>
    <w:rsid w:val="00EF48CC"/>
    <w:rsid w:val="00F00801"/>
    <w:rsid w:val="00F06F2D"/>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6D19"/>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55353697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 w:id="188875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AEA0-5AB8-4CBD-8CF3-945D0556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13</cp:revision>
  <cp:lastPrinted>1900-01-01T08:00:00Z</cp:lastPrinted>
  <dcterms:created xsi:type="dcterms:W3CDTF">2019-03-13T05:45:00Z</dcterms:created>
  <dcterms:modified xsi:type="dcterms:W3CDTF">2019-03-22T14:49:00Z</dcterms:modified>
</cp:coreProperties>
</file>