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D0FB4B9" w:rsidR="006C5D39" w:rsidRPr="005B217D" w:rsidRDefault="00594BE9"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0B50FD3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AD64B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333B5BD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625AB52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EEF4583" w:rsidR="00E61DAC" w:rsidRPr="005B217D" w:rsidRDefault="005536F1" w:rsidP="00F712E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12708E3E"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F0B5B">
              <w:rPr>
                <w:lang w:val="en-CA"/>
              </w:rPr>
              <w:t>M0</w:t>
            </w:r>
            <w:r w:rsidR="0087680E">
              <w:rPr>
                <w:lang w:val="en-CA"/>
              </w:rPr>
              <w:t>857</w:t>
            </w:r>
            <w:bookmarkStart w:id="0" w:name="_GoBack"/>
            <w:bookmarkEnd w:id="0"/>
            <w:r w:rsidR="00E47F2D" w:rsidRPr="00FC6F7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817132" w:rsidR="00E61DAC" w:rsidRPr="005B217D" w:rsidRDefault="00FC6F7D" w:rsidP="009D7CE6">
            <w:pPr>
              <w:spacing w:before="60" w:after="60"/>
              <w:rPr>
                <w:b/>
                <w:szCs w:val="22"/>
                <w:lang w:val="en-CA"/>
              </w:rPr>
            </w:pPr>
            <w:proofErr w:type="spellStart"/>
            <w:r w:rsidRPr="00FC6F7D">
              <w:rPr>
                <w:szCs w:val="22"/>
                <w:lang w:val="en-CA"/>
              </w:rPr>
              <w:t>BoG</w:t>
            </w:r>
            <w:proofErr w:type="spellEnd"/>
            <w:r w:rsidRPr="00FC6F7D">
              <w:rPr>
                <w:szCs w:val="22"/>
                <w:lang w:val="en-CA"/>
              </w:rPr>
              <w:t xml:space="preserve"> report on intra prediction and mode coding (CE3-related)</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C067A6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D781E4C"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803A056" w:rsidR="00E61DAC" w:rsidRPr="005B217D" w:rsidRDefault="00FC6F7D">
            <w:pPr>
              <w:spacing w:before="60" w:after="60"/>
              <w:rPr>
                <w:szCs w:val="22"/>
                <w:lang w:val="en-CA"/>
              </w:rPr>
            </w:pPr>
            <w:r>
              <w:rPr>
                <w:szCs w:val="22"/>
                <w:lang w:val="en-CA"/>
              </w:rPr>
              <w:t>G</w:t>
            </w:r>
            <w:r w:rsidR="00DF5022">
              <w:rPr>
                <w:szCs w:val="22"/>
                <w:lang w:val="en-CA"/>
              </w:rPr>
              <w:t>eert</w:t>
            </w:r>
            <w:r>
              <w:rPr>
                <w:szCs w:val="22"/>
                <w:lang w:val="en-CA"/>
              </w:rPr>
              <w:t xml:space="preserve"> Van der Auwera</w:t>
            </w:r>
            <w:r w:rsidR="00E61DAC" w:rsidRPr="005B217D">
              <w:rPr>
                <w:szCs w:val="22"/>
                <w:lang w:val="en-CA"/>
              </w:rPr>
              <w:br/>
            </w:r>
          </w:p>
        </w:tc>
        <w:tc>
          <w:tcPr>
            <w:tcW w:w="900" w:type="dxa"/>
          </w:tcPr>
          <w:p w14:paraId="0140ECA2" w14:textId="46F4226D" w:rsidR="00E61DAC" w:rsidRPr="005B217D" w:rsidRDefault="00E61DAC">
            <w:pPr>
              <w:spacing w:before="60" w:after="60"/>
              <w:rPr>
                <w:szCs w:val="22"/>
                <w:lang w:val="en-CA"/>
              </w:rPr>
            </w:pPr>
            <w:r w:rsidRPr="005B217D">
              <w:rPr>
                <w:szCs w:val="22"/>
                <w:lang w:val="en-CA"/>
              </w:rPr>
              <w:t>Email:</w:t>
            </w:r>
          </w:p>
        </w:tc>
        <w:tc>
          <w:tcPr>
            <w:tcW w:w="3168" w:type="dxa"/>
          </w:tcPr>
          <w:p w14:paraId="32C2ABFD" w14:textId="04D78AEF" w:rsidR="00E61DAC" w:rsidRPr="005B217D" w:rsidRDefault="00FC6F7D" w:rsidP="005952A5">
            <w:pPr>
              <w:spacing w:before="60" w:after="60"/>
              <w:rPr>
                <w:szCs w:val="22"/>
                <w:lang w:val="en-CA"/>
              </w:rPr>
            </w:pPr>
            <w:r>
              <w:rPr>
                <w:szCs w:val="22"/>
                <w:lang w:val="en-CA"/>
              </w:rPr>
              <w:t>geertv@qti.qualcomm.com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4B8AA6C" w:rsidR="00E61DAC" w:rsidRPr="005B217D" w:rsidRDefault="00FC6F7D">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8DC8564" w:rsidR="00263398" w:rsidRDefault="00A12BCA" w:rsidP="009234A5">
      <w:pPr>
        <w:rPr>
          <w:szCs w:val="22"/>
          <w:lang w:val="en-CA"/>
        </w:rPr>
      </w:pPr>
      <w:r>
        <w:rPr>
          <w:szCs w:val="22"/>
          <w:lang w:val="en-CA"/>
        </w:rPr>
        <w:t xml:space="preserve">The </w:t>
      </w:r>
      <w:proofErr w:type="spellStart"/>
      <w:r>
        <w:rPr>
          <w:szCs w:val="22"/>
          <w:lang w:val="en-CA"/>
        </w:rPr>
        <w:t>BoG</w:t>
      </w:r>
      <w:proofErr w:type="spellEnd"/>
      <w:r>
        <w:rPr>
          <w:szCs w:val="22"/>
          <w:lang w:val="en-CA"/>
        </w:rPr>
        <w:t xml:space="preserve"> reviewed related input contributions to Core Experiment 3 on intra prediction and mode coding, and formulated recommendations for consideration by the track</w:t>
      </w:r>
      <w:r w:rsidR="00BF7B43">
        <w:rPr>
          <w:szCs w:val="22"/>
          <w:lang w:val="en-CA"/>
        </w:rPr>
        <w:t xml:space="preserve"> (A)</w:t>
      </w:r>
      <w:r>
        <w:rPr>
          <w:szCs w:val="22"/>
          <w:lang w:val="en-CA"/>
        </w:rPr>
        <w:t>.</w:t>
      </w:r>
    </w:p>
    <w:p w14:paraId="10B4BAD2" w14:textId="6BE9E8B5" w:rsidR="00DF5022" w:rsidRDefault="00DF5022" w:rsidP="009234A5">
      <w:pPr>
        <w:rPr>
          <w:szCs w:val="22"/>
          <w:lang w:val="en-CA"/>
        </w:rPr>
      </w:pPr>
      <w:r>
        <w:rPr>
          <w:szCs w:val="22"/>
          <w:lang w:val="en-CA"/>
        </w:rPr>
        <w:t>The CE3-related documents were categorized as follows:</w:t>
      </w:r>
    </w:p>
    <w:p w14:paraId="0791627D" w14:textId="218EF62F" w:rsidR="00DF5022" w:rsidRPr="00262D6F" w:rsidRDefault="00DF5022" w:rsidP="00DF5022">
      <w:pPr>
        <w:pStyle w:val="ListParagraph"/>
        <w:numPr>
          <w:ilvl w:val="0"/>
          <w:numId w:val="18"/>
        </w:numPr>
        <w:rPr>
          <w:rFonts w:ascii="Times New Roman" w:hAnsi="Times New Roman" w:cs="Times New Roman"/>
          <w:lang w:val="en-CA"/>
        </w:rPr>
      </w:pPr>
      <w:r w:rsidRPr="00262D6F">
        <w:rPr>
          <w:rFonts w:ascii="Times New Roman" w:hAnsi="Times New Roman" w:cs="Times New Roman"/>
          <w:lang w:val="en-CA"/>
        </w:rPr>
        <w:t>Cross-component prediction</w:t>
      </w:r>
      <w:r w:rsidR="002A6228">
        <w:rPr>
          <w:rFonts w:ascii="Times New Roman" w:hAnsi="Times New Roman" w:cs="Times New Roman"/>
          <w:lang w:val="en-CA"/>
        </w:rPr>
        <w:t xml:space="preserve"> (14)</w:t>
      </w:r>
    </w:p>
    <w:p w14:paraId="626D5647" w14:textId="2F7D120B" w:rsidR="00DF5022" w:rsidRPr="00262D6F" w:rsidRDefault="00DB6CDE" w:rsidP="00DF5022">
      <w:pPr>
        <w:pStyle w:val="ListParagraph"/>
        <w:numPr>
          <w:ilvl w:val="0"/>
          <w:numId w:val="18"/>
        </w:numPr>
        <w:rPr>
          <w:rFonts w:ascii="Times New Roman" w:hAnsi="Times New Roman" w:cs="Times New Roman"/>
          <w:lang w:val="en-CA"/>
        </w:rPr>
      </w:pPr>
      <w:proofErr w:type="spellStart"/>
      <w:r w:rsidRPr="00262D6F">
        <w:rPr>
          <w:rFonts w:ascii="Times New Roman" w:hAnsi="Times New Roman" w:cs="Times New Roman"/>
          <w:lang w:val="en-CA"/>
        </w:rPr>
        <w:t>Luma</w:t>
      </w:r>
      <w:proofErr w:type="spellEnd"/>
      <w:r w:rsidR="00DF5022" w:rsidRPr="00262D6F">
        <w:rPr>
          <w:rFonts w:ascii="Times New Roman" w:hAnsi="Times New Roman" w:cs="Times New Roman"/>
          <w:lang w:val="en-CA"/>
        </w:rPr>
        <w:t xml:space="preserve"> intra mode coding</w:t>
      </w:r>
      <w:r w:rsidR="002A6228">
        <w:rPr>
          <w:rFonts w:ascii="Times New Roman" w:hAnsi="Times New Roman" w:cs="Times New Roman"/>
          <w:lang w:val="en-CA"/>
        </w:rPr>
        <w:t xml:space="preserve"> (8)</w:t>
      </w:r>
    </w:p>
    <w:p w14:paraId="7F24F9AA" w14:textId="04B1CEF5" w:rsidR="00DB6CDE" w:rsidRPr="00262D6F" w:rsidRDefault="00DB6CDE" w:rsidP="00DF5022">
      <w:pPr>
        <w:pStyle w:val="ListParagraph"/>
        <w:numPr>
          <w:ilvl w:val="0"/>
          <w:numId w:val="18"/>
        </w:numPr>
        <w:rPr>
          <w:rFonts w:ascii="Times New Roman" w:hAnsi="Times New Roman" w:cs="Times New Roman"/>
          <w:lang w:val="en-CA"/>
        </w:rPr>
      </w:pPr>
      <w:r w:rsidRPr="00262D6F">
        <w:rPr>
          <w:rFonts w:ascii="Times New Roman" w:hAnsi="Times New Roman" w:cs="Times New Roman"/>
          <w:lang w:val="en-CA"/>
        </w:rPr>
        <w:t>Chroma intra mode coding</w:t>
      </w:r>
      <w:r w:rsidR="002A6228">
        <w:rPr>
          <w:rFonts w:ascii="Times New Roman" w:hAnsi="Times New Roman" w:cs="Times New Roman"/>
          <w:lang w:val="en-CA"/>
        </w:rPr>
        <w:t xml:space="preserve"> (6)</w:t>
      </w:r>
    </w:p>
    <w:p w14:paraId="05C0192B" w14:textId="262DFDD2" w:rsidR="00DB6CDE" w:rsidRPr="00262D6F" w:rsidRDefault="00DB6CDE" w:rsidP="00DF5022">
      <w:pPr>
        <w:pStyle w:val="ListParagraph"/>
        <w:numPr>
          <w:ilvl w:val="0"/>
          <w:numId w:val="18"/>
        </w:numPr>
        <w:rPr>
          <w:rFonts w:ascii="Times New Roman" w:hAnsi="Times New Roman" w:cs="Times New Roman"/>
          <w:lang w:val="en-CA"/>
        </w:rPr>
      </w:pPr>
      <w:r w:rsidRPr="00262D6F">
        <w:rPr>
          <w:rFonts w:ascii="Times New Roman" w:hAnsi="Times New Roman" w:cs="Times New Roman"/>
          <w:lang w:val="en-CA"/>
        </w:rPr>
        <w:t>Interpolation of intra reference samples</w:t>
      </w:r>
      <w:r w:rsidR="002A6228">
        <w:rPr>
          <w:rFonts w:ascii="Times New Roman" w:hAnsi="Times New Roman" w:cs="Times New Roman"/>
          <w:lang w:val="en-CA"/>
        </w:rPr>
        <w:t xml:space="preserve"> (4)</w:t>
      </w:r>
    </w:p>
    <w:p w14:paraId="7D763A94" w14:textId="5B9DA8CB" w:rsidR="00DB6CDE" w:rsidRPr="00262D6F" w:rsidRDefault="00DB6CDE" w:rsidP="00DF5022">
      <w:pPr>
        <w:pStyle w:val="ListParagraph"/>
        <w:numPr>
          <w:ilvl w:val="0"/>
          <w:numId w:val="18"/>
        </w:numPr>
        <w:rPr>
          <w:rFonts w:ascii="Times New Roman" w:hAnsi="Times New Roman" w:cs="Times New Roman"/>
          <w:lang w:val="en-CA"/>
        </w:rPr>
      </w:pPr>
      <w:r w:rsidRPr="00262D6F">
        <w:rPr>
          <w:rFonts w:ascii="Times New Roman" w:hAnsi="Times New Roman" w:cs="Times New Roman"/>
          <w:lang w:val="en-CA"/>
        </w:rPr>
        <w:t>PDPC-related</w:t>
      </w:r>
      <w:r w:rsidR="002A6228">
        <w:rPr>
          <w:rFonts w:ascii="Times New Roman" w:hAnsi="Times New Roman" w:cs="Times New Roman"/>
          <w:lang w:val="en-CA"/>
        </w:rPr>
        <w:t xml:space="preserve"> (7)</w:t>
      </w:r>
    </w:p>
    <w:p w14:paraId="1AB33490" w14:textId="323CBE1D" w:rsidR="00DB6CDE" w:rsidRPr="00262D6F" w:rsidRDefault="00262D6F" w:rsidP="00DF5022">
      <w:pPr>
        <w:pStyle w:val="ListParagraph"/>
        <w:numPr>
          <w:ilvl w:val="0"/>
          <w:numId w:val="18"/>
        </w:numPr>
        <w:rPr>
          <w:lang w:val="en-CA"/>
        </w:rPr>
      </w:pPr>
      <w:r w:rsidRPr="00262D6F">
        <w:rPr>
          <w:rFonts w:ascii="Times New Roman" w:hAnsi="Times New Roman" w:cs="Times New Roman"/>
          <w:lang w:val="en-CA"/>
        </w:rPr>
        <w:t>Various</w:t>
      </w:r>
      <w:r w:rsidR="002A6228">
        <w:rPr>
          <w:rFonts w:ascii="Times New Roman" w:hAnsi="Times New Roman" w:cs="Times New Roman"/>
          <w:lang w:val="en-CA"/>
        </w:rPr>
        <w:t xml:space="preserve"> (7)</w:t>
      </w:r>
    </w:p>
    <w:p w14:paraId="57865164" w14:textId="173686E6" w:rsidR="00262D6F" w:rsidRPr="00262D6F" w:rsidRDefault="00262D6F" w:rsidP="00262D6F">
      <w:pPr>
        <w:rPr>
          <w:lang w:val="en-CA"/>
        </w:rPr>
      </w:pPr>
      <w:r>
        <w:rPr>
          <w:lang w:val="en-CA"/>
        </w:rPr>
        <w:t xml:space="preserve">The </w:t>
      </w:r>
      <w:proofErr w:type="spellStart"/>
      <w:r>
        <w:rPr>
          <w:lang w:val="en-CA"/>
        </w:rPr>
        <w:t>BoG</w:t>
      </w:r>
      <w:proofErr w:type="spellEnd"/>
      <w:r>
        <w:rPr>
          <w:lang w:val="en-CA"/>
        </w:rPr>
        <w:t xml:space="preserve"> </w:t>
      </w:r>
      <w:r w:rsidR="00BF7B43">
        <w:rPr>
          <w:lang w:val="en-CA"/>
        </w:rPr>
        <w:t>met</w:t>
      </w:r>
      <w:r w:rsidR="00075325">
        <w:rPr>
          <w:lang w:val="en-CA"/>
        </w:rPr>
        <w:t xml:space="preserve"> on </w:t>
      </w:r>
      <w:r w:rsidR="00F831F8">
        <w:rPr>
          <w:lang w:val="en-CA"/>
        </w:rPr>
        <w:t>11</w:t>
      </w:r>
      <w:r w:rsidR="00075325">
        <w:rPr>
          <w:lang w:val="en-CA"/>
        </w:rPr>
        <w:t xml:space="preserve"> Jan</w:t>
      </w:r>
      <w:r w:rsidR="00F831F8">
        <w:rPr>
          <w:lang w:val="en-CA"/>
        </w:rPr>
        <w:t>.</w:t>
      </w:r>
      <w:r w:rsidR="00075325">
        <w:rPr>
          <w:lang w:val="en-CA"/>
        </w:rPr>
        <w:t xml:space="preserve"> </w:t>
      </w:r>
      <w:r w:rsidR="00011D4C">
        <w:rPr>
          <w:lang w:val="en-CA"/>
        </w:rPr>
        <w:t xml:space="preserve">2019 </w:t>
      </w:r>
      <w:r w:rsidR="00075325">
        <w:rPr>
          <w:lang w:val="en-CA"/>
        </w:rPr>
        <w:t>from 9:00am</w:t>
      </w:r>
      <w:r w:rsidR="003D634B" w:rsidRPr="00B57A23">
        <w:rPr>
          <w:lang w:val="en-CA"/>
        </w:rPr>
        <w:t>–</w:t>
      </w:r>
      <w:r w:rsidR="00075325">
        <w:rPr>
          <w:lang w:val="en-CA"/>
        </w:rPr>
        <w:t>1</w:t>
      </w:r>
      <w:r w:rsidR="00C630A4">
        <w:rPr>
          <w:lang w:val="en-CA"/>
        </w:rPr>
        <w:t>:00pm, from 3pm</w:t>
      </w:r>
      <w:r w:rsidR="003D634B" w:rsidRPr="00B57A23">
        <w:rPr>
          <w:lang w:val="en-CA"/>
        </w:rPr>
        <w:t>–</w:t>
      </w:r>
      <w:r w:rsidR="00C630A4">
        <w:rPr>
          <w:lang w:val="en-CA"/>
        </w:rPr>
        <w:t>7pm, and on 1</w:t>
      </w:r>
      <w:r w:rsidR="00F831F8">
        <w:rPr>
          <w:lang w:val="en-CA"/>
        </w:rPr>
        <w:t>2 Jan. 2019,</w:t>
      </w:r>
      <w:r w:rsidR="00C630A4">
        <w:rPr>
          <w:lang w:val="en-CA"/>
        </w:rPr>
        <w:t xml:space="preserve"> from 9am</w:t>
      </w:r>
      <w:r w:rsidR="003D634B" w:rsidRPr="00B57A23">
        <w:rPr>
          <w:lang w:val="en-CA"/>
        </w:rPr>
        <w:t>–</w:t>
      </w:r>
      <w:r w:rsidR="00C630A4">
        <w:rPr>
          <w:lang w:val="en-CA"/>
        </w:rPr>
        <w:t xml:space="preserve">1:00pm, </w:t>
      </w:r>
      <w:r w:rsidR="00BF7B43">
        <w:rPr>
          <w:lang w:val="en-CA"/>
        </w:rPr>
        <w:t>3pm</w:t>
      </w:r>
      <w:r w:rsidR="003D634B" w:rsidRPr="00B57A23">
        <w:rPr>
          <w:lang w:val="en-CA"/>
        </w:rPr>
        <w:t>–</w:t>
      </w:r>
      <w:r w:rsidR="00BF7B43">
        <w:rPr>
          <w:lang w:val="en-CA"/>
        </w:rPr>
        <w:t>6pm.</w:t>
      </w:r>
    </w:p>
    <w:p w14:paraId="7D2AC1F0" w14:textId="7531E773" w:rsidR="00745F6B" w:rsidRDefault="00CB1D55" w:rsidP="00E11923">
      <w:pPr>
        <w:pStyle w:val="Heading1"/>
        <w:rPr>
          <w:lang w:val="en-CA"/>
        </w:rPr>
      </w:pPr>
      <w:r>
        <w:rPr>
          <w:lang w:val="en-CA"/>
        </w:rPr>
        <w:t>CE3-related proposals</w:t>
      </w:r>
    </w:p>
    <w:p w14:paraId="659DBE1D" w14:textId="23AB8497" w:rsidR="00464657" w:rsidRDefault="001F5295" w:rsidP="001F5295">
      <w:pPr>
        <w:pStyle w:val="Heading2"/>
        <w:rPr>
          <w:lang w:val="en-CA"/>
        </w:rPr>
      </w:pPr>
      <w:r>
        <w:rPr>
          <w:lang w:val="en-CA"/>
        </w:rPr>
        <w:t>Cross-component prediction</w:t>
      </w:r>
    </w:p>
    <w:p w14:paraId="735ECA1A" w14:textId="77777777" w:rsidR="00CE2E38" w:rsidRPr="007A28E0" w:rsidRDefault="00DC058A" w:rsidP="00CE2E38">
      <w:pPr>
        <w:pStyle w:val="Heading9"/>
        <w:rPr>
          <w:szCs w:val="24"/>
          <w:lang w:val="en-CA" w:eastAsia="de-DE"/>
        </w:rPr>
      </w:pPr>
      <w:hyperlink r:id="rId9" w:history="1">
        <w:r w:rsidR="00CE2E38" w:rsidRPr="007A28E0">
          <w:rPr>
            <w:color w:val="0000FF"/>
            <w:szCs w:val="24"/>
            <w:u w:val="single"/>
            <w:lang w:val="en-CA" w:eastAsia="de-DE"/>
          </w:rPr>
          <w:t>JVET-M0044</w:t>
        </w:r>
      </w:hyperlink>
      <w:r w:rsidR="00CE2E38" w:rsidRPr="007A28E0">
        <w:rPr>
          <w:szCs w:val="24"/>
          <w:lang w:val="en-CA" w:eastAsia="de-DE"/>
        </w:rPr>
        <w:t xml:space="preserve"> Non-CE3: Alternative LM Chroma Implementation [S. Keating, K. Sharman (Sony)]</w:t>
      </w:r>
    </w:p>
    <w:p w14:paraId="167C40E8" w14:textId="2E4E3E58" w:rsidR="00CE2E38" w:rsidRDefault="00C5420C" w:rsidP="00CE2E38">
      <w:pPr>
        <w:rPr>
          <w:lang w:val="en-CA"/>
        </w:rPr>
      </w:pPr>
      <w:r>
        <w:rPr>
          <w:lang w:val="en-CA"/>
        </w:rPr>
        <w:t>This document describes an alternative LM Chroma architecture where the alpha value (gradient) derivation is moved from the decoder to the encoder to reduce complexity and inter-dependencies in the encoder. The alpha value is then signalled in the bit-stream, with the beta value (intercept) derived by the decoder.  The implementation tested gives a BD-rate loss of 0.29%(Y), 0.33%(U), 0.83%(V) over VTM3.0 in AI.</w:t>
      </w:r>
    </w:p>
    <w:p w14:paraId="0ABA8120" w14:textId="2FF86338" w:rsidR="00C5420C" w:rsidRDefault="00C5420C" w:rsidP="00CE2E38">
      <w:pPr>
        <w:rPr>
          <w:lang w:eastAsia="de-DE"/>
        </w:rPr>
      </w:pPr>
    </w:p>
    <w:p w14:paraId="226BD276" w14:textId="3DA994A2" w:rsidR="001F5295" w:rsidRDefault="002E6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r>
        <w:rPr>
          <w:lang w:eastAsia="de-DE"/>
        </w:rPr>
        <w:t xml:space="preserve">It was commented that there are benefits, but the loss may not be acceptable and recommend to further </w:t>
      </w:r>
      <w:r w:rsidR="002259DA">
        <w:rPr>
          <w:lang w:eastAsia="de-DE"/>
        </w:rPr>
        <w:t>study and reduce loss (outside CE).</w:t>
      </w:r>
      <w:r w:rsidR="00205D7B">
        <w:rPr>
          <w:lang w:eastAsia="de-DE"/>
        </w:rPr>
        <w:t xml:space="preserve"> Linear regression was used in the encoder</w:t>
      </w:r>
      <w:r w:rsidR="00DC2DA4">
        <w:rPr>
          <w:lang w:eastAsia="de-DE"/>
        </w:rPr>
        <w:t xml:space="preserve"> for estimating the alpha parameter</w:t>
      </w:r>
      <w:r w:rsidR="00205D7B">
        <w:rPr>
          <w:lang w:eastAsia="de-DE"/>
        </w:rPr>
        <w:t>.</w:t>
      </w:r>
      <w:r w:rsidR="00563E6C">
        <w:rPr>
          <w:lang w:eastAsia="de-DE"/>
        </w:rPr>
        <w:t xml:space="preserve"> The proponent asserted that sending beta would not have further benefit.</w:t>
      </w:r>
    </w:p>
    <w:p w14:paraId="4A5B0FDC" w14:textId="77777777" w:rsidR="001F5295" w:rsidRDefault="001F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227C4344" w14:textId="77777777" w:rsidR="001F5295" w:rsidRPr="007A28E0" w:rsidRDefault="00DC058A" w:rsidP="001F5295">
      <w:pPr>
        <w:pStyle w:val="Heading9"/>
        <w:rPr>
          <w:szCs w:val="24"/>
          <w:lang w:val="en-CA" w:eastAsia="de-DE"/>
        </w:rPr>
      </w:pPr>
      <w:hyperlink r:id="rId10" w:history="1">
        <w:r w:rsidR="001F5295" w:rsidRPr="007A28E0">
          <w:rPr>
            <w:color w:val="0000FF"/>
            <w:szCs w:val="24"/>
            <w:u w:val="single"/>
            <w:lang w:val="en-CA" w:eastAsia="de-DE"/>
          </w:rPr>
          <w:t>JVET-M0064</w:t>
        </w:r>
      </w:hyperlink>
      <w:r w:rsidR="001F5295" w:rsidRPr="007A28E0">
        <w:rPr>
          <w:szCs w:val="24"/>
          <w:lang w:val="en-CA" w:eastAsia="de-DE"/>
        </w:rPr>
        <w:t xml:space="preserve"> Non-CE3: CCLM table reduction and bit range control [Y. </w:t>
      </w:r>
      <w:proofErr w:type="spellStart"/>
      <w:r w:rsidR="001F5295" w:rsidRPr="007A28E0">
        <w:rPr>
          <w:szCs w:val="24"/>
          <w:lang w:val="en-CA" w:eastAsia="de-DE"/>
        </w:rPr>
        <w:t>Yasugi</w:t>
      </w:r>
      <w:proofErr w:type="spellEnd"/>
      <w:r w:rsidR="001F5295" w:rsidRPr="007A28E0">
        <w:rPr>
          <w:szCs w:val="24"/>
          <w:lang w:val="en-CA" w:eastAsia="de-DE"/>
        </w:rPr>
        <w:t>, F. Bossen, E. Sasaki (Sharp)]</w:t>
      </w:r>
    </w:p>
    <w:p w14:paraId="142D411A" w14:textId="0EE8B5EE" w:rsidR="001F5295" w:rsidRDefault="001F5295" w:rsidP="001F5295">
      <w:pPr>
        <w:rPr>
          <w:lang w:val="en-CA" w:eastAsia="ja-JP"/>
        </w:rPr>
      </w:pPr>
      <w:r>
        <w:rPr>
          <w:lang w:val="en-CA" w:eastAsia="ja-JP"/>
        </w:rPr>
        <w:t>This contribution proposes a method to reduce the CCLM bit range and table size.  It is asserted that the VTM3.0 CCLM has two problems: (</w:t>
      </w:r>
      <w:proofErr w:type="spellStart"/>
      <w:r>
        <w:rPr>
          <w:lang w:val="en-CA" w:eastAsia="ja-JP"/>
        </w:rPr>
        <w:t>i</w:t>
      </w:r>
      <w:proofErr w:type="spellEnd"/>
      <w:r>
        <w:rPr>
          <w:lang w:val="en-CA" w:eastAsia="ja-JP"/>
        </w:rPr>
        <w:t xml:space="preserve">) that the current design requires the use of two, large tables and (ii) </w:t>
      </w:r>
      <w:r>
        <w:rPr>
          <w:lang w:val="en-CA" w:eastAsia="ja-JP"/>
        </w:rPr>
        <w:lastRenderedPageBreak/>
        <w:t xml:space="preserve">that the precision of the entries in these tables necessitates high bit-depth multiplication.  Specifically, it is observed that the VTM-3.0 CCLM employs two tables, each with 512 elements and where each element is 17 bits.  This table is designed to avoid a division operation during the derivation process.  However, when the internal bit depth of the decoded sample values is 10 bits, it is asserted that this design results in a </w:t>
      </w:r>
      <w:proofErr w:type="gramStart"/>
      <w:r>
        <w:rPr>
          <w:lang w:val="en-CA" w:eastAsia="ja-JP"/>
        </w:rPr>
        <w:t>28 bit</w:t>
      </w:r>
      <w:proofErr w:type="gramEnd"/>
      <w:r>
        <w:rPr>
          <w:lang w:val="en-CA" w:eastAsia="ja-JP"/>
        </w:rPr>
        <w:t xml:space="preserve"> multiplication and 37 bit accumulation for the gradient </w:t>
      </w:r>
      <w:r>
        <w:rPr>
          <w:i/>
          <w:lang w:val="en-CA" w:eastAsia="ja-JP"/>
        </w:rPr>
        <w:t>a</w:t>
      </w:r>
      <w:r>
        <w:rPr>
          <w:lang w:val="en-CA" w:eastAsia="ja-JP"/>
        </w:rPr>
        <w:t xml:space="preserve"> and intercept </w:t>
      </w:r>
      <w:r>
        <w:rPr>
          <w:i/>
          <w:lang w:val="en-CA" w:eastAsia="ja-JP"/>
        </w:rPr>
        <w:t>b</w:t>
      </w:r>
      <w:r>
        <w:rPr>
          <w:lang w:val="en-CA" w:eastAsia="ja-JP"/>
        </w:rPr>
        <w:t>, respectively, in the CCLM algorithm.  It is argued that it would be desirable to reduce the calculation bit-depth to fit within 16 bits, which would have a benefit of both reducing the complexity of the calculation as well as the reducing the memory required for storing any needed tables.</w:t>
      </w:r>
    </w:p>
    <w:p w14:paraId="10981234" w14:textId="77777777" w:rsidR="00DB5EBF" w:rsidRDefault="00DB5EBF" w:rsidP="001F5295">
      <w:pPr>
        <w:rPr>
          <w:lang w:val="en-CA" w:eastAsia="ja-JP"/>
        </w:rPr>
      </w:pPr>
    </w:p>
    <w:p w14:paraId="27273B2B" w14:textId="6F22A8DE" w:rsidR="001F5295" w:rsidRDefault="004D0CA7" w:rsidP="001F5295">
      <w:pPr>
        <w:rPr>
          <w:lang w:val="en-CA" w:eastAsia="ja-JP"/>
        </w:rPr>
      </w:pPr>
      <w:r>
        <w:rPr>
          <w:lang w:val="en-CA" w:eastAsia="ja-JP"/>
        </w:rPr>
        <w:t xml:space="preserve">In JVET-M0064 </w:t>
      </w:r>
      <w:r w:rsidR="008F2444">
        <w:rPr>
          <w:lang w:val="en-CA" w:eastAsia="ja-JP"/>
        </w:rPr>
        <w:t>i</w:t>
      </w:r>
      <w:r w:rsidR="001F5295">
        <w:rPr>
          <w:lang w:val="en-CA" w:eastAsia="ja-JP"/>
        </w:rPr>
        <w:t>t is proposed to use a single table with 16 elements and with 3 bits per element.  Furthermore, experimental results show that the proposed change preserved almost same compression efficiency as the current VTM-3.0.</w:t>
      </w:r>
    </w:p>
    <w:p w14:paraId="1FB546C9" w14:textId="77777777" w:rsidR="003D1567" w:rsidRDefault="003D1567" w:rsidP="001F5295">
      <w:pPr>
        <w:rPr>
          <w:lang w:val="en-CA" w:eastAsia="ja-JP"/>
        </w:rPr>
      </w:pPr>
    </w:p>
    <w:p w14:paraId="51723263" w14:textId="2B102E73" w:rsidR="00CE1AAB" w:rsidRDefault="00CE1AAB" w:rsidP="001F5295">
      <w:pPr>
        <w:rPr>
          <w:lang w:val="en-CA" w:eastAsia="ja-JP"/>
        </w:rPr>
      </w:pPr>
      <w:r>
        <w:rPr>
          <w:lang w:val="en-CA" w:eastAsia="ja-JP"/>
        </w:rPr>
        <w:t>The following table summarizes the aspects of proposals related to the same topic:</w:t>
      </w:r>
    </w:p>
    <w:p w14:paraId="23036044" w14:textId="77777777" w:rsidR="00CE1AAB" w:rsidRDefault="00CE1AAB" w:rsidP="001F5295">
      <w:pPr>
        <w:rPr>
          <w:lang w:val="en-CA" w:eastAsia="ja-JP"/>
        </w:rPr>
      </w:pPr>
    </w:p>
    <w:tbl>
      <w:tblPr>
        <w:tblStyle w:val="TableGrid"/>
        <w:tblW w:w="0" w:type="auto"/>
        <w:tblLayout w:type="fixed"/>
        <w:tblLook w:val="04A0" w:firstRow="1" w:lastRow="0" w:firstColumn="1" w:lastColumn="0" w:noHBand="0" w:noVBand="1"/>
      </w:tblPr>
      <w:tblGrid>
        <w:gridCol w:w="1433"/>
        <w:gridCol w:w="1172"/>
        <w:gridCol w:w="1350"/>
        <w:gridCol w:w="1260"/>
        <w:gridCol w:w="1980"/>
        <w:gridCol w:w="2155"/>
      </w:tblGrid>
      <w:tr w:rsidR="005A3514" w14:paraId="11FDAB7B" w14:textId="77777777" w:rsidTr="003D1567">
        <w:tc>
          <w:tcPr>
            <w:tcW w:w="1433" w:type="dxa"/>
          </w:tcPr>
          <w:p w14:paraId="254BEF21" w14:textId="77777777" w:rsidR="005A3514" w:rsidRDefault="005A3514" w:rsidP="001F5295">
            <w:pPr>
              <w:rPr>
                <w:lang w:eastAsia="de-DE"/>
              </w:rPr>
            </w:pPr>
          </w:p>
        </w:tc>
        <w:tc>
          <w:tcPr>
            <w:tcW w:w="1172" w:type="dxa"/>
          </w:tcPr>
          <w:p w14:paraId="6D219469" w14:textId="7F618380" w:rsidR="005A3514" w:rsidRDefault="00CE1AAB" w:rsidP="001F5295">
            <w:pPr>
              <w:rPr>
                <w:lang w:eastAsia="de-DE"/>
              </w:rPr>
            </w:pPr>
            <w:r>
              <w:rPr>
                <w:lang w:eastAsia="de-DE"/>
              </w:rPr>
              <w:t>T</w:t>
            </w:r>
            <w:r w:rsidR="00DA5145">
              <w:rPr>
                <w:lang w:eastAsia="de-DE"/>
              </w:rPr>
              <w:t>able size</w:t>
            </w:r>
          </w:p>
        </w:tc>
        <w:tc>
          <w:tcPr>
            <w:tcW w:w="1350" w:type="dxa"/>
          </w:tcPr>
          <w:p w14:paraId="3C476EAA" w14:textId="09FD509D" w:rsidR="005A3514" w:rsidRDefault="00DA5145" w:rsidP="001F5295">
            <w:pPr>
              <w:rPr>
                <w:lang w:eastAsia="de-DE"/>
              </w:rPr>
            </w:pPr>
            <w:r>
              <w:rPr>
                <w:lang w:eastAsia="de-DE"/>
              </w:rPr>
              <w:t xml:space="preserve">Table entry </w:t>
            </w:r>
            <w:proofErr w:type="spellStart"/>
            <w:r>
              <w:rPr>
                <w:lang w:eastAsia="de-DE"/>
              </w:rPr>
              <w:t>bitdepth</w:t>
            </w:r>
            <w:proofErr w:type="spellEnd"/>
          </w:p>
        </w:tc>
        <w:tc>
          <w:tcPr>
            <w:tcW w:w="1260" w:type="dxa"/>
          </w:tcPr>
          <w:p w14:paraId="1B6D469A" w14:textId="514430EA" w:rsidR="005A3514" w:rsidRDefault="00DA5145" w:rsidP="001F5295">
            <w:pPr>
              <w:rPr>
                <w:lang w:eastAsia="de-DE"/>
              </w:rPr>
            </w:pPr>
            <w:r>
              <w:rPr>
                <w:lang w:eastAsia="de-DE"/>
              </w:rPr>
              <w:t>Alpha</w:t>
            </w:r>
            <w:r w:rsidR="00EA66B2">
              <w:rPr>
                <w:lang w:eastAsia="de-DE"/>
              </w:rPr>
              <w:t xml:space="preserve"> </w:t>
            </w:r>
            <w:proofErr w:type="spellStart"/>
            <w:r w:rsidR="00EA66B2">
              <w:rPr>
                <w:lang w:eastAsia="de-DE"/>
              </w:rPr>
              <w:t>bitdepth</w:t>
            </w:r>
            <w:proofErr w:type="spellEnd"/>
          </w:p>
        </w:tc>
        <w:tc>
          <w:tcPr>
            <w:tcW w:w="1980" w:type="dxa"/>
          </w:tcPr>
          <w:p w14:paraId="4A3A496D" w14:textId="6471FBC2" w:rsidR="005A3514" w:rsidRDefault="00EA66B2" w:rsidP="001F5295">
            <w:pPr>
              <w:rPr>
                <w:lang w:eastAsia="de-DE"/>
              </w:rPr>
            </w:pPr>
            <w:r>
              <w:rPr>
                <w:lang w:eastAsia="de-DE"/>
              </w:rPr>
              <w:t>AI average BD-rate</w:t>
            </w:r>
            <w:r w:rsidR="007D3680">
              <w:rPr>
                <w:lang w:eastAsia="de-DE"/>
              </w:rPr>
              <w:t xml:space="preserve"> (Y</w:t>
            </w:r>
            <w:r w:rsidR="005A1CFA">
              <w:rPr>
                <w:lang w:eastAsia="de-DE"/>
              </w:rPr>
              <w:t>/U/V</w:t>
            </w:r>
            <w:r w:rsidR="007D3680">
              <w:rPr>
                <w:lang w:eastAsia="de-DE"/>
              </w:rPr>
              <w:t>)</w:t>
            </w:r>
          </w:p>
        </w:tc>
        <w:tc>
          <w:tcPr>
            <w:tcW w:w="2155" w:type="dxa"/>
          </w:tcPr>
          <w:p w14:paraId="391FBF61" w14:textId="26F25EF3" w:rsidR="005A3514" w:rsidRDefault="00EA66B2" w:rsidP="001F5295">
            <w:pPr>
              <w:rPr>
                <w:lang w:eastAsia="de-DE"/>
              </w:rPr>
            </w:pPr>
            <w:r>
              <w:rPr>
                <w:lang w:eastAsia="de-DE"/>
              </w:rPr>
              <w:t>RA average BD-rate</w:t>
            </w:r>
            <w:r w:rsidR="007D3680">
              <w:rPr>
                <w:lang w:eastAsia="de-DE"/>
              </w:rPr>
              <w:t xml:space="preserve"> (Y</w:t>
            </w:r>
            <w:r w:rsidR="005A1CFA">
              <w:rPr>
                <w:lang w:eastAsia="de-DE"/>
              </w:rPr>
              <w:t>/U/V</w:t>
            </w:r>
            <w:r w:rsidR="007D3680">
              <w:rPr>
                <w:lang w:eastAsia="de-DE"/>
              </w:rPr>
              <w:t>)</w:t>
            </w:r>
          </w:p>
        </w:tc>
      </w:tr>
      <w:tr w:rsidR="00883FAB" w14:paraId="60FA0A0D" w14:textId="77777777" w:rsidTr="003D1567">
        <w:tc>
          <w:tcPr>
            <w:tcW w:w="1433" w:type="dxa"/>
          </w:tcPr>
          <w:p w14:paraId="396707A9" w14:textId="03CC03CC" w:rsidR="00883FAB" w:rsidRDefault="00883FAB" w:rsidP="001F5295">
            <w:pPr>
              <w:rPr>
                <w:lang w:eastAsia="de-DE"/>
              </w:rPr>
            </w:pPr>
            <w:r>
              <w:rPr>
                <w:lang w:eastAsia="de-DE"/>
              </w:rPr>
              <w:t>VTM3</w:t>
            </w:r>
          </w:p>
        </w:tc>
        <w:tc>
          <w:tcPr>
            <w:tcW w:w="1172" w:type="dxa"/>
          </w:tcPr>
          <w:p w14:paraId="409DB157" w14:textId="059340BB" w:rsidR="00883FAB" w:rsidRDefault="00883FAB" w:rsidP="001F5295">
            <w:pPr>
              <w:rPr>
                <w:lang w:eastAsia="de-DE"/>
              </w:rPr>
            </w:pPr>
            <w:r>
              <w:rPr>
                <w:lang w:eastAsia="de-DE"/>
              </w:rPr>
              <w:t>2x512</w:t>
            </w:r>
          </w:p>
        </w:tc>
        <w:tc>
          <w:tcPr>
            <w:tcW w:w="1350" w:type="dxa"/>
          </w:tcPr>
          <w:p w14:paraId="7CA9335D" w14:textId="7FD8B84A" w:rsidR="00883FAB" w:rsidRDefault="002071B6" w:rsidP="001F5295">
            <w:pPr>
              <w:rPr>
                <w:lang w:eastAsia="de-DE"/>
              </w:rPr>
            </w:pPr>
            <w:r>
              <w:rPr>
                <w:lang w:eastAsia="de-DE"/>
              </w:rPr>
              <w:t xml:space="preserve">16 </w:t>
            </w:r>
            <w:proofErr w:type="gramStart"/>
            <w:r>
              <w:rPr>
                <w:lang w:eastAsia="de-DE"/>
              </w:rPr>
              <w:t>bit</w:t>
            </w:r>
            <w:proofErr w:type="gramEnd"/>
          </w:p>
        </w:tc>
        <w:tc>
          <w:tcPr>
            <w:tcW w:w="1260" w:type="dxa"/>
          </w:tcPr>
          <w:p w14:paraId="0224720C" w14:textId="398BB222" w:rsidR="00883FAB" w:rsidRDefault="006F1357" w:rsidP="001F5295">
            <w:pPr>
              <w:rPr>
                <w:lang w:eastAsia="de-DE"/>
              </w:rPr>
            </w:pPr>
            <w:r>
              <w:rPr>
                <w:lang w:eastAsia="de-DE"/>
              </w:rPr>
              <w:t>1</w:t>
            </w:r>
            <w:r w:rsidR="007356D2">
              <w:rPr>
                <w:lang w:eastAsia="de-DE"/>
              </w:rPr>
              <w:t>5</w:t>
            </w:r>
            <w:r w:rsidR="002071B6">
              <w:rPr>
                <w:lang w:eastAsia="de-DE"/>
              </w:rPr>
              <w:t xml:space="preserve"> bits</w:t>
            </w:r>
          </w:p>
        </w:tc>
        <w:tc>
          <w:tcPr>
            <w:tcW w:w="1980" w:type="dxa"/>
          </w:tcPr>
          <w:p w14:paraId="4B37E231" w14:textId="4A591CDB" w:rsidR="00883FAB" w:rsidRDefault="00883FAB" w:rsidP="001F5295">
            <w:pPr>
              <w:rPr>
                <w:lang w:eastAsia="de-DE"/>
              </w:rPr>
            </w:pPr>
          </w:p>
        </w:tc>
        <w:tc>
          <w:tcPr>
            <w:tcW w:w="2155" w:type="dxa"/>
          </w:tcPr>
          <w:p w14:paraId="39ED559C" w14:textId="77777777" w:rsidR="00883FAB" w:rsidRDefault="00883FAB" w:rsidP="001F5295">
            <w:pPr>
              <w:rPr>
                <w:lang w:eastAsia="de-DE"/>
              </w:rPr>
            </w:pPr>
          </w:p>
        </w:tc>
      </w:tr>
      <w:tr w:rsidR="005A3514" w14:paraId="4B24CD58" w14:textId="77777777" w:rsidTr="003D1567">
        <w:tc>
          <w:tcPr>
            <w:tcW w:w="1433" w:type="dxa"/>
          </w:tcPr>
          <w:p w14:paraId="4BA84CD9" w14:textId="7CC4E4A0" w:rsidR="005A3514" w:rsidRDefault="00BB37A0" w:rsidP="001F5295">
            <w:pPr>
              <w:rPr>
                <w:lang w:eastAsia="de-DE"/>
              </w:rPr>
            </w:pPr>
            <w:r>
              <w:rPr>
                <w:lang w:eastAsia="de-DE"/>
              </w:rPr>
              <w:t>JVET-M0064</w:t>
            </w:r>
          </w:p>
        </w:tc>
        <w:tc>
          <w:tcPr>
            <w:tcW w:w="1172" w:type="dxa"/>
          </w:tcPr>
          <w:p w14:paraId="1298FF65" w14:textId="7B01B86C" w:rsidR="005A3514" w:rsidRDefault="002071B6" w:rsidP="001F5295">
            <w:pPr>
              <w:rPr>
                <w:lang w:eastAsia="de-DE"/>
              </w:rPr>
            </w:pPr>
            <w:r>
              <w:rPr>
                <w:lang w:eastAsia="de-DE"/>
              </w:rPr>
              <w:t>16</w:t>
            </w:r>
          </w:p>
        </w:tc>
        <w:tc>
          <w:tcPr>
            <w:tcW w:w="1350" w:type="dxa"/>
          </w:tcPr>
          <w:p w14:paraId="128A8203" w14:textId="2BEF524B" w:rsidR="005A3514" w:rsidRDefault="00157BBB" w:rsidP="001F5295">
            <w:pPr>
              <w:rPr>
                <w:lang w:eastAsia="de-DE"/>
              </w:rPr>
            </w:pPr>
            <w:r>
              <w:rPr>
                <w:lang w:eastAsia="de-DE"/>
              </w:rPr>
              <w:t>4</w:t>
            </w:r>
          </w:p>
        </w:tc>
        <w:tc>
          <w:tcPr>
            <w:tcW w:w="1260" w:type="dxa"/>
          </w:tcPr>
          <w:p w14:paraId="66AA6908" w14:textId="3F3D8AE2" w:rsidR="005A3514" w:rsidRDefault="007356D2" w:rsidP="001F5295">
            <w:pPr>
              <w:rPr>
                <w:lang w:eastAsia="de-DE"/>
              </w:rPr>
            </w:pPr>
            <w:r>
              <w:rPr>
                <w:lang w:eastAsia="de-DE"/>
              </w:rPr>
              <w:t>5</w:t>
            </w:r>
          </w:p>
        </w:tc>
        <w:tc>
          <w:tcPr>
            <w:tcW w:w="1980" w:type="dxa"/>
          </w:tcPr>
          <w:p w14:paraId="328C3DBC" w14:textId="63B8E484" w:rsidR="005A3514" w:rsidRPr="002238B7" w:rsidRDefault="00A0792B" w:rsidP="001F5295">
            <w:pPr>
              <w:rPr>
                <w:sz w:val="20"/>
                <w:lang w:eastAsia="de-DE"/>
              </w:rPr>
            </w:pPr>
            <w:r w:rsidRPr="002238B7">
              <w:rPr>
                <w:sz w:val="20"/>
                <w:lang w:eastAsia="de-DE"/>
              </w:rPr>
              <w:t>0.01%</w:t>
            </w:r>
            <w:r w:rsidR="005A1CFA" w:rsidRPr="002238B7">
              <w:rPr>
                <w:sz w:val="20"/>
                <w:lang w:eastAsia="de-DE"/>
              </w:rPr>
              <w:t>/</w:t>
            </w:r>
            <w:r w:rsidR="00A767AF" w:rsidRPr="002238B7">
              <w:rPr>
                <w:sz w:val="20"/>
                <w:lang w:eastAsia="de-DE"/>
              </w:rPr>
              <w:t>0.02%/-0.05%</w:t>
            </w:r>
            <w:r w:rsidRPr="002238B7">
              <w:rPr>
                <w:sz w:val="20"/>
                <w:lang w:eastAsia="de-DE"/>
              </w:rPr>
              <w:t xml:space="preserve"> (A1: </w:t>
            </w:r>
            <w:r w:rsidR="007D3680" w:rsidRPr="002238B7">
              <w:rPr>
                <w:sz w:val="20"/>
                <w:lang w:eastAsia="de-DE"/>
              </w:rPr>
              <w:t>0.02%</w:t>
            </w:r>
            <w:r w:rsidR="0031235A" w:rsidRPr="002238B7">
              <w:rPr>
                <w:sz w:val="20"/>
                <w:lang w:eastAsia="de-DE"/>
              </w:rPr>
              <w:t>/0.03%/-0.22%</w:t>
            </w:r>
            <w:r w:rsidR="007D3680" w:rsidRPr="002238B7">
              <w:rPr>
                <w:sz w:val="20"/>
                <w:lang w:eastAsia="de-DE"/>
              </w:rPr>
              <w:t>)</w:t>
            </w:r>
          </w:p>
        </w:tc>
        <w:tc>
          <w:tcPr>
            <w:tcW w:w="2155" w:type="dxa"/>
          </w:tcPr>
          <w:p w14:paraId="4929295E" w14:textId="51D787B1" w:rsidR="005A3514" w:rsidRPr="002238B7" w:rsidRDefault="007D3680" w:rsidP="001F5295">
            <w:pPr>
              <w:rPr>
                <w:sz w:val="20"/>
                <w:lang w:eastAsia="de-DE"/>
              </w:rPr>
            </w:pPr>
            <w:r w:rsidRPr="002238B7">
              <w:rPr>
                <w:sz w:val="20"/>
                <w:lang w:eastAsia="de-DE"/>
              </w:rPr>
              <w:t>0.00%</w:t>
            </w:r>
            <w:r w:rsidR="00A767AF" w:rsidRPr="002238B7">
              <w:rPr>
                <w:sz w:val="20"/>
                <w:lang w:eastAsia="de-DE"/>
              </w:rPr>
              <w:t>/0.10%/</w:t>
            </w:r>
            <w:r w:rsidR="009E3E70" w:rsidRPr="002238B7">
              <w:rPr>
                <w:sz w:val="20"/>
                <w:lang w:eastAsia="de-DE"/>
              </w:rPr>
              <w:t>-0.0</w:t>
            </w:r>
            <w:r w:rsidR="00690FAB" w:rsidRPr="002238B7">
              <w:rPr>
                <w:sz w:val="20"/>
                <w:lang w:eastAsia="de-DE"/>
              </w:rPr>
              <w:t>5</w:t>
            </w:r>
            <w:r w:rsidR="009E3E70" w:rsidRPr="002238B7">
              <w:rPr>
                <w:sz w:val="20"/>
                <w:lang w:eastAsia="de-DE"/>
              </w:rPr>
              <w:t>%</w:t>
            </w:r>
            <w:r w:rsidRPr="002238B7">
              <w:rPr>
                <w:sz w:val="20"/>
                <w:lang w:eastAsia="de-DE"/>
              </w:rPr>
              <w:t xml:space="preserve"> (A1: </w:t>
            </w:r>
            <w:r w:rsidR="004358C1" w:rsidRPr="002238B7">
              <w:rPr>
                <w:sz w:val="20"/>
                <w:lang w:eastAsia="de-DE"/>
              </w:rPr>
              <w:t>0.02%</w:t>
            </w:r>
            <w:r w:rsidR="0031235A" w:rsidRPr="002238B7">
              <w:rPr>
                <w:sz w:val="20"/>
                <w:lang w:eastAsia="de-DE"/>
              </w:rPr>
              <w:t>/0.21%/-0.20%</w:t>
            </w:r>
            <w:r w:rsidR="004358C1" w:rsidRPr="002238B7">
              <w:rPr>
                <w:sz w:val="20"/>
                <w:lang w:eastAsia="de-DE"/>
              </w:rPr>
              <w:t>)</w:t>
            </w:r>
          </w:p>
        </w:tc>
      </w:tr>
      <w:tr w:rsidR="005A3514" w14:paraId="038F3327" w14:textId="77777777" w:rsidTr="003D1567">
        <w:tc>
          <w:tcPr>
            <w:tcW w:w="1433" w:type="dxa"/>
          </w:tcPr>
          <w:p w14:paraId="5DE68CC6" w14:textId="1F4FD133" w:rsidR="005A3514" w:rsidRDefault="00DA5145" w:rsidP="001F5295">
            <w:pPr>
              <w:rPr>
                <w:lang w:eastAsia="de-DE"/>
              </w:rPr>
            </w:pPr>
            <w:r>
              <w:rPr>
                <w:lang w:eastAsia="de-DE"/>
              </w:rPr>
              <w:t>JVET-M0108</w:t>
            </w:r>
          </w:p>
        </w:tc>
        <w:tc>
          <w:tcPr>
            <w:tcW w:w="1172" w:type="dxa"/>
          </w:tcPr>
          <w:p w14:paraId="70B35FAB" w14:textId="3FF26672" w:rsidR="005A3514" w:rsidRDefault="007356D2" w:rsidP="001F5295">
            <w:pPr>
              <w:rPr>
                <w:lang w:eastAsia="de-DE"/>
              </w:rPr>
            </w:pPr>
            <w:r>
              <w:rPr>
                <w:lang w:eastAsia="de-DE"/>
              </w:rPr>
              <w:t>8</w:t>
            </w:r>
          </w:p>
        </w:tc>
        <w:tc>
          <w:tcPr>
            <w:tcW w:w="1350" w:type="dxa"/>
          </w:tcPr>
          <w:p w14:paraId="2C6A17DC" w14:textId="2B7AD380" w:rsidR="005A3514" w:rsidRDefault="007356D2" w:rsidP="001F5295">
            <w:pPr>
              <w:rPr>
                <w:lang w:eastAsia="de-DE"/>
              </w:rPr>
            </w:pPr>
            <w:r>
              <w:rPr>
                <w:lang w:eastAsia="de-DE"/>
              </w:rPr>
              <w:t>16</w:t>
            </w:r>
          </w:p>
        </w:tc>
        <w:tc>
          <w:tcPr>
            <w:tcW w:w="1260" w:type="dxa"/>
          </w:tcPr>
          <w:p w14:paraId="7D222CC2" w14:textId="510F7518" w:rsidR="005A3514" w:rsidRDefault="006F1357" w:rsidP="001F5295">
            <w:pPr>
              <w:rPr>
                <w:lang w:eastAsia="de-DE"/>
              </w:rPr>
            </w:pPr>
            <w:r>
              <w:rPr>
                <w:lang w:eastAsia="de-DE"/>
              </w:rPr>
              <w:t>15</w:t>
            </w:r>
          </w:p>
        </w:tc>
        <w:tc>
          <w:tcPr>
            <w:tcW w:w="1980" w:type="dxa"/>
          </w:tcPr>
          <w:p w14:paraId="231C0684" w14:textId="3F162FB3" w:rsidR="005A3514" w:rsidRPr="002238B7" w:rsidRDefault="004358C1" w:rsidP="001F5295">
            <w:pPr>
              <w:rPr>
                <w:sz w:val="20"/>
                <w:lang w:eastAsia="de-DE"/>
              </w:rPr>
            </w:pPr>
            <w:r w:rsidRPr="002238B7">
              <w:rPr>
                <w:sz w:val="20"/>
                <w:lang w:eastAsia="de-DE"/>
              </w:rPr>
              <w:t>0.02%</w:t>
            </w:r>
            <w:r w:rsidR="009E3E70" w:rsidRPr="002238B7">
              <w:rPr>
                <w:sz w:val="20"/>
                <w:lang w:eastAsia="de-DE"/>
              </w:rPr>
              <w:t>/-0.04%/-0.02%</w:t>
            </w:r>
            <w:r w:rsidRPr="002238B7">
              <w:rPr>
                <w:sz w:val="20"/>
                <w:lang w:eastAsia="de-DE"/>
              </w:rPr>
              <w:t xml:space="preserve"> (A1: 0.05%</w:t>
            </w:r>
            <w:r w:rsidR="009E3E70" w:rsidRPr="002238B7">
              <w:rPr>
                <w:sz w:val="20"/>
                <w:lang w:eastAsia="de-DE"/>
              </w:rPr>
              <w:t>/-0.11%/0.1</w:t>
            </w:r>
            <w:r w:rsidR="008B413F" w:rsidRPr="002238B7">
              <w:rPr>
                <w:sz w:val="20"/>
                <w:lang w:eastAsia="de-DE"/>
              </w:rPr>
              <w:t>1%</w:t>
            </w:r>
            <w:r w:rsidRPr="002238B7">
              <w:rPr>
                <w:sz w:val="20"/>
                <w:lang w:eastAsia="de-DE"/>
              </w:rPr>
              <w:t>)</w:t>
            </w:r>
          </w:p>
        </w:tc>
        <w:tc>
          <w:tcPr>
            <w:tcW w:w="2155" w:type="dxa"/>
          </w:tcPr>
          <w:p w14:paraId="0532A922" w14:textId="4E0DBEC3" w:rsidR="005A3514" w:rsidRPr="002238B7" w:rsidRDefault="004358C1" w:rsidP="001F5295">
            <w:pPr>
              <w:rPr>
                <w:sz w:val="20"/>
                <w:lang w:eastAsia="de-DE"/>
              </w:rPr>
            </w:pPr>
            <w:r w:rsidRPr="002238B7">
              <w:rPr>
                <w:sz w:val="20"/>
                <w:lang w:eastAsia="de-DE"/>
              </w:rPr>
              <w:t>0.01%</w:t>
            </w:r>
            <w:r w:rsidR="008B413F" w:rsidRPr="002238B7">
              <w:rPr>
                <w:sz w:val="20"/>
                <w:lang w:eastAsia="de-DE"/>
              </w:rPr>
              <w:t>/0.00%/0.09%</w:t>
            </w:r>
            <w:r w:rsidRPr="002238B7">
              <w:rPr>
                <w:sz w:val="20"/>
                <w:lang w:eastAsia="de-DE"/>
              </w:rPr>
              <w:t xml:space="preserve"> (A1: 0.05%</w:t>
            </w:r>
            <w:r w:rsidR="008B413F" w:rsidRPr="002238B7">
              <w:rPr>
                <w:sz w:val="20"/>
                <w:lang w:eastAsia="de-DE"/>
              </w:rPr>
              <w:t>/-0.05%/0.24%</w:t>
            </w:r>
            <w:r w:rsidRPr="002238B7">
              <w:rPr>
                <w:sz w:val="20"/>
                <w:lang w:eastAsia="de-DE"/>
              </w:rPr>
              <w:t>)</w:t>
            </w:r>
          </w:p>
        </w:tc>
      </w:tr>
      <w:tr w:rsidR="00773C50" w14:paraId="090B8BFC" w14:textId="77777777" w:rsidTr="003D1567">
        <w:tc>
          <w:tcPr>
            <w:tcW w:w="1433" w:type="dxa"/>
          </w:tcPr>
          <w:p w14:paraId="58F9B3F9" w14:textId="025C5EF8" w:rsidR="00773C50" w:rsidRDefault="00773C50" w:rsidP="001F5295">
            <w:pPr>
              <w:rPr>
                <w:lang w:eastAsia="de-DE"/>
              </w:rPr>
            </w:pPr>
            <w:r>
              <w:rPr>
                <w:lang w:eastAsia="de-DE"/>
              </w:rPr>
              <w:t>JVET-M0274</w:t>
            </w:r>
          </w:p>
        </w:tc>
        <w:tc>
          <w:tcPr>
            <w:tcW w:w="1172" w:type="dxa"/>
          </w:tcPr>
          <w:p w14:paraId="7E7A4C31" w14:textId="0FBAB812" w:rsidR="00773C50" w:rsidRDefault="00773C50" w:rsidP="001F5295">
            <w:pPr>
              <w:rPr>
                <w:lang w:eastAsia="de-DE"/>
              </w:rPr>
            </w:pPr>
            <w:r>
              <w:rPr>
                <w:lang w:eastAsia="de-DE"/>
              </w:rPr>
              <w:t>64</w:t>
            </w:r>
          </w:p>
        </w:tc>
        <w:tc>
          <w:tcPr>
            <w:tcW w:w="1350" w:type="dxa"/>
          </w:tcPr>
          <w:p w14:paraId="34C9F3DB" w14:textId="372D0F3E" w:rsidR="00773C50" w:rsidRDefault="00773C50" w:rsidP="001F5295">
            <w:pPr>
              <w:rPr>
                <w:lang w:eastAsia="de-DE"/>
              </w:rPr>
            </w:pPr>
            <w:r>
              <w:rPr>
                <w:lang w:eastAsia="de-DE"/>
              </w:rPr>
              <w:t>16</w:t>
            </w:r>
          </w:p>
        </w:tc>
        <w:tc>
          <w:tcPr>
            <w:tcW w:w="1260" w:type="dxa"/>
          </w:tcPr>
          <w:p w14:paraId="429CDC5E" w14:textId="2A9926BA" w:rsidR="00773C50" w:rsidRDefault="001A7710" w:rsidP="001F5295">
            <w:pPr>
              <w:rPr>
                <w:lang w:eastAsia="de-DE"/>
              </w:rPr>
            </w:pPr>
            <w:r>
              <w:rPr>
                <w:lang w:eastAsia="de-DE"/>
              </w:rPr>
              <w:t>15</w:t>
            </w:r>
          </w:p>
        </w:tc>
        <w:tc>
          <w:tcPr>
            <w:tcW w:w="1980" w:type="dxa"/>
          </w:tcPr>
          <w:p w14:paraId="16BEEAC0" w14:textId="7A81CE3F" w:rsidR="00773C50" w:rsidRPr="002238B7" w:rsidRDefault="001A7710" w:rsidP="001F5295">
            <w:pPr>
              <w:rPr>
                <w:sz w:val="20"/>
                <w:lang w:eastAsia="de-DE"/>
              </w:rPr>
            </w:pPr>
            <w:r w:rsidRPr="002238B7">
              <w:rPr>
                <w:sz w:val="20"/>
                <w:lang w:eastAsia="de-DE"/>
              </w:rPr>
              <w:t>0.00%/-0.02%/-0.03% (A1: 0.01%/-0.21%/</w:t>
            </w:r>
            <w:r w:rsidR="00C97B7E" w:rsidRPr="002238B7">
              <w:rPr>
                <w:sz w:val="20"/>
                <w:lang w:eastAsia="de-DE"/>
              </w:rPr>
              <w:t>-0.05%)</w:t>
            </w:r>
          </w:p>
        </w:tc>
        <w:tc>
          <w:tcPr>
            <w:tcW w:w="2155" w:type="dxa"/>
          </w:tcPr>
          <w:p w14:paraId="3540911B" w14:textId="60D25254" w:rsidR="00773C50" w:rsidRPr="002238B7" w:rsidRDefault="00C97B7E" w:rsidP="001F5295">
            <w:pPr>
              <w:rPr>
                <w:sz w:val="20"/>
                <w:lang w:eastAsia="de-DE"/>
              </w:rPr>
            </w:pPr>
            <w:r w:rsidRPr="002238B7">
              <w:rPr>
                <w:sz w:val="20"/>
                <w:lang w:eastAsia="de-DE"/>
              </w:rPr>
              <w:t>/</w:t>
            </w:r>
          </w:p>
        </w:tc>
      </w:tr>
      <w:tr w:rsidR="005A3514" w14:paraId="49A68B6A" w14:textId="77777777" w:rsidTr="003D1567">
        <w:tc>
          <w:tcPr>
            <w:tcW w:w="1433" w:type="dxa"/>
          </w:tcPr>
          <w:p w14:paraId="27AA22AE" w14:textId="6E589D12" w:rsidR="005A3514" w:rsidRDefault="002238B7" w:rsidP="001F5295">
            <w:pPr>
              <w:rPr>
                <w:lang w:eastAsia="de-DE"/>
              </w:rPr>
            </w:pPr>
            <w:r>
              <w:rPr>
                <w:lang w:eastAsia="de-DE"/>
              </w:rPr>
              <w:t>JVET-</w:t>
            </w:r>
            <w:r w:rsidR="00DA5145">
              <w:rPr>
                <w:lang w:eastAsia="de-DE"/>
              </w:rPr>
              <w:t>M0356</w:t>
            </w:r>
          </w:p>
        </w:tc>
        <w:tc>
          <w:tcPr>
            <w:tcW w:w="1172" w:type="dxa"/>
          </w:tcPr>
          <w:p w14:paraId="450139F0" w14:textId="7589CF9A" w:rsidR="005A3514" w:rsidRDefault="006F1357" w:rsidP="001F5295">
            <w:pPr>
              <w:rPr>
                <w:lang w:eastAsia="de-DE"/>
              </w:rPr>
            </w:pPr>
            <w:r>
              <w:rPr>
                <w:lang w:eastAsia="de-DE"/>
              </w:rPr>
              <w:t>48</w:t>
            </w:r>
          </w:p>
        </w:tc>
        <w:tc>
          <w:tcPr>
            <w:tcW w:w="1350" w:type="dxa"/>
          </w:tcPr>
          <w:p w14:paraId="5B188606" w14:textId="42EE31B8" w:rsidR="005A3514" w:rsidRDefault="006F1357" w:rsidP="001F5295">
            <w:pPr>
              <w:rPr>
                <w:lang w:eastAsia="de-DE"/>
              </w:rPr>
            </w:pPr>
            <w:r>
              <w:rPr>
                <w:lang w:eastAsia="de-DE"/>
              </w:rPr>
              <w:t>8</w:t>
            </w:r>
          </w:p>
        </w:tc>
        <w:tc>
          <w:tcPr>
            <w:tcW w:w="1260" w:type="dxa"/>
          </w:tcPr>
          <w:p w14:paraId="56DA8C37" w14:textId="25D8032F" w:rsidR="005A3514" w:rsidRDefault="006F1357" w:rsidP="001F5295">
            <w:pPr>
              <w:rPr>
                <w:lang w:eastAsia="de-DE"/>
              </w:rPr>
            </w:pPr>
            <w:r>
              <w:rPr>
                <w:lang w:eastAsia="de-DE"/>
              </w:rPr>
              <w:t>6</w:t>
            </w:r>
          </w:p>
        </w:tc>
        <w:tc>
          <w:tcPr>
            <w:tcW w:w="1980" w:type="dxa"/>
          </w:tcPr>
          <w:p w14:paraId="1941F35F" w14:textId="41991773" w:rsidR="005A3514" w:rsidRPr="002238B7" w:rsidRDefault="008B413F" w:rsidP="001F5295">
            <w:pPr>
              <w:rPr>
                <w:sz w:val="20"/>
                <w:lang w:eastAsia="de-DE"/>
              </w:rPr>
            </w:pPr>
            <w:r w:rsidRPr="002238B7">
              <w:rPr>
                <w:sz w:val="20"/>
                <w:lang w:eastAsia="de-DE"/>
              </w:rPr>
              <w:t>0.01%</w:t>
            </w:r>
            <w:r w:rsidR="002469FA" w:rsidRPr="002238B7">
              <w:rPr>
                <w:sz w:val="20"/>
                <w:lang w:eastAsia="de-DE"/>
              </w:rPr>
              <w:t>/-0.08%/-0.04% (A1: 0.05%/-0.25%/0.1%)</w:t>
            </w:r>
          </w:p>
        </w:tc>
        <w:tc>
          <w:tcPr>
            <w:tcW w:w="2155" w:type="dxa"/>
          </w:tcPr>
          <w:p w14:paraId="122251BD" w14:textId="0E77A7DC" w:rsidR="005A3514" w:rsidRPr="002238B7" w:rsidRDefault="00460388" w:rsidP="001F5295">
            <w:pPr>
              <w:rPr>
                <w:sz w:val="20"/>
                <w:lang w:eastAsia="de-DE"/>
              </w:rPr>
            </w:pPr>
            <w:r w:rsidRPr="002238B7">
              <w:rPr>
                <w:sz w:val="20"/>
                <w:lang w:eastAsia="de-DE"/>
              </w:rPr>
              <w:t>0.01%/-0.1%/-0.09% (A1: 0.07%/</w:t>
            </w:r>
            <w:r w:rsidR="00934648" w:rsidRPr="002238B7">
              <w:rPr>
                <w:sz w:val="20"/>
                <w:lang w:eastAsia="de-DE"/>
              </w:rPr>
              <w:t>-0.28%/0.01%)</w:t>
            </w:r>
          </w:p>
        </w:tc>
      </w:tr>
      <w:tr w:rsidR="005A3514" w14:paraId="6E76475C" w14:textId="77777777" w:rsidTr="003D1567">
        <w:tc>
          <w:tcPr>
            <w:tcW w:w="1433" w:type="dxa"/>
          </w:tcPr>
          <w:p w14:paraId="153F2D7D" w14:textId="588EA9C2" w:rsidR="005A3514" w:rsidRDefault="002238B7" w:rsidP="001F5295">
            <w:pPr>
              <w:rPr>
                <w:lang w:eastAsia="de-DE"/>
              </w:rPr>
            </w:pPr>
            <w:r>
              <w:rPr>
                <w:lang w:eastAsia="de-DE"/>
              </w:rPr>
              <w:t>JVET-</w:t>
            </w:r>
            <w:r w:rsidR="00DA5145">
              <w:rPr>
                <w:lang w:eastAsia="de-DE"/>
              </w:rPr>
              <w:t>M0383</w:t>
            </w:r>
          </w:p>
        </w:tc>
        <w:tc>
          <w:tcPr>
            <w:tcW w:w="1172" w:type="dxa"/>
          </w:tcPr>
          <w:p w14:paraId="33C0CEEE" w14:textId="766CB341" w:rsidR="005A3514" w:rsidRDefault="006F1357" w:rsidP="001F5295">
            <w:pPr>
              <w:rPr>
                <w:lang w:eastAsia="de-DE"/>
              </w:rPr>
            </w:pPr>
            <w:r>
              <w:rPr>
                <w:lang w:eastAsia="de-DE"/>
              </w:rPr>
              <w:t>128</w:t>
            </w:r>
          </w:p>
        </w:tc>
        <w:tc>
          <w:tcPr>
            <w:tcW w:w="1350" w:type="dxa"/>
          </w:tcPr>
          <w:p w14:paraId="06CF54FC" w14:textId="4481AC32" w:rsidR="005A3514" w:rsidRDefault="00BE3253" w:rsidP="001F5295">
            <w:pPr>
              <w:rPr>
                <w:lang w:eastAsia="de-DE"/>
              </w:rPr>
            </w:pPr>
            <w:r>
              <w:rPr>
                <w:lang w:eastAsia="de-DE"/>
              </w:rPr>
              <w:t>8</w:t>
            </w:r>
          </w:p>
        </w:tc>
        <w:tc>
          <w:tcPr>
            <w:tcW w:w="1260" w:type="dxa"/>
          </w:tcPr>
          <w:p w14:paraId="5AFBF6D3" w14:textId="3DB7DA73" w:rsidR="005A3514" w:rsidRDefault="00BE3253" w:rsidP="001F5295">
            <w:pPr>
              <w:rPr>
                <w:lang w:eastAsia="de-DE"/>
              </w:rPr>
            </w:pPr>
            <w:r>
              <w:rPr>
                <w:lang w:eastAsia="de-DE"/>
              </w:rPr>
              <w:t>6</w:t>
            </w:r>
          </w:p>
        </w:tc>
        <w:tc>
          <w:tcPr>
            <w:tcW w:w="1980" w:type="dxa"/>
          </w:tcPr>
          <w:p w14:paraId="0F38EE19" w14:textId="01B29D85" w:rsidR="005A3514" w:rsidRPr="002238B7" w:rsidRDefault="00934648" w:rsidP="001F5295">
            <w:pPr>
              <w:rPr>
                <w:sz w:val="20"/>
                <w:lang w:eastAsia="de-DE"/>
              </w:rPr>
            </w:pPr>
            <w:r w:rsidRPr="002238B7">
              <w:rPr>
                <w:sz w:val="20"/>
                <w:lang w:eastAsia="de-DE"/>
              </w:rPr>
              <w:t>0.02%/-0.01%/-0.04% (A1:</w:t>
            </w:r>
            <w:r w:rsidR="002F0C7A" w:rsidRPr="002238B7">
              <w:rPr>
                <w:sz w:val="20"/>
                <w:lang w:eastAsia="de-DE"/>
              </w:rPr>
              <w:t>0.07%/-0.11%/-0.03%)</w:t>
            </w:r>
          </w:p>
        </w:tc>
        <w:tc>
          <w:tcPr>
            <w:tcW w:w="2155" w:type="dxa"/>
          </w:tcPr>
          <w:p w14:paraId="1612E8B6" w14:textId="57E73E29" w:rsidR="005A3514" w:rsidRPr="002238B7" w:rsidRDefault="002F0C7A" w:rsidP="001F5295">
            <w:pPr>
              <w:rPr>
                <w:sz w:val="20"/>
                <w:lang w:eastAsia="de-DE"/>
              </w:rPr>
            </w:pPr>
            <w:r w:rsidRPr="002238B7">
              <w:rPr>
                <w:sz w:val="20"/>
                <w:lang w:eastAsia="de-DE"/>
              </w:rPr>
              <w:t>0.01%/0.05%/0.10% (A1: 0.05%/-0.03%/0.28%)</w:t>
            </w:r>
          </w:p>
        </w:tc>
      </w:tr>
      <w:tr w:rsidR="00DA5145" w14:paraId="19738E4E" w14:textId="77777777" w:rsidTr="003D1567">
        <w:tc>
          <w:tcPr>
            <w:tcW w:w="1433" w:type="dxa"/>
          </w:tcPr>
          <w:p w14:paraId="45400907" w14:textId="741358CE" w:rsidR="00DA5145" w:rsidRDefault="002238B7" w:rsidP="001F5295">
            <w:pPr>
              <w:rPr>
                <w:lang w:eastAsia="de-DE"/>
              </w:rPr>
            </w:pPr>
            <w:r>
              <w:rPr>
                <w:lang w:eastAsia="de-DE"/>
              </w:rPr>
              <w:t>JVET-</w:t>
            </w:r>
            <w:r w:rsidR="00DA5145">
              <w:rPr>
                <w:lang w:eastAsia="de-DE"/>
              </w:rPr>
              <w:t>M0493</w:t>
            </w:r>
          </w:p>
        </w:tc>
        <w:tc>
          <w:tcPr>
            <w:tcW w:w="1172" w:type="dxa"/>
          </w:tcPr>
          <w:p w14:paraId="44A722EA" w14:textId="4E110B5C" w:rsidR="00DA5145" w:rsidRDefault="008F4B40" w:rsidP="001F5295">
            <w:pPr>
              <w:rPr>
                <w:lang w:eastAsia="de-DE"/>
              </w:rPr>
            </w:pPr>
            <w:r>
              <w:rPr>
                <w:lang w:eastAsia="de-DE"/>
              </w:rPr>
              <w:t>64</w:t>
            </w:r>
          </w:p>
        </w:tc>
        <w:tc>
          <w:tcPr>
            <w:tcW w:w="1350" w:type="dxa"/>
          </w:tcPr>
          <w:p w14:paraId="5AF34EE3" w14:textId="7CE13CBC" w:rsidR="00DA5145" w:rsidRDefault="008F4B40" w:rsidP="001F5295">
            <w:pPr>
              <w:rPr>
                <w:lang w:eastAsia="de-DE"/>
              </w:rPr>
            </w:pPr>
            <w:r>
              <w:rPr>
                <w:lang w:eastAsia="de-DE"/>
              </w:rPr>
              <w:t>16</w:t>
            </w:r>
          </w:p>
        </w:tc>
        <w:tc>
          <w:tcPr>
            <w:tcW w:w="1260" w:type="dxa"/>
          </w:tcPr>
          <w:p w14:paraId="4326392D" w14:textId="2D54342F" w:rsidR="00DA5145" w:rsidRDefault="008F4B40" w:rsidP="001F5295">
            <w:pPr>
              <w:rPr>
                <w:lang w:eastAsia="de-DE"/>
              </w:rPr>
            </w:pPr>
            <w:r>
              <w:rPr>
                <w:lang w:eastAsia="de-DE"/>
              </w:rPr>
              <w:t>15</w:t>
            </w:r>
          </w:p>
        </w:tc>
        <w:tc>
          <w:tcPr>
            <w:tcW w:w="1980" w:type="dxa"/>
          </w:tcPr>
          <w:p w14:paraId="2C6C3D9A" w14:textId="039688D4" w:rsidR="00DA5145" w:rsidRPr="002238B7" w:rsidRDefault="002F0C7A" w:rsidP="001F5295">
            <w:pPr>
              <w:rPr>
                <w:sz w:val="20"/>
                <w:lang w:eastAsia="de-DE"/>
              </w:rPr>
            </w:pPr>
            <w:r w:rsidRPr="002238B7">
              <w:rPr>
                <w:sz w:val="20"/>
                <w:lang w:eastAsia="de-DE"/>
              </w:rPr>
              <w:t>0.01%/-0.08%/-0.06% (A1:</w:t>
            </w:r>
            <w:r w:rsidR="00067286" w:rsidRPr="002238B7">
              <w:rPr>
                <w:sz w:val="20"/>
                <w:lang w:eastAsia="de-DE"/>
              </w:rPr>
              <w:t>0.03%/-0.20%/-0.01%)</w:t>
            </w:r>
          </w:p>
        </w:tc>
        <w:tc>
          <w:tcPr>
            <w:tcW w:w="2155" w:type="dxa"/>
          </w:tcPr>
          <w:p w14:paraId="4F841702" w14:textId="69760B9D" w:rsidR="00DA5145" w:rsidRPr="002238B7" w:rsidRDefault="00067286" w:rsidP="001F5295">
            <w:pPr>
              <w:rPr>
                <w:sz w:val="20"/>
                <w:lang w:eastAsia="de-DE"/>
              </w:rPr>
            </w:pPr>
            <w:r w:rsidRPr="002238B7">
              <w:rPr>
                <w:sz w:val="20"/>
                <w:lang w:eastAsia="de-DE"/>
              </w:rPr>
              <w:t>0.00%/0.00%/0.03% (A1:</w:t>
            </w:r>
            <w:r w:rsidR="00325389" w:rsidRPr="002238B7">
              <w:rPr>
                <w:sz w:val="20"/>
                <w:lang w:eastAsia="de-DE"/>
              </w:rPr>
              <w:t>0.06%/-0.20%/0.03%)</w:t>
            </w:r>
          </w:p>
        </w:tc>
      </w:tr>
    </w:tbl>
    <w:p w14:paraId="2715A75B" w14:textId="77777777" w:rsidR="001F5295" w:rsidRDefault="001F5295" w:rsidP="001F5295">
      <w:pPr>
        <w:rPr>
          <w:lang w:eastAsia="de-DE"/>
        </w:rPr>
      </w:pPr>
    </w:p>
    <w:p w14:paraId="04C21385" w14:textId="5A4F2BA6" w:rsidR="001F5295" w:rsidRDefault="00552B4C" w:rsidP="001F5295">
      <w:pPr>
        <w:rPr>
          <w:lang w:eastAsia="de-DE"/>
        </w:rPr>
      </w:pPr>
      <w:r>
        <w:rPr>
          <w:lang w:eastAsia="de-DE"/>
        </w:rPr>
        <w:t xml:space="preserve">The </w:t>
      </w:r>
      <w:proofErr w:type="spellStart"/>
      <w:r>
        <w:rPr>
          <w:lang w:eastAsia="de-DE"/>
        </w:rPr>
        <w:t>BoG</w:t>
      </w:r>
      <w:proofErr w:type="spellEnd"/>
      <w:r>
        <w:rPr>
          <w:lang w:eastAsia="de-DE"/>
        </w:rPr>
        <w:t xml:space="preserve"> </w:t>
      </w:r>
      <w:r w:rsidR="0066501D">
        <w:rPr>
          <w:lang w:eastAsia="de-DE"/>
        </w:rPr>
        <w:t xml:space="preserve">agrees that a simplification of the current VTM3 division operation in CCLM modelling is </w:t>
      </w:r>
      <w:proofErr w:type="gramStart"/>
      <w:r w:rsidR="0066501D">
        <w:rPr>
          <w:lang w:eastAsia="de-DE"/>
        </w:rPr>
        <w:t>importan</w:t>
      </w:r>
      <w:r w:rsidR="00BA0CA8">
        <w:rPr>
          <w:lang w:eastAsia="de-DE"/>
        </w:rPr>
        <w:t>t, and</w:t>
      </w:r>
      <w:proofErr w:type="gramEnd"/>
      <w:r w:rsidR="00BA0CA8">
        <w:rPr>
          <w:lang w:eastAsia="de-DE"/>
        </w:rPr>
        <w:t xml:space="preserve"> </w:t>
      </w:r>
      <w:r w:rsidR="00BA0CA8" w:rsidRPr="00A75D8F">
        <w:rPr>
          <w:highlight w:val="cyan"/>
          <w:lang w:eastAsia="de-DE"/>
        </w:rPr>
        <w:t>recommends adoption</w:t>
      </w:r>
      <w:r w:rsidR="00BA0CA8">
        <w:rPr>
          <w:lang w:eastAsia="de-DE"/>
        </w:rPr>
        <w:t xml:space="preserve"> of JVET-M0064 since it significantly</w:t>
      </w:r>
      <w:r w:rsidR="00CB0785">
        <w:rPr>
          <w:lang w:eastAsia="de-DE"/>
        </w:rPr>
        <w:t xml:space="preserve"> simplifies this aspect.</w:t>
      </w:r>
    </w:p>
    <w:p w14:paraId="2A4A6D4D" w14:textId="77777777" w:rsidR="00CB0785" w:rsidRPr="007A28E0" w:rsidRDefault="00CB0785" w:rsidP="001F5295">
      <w:pPr>
        <w:rPr>
          <w:lang w:eastAsia="de-DE"/>
        </w:rPr>
      </w:pPr>
    </w:p>
    <w:p w14:paraId="24739768" w14:textId="77777777" w:rsidR="001F5295" w:rsidRPr="007A28E0" w:rsidRDefault="00DC058A" w:rsidP="001F5295">
      <w:pPr>
        <w:pStyle w:val="Heading9"/>
        <w:rPr>
          <w:szCs w:val="24"/>
          <w:lang w:val="en-CA" w:eastAsia="de-DE"/>
        </w:rPr>
      </w:pPr>
      <w:hyperlink r:id="rId11" w:history="1">
        <w:r w:rsidR="001F5295" w:rsidRPr="007A28E0">
          <w:rPr>
            <w:color w:val="0000FF"/>
            <w:szCs w:val="24"/>
            <w:u w:val="single"/>
            <w:lang w:val="en-CA" w:eastAsia="de-DE"/>
          </w:rPr>
          <w:t>JVET-M0548</w:t>
        </w:r>
      </w:hyperlink>
      <w:r w:rsidR="001F5295" w:rsidRPr="007A28E0">
        <w:rPr>
          <w:szCs w:val="24"/>
          <w:lang w:val="en-CA" w:eastAsia="de-DE"/>
        </w:rPr>
        <w:t xml:space="preserve"> Crosscheck of JVET-M0064 (Non-CE3: CCLM table reduction and bit range control) [C.-M. Tsai (MediaTek)] [late] </w:t>
      </w:r>
      <w:r w:rsidR="001F5295" w:rsidRPr="00D21C12">
        <w:rPr>
          <w:szCs w:val="24"/>
          <w:lang w:val="en-CA" w:eastAsia="de-DE"/>
        </w:rPr>
        <w:t>[miss]</w:t>
      </w:r>
    </w:p>
    <w:p w14:paraId="670336D4" w14:textId="47687239" w:rsidR="001F5295" w:rsidRDefault="001F5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0CF2D6A4" w14:textId="77777777" w:rsidR="008367B8" w:rsidRDefault="00836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6AA3D661" w14:textId="77777777" w:rsidR="008367B8" w:rsidRPr="007A28E0" w:rsidRDefault="00DC058A" w:rsidP="008367B8">
      <w:pPr>
        <w:pStyle w:val="Heading9"/>
        <w:rPr>
          <w:szCs w:val="24"/>
          <w:lang w:val="en-CA" w:eastAsia="de-DE"/>
        </w:rPr>
      </w:pPr>
      <w:hyperlink r:id="rId12" w:history="1">
        <w:r w:rsidR="008367B8" w:rsidRPr="007A28E0">
          <w:rPr>
            <w:color w:val="0000FF"/>
            <w:szCs w:val="24"/>
            <w:u w:val="single"/>
            <w:lang w:val="en-CA" w:eastAsia="de-DE"/>
          </w:rPr>
          <w:t>JVET-M0093</w:t>
        </w:r>
      </w:hyperlink>
      <w:r w:rsidR="008367B8" w:rsidRPr="007A28E0">
        <w:rPr>
          <w:szCs w:val="24"/>
          <w:lang w:val="en-CA" w:eastAsia="de-DE"/>
        </w:rPr>
        <w:t xml:space="preserve"> Non-CE3: Improved robustness for calculation of cross-component linear model parameters [C. Helmrich (HHI)]</w:t>
      </w:r>
    </w:p>
    <w:p w14:paraId="2A64353C" w14:textId="77777777" w:rsidR="008367B8" w:rsidRDefault="008367B8" w:rsidP="008367B8">
      <w:pPr>
        <w:spacing w:before="120"/>
        <w:rPr>
          <w:kern w:val="22"/>
          <w:szCs w:val="22"/>
        </w:rPr>
      </w:pPr>
      <w:r>
        <w:rPr>
          <w:kern w:val="22"/>
          <w:szCs w:val="22"/>
        </w:rPr>
        <w:t>In JVET-L0191, a simplified parameter calculation for the cross-component linear model (CCLM) predictor in the Versatile Video Coding (VVC) standard was presented and, at the 12</w:t>
      </w:r>
      <w:r>
        <w:rPr>
          <w:kern w:val="22"/>
          <w:szCs w:val="22"/>
          <w:vertAlign w:val="superscript"/>
        </w:rPr>
        <w:t>th</w:t>
      </w:r>
      <w:r>
        <w:rPr>
          <w:kern w:val="22"/>
          <w:szCs w:val="22"/>
        </w:rPr>
        <w:t xml:space="preserve"> JVET meeting in 2018, adopted into the draft specification.</w:t>
      </w:r>
      <w:r>
        <w:rPr>
          <w:kern w:val="22"/>
          <w:szCs w:val="22"/>
          <w:vertAlign w:val="superscript"/>
        </w:rPr>
        <w:t xml:space="preserve">  </w:t>
      </w:r>
      <w:r>
        <w:rPr>
          <w:kern w:val="22"/>
          <w:szCs w:val="22"/>
        </w:rPr>
        <w:t xml:space="preserve">According to this simplification, the CCLM parameters </w:t>
      </w:r>
      <m:oMath>
        <m:r>
          <w:rPr>
            <w:rFonts w:ascii="Cambria Math" w:hAnsi="Cambria Math"/>
            <w:kern w:val="22"/>
            <w:szCs w:val="22"/>
          </w:rPr>
          <m:t>α</m:t>
        </m:r>
      </m:oMath>
      <w:r>
        <w:rPr>
          <w:kern w:val="22"/>
          <w:szCs w:val="22"/>
        </w:rPr>
        <w:t xml:space="preserve"> and </w:t>
      </w:r>
      <m:oMath>
        <m:r>
          <w:rPr>
            <w:rFonts w:ascii="Cambria Math" w:hAnsi="Cambria Math"/>
            <w:kern w:val="22"/>
            <w:szCs w:val="22"/>
          </w:rPr>
          <m:t>β</m:t>
        </m:r>
      </m:oMath>
      <w:r>
        <w:rPr>
          <w:kern w:val="22"/>
          <w:szCs w:val="22"/>
        </w:rPr>
        <w:t xml:space="preserve"> can be derived by means of a straight-line fitting between a maximum and a minimum luma-chroma pair of sample values, as opposed to the previously used more complex linear regression from multiple </w:t>
      </w:r>
      <w:proofErr w:type="spellStart"/>
      <w:r>
        <w:rPr>
          <w:kern w:val="22"/>
          <w:szCs w:val="22"/>
        </w:rPr>
        <w:t>luma</w:t>
      </w:r>
      <w:proofErr w:type="spellEnd"/>
      <w:r>
        <w:rPr>
          <w:kern w:val="22"/>
          <w:szCs w:val="22"/>
        </w:rPr>
        <w:t xml:space="preserve"> and chroma samples. As a result, the algorithmic complexity of the CCLM tool is reduced without losing much coding efficiency.</w:t>
      </w:r>
    </w:p>
    <w:p w14:paraId="615B0B26" w14:textId="77777777" w:rsidR="008367B8" w:rsidRDefault="008367B8" w:rsidP="008367B8">
      <w:pPr>
        <w:spacing w:before="120" w:after="120"/>
        <w:rPr>
          <w:kern w:val="22"/>
          <w:szCs w:val="22"/>
        </w:rPr>
      </w:pPr>
      <w:r>
        <w:rPr>
          <w:kern w:val="22"/>
          <w:szCs w:val="22"/>
        </w:rPr>
        <w:t>This contribution presents evidence that the simplified line fitting between two extreme sample values is quite susceptible to statistical outliers and suggests two straightforward modifications to the CCLM method:</w:t>
      </w:r>
    </w:p>
    <w:p w14:paraId="7CC78E29" w14:textId="77777777" w:rsidR="008367B8" w:rsidRDefault="008367B8" w:rsidP="008367B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670" w:hanging="335"/>
        <w:contextualSpacing/>
        <w:textAlignment w:val="auto"/>
        <w:rPr>
          <w:kern w:val="22"/>
          <w:szCs w:val="22"/>
        </w:rPr>
      </w:pPr>
      <w:r>
        <w:rPr>
          <w:kern w:val="22"/>
          <w:szCs w:val="22"/>
        </w:rPr>
        <w:t xml:space="preserve">fitting of the straight line between the average of the largest two </w:t>
      </w:r>
      <w:proofErr w:type="spellStart"/>
      <w:r>
        <w:rPr>
          <w:kern w:val="22"/>
          <w:szCs w:val="22"/>
        </w:rPr>
        <w:t>luma</w:t>
      </w:r>
      <w:proofErr w:type="spellEnd"/>
      <w:r>
        <w:rPr>
          <w:kern w:val="22"/>
          <w:szCs w:val="22"/>
        </w:rPr>
        <w:t xml:space="preserve"> and the average of the smallest two </w:t>
      </w:r>
      <w:proofErr w:type="spellStart"/>
      <w:r>
        <w:rPr>
          <w:kern w:val="22"/>
          <w:szCs w:val="22"/>
        </w:rPr>
        <w:t>luma</w:t>
      </w:r>
      <w:proofErr w:type="spellEnd"/>
      <w:r>
        <w:rPr>
          <w:kern w:val="22"/>
          <w:szCs w:val="22"/>
        </w:rPr>
        <w:t xml:space="preserve"> samples (instead of only the largest and only the smallest value), with </w:t>
      </w:r>
      <w:r>
        <w:rPr>
          <w:i/>
          <w:kern w:val="22"/>
          <w:szCs w:val="22"/>
        </w:rPr>
        <w:t>accurate</w:t>
      </w:r>
      <w:r>
        <w:rPr>
          <w:kern w:val="22"/>
          <w:szCs w:val="22"/>
        </w:rPr>
        <w:t xml:space="preserve"> averaging,</w:t>
      </w:r>
    </w:p>
    <w:p w14:paraId="0EA5C78A" w14:textId="77777777" w:rsidR="008367B8" w:rsidRDefault="008367B8" w:rsidP="008367B8">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670" w:hanging="335"/>
        <w:textAlignment w:val="auto"/>
        <w:rPr>
          <w:kern w:val="22"/>
          <w:szCs w:val="22"/>
        </w:rPr>
      </w:pPr>
      <w:r>
        <w:rPr>
          <w:kern w:val="22"/>
          <w:szCs w:val="22"/>
        </w:rPr>
        <w:t xml:space="preserve">fitting of the straight line between the average of the largest two </w:t>
      </w:r>
      <w:proofErr w:type="spellStart"/>
      <w:r>
        <w:rPr>
          <w:kern w:val="22"/>
          <w:szCs w:val="22"/>
        </w:rPr>
        <w:t>luma</w:t>
      </w:r>
      <w:proofErr w:type="spellEnd"/>
      <w:r>
        <w:rPr>
          <w:kern w:val="22"/>
          <w:szCs w:val="22"/>
        </w:rPr>
        <w:t xml:space="preserve"> and the average of the smallest two </w:t>
      </w:r>
      <w:proofErr w:type="spellStart"/>
      <w:r>
        <w:rPr>
          <w:kern w:val="22"/>
          <w:szCs w:val="22"/>
        </w:rPr>
        <w:t>luma</w:t>
      </w:r>
      <w:proofErr w:type="spellEnd"/>
      <w:r>
        <w:rPr>
          <w:kern w:val="22"/>
          <w:szCs w:val="22"/>
        </w:rPr>
        <w:t xml:space="preserve"> samples, with </w:t>
      </w:r>
      <w:r>
        <w:rPr>
          <w:i/>
          <w:kern w:val="22"/>
          <w:szCs w:val="22"/>
        </w:rPr>
        <w:t>inaccurate</w:t>
      </w:r>
      <w:r>
        <w:rPr>
          <w:kern w:val="22"/>
          <w:szCs w:val="22"/>
        </w:rPr>
        <w:t xml:space="preserve"> averaging (no offset of 1 before division) saving some additions.</w:t>
      </w:r>
    </w:p>
    <w:p w14:paraId="08E4AA5D" w14:textId="77777777" w:rsidR="008367B8" w:rsidRDefault="008367B8" w:rsidP="008367B8">
      <w:pPr>
        <w:pStyle w:val="BodyText"/>
        <w:rPr>
          <w:kern w:val="22"/>
          <w:szCs w:val="22"/>
          <w:lang w:val="en-US"/>
        </w:rPr>
      </w:pPr>
      <w:r>
        <w:rPr>
          <w:kern w:val="22"/>
          <w:szCs w:val="22"/>
          <w:lang w:val="en-US"/>
        </w:rPr>
        <w:t>Both modifications have negligible impact on the VTM encoder and decoder complexity (encoder runtime 100%, decoder runtime 100–102%) and reportedly provide 0.3–0.4% coding efficiency gain in each of the chromatic channels (</w:t>
      </w:r>
      <w:proofErr w:type="spellStart"/>
      <w:r>
        <w:rPr>
          <w:kern w:val="22"/>
          <w:szCs w:val="22"/>
          <w:lang w:val="en-US"/>
        </w:rPr>
        <w:t>Cb</w:t>
      </w:r>
      <w:proofErr w:type="spellEnd"/>
      <w:r>
        <w:rPr>
          <w:kern w:val="22"/>
          <w:szCs w:val="22"/>
          <w:lang w:val="en-US"/>
        </w:rPr>
        <w:t xml:space="preserve"> and Cr BD-rate gains for both All-Intra and Random Access).</w:t>
      </w:r>
      <w:r>
        <w:rPr>
          <w:kern w:val="22"/>
          <w:szCs w:val="22"/>
          <w:vertAlign w:val="superscript"/>
          <w:lang w:val="en-US"/>
        </w:rPr>
        <w:t xml:space="preserve">  </w:t>
      </w:r>
      <w:r>
        <w:rPr>
          <w:kern w:val="22"/>
          <w:szCs w:val="22"/>
          <w:lang w:val="en-US"/>
        </w:rPr>
        <w:t>Given this consistent objective benefit, it is requested to study one of the proposed modifications</w:t>
      </w:r>
      <w:r>
        <w:rPr>
          <w:kern w:val="22"/>
          <w:szCs w:val="22"/>
          <w:vertAlign w:val="superscript"/>
          <w:lang w:val="en-US"/>
        </w:rPr>
        <w:t xml:space="preserve"> </w:t>
      </w:r>
      <w:r>
        <w:rPr>
          <w:kern w:val="22"/>
          <w:szCs w:val="22"/>
          <w:lang w:val="en-US"/>
        </w:rPr>
        <w:t>–</w:t>
      </w:r>
      <w:r>
        <w:rPr>
          <w:kern w:val="22"/>
          <w:szCs w:val="22"/>
          <w:vertAlign w:val="superscript"/>
          <w:lang w:val="en-US"/>
        </w:rPr>
        <w:t xml:space="preserve"> </w:t>
      </w:r>
      <w:r>
        <w:rPr>
          <w:kern w:val="22"/>
          <w:szCs w:val="22"/>
          <w:lang w:val="en-US"/>
        </w:rPr>
        <w:t>preferably, variant 2</w:t>
      </w:r>
      <w:r>
        <w:rPr>
          <w:kern w:val="22"/>
          <w:szCs w:val="22"/>
          <w:vertAlign w:val="superscript"/>
          <w:lang w:val="en-US"/>
        </w:rPr>
        <w:t xml:space="preserve"> </w:t>
      </w:r>
      <w:r>
        <w:rPr>
          <w:kern w:val="22"/>
          <w:szCs w:val="22"/>
          <w:lang w:val="en-US"/>
        </w:rPr>
        <w:t>–</w:t>
      </w:r>
      <w:r>
        <w:rPr>
          <w:kern w:val="22"/>
          <w:szCs w:val="22"/>
          <w:vertAlign w:val="superscript"/>
          <w:lang w:val="en-US"/>
        </w:rPr>
        <w:t xml:space="preserve"> </w:t>
      </w:r>
      <w:r>
        <w:rPr>
          <w:kern w:val="22"/>
          <w:szCs w:val="22"/>
          <w:lang w:val="en-US"/>
        </w:rPr>
        <w:t>in a CE test after the upcoming JVET meeting, possibly as an alternative to the current CE</w:t>
      </w:r>
      <w:r>
        <w:rPr>
          <w:kern w:val="22"/>
          <w:szCs w:val="22"/>
          <w:vertAlign w:val="superscript"/>
          <w:lang w:val="en-US"/>
        </w:rPr>
        <w:t xml:space="preserve"> </w:t>
      </w:r>
      <w:r>
        <w:rPr>
          <w:kern w:val="22"/>
          <w:szCs w:val="22"/>
          <w:lang w:val="en-US"/>
        </w:rPr>
        <w:t>3 test 2.5 of JVET-L0342.</w:t>
      </w:r>
    </w:p>
    <w:p w14:paraId="22BA92F0" w14:textId="54080584" w:rsidR="008367B8" w:rsidRDefault="00836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52C87F4E" w14:textId="77777777" w:rsidR="006B4059" w:rsidRDefault="006B40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1D423605" w14:textId="08996A27" w:rsidR="008367B8" w:rsidRDefault="00CA29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r>
        <w:rPr>
          <w:lang w:eastAsia="de-DE"/>
        </w:rPr>
        <w:t xml:space="preserve">The </w:t>
      </w:r>
      <w:proofErr w:type="spellStart"/>
      <w:r>
        <w:rPr>
          <w:lang w:eastAsia="de-DE"/>
        </w:rPr>
        <w:t>BoG</w:t>
      </w:r>
      <w:proofErr w:type="spellEnd"/>
      <w:r>
        <w:rPr>
          <w:lang w:eastAsia="de-DE"/>
        </w:rPr>
        <w:t xml:space="preserve"> recommends no action</w:t>
      </w:r>
      <w:r w:rsidR="006C3BAD">
        <w:rPr>
          <w:lang w:eastAsia="de-DE"/>
        </w:rPr>
        <w:t>, given that it is a model change and there are minimal gains reported.</w:t>
      </w:r>
    </w:p>
    <w:p w14:paraId="008A148B" w14:textId="77777777" w:rsidR="006C3BAD" w:rsidRDefault="006C3B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67DC67A6" w14:textId="77777777" w:rsidR="00757500" w:rsidRPr="007A28E0" w:rsidRDefault="00DC058A" w:rsidP="00757500">
      <w:pPr>
        <w:pStyle w:val="Heading9"/>
        <w:rPr>
          <w:szCs w:val="24"/>
          <w:lang w:val="en-CA" w:eastAsia="de-DE"/>
        </w:rPr>
      </w:pPr>
      <w:hyperlink r:id="rId13" w:history="1">
        <w:r w:rsidR="00757500" w:rsidRPr="007A28E0">
          <w:rPr>
            <w:color w:val="0000FF"/>
            <w:szCs w:val="24"/>
            <w:u w:val="single"/>
            <w:lang w:val="en-CA" w:eastAsia="de-DE"/>
          </w:rPr>
          <w:t>JVET-M0108</w:t>
        </w:r>
      </w:hyperlink>
      <w:r w:rsidR="00757500" w:rsidRPr="007A28E0">
        <w:rPr>
          <w:szCs w:val="24"/>
          <w:lang w:val="en-CA" w:eastAsia="de-DE"/>
        </w:rPr>
        <w:t xml:space="preserve"> CE3-related: Reducing the number of reference samples and table size in LM Chroma process [E. François, T. Poirier, F. Le </w:t>
      </w:r>
      <w:proofErr w:type="spellStart"/>
      <w:r w:rsidR="00757500" w:rsidRPr="007A28E0">
        <w:rPr>
          <w:szCs w:val="24"/>
          <w:lang w:val="en-CA" w:eastAsia="de-DE"/>
        </w:rPr>
        <w:t>Léannec</w:t>
      </w:r>
      <w:proofErr w:type="spellEnd"/>
      <w:r w:rsidR="00757500" w:rsidRPr="007A28E0">
        <w:rPr>
          <w:szCs w:val="24"/>
          <w:lang w:val="en-CA" w:eastAsia="de-DE"/>
        </w:rPr>
        <w:t xml:space="preserve"> (Technicolor)]</w:t>
      </w:r>
    </w:p>
    <w:p w14:paraId="0D8137F4" w14:textId="77777777" w:rsidR="00757500" w:rsidRDefault="00757500" w:rsidP="00757500">
      <w:pPr>
        <w:pStyle w:val="BodyText"/>
      </w:pPr>
      <w:r>
        <w:t>In this contribution two modifications of the LM chroma process are proposed. The first modification consists in reducing the number of reference samples used to compute the cross-component linear model parameters to up to 6. The second modification consists in reducing the size of the table required to perform the division for computing the linear model parameters from 2×512 to 64. The first modification is reported to result in PSNR-Y, U, V BD-rate variations of 0.0%, 0.1%, 0.1% in AI configuration, 0.0%, 0.1%, 0.1% in RA configuration, while reducing the number of checks to derive the cross-component linear model parameters. The second modification is reported to in PSNR-Y, U, V BD-rate variations of 0.0%, 0.0%, 0.0% in AI configuration, 0.0%, 0.0%, 0.1% in RA configuration, while reducing the memory size from 2048 bytes to 128 bytes. The combination of both modifications results in PSNR-Y, U, V BD-rate variations of 0.0%, 0.1%, 0.1% in AI configuration, 0.0%, 0.0%, 0.0% in RA configuration.</w:t>
      </w:r>
    </w:p>
    <w:p w14:paraId="0157F29B" w14:textId="77777777" w:rsidR="00104B28" w:rsidRDefault="00104B28" w:rsidP="00757500">
      <w:pPr>
        <w:pStyle w:val="BodyText"/>
      </w:pPr>
    </w:p>
    <w:p w14:paraId="314C4DA7" w14:textId="024A8EE1" w:rsidR="00757500" w:rsidRDefault="006961A7" w:rsidP="00757500">
      <w:pPr>
        <w:pStyle w:val="BodyText"/>
      </w:pPr>
      <w:r>
        <w:t>See discussion under JVET-M0064 for division table aspect.</w:t>
      </w:r>
    </w:p>
    <w:p w14:paraId="0E33CBAD" w14:textId="327E60ED" w:rsidR="0007372E" w:rsidRDefault="002576A3" w:rsidP="00757500">
      <w:pPr>
        <w:pStyle w:val="BodyText"/>
      </w:pPr>
      <w:r>
        <w:t>The proponent clarified that there may be some slight loss in class A when the number of samples for model estimation is reduced. It was remarked that in proposal JVET-M0211 up to 8 samples are chosen depending on the block size.</w:t>
      </w:r>
    </w:p>
    <w:p w14:paraId="0B2033B3" w14:textId="2F819524" w:rsidR="0007372E" w:rsidRDefault="0007372E" w:rsidP="00757500">
      <w:pPr>
        <w:pStyle w:val="BodyText"/>
      </w:pPr>
      <w:r>
        <w:t>The following proposals are similarly addressing the aspect of reducing the number of samples used for CCLM model derivation:</w:t>
      </w:r>
    </w:p>
    <w:p w14:paraId="19435907" w14:textId="044F8B3D" w:rsidR="0007372E" w:rsidRDefault="0007372E" w:rsidP="00757500">
      <w:pPr>
        <w:pStyle w:val="BodyText"/>
      </w:pPr>
      <w:r>
        <w:t xml:space="preserve">JVET-M0108, </w:t>
      </w:r>
      <w:r w:rsidR="00EC0E03">
        <w:t>JVET-M0211, JVET-M0212, JVET-M0219, JVET-M0274</w:t>
      </w:r>
    </w:p>
    <w:p w14:paraId="7A9D4C98" w14:textId="4F832758" w:rsidR="00EC0E03" w:rsidRPr="007A28E0" w:rsidRDefault="00EC0E03" w:rsidP="00757500">
      <w:pPr>
        <w:pStyle w:val="BodyText"/>
      </w:pPr>
      <w:r>
        <w:lastRenderedPageBreak/>
        <w:t xml:space="preserve">The </w:t>
      </w:r>
      <w:proofErr w:type="spellStart"/>
      <w:r w:rsidRPr="00EC0E03">
        <w:rPr>
          <w:highlight w:val="cyan"/>
        </w:rPr>
        <w:t>BoG</w:t>
      </w:r>
      <w:proofErr w:type="spellEnd"/>
      <w:r w:rsidRPr="00EC0E03">
        <w:rPr>
          <w:highlight w:val="cyan"/>
        </w:rPr>
        <w:t xml:space="preserve"> recommends </w:t>
      </w:r>
      <w:proofErr w:type="gramStart"/>
      <w:r w:rsidRPr="00EC0E03">
        <w:rPr>
          <w:highlight w:val="cyan"/>
        </w:rPr>
        <w:t>to define</w:t>
      </w:r>
      <w:proofErr w:type="gramEnd"/>
      <w:r w:rsidRPr="00EC0E03">
        <w:rPr>
          <w:highlight w:val="cyan"/>
        </w:rPr>
        <w:t xml:space="preserve"> a CE3 experiment</w:t>
      </w:r>
      <w:r>
        <w:t xml:space="preserve"> comparing the various aspects of these proposals and potentially define combinations that are promising for VVC simplification.</w:t>
      </w:r>
    </w:p>
    <w:p w14:paraId="14098038" w14:textId="77777777" w:rsidR="00757500" w:rsidRPr="007A28E0" w:rsidRDefault="00DC058A" w:rsidP="00757500">
      <w:pPr>
        <w:pStyle w:val="Heading9"/>
        <w:rPr>
          <w:szCs w:val="24"/>
          <w:lang w:val="en-CA" w:eastAsia="de-DE"/>
        </w:rPr>
      </w:pPr>
      <w:hyperlink r:id="rId14" w:history="1">
        <w:r w:rsidR="00757500" w:rsidRPr="007A28E0">
          <w:rPr>
            <w:color w:val="0000FF"/>
            <w:szCs w:val="24"/>
            <w:u w:val="single"/>
            <w:lang w:val="en-CA" w:eastAsia="de-DE"/>
          </w:rPr>
          <w:t>JVET-M0571</w:t>
        </w:r>
      </w:hyperlink>
      <w:r w:rsidR="00757500" w:rsidRPr="007A28E0">
        <w:rPr>
          <w:szCs w:val="24"/>
          <w:lang w:val="en-CA" w:eastAsia="de-DE"/>
        </w:rPr>
        <w:t xml:space="preserve"> Crosscheck of JVET-M0108 (CE3-related: Reducing the number of reference samples and table size in LM Chroma process) [L. Zhang (</w:t>
      </w:r>
      <w:proofErr w:type="spellStart"/>
      <w:r w:rsidR="00757500" w:rsidRPr="007A28E0">
        <w:rPr>
          <w:szCs w:val="24"/>
          <w:lang w:val="en-CA" w:eastAsia="de-DE"/>
        </w:rPr>
        <w:t>Bytedance</w:t>
      </w:r>
      <w:proofErr w:type="spellEnd"/>
      <w:r w:rsidR="00757500" w:rsidRPr="007A28E0">
        <w:rPr>
          <w:szCs w:val="24"/>
          <w:lang w:val="en-CA" w:eastAsia="de-DE"/>
        </w:rPr>
        <w:t xml:space="preserve">)] [late] </w:t>
      </w:r>
      <w:r w:rsidR="00757500" w:rsidRPr="00D21C12">
        <w:rPr>
          <w:szCs w:val="24"/>
          <w:lang w:val="en-CA" w:eastAsia="de-DE"/>
        </w:rPr>
        <w:t>[miss]</w:t>
      </w:r>
    </w:p>
    <w:p w14:paraId="4B88AE86" w14:textId="77777777" w:rsidR="00757500" w:rsidRDefault="00757500" w:rsidP="00757500">
      <w:pPr>
        <w:pStyle w:val="BodyText"/>
      </w:pPr>
    </w:p>
    <w:p w14:paraId="559C1DC6" w14:textId="77777777" w:rsidR="00757500" w:rsidRDefault="00DC058A" w:rsidP="00757500">
      <w:pPr>
        <w:pStyle w:val="Heading9"/>
        <w:rPr>
          <w:szCs w:val="24"/>
          <w:lang w:val="en-CA" w:eastAsia="de-DE"/>
        </w:rPr>
      </w:pPr>
      <w:hyperlink r:id="rId15" w:history="1">
        <w:r w:rsidR="00757500" w:rsidRPr="0001209C">
          <w:rPr>
            <w:color w:val="0000FF"/>
            <w:szCs w:val="24"/>
            <w:u w:val="single"/>
            <w:lang w:val="en-CA" w:eastAsia="de-DE"/>
          </w:rPr>
          <w:t>JVET-M0643</w:t>
        </w:r>
      </w:hyperlink>
      <w:r w:rsidR="00757500">
        <w:rPr>
          <w:szCs w:val="24"/>
          <w:lang w:val="en-CA" w:eastAsia="de-DE"/>
        </w:rPr>
        <w:t xml:space="preserve"> </w:t>
      </w:r>
      <w:r w:rsidR="00757500" w:rsidRPr="0001209C">
        <w:rPr>
          <w:szCs w:val="24"/>
          <w:lang w:val="en-CA" w:eastAsia="de-DE"/>
        </w:rPr>
        <w:t>Crosscheck of JVET-M0108 (CE3-related: Reducing the number of reference samples and table size in LM Chroma process)</w:t>
      </w:r>
      <w:r w:rsidR="00757500">
        <w:rPr>
          <w:szCs w:val="24"/>
          <w:lang w:val="en-CA" w:eastAsia="de-DE"/>
        </w:rPr>
        <w:t xml:space="preserve"> [</w:t>
      </w:r>
      <w:r w:rsidR="00757500" w:rsidRPr="0001209C">
        <w:rPr>
          <w:szCs w:val="24"/>
          <w:lang w:val="en-CA" w:eastAsia="de-DE"/>
        </w:rPr>
        <w:t>P. Hanhart (</w:t>
      </w:r>
      <w:proofErr w:type="spellStart"/>
      <w:r w:rsidR="00757500" w:rsidRPr="0001209C">
        <w:rPr>
          <w:szCs w:val="24"/>
          <w:lang w:val="en-CA" w:eastAsia="de-DE"/>
        </w:rPr>
        <w:t>InterDigital</w:t>
      </w:r>
      <w:proofErr w:type="spellEnd"/>
      <w:r w:rsidR="00757500" w:rsidRPr="0001209C">
        <w:rPr>
          <w:szCs w:val="24"/>
          <w:lang w:val="en-CA" w:eastAsia="de-DE"/>
        </w:rPr>
        <w:t>)</w:t>
      </w:r>
      <w:r w:rsidR="00757500">
        <w:rPr>
          <w:szCs w:val="24"/>
          <w:lang w:val="en-CA" w:eastAsia="de-DE"/>
        </w:rPr>
        <w:t>] [late] [miss]</w:t>
      </w:r>
    </w:p>
    <w:p w14:paraId="1628D66B" w14:textId="612F1FA0" w:rsidR="008367B8" w:rsidRDefault="00836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67DD3023" w14:textId="2B8CA7F3" w:rsidR="00757500" w:rsidRDefault="00757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55FD444F" w14:textId="77777777" w:rsidR="00757500" w:rsidRPr="007A28E0" w:rsidRDefault="00DC058A" w:rsidP="00757500">
      <w:pPr>
        <w:pStyle w:val="Heading9"/>
        <w:rPr>
          <w:szCs w:val="24"/>
          <w:lang w:val="en-CA" w:eastAsia="de-DE"/>
        </w:rPr>
      </w:pPr>
      <w:hyperlink r:id="rId16" w:history="1">
        <w:r w:rsidR="00757500" w:rsidRPr="007A28E0">
          <w:rPr>
            <w:color w:val="0000FF"/>
            <w:szCs w:val="24"/>
            <w:u w:val="single"/>
            <w:lang w:val="en-CA" w:eastAsia="de-DE"/>
          </w:rPr>
          <w:t>JVET-M0146</w:t>
        </w:r>
      </w:hyperlink>
      <w:r w:rsidR="00757500" w:rsidRPr="007A28E0">
        <w:rPr>
          <w:szCs w:val="24"/>
          <w:lang w:val="en-CA" w:eastAsia="de-DE"/>
        </w:rPr>
        <w:t xml:space="preserve"> Non-CE3: MDLM template </w:t>
      </w:r>
      <w:proofErr w:type="spellStart"/>
      <w:r w:rsidR="00757500" w:rsidRPr="007A28E0">
        <w:rPr>
          <w:szCs w:val="24"/>
          <w:lang w:val="en-CA" w:eastAsia="de-DE"/>
        </w:rPr>
        <w:t>downsampling</w:t>
      </w:r>
      <w:proofErr w:type="spellEnd"/>
      <w:r w:rsidR="00757500" w:rsidRPr="007A28E0">
        <w:rPr>
          <w:szCs w:val="24"/>
          <w:lang w:val="en-CA" w:eastAsia="de-DE"/>
        </w:rPr>
        <w:t xml:space="preserve"> [P. Hanhart, Y. He (</w:t>
      </w:r>
      <w:proofErr w:type="spellStart"/>
      <w:r w:rsidR="00757500" w:rsidRPr="007A28E0">
        <w:rPr>
          <w:szCs w:val="24"/>
          <w:lang w:val="en-CA" w:eastAsia="de-DE"/>
        </w:rPr>
        <w:t>InterDigital</w:t>
      </w:r>
      <w:proofErr w:type="spellEnd"/>
      <w:r w:rsidR="00757500" w:rsidRPr="007A28E0">
        <w:rPr>
          <w:szCs w:val="24"/>
          <w:lang w:val="en-CA" w:eastAsia="de-DE"/>
        </w:rPr>
        <w:t>)]</w:t>
      </w:r>
    </w:p>
    <w:p w14:paraId="703266C9" w14:textId="77777777" w:rsidR="00757500" w:rsidRDefault="00757500" w:rsidP="00757500">
      <w:pPr>
        <w:pStyle w:val="BodyText"/>
        <w:rPr>
          <w:szCs w:val="22"/>
        </w:rPr>
      </w:pPr>
      <w:r>
        <w:rPr>
          <w:szCs w:val="22"/>
        </w:rPr>
        <w:t xml:space="preserve">Multi-direction linear model (MDLM) prediction was adopted in VTM-3.0 to further improve the coding efficiency of cross-component linear model prediction. MDLM is an alternative to cross-component linear model (CCLM), where either the left template or the above template is used to calculate the linear model parameters. MDLM uses extended templates, which includes non-adjacent reconstructed samples. However, if the chroma CU is not square, the number of samples used in linear model parameters estimation may be increased in MDLM compared to CCLM. This may impact the throughput on hardware implementations. In this contribution, it is proposed to </w:t>
      </w:r>
      <w:proofErr w:type="spellStart"/>
      <w:r>
        <w:rPr>
          <w:szCs w:val="22"/>
        </w:rPr>
        <w:t>downsample</w:t>
      </w:r>
      <w:proofErr w:type="spellEnd"/>
      <w:r>
        <w:rPr>
          <w:szCs w:val="22"/>
        </w:rPr>
        <w:t xml:space="preserve"> the MDLM templates to use the same number of samples to calculate the linear model parameters in MDLM as in CCLM when the chroma CU is not square. In this way, the number of operations to calculate the linear model parameters can be identical for CCLM and MDLM, independently of the CU aspect ratio. Overall results for all intra configuration show a slight gain of -0.04% and -0.06% for the U and V components, respectively. For RA and LB configurations, it has similar results as anchors.</w:t>
      </w:r>
    </w:p>
    <w:p w14:paraId="211885C2" w14:textId="77777777" w:rsidR="00BF0E99" w:rsidRDefault="00BF0E99" w:rsidP="00757500">
      <w:pPr>
        <w:pStyle w:val="BodyText"/>
      </w:pPr>
    </w:p>
    <w:p w14:paraId="4E62C1B4" w14:textId="731FAB75" w:rsidR="000D4921" w:rsidRDefault="00B742EE" w:rsidP="00757500">
      <w:pPr>
        <w:pStyle w:val="BodyText"/>
      </w:pPr>
      <w:r>
        <w:t xml:space="preserve">Goal is to harmonize </w:t>
      </w:r>
      <w:r w:rsidR="000D4921">
        <w:t xml:space="preserve">the number of samples for CCLM model </w:t>
      </w:r>
      <w:r w:rsidR="00F548AC">
        <w:t xml:space="preserve">(minmax) </w:t>
      </w:r>
      <w:r w:rsidR="000D4921">
        <w:t>computation between CCLM, CCLM-A, CCLM-T.</w:t>
      </w:r>
      <w:r w:rsidR="00596270">
        <w:t xml:space="preserve"> It was commented that is not as much a simplification as a harmonization and that there are proposals that further reduce </w:t>
      </w:r>
      <w:r w:rsidR="00BF0E99">
        <w:t>model computation.</w:t>
      </w:r>
      <w:r w:rsidR="002800ED">
        <w:t xml:space="preserve"> </w:t>
      </w:r>
      <w:proofErr w:type="spellStart"/>
      <w:r w:rsidR="002800ED">
        <w:t>BoG</w:t>
      </w:r>
      <w:proofErr w:type="spellEnd"/>
      <w:r w:rsidR="002800ED">
        <w:t xml:space="preserve"> recommends no action.</w:t>
      </w:r>
    </w:p>
    <w:p w14:paraId="1E646861" w14:textId="77777777" w:rsidR="00757500" w:rsidRPr="00F3740E" w:rsidRDefault="00DC058A" w:rsidP="00757500">
      <w:pPr>
        <w:pStyle w:val="Heading9"/>
        <w:rPr>
          <w:szCs w:val="24"/>
          <w:lang w:eastAsia="de-DE"/>
        </w:rPr>
      </w:pPr>
      <w:hyperlink r:id="rId17" w:history="1">
        <w:r w:rsidR="00757500" w:rsidRPr="00F3740E">
          <w:rPr>
            <w:color w:val="0000FF"/>
            <w:szCs w:val="24"/>
            <w:u w:val="single"/>
            <w:lang w:val="en-CA" w:eastAsia="de-DE"/>
          </w:rPr>
          <w:t>JVET-M0733</w:t>
        </w:r>
      </w:hyperlink>
      <w:r w:rsidR="00757500" w:rsidRPr="00F3740E">
        <w:rPr>
          <w:szCs w:val="24"/>
          <w:lang w:val="en-CA" w:eastAsia="de-DE"/>
        </w:rPr>
        <w:t xml:space="preserve"> Crosscheck of JVET-M0146 (Non-CE3: MDLM template </w:t>
      </w:r>
      <w:proofErr w:type="spellStart"/>
      <w:r w:rsidR="00757500" w:rsidRPr="00F3740E">
        <w:rPr>
          <w:szCs w:val="24"/>
          <w:lang w:val="en-CA" w:eastAsia="de-DE"/>
        </w:rPr>
        <w:t>downsampling</w:t>
      </w:r>
      <w:proofErr w:type="spellEnd"/>
      <w:r w:rsidR="00757500" w:rsidRPr="00F3740E">
        <w:rPr>
          <w:szCs w:val="24"/>
          <w:lang w:val="en-CA" w:eastAsia="de-DE"/>
        </w:rPr>
        <w:t xml:space="preserve">) [C. </w:t>
      </w:r>
      <w:proofErr w:type="spellStart"/>
      <w:r w:rsidR="00757500" w:rsidRPr="00F3740E">
        <w:rPr>
          <w:szCs w:val="24"/>
          <w:lang w:val="en-CA" w:eastAsia="de-DE"/>
        </w:rPr>
        <w:t>Chevance</w:t>
      </w:r>
      <w:proofErr w:type="spellEnd"/>
      <w:r w:rsidR="00757500" w:rsidRPr="00F3740E">
        <w:rPr>
          <w:szCs w:val="24"/>
          <w:lang w:val="en-CA" w:eastAsia="de-DE"/>
        </w:rPr>
        <w:t xml:space="preserve"> (Technicolor)] [late]</w:t>
      </w:r>
    </w:p>
    <w:p w14:paraId="4E13EB12" w14:textId="77777777" w:rsidR="00757500" w:rsidRDefault="00757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6232ECD7" w14:textId="77777777" w:rsidR="000A1C15" w:rsidRDefault="000A1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56B4D330" w14:textId="77777777" w:rsidR="000A1C15" w:rsidRPr="007A28E0" w:rsidRDefault="00DC058A" w:rsidP="000A1C15">
      <w:pPr>
        <w:pStyle w:val="Heading9"/>
        <w:rPr>
          <w:szCs w:val="24"/>
          <w:lang w:val="en-CA" w:eastAsia="de-DE"/>
        </w:rPr>
      </w:pPr>
      <w:hyperlink r:id="rId18" w:history="1">
        <w:r w:rsidR="000A1C15" w:rsidRPr="007A28E0">
          <w:rPr>
            <w:color w:val="0000FF"/>
            <w:szCs w:val="24"/>
            <w:u w:val="single"/>
            <w:lang w:val="en-CA" w:eastAsia="de-DE"/>
          </w:rPr>
          <w:t>JVET-M0211</w:t>
        </w:r>
      </w:hyperlink>
      <w:r w:rsidR="000A1C15" w:rsidRPr="007A28E0">
        <w:rPr>
          <w:color w:val="0000FF"/>
          <w:szCs w:val="24"/>
          <w:u w:val="single"/>
          <w:lang w:val="en-CA" w:eastAsia="de-DE"/>
        </w:rPr>
        <w:t xml:space="preserve"> </w:t>
      </w:r>
      <w:r w:rsidR="000A1C15" w:rsidRPr="007A28E0">
        <w:rPr>
          <w:szCs w:val="24"/>
          <w:lang w:val="en-CA" w:eastAsia="de-DE"/>
        </w:rPr>
        <w:t>CE3-related:</w:t>
      </w:r>
      <w:r w:rsidR="000A1C15">
        <w:rPr>
          <w:szCs w:val="24"/>
          <w:lang w:val="en-CA" w:eastAsia="de-DE"/>
        </w:rPr>
        <w:t xml:space="preserve"> </w:t>
      </w:r>
      <w:r w:rsidR="000A1C15" w:rsidRPr="007A28E0">
        <w:rPr>
          <w:szCs w:val="24"/>
          <w:lang w:val="en-CA" w:eastAsia="de-DE"/>
        </w:rPr>
        <w:t xml:space="preserve">Fixed Reference Samples Design for CCLM [J.-Y. </w:t>
      </w:r>
      <w:proofErr w:type="spellStart"/>
      <w:r w:rsidR="000A1C15" w:rsidRPr="007A28E0">
        <w:rPr>
          <w:szCs w:val="24"/>
          <w:lang w:val="en-CA" w:eastAsia="de-DE"/>
        </w:rPr>
        <w:t>Huo</w:t>
      </w:r>
      <w:proofErr w:type="spellEnd"/>
      <w:r w:rsidR="000A1C15" w:rsidRPr="007A28E0">
        <w:rPr>
          <w:szCs w:val="24"/>
          <w:lang w:val="en-CA" w:eastAsia="de-DE"/>
        </w:rPr>
        <w:t>, X.-W. Li, J.-L. Wang, Y.-Z. Ma, F.-Z. Yang (</w:t>
      </w:r>
      <w:proofErr w:type="spellStart"/>
      <w:r w:rsidR="000A1C15" w:rsidRPr="007A28E0">
        <w:rPr>
          <w:szCs w:val="24"/>
          <w:lang w:val="en-CA" w:eastAsia="de-DE"/>
        </w:rPr>
        <w:t>Xidian</w:t>
      </w:r>
      <w:proofErr w:type="spellEnd"/>
      <w:r w:rsidR="000A1C15" w:rsidRPr="007A28E0">
        <w:rPr>
          <w:szCs w:val="24"/>
          <w:lang w:val="en-CA" w:eastAsia="de-DE"/>
        </w:rPr>
        <w:t xml:space="preserve"> Univ.), S. Wan (NPU), Y.-F. Yu, Y. Liu (OPPO)]</w:t>
      </w:r>
    </w:p>
    <w:p w14:paraId="7216C588" w14:textId="77777777" w:rsidR="000A1C15" w:rsidRDefault="000A1C15" w:rsidP="000A1C15">
      <w:pPr>
        <w:rPr>
          <w:rFonts w:eastAsia="SimSun"/>
          <w:lang w:val="en-CA"/>
        </w:rPr>
      </w:pPr>
      <w:r>
        <w:rPr>
          <w:rFonts w:eastAsia="SimSun"/>
          <w:lang w:val="en-CA"/>
        </w:rPr>
        <w:t xml:space="preserve">The current VVC includes a </w:t>
      </w:r>
      <w:r>
        <w:rPr>
          <w:rFonts w:eastAsia="SimSun"/>
          <w:kern w:val="22"/>
        </w:rPr>
        <w:t xml:space="preserve">simplified CCLM </w:t>
      </w:r>
      <w:r>
        <w:rPr>
          <w:rFonts w:eastAsia="SimSun"/>
          <w:lang w:val="en-CA"/>
        </w:rPr>
        <w:t xml:space="preserve">method, named as the </w:t>
      </w:r>
      <w:proofErr w:type="spellStart"/>
      <w:r>
        <w:rPr>
          <w:rFonts w:eastAsia="SimSun"/>
        </w:rPr>
        <w:t>MaxMin</w:t>
      </w:r>
      <w:proofErr w:type="spellEnd"/>
      <w:r>
        <w:rPr>
          <w:rFonts w:eastAsia="SimSun"/>
        </w:rPr>
        <w:t xml:space="preserve"> method</w:t>
      </w:r>
      <w:r>
        <w:rPr>
          <w:rFonts w:eastAsia="SimSun"/>
          <w:kern w:val="22"/>
        </w:rPr>
        <w:t>. This contribution further reduces the number of the reference samples for t</w:t>
      </w:r>
      <w:r>
        <w:rPr>
          <w:rFonts w:eastAsia="SimSun"/>
          <w:lang w:val="en-CA"/>
        </w:rPr>
        <w:t xml:space="preserve">he </w:t>
      </w:r>
      <w:proofErr w:type="spellStart"/>
      <w:r>
        <w:rPr>
          <w:rFonts w:eastAsia="SimSun"/>
          <w:lang w:val="en-CA"/>
        </w:rPr>
        <w:t>MaxMin</w:t>
      </w:r>
      <w:proofErr w:type="spellEnd"/>
      <w:r>
        <w:rPr>
          <w:rFonts w:eastAsia="SimSun"/>
          <w:lang w:val="en-CA"/>
        </w:rPr>
        <w:t xml:space="preserve"> method</w:t>
      </w:r>
      <w:r>
        <w:rPr>
          <w:rFonts w:eastAsia="SimSun"/>
          <w:kern w:val="22"/>
        </w:rPr>
        <w:t xml:space="preserve">. </w:t>
      </w:r>
      <w:r>
        <w:rPr>
          <w:rFonts w:eastAsia="SimSun"/>
          <w:lang w:val="en-CA"/>
        </w:rPr>
        <w:t xml:space="preserve">Given the block size, reference samples at fixed positions are used. The proposed method is used for CCLM mode. The results can get -0.05%, -0.35%, and -0.40% BD-rates on Y, </w:t>
      </w:r>
      <w:proofErr w:type="spellStart"/>
      <w:r>
        <w:rPr>
          <w:rFonts w:eastAsia="SimSun"/>
          <w:lang w:val="en-CA"/>
        </w:rPr>
        <w:t>Cb</w:t>
      </w:r>
      <w:proofErr w:type="spellEnd"/>
      <w:r>
        <w:rPr>
          <w:rFonts w:eastAsia="SimSun"/>
          <w:lang w:val="en-CA"/>
        </w:rPr>
        <w:t xml:space="preserve">, and Cr components in All Intra configuration and -0.01%, -0.32%, and -0.30% BD-rates on Y, </w:t>
      </w:r>
      <w:proofErr w:type="spellStart"/>
      <w:r>
        <w:rPr>
          <w:rFonts w:eastAsia="SimSun"/>
          <w:lang w:val="en-CA"/>
        </w:rPr>
        <w:t>Cb</w:t>
      </w:r>
      <w:proofErr w:type="spellEnd"/>
      <w:r>
        <w:rPr>
          <w:rFonts w:eastAsia="SimSun"/>
          <w:lang w:val="en-CA"/>
        </w:rPr>
        <w:t xml:space="preserve">, and Cr components in </w:t>
      </w:r>
      <w:proofErr w:type="spellStart"/>
      <w:r>
        <w:rPr>
          <w:rFonts w:eastAsia="SimSun"/>
          <w:lang w:val="en-CA"/>
        </w:rPr>
        <w:t>RandomAccess</w:t>
      </w:r>
      <w:proofErr w:type="spellEnd"/>
      <w:r>
        <w:rPr>
          <w:rFonts w:eastAsia="SimSun"/>
          <w:lang w:val="en-CA"/>
        </w:rPr>
        <w:t xml:space="preserve"> configuration compared to VTM3.0.</w:t>
      </w:r>
    </w:p>
    <w:p w14:paraId="6EA4DE3A" w14:textId="77777777" w:rsidR="000A1C15" w:rsidRDefault="000A1C15" w:rsidP="000A1C15">
      <w:pPr>
        <w:rPr>
          <w:lang w:eastAsia="de-DE"/>
        </w:rPr>
      </w:pPr>
    </w:p>
    <w:p w14:paraId="45EE3F98" w14:textId="1A53E580" w:rsidR="000A1C15" w:rsidRDefault="001F23AE" w:rsidP="000A1C15">
      <w:pPr>
        <w:rPr>
          <w:lang w:eastAsia="de-DE"/>
        </w:rPr>
      </w:pPr>
      <w:r>
        <w:rPr>
          <w:lang w:eastAsia="de-DE"/>
        </w:rPr>
        <w:t>The proponent clarified that there is a</w:t>
      </w:r>
      <w:r w:rsidR="00685103">
        <w:rPr>
          <w:lang w:eastAsia="de-DE"/>
        </w:rPr>
        <w:t>n</w:t>
      </w:r>
      <w:r>
        <w:rPr>
          <w:lang w:eastAsia="de-DE"/>
        </w:rPr>
        <w:t xml:space="preserve"> offset needed </w:t>
      </w:r>
      <w:r w:rsidR="00685103">
        <w:rPr>
          <w:lang w:eastAsia="de-DE"/>
        </w:rPr>
        <w:t>for shifting the sampling grid, because th</w:t>
      </w:r>
      <w:r w:rsidR="006C7B90">
        <w:rPr>
          <w:lang w:eastAsia="de-DE"/>
        </w:rPr>
        <w:t xml:space="preserve">en the samples are more related to the block. </w:t>
      </w:r>
      <w:r w:rsidR="00537E06">
        <w:rPr>
          <w:lang w:eastAsia="de-DE"/>
        </w:rPr>
        <w:t xml:space="preserve">It was commented that for software implementations, there is no significant simplification expected. </w:t>
      </w:r>
      <w:r w:rsidR="002B5E3B">
        <w:rPr>
          <w:lang w:eastAsia="de-DE"/>
        </w:rPr>
        <w:t>There may be a benefit for hardware implementations, though.</w:t>
      </w:r>
    </w:p>
    <w:p w14:paraId="6AFB9382" w14:textId="07D8623D" w:rsidR="006C7B90" w:rsidRDefault="007D3F70" w:rsidP="000A1C15">
      <w:pPr>
        <w:rPr>
          <w:lang w:eastAsia="de-DE"/>
        </w:rPr>
      </w:pPr>
      <w:r>
        <w:rPr>
          <w:lang w:eastAsia="de-DE"/>
        </w:rPr>
        <w:t>Also see comments under JVET-M108.</w:t>
      </w:r>
    </w:p>
    <w:p w14:paraId="600A930B" w14:textId="77777777" w:rsidR="000A1C15" w:rsidRPr="00144451" w:rsidRDefault="00DC058A" w:rsidP="000A1C15">
      <w:pPr>
        <w:pStyle w:val="Heading9"/>
        <w:rPr>
          <w:szCs w:val="24"/>
          <w:lang w:val="en-CA" w:eastAsia="de-DE"/>
        </w:rPr>
      </w:pPr>
      <w:hyperlink r:id="rId19" w:history="1">
        <w:r w:rsidR="000A1C15" w:rsidRPr="00144451">
          <w:rPr>
            <w:color w:val="0000FF"/>
            <w:szCs w:val="24"/>
            <w:u w:val="single"/>
            <w:lang w:val="en-CA" w:eastAsia="de-DE"/>
          </w:rPr>
          <w:t>JVET-M0716</w:t>
        </w:r>
      </w:hyperlink>
      <w:r w:rsidR="000A1C15" w:rsidRPr="00144451">
        <w:rPr>
          <w:szCs w:val="24"/>
          <w:lang w:val="en-CA" w:eastAsia="de-DE"/>
        </w:rPr>
        <w:t xml:space="preserve"> Crosscheck of JVET-M0211 (CE3-</w:t>
      </w:r>
      <w:proofErr w:type="gramStart"/>
      <w:r w:rsidR="000A1C15" w:rsidRPr="00144451">
        <w:rPr>
          <w:szCs w:val="24"/>
          <w:lang w:val="en-CA" w:eastAsia="de-DE"/>
        </w:rPr>
        <w:t>related:Fixed</w:t>
      </w:r>
      <w:proofErr w:type="gramEnd"/>
      <w:r w:rsidR="000A1C15" w:rsidRPr="00144451">
        <w:rPr>
          <w:szCs w:val="24"/>
          <w:lang w:val="en-CA" w:eastAsia="de-DE"/>
        </w:rPr>
        <w:t xml:space="preserve"> Reference Samples Design for CCLM) [X. Ma (Huawei)] [late] [miss]</w:t>
      </w:r>
    </w:p>
    <w:p w14:paraId="10B7EB42" w14:textId="77777777" w:rsidR="000A1C15" w:rsidRPr="007A28E0" w:rsidRDefault="000A1C15" w:rsidP="000A1C15">
      <w:pPr>
        <w:rPr>
          <w:lang w:eastAsia="de-DE"/>
        </w:rPr>
      </w:pPr>
    </w:p>
    <w:p w14:paraId="7AC909C8" w14:textId="77777777" w:rsidR="000A1C15" w:rsidRPr="007A28E0" w:rsidRDefault="00DC058A" w:rsidP="000A1C15">
      <w:pPr>
        <w:pStyle w:val="Heading9"/>
        <w:rPr>
          <w:szCs w:val="24"/>
          <w:lang w:val="en-CA" w:eastAsia="de-DE"/>
        </w:rPr>
      </w:pPr>
      <w:hyperlink r:id="rId20" w:history="1">
        <w:r w:rsidR="000A1C15" w:rsidRPr="007A28E0">
          <w:rPr>
            <w:color w:val="0000FF"/>
            <w:szCs w:val="24"/>
            <w:u w:val="single"/>
            <w:lang w:val="en-CA" w:eastAsia="de-DE"/>
          </w:rPr>
          <w:t>JVET-M0212</w:t>
        </w:r>
      </w:hyperlink>
      <w:r w:rsidR="000A1C15" w:rsidRPr="007A28E0">
        <w:rPr>
          <w:szCs w:val="24"/>
          <w:lang w:val="en-CA" w:eastAsia="de-DE"/>
        </w:rPr>
        <w:t xml:space="preserve"> CE3-related:</w:t>
      </w:r>
      <w:r w:rsidR="000A1C15">
        <w:rPr>
          <w:szCs w:val="24"/>
          <w:lang w:val="en-CA" w:eastAsia="de-DE"/>
        </w:rPr>
        <w:t xml:space="preserve"> </w:t>
      </w:r>
      <w:r w:rsidR="000A1C15" w:rsidRPr="007A28E0">
        <w:rPr>
          <w:szCs w:val="24"/>
          <w:lang w:val="en-CA" w:eastAsia="de-DE"/>
        </w:rPr>
        <w:t>Improved reference samples range for MDLM [S. Wan (NPU), Q.-</w:t>
      </w:r>
      <w:proofErr w:type="spellStart"/>
      <w:proofErr w:type="gramStart"/>
      <w:r w:rsidR="000A1C15" w:rsidRPr="007A28E0">
        <w:rPr>
          <w:szCs w:val="24"/>
          <w:lang w:val="en-CA" w:eastAsia="de-DE"/>
        </w:rPr>
        <w:t>H.Ran</w:t>
      </w:r>
      <w:proofErr w:type="spellEnd"/>
      <w:proofErr w:type="gramEnd"/>
      <w:r w:rsidR="000A1C15" w:rsidRPr="007A28E0">
        <w:rPr>
          <w:szCs w:val="24"/>
          <w:lang w:val="en-CA" w:eastAsia="de-DE"/>
        </w:rPr>
        <w:t xml:space="preserve">, X.-W. Li, Y.-Z. Ma, J.-Y. </w:t>
      </w:r>
      <w:proofErr w:type="spellStart"/>
      <w:r w:rsidR="000A1C15" w:rsidRPr="007A28E0">
        <w:rPr>
          <w:szCs w:val="24"/>
          <w:lang w:val="en-CA" w:eastAsia="de-DE"/>
        </w:rPr>
        <w:t>Huo</w:t>
      </w:r>
      <w:proofErr w:type="spellEnd"/>
      <w:r w:rsidR="000A1C15" w:rsidRPr="007A28E0">
        <w:rPr>
          <w:szCs w:val="24"/>
          <w:lang w:val="en-CA" w:eastAsia="de-DE"/>
        </w:rPr>
        <w:t>, F.-Z. Yang (</w:t>
      </w:r>
      <w:proofErr w:type="spellStart"/>
      <w:r w:rsidR="000A1C15" w:rsidRPr="007A28E0">
        <w:rPr>
          <w:szCs w:val="24"/>
          <w:lang w:val="en-CA" w:eastAsia="de-DE"/>
        </w:rPr>
        <w:t>Xidian</w:t>
      </w:r>
      <w:proofErr w:type="spellEnd"/>
      <w:r w:rsidR="000A1C15" w:rsidRPr="007A28E0">
        <w:rPr>
          <w:szCs w:val="24"/>
          <w:lang w:val="en-CA" w:eastAsia="de-DE"/>
        </w:rPr>
        <w:t xml:space="preserve"> Univ.), Y.-F. Yu, Y. Liu (OPPO)]</w:t>
      </w:r>
    </w:p>
    <w:p w14:paraId="0D893073" w14:textId="77777777" w:rsidR="000A1C15" w:rsidRDefault="000A1C15" w:rsidP="000A1C15">
      <w:pPr>
        <w:rPr>
          <w:rFonts w:eastAsia="SimSun"/>
          <w:lang w:val="en-CA"/>
        </w:rPr>
      </w:pPr>
      <w:r>
        <w:rPr>
          <w:rFonts w:eastAsia="SimSun"/>
          <w:lang w:val="en-CA"/>
        </w:rPr>
        <w:t xml:space="preserve">Multi-directional LM (MDLM) has been adopted into VVC at the previous JVET meeting. This contribution designs a method to reduce the reference samples range for MDLM parameter derivation. Specifically, we limit the reference samples range to the last three quarter of the top line or the left column. This method can get -0.02%, -0.11%, and -0.18% BD-rates on Y, </w:t>
      </w:r>
      <w:proofErr w:type="spellStart"/>
      <w:r>
        <w:rPr>
          <w:rFonts w:eastAsia="SimSun"/>
          <w:lang w:val="en-CA"/>
        </w:rPr>
        <w:t>Cb</w:t>
      </w:r>
      <w:proofErr w:type="spellEnd"/>
      <w:r>
        <w:rPr>
          <w:rFonts w:eastAsia="SimSun"/>
          <w:lang w:val="en-CA"/>
        </w:rPr>
        <w:t>, and Cr components in All Intra configuration.</w:t>
      </w:r>
    </w:p>
    <w:p w14:paraId="631469BE" w14:textId="77777777" w:rsidR="000A1C15" w:rsidRDefault="000A1C15" w:rsidP="000A1C15">
      <w:pPr>
        <w:rPr>
          <w:lang w:eastAsia="de-DE"/>
        </w:rPr>
      </w:pPr>
    </w:p>
    <w:p w14:paraId="2129802F" w14:textId="066A7F1C" w:rsidR="000A1C15" w:rsidRDefault="00BC7875" w:rsidP="000A1C15">
      <w:pPr>
        <w:rPr>
          <w:lang w:eastAsia="de-DE"/>
        </w:rPr>
      </w:pPr>
      <w:r>
        <w:rPr>
          <w:lang w:eastAsia="de-DE"/>
        </w:rPr>
        <w:t>T</w:t>
      </w:r>
      <w:r w:rsidR="00672891">
        <w:rPr>
          <w:lang w:eastAsia="de-DE"/>
        </w:rPr>
        <w:t xml:space="preserve">his proposal </w:t>
      </w:r>
      <w:r>
        <w:rPr>
          <w:lang w:eastAsia="de-DE"/>
        </w:rPr>
        <w:t xml:space="preserve">reduces samples for CCLM-A, CCLM-T by skipping first </w:t>
      </w:r>
      <w:r w:rsidR="00B15CAE">
        <w:rPr>
          <w:lang w:eastAsia="de-DE"/>
        </w:rPr>
        <w:t>quarter</w:t>
      </w:r>
      <w:r>
        <w:rPr>
          <w:lang w:eastAsia="de-DE"/>
        </w:rPr>
        <w:t xml:space="preserve"> samples. There are some </w:t>
      </w:r>
      <w:r w:rsidR="00537E06">
        <w:rPr>
          <w:lang w:eastAsia="de-DE"/>
        </w:rPr>
        <w:t>gains reported, but they are rather minor.</w:t>
      </w:r>
      <w:r w:rsidR="00AD39C3">
        <w:rPr>
          <w:lang w:eastAsia="de-DE"/>
        </w:rPr>
        <w:t xml:space="preserve"> The proponent asserts that it is better not to use those samples and refers to the coding gain.</w:t>
      </w:r>
    </w:p>
    <w:p w14:paraId="018A1625" w14:textId="56F15BA4" w:rsidR="00AD39C3" w:rsidRDefault="007D3F70" w:rsidP="000A1C15">
      <w:pPr>
        <w:rPr>
          <w:lang w:eastAsia="de-DE"/>
        </w:rPr>
      </w:pPr>
      <w:r>
        <w:rPr>
          <w:lang w:eastAsia="de-DE"/>
        </w:rPr>
        <w:t>Also see comments under JVET-M108.</w:t>
      </w:r>
    </w:p>
    <w:p w14:paraId="50273C9A" w14:textId="77777777" w:rsidR="000A1C15" w:rsidRPr="00144451" w:rsidRDefault="00DC058A" w:rsidP="000A1C15">
      <w:pPr>
        <w:pStyle w:val="Heading9"/>
        <w:rPr>
          <w:szCs w:val="24"/>
          <w:lang w:val="en-CA" w:eastAsia="de-DE"/>
        </w:rPr>
      </w:pPr>
      <w:hyperlink r:id="rId21" w:history="1">
        <w:r w:rsidR="000A1C15" w:rsidRPr="00144451">
          <w:rPr>
            <w:color w:val="0000FF"/>
            <w:szCs w:val="24"/>
            <w:u w:val="single"/>
            <w:lang w:val="en-CA" w:eastAsia="de-DE"/>
          </w:rPr>
          <w:t>JVET-M0717</w:t>
        </w:r>
      </w:hyperlink>
      <w:r w:rsidR="000A1C15" w:rsidRPr="00144451">
        <w:rPr>
          <w:szCs w:val="24"/>
          <w:lang w:val="en-CA" w:eastAsia="de-DE"/>
        </w:rPr>
        <w:t xml:space="preserve"> Crosscheck of JVET-M0212 (CE3-</w:t>
      </w:r>
      <w:proofErr w:type="gramStart"/>
      <w:r w:rsidR="000A1C15" w:rsidRPr="00144451">
        <w:rPr>
          <w:szCs w:val="24"/>
          <w:lang w:val="en-CA" w:eastAsia="de-DE"/>
        </w:rPr>
        <w:t>related:Improved</w:t>
      </w:r>
      <w:proofErr w:type="gramEnd"/>
      <w:r w:rsidR="000A1C15" w:rsidRPr="00144451">
        <w:rPr>
          <w:szCs w:val="24"/>
          <w:lang w:val="en-CA" w:eastAsia="de-DE"/>
        </w:rPr>
        <w:t xml:space="preserve"> reference samples range for MDLM) [X. Ma (Huawei)] [late] [miss]</w:t>
      </w:r>
    </w:p>
    <w:p w14:paraId="76DF016C" w14:textId="77777777" w:rsidR="000A1C15" w:rsidRDefault="000A1C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68F6F372" w14:textId="21F4033D" w:rsidR="0069160E" w:rsidRPr="007A28E0" w:rsidRDefault="00DC058A" w:rsidP="00B62B8B">
      <w:pPr>
        <w:pStyle w:val="Heading9"/>
        <w:ind w:left="0" w:firstLine="0"/>
        <w:rPr>
          <w:szCs w:val="24"/>
          <w:lang w:val="en-CA" w:eastAsia="de-DE"/>
        </w:rPr>
      </w:pPr>
      <w:hyperlink r:id="rId22" w:history="1">
        <w:r w:rsidR="0069160E" w:rsidRPr="007A28E0">
          <w:rPr>
            <w:color w:val="0000FF"/>
            <w:szCs w:val="24"/>
            <w:u w:val="single"/>
            <w:lang w:val="en-CA" w:eastAsia="de-DE"/>
          </w:rPr>
          <w:t>JVET-M0219</w:t>
        </w:r>
      </w:hyperlink>
      <w:r w:rsidR="0069160E" w:rsidRPr="007A28E0">
        <w:rPr>
          <w:szCs w:val="24"/>
          <w:lang w:val="en-CA" w:eastAsia="de-DE"/>
        </w:rPr>
        <w:t xml:space="preserve"> CE3-related: Reduced number of reference samples for CCLM parameter calculation [J. Choi, J. </w:t>
      </w:r>
      <w:proofErr w:type="spellStart"/>
      <w:r w:rsidR="0069160E" w:rsidRPr="007A28E0">
        <w:rPr>
          <w:szCs w:val="24"/>
          <w:lang w:val="en-CA" w:eastAsia="de-DE"/>
        </w:rPr>
        <w:t>Heo</w:t>
      </w:r>
      <w:proofErr w:type="spellEnd"/>
      <w:r w:rsidR="0069160E" w:rsidRPr="007A28E0">
        <w:rPr>
          <w:szCs w:val="24"/>
          <w:lang w:val="en-CA" w:eastAsia="de-DE"/>
        </w:rPr>
        <w:t>, S. Yoo, L. Li, J. Choi, J. Lim, S. Kim (LGE)]</w:t>
      </w:r>
    </w:p>
    <w:p w14:paraId="64E64FBA" w14:textId="77777777" w:rsidR="0069160E" w:rsidRDefault="0069160E" w:rsidP="0069160E">
      <w:r>
        <w:rPr>
          <w:rFonts w:eastAsia="Malgun Gothic"/>
          <w:kern w:val="2"/>
          <w:szCs w:val="22"/>
          <w:lang w:eastAsia="ko-KR"/>
        </w:rPr>
        <w:t xml:space="preserve">The CCLM (cross-component linear model) method in the current VTM3 requires complex process to derive the linear model parameter </w:t>
      </w:r>
      <m:oMath>
        <m:r>
          <w:rPr>
            <w:rFonts w:ascii="Cambria Math" w:eastAsia="Cambria Math" w:hAnsi="Cambria Math" w:cs="Cambria Math"/>
          </w:rPr>
          <m:t>α</m:t>
        </m:r>
      </m:oMath>
      <w:r>
        <w:rPr>
          <w:rFonts w:eastAsia="Malgun Gothic"/>
          <w:lang w:eastAsia="ko-KR"/>
        </w:rPr>
        <w:t xml:space="preserve"> and </w:t>
      </w:r>
      <m:oMath>
        <m:r>
          <w:rPr>
            <w:rFonts w:ascii="Cambria Math" w:eastAsia="Cambria Math" w:hAnsi="Cambria Math" w:cs="Cambria Math"/>
          </w:rPr>
          <m:t>β</m:t>
        </m:r>
      </m:oMath>
      <w:r>
        <w:rPr>
          <w:rFonts w:eastAsia="Malgun Gothic"/>
          <w:lang w:eastAsia="ko-KR"/>
        </w:rPr>
        <w:t xml:space="preserve"> based on the </w:t>
      </w:r>
      <w:proofErr w:type="gramStart"/>
      <w:r>
        <w:rPr>
          <w:rFonts w:eastAsia="Malgun Gothic"/>
          <w:lang w:eastAsia="ko-KR"/>
        </w:rPr>
        <w:t>straight line</w:t>
      </w:r>
      <w:proofErr w:type="gramEnd"/>
      <w:r>
        <w:rPr>
          <w:rFonts w:eastAsia="Malgun Gothic"/>
          <w:lang w:eastAsia="ko-KR"/>
        </w:rPr>
        <w:t xml:space="preserve"> equation with reference pixel comparison step. Considering that the derivation process of the linear model parameters is also required in decoder side, it is necessary to reduce the required complexity. </w:t>
      </w:r>
      <w:r>
        <w:t xml:space="preserve">In this proposal, the number of reference sample pairs, which are used in the CCLM parameter determination is reduced to half </w:t>
      </w:r>
      <w:r>
        <w:rPr>
          <w:rFonts w:eastAsia="Malgun Gothic"/>
          <w:lang w:eastAsia="ko-KR"/>
        </w:rPr>
        <w:t>based on</w:t>
      </w:r>
      <w:r>
        <w:t xml:space="preserve"> pre-defined upper limit so that the </w:t>
      </w:r>
      <w:r>
        <w:rPr>
          <w:rFonts w:eastAsia="Malgun Gothic"/>
          <w:lang w:eastAsia="ko-KR"/>
        </w:rPr>
        <w:t xml:space="preserve">worst </w:t>
      </w:r>
      <w:r>
        <w:t xml:space="preserve">pixel comparison complexity </w:t>
      </w:r>
      <w:r>
        <w:rPr>
          <w:rFonts w:eastAsia="Malgun Gothic"/>
          <w:lang w:eastAsia="ko-KR"/>
        </w:rPr>
        <w:t>is reduced by half (i.e., from 4 samples to 2 samples)</w:t>
      </w:r>
      <w:r>
        <w:t>.</w:t>
      </w:r>
    </w:p>
    <w:p w14:paraId="728D8150" w14:textId="77777777" w:rsidR="0069160E" w:rsidRDefault="0069160E" w:rsidP="0069160E">
      <w:pPr>
        <w:pStyle w:val="BodyText"/>
        <w:rPr>
          <w:rFonts w:eastAsia="Malgun Gothic"/>
          <w:kern w:val="2"/>
          <w:szCs w:val="22"/>
          <w:lang w:eastAsia="ko-KR"/>
        </w:rPr>
      </w:pPr>
      <w:r>
        <w:rPr>
          <w:rFonts w:eastAsia="Malgun Gothic"/>
          <w:kern w:val="2"/>
          <w:szCs w:val="22"/>
          <w:lang w:eastAsia="ko-KR"/>
        </w:rPr>
        <w:t xml:space="preserve">Experimental results </w:t>
      </w:r>
      <w:r>
        <w:t xml:space="preserve">with 8 upper limit reference sample pairs </w:t>
      </w:r>
      <w:r>
        <w:rPr>
          <w:rFonts w:eastAsia="Malgun Gothic"/>
          <w:kern w:val="2"/>
          <w:szCs w:val="22"/>
          <w:lang w:eastAsia="ko-KR"/>
        </w:rPr>
        <w:t xml:space="preserve">show -0.01%, -0.13%, and -0.17% BD-rates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in All Intra configuration, and 0.00%, -0.08%, and -0.07% in Random Access configuration.</w:t>
      </w:r>
    </w:p>
    <w:p w14:paraId="39A6C5BC" w14:textId="1F982E07" w:rsidR="0069160E" w:rsidRDefault="0069160E" w:rsidP="0069160E">
      <w:pPr>
        <w:pStyle w:val="BodyText"/>
      </w:pPr>
    </w:p>
    <w:p w14:paraId="2C2A83CF" w14:textId="30FA3956" w:rsidR="002B5E3B" w:rsidRDefault="00436BC2" w:rsidP="0069160E">
      <w:pPr>
        <w:pStyle w:val="BodyText"/>
      </w:pPr>
      <w:r>
        <w:t>Maximum number of reference samples is limited to 8.</w:t>
      </w:r>
      <w:r w:rsidR="00F713B2">
        <w:t xml:space="preserve"> </w:t>
      </w:r>
      <w:r w:rsidR="003C3F47">
        <w:t>CCLM, CCLM-A, CCLM-T sampling is changed in this proposal. The position change (sampling offset) is not applied.</w:t>
      </w:r>
      <w:r w:rsidR="009435B6">
        <w:t xml:space="preserve"> The worst case of 4x4 </w:t>
      </w:r>
      <w:proofErr w:type="spellStart"/>
      <w:r w:rsidR="009435B6">
        <w:t>luma</w:t>
      </w:r>
      <w:proofErr w:type="spellEnd"/>
      <w:r w:rsidR="009435B6">
        <w:t xml:space="preserve"> complexity, </w:t>
      </w:r>
      <w:r w:rsidR="00E1051A">
        <w:t>which is number of comparisons is halved.</w:t>
      </w:r>
    </w:p>
    <w:p w14:paraId="4DFC97E2" w14:textId="04559320" w:rsidR="0069160E" w:rsidRDefault="007D3F70" w:rsidP="0069160E">
      <w:pPr>
        <w:pStyle w:val="BodyText"/>
      </w:pPr>
      <w:r>
        <w:rPr>
          <w:lang w:eastAsia="de-DE"/>
        </w:rPr>
        <w:t>Also see comments under JVET-M108.</w:t>
      </w:r>
    </w:p>
    <w:p w14:paraId="6E5BAA17" w14:textId="77777777" w:rsidR="0069160E" w:rsidRPr="002F48F0" w:rsidRDefault="00DC058A" w:rsidP="0069160E">
      <w:pPr>
        <w:pStyle w:val="Heading9"/>
        <w:rPr>
          <w:szCs w:val="24"/>
          <w:lang w:val="en-CA" w:eastAsia="de-DE"/>
        </w:rPr>
      </w:pPr>
      <w:hyperlink r:id="rId23" w:history="1">
        <w:r w:rsidR="0069160E" w:rsidRPr="002F48F0">
          <w:rPr>
            <w:color w:val="0000FF"/>
            <w:szCs w:val="24"/>
            <w:u w:val="single"/>
            <w:lang w:val="en-CA" w:eastAsia="de-DE"/>
          </w:rPr>
          <w:t>JVET-M0586</w:t>
        </w:r>
      </w:hyperlink>
      <w:r w:rsidR="0069160E" w:rsidRPr="002F48F0">
        <w:rPr>
          <w:szCs w:val="24"/>
          <w:lang w:val="en-CA" w:eastAsia="de-DE"/>
        </w:rPr>
        <w:t xml:space="preserve"> Crosscheck of JVET-M0219 (CE3-related: Reduced number of reference samples for CCLM parameter calculation) [K. Zhang (</w:t>
      </w:r>
      <w:proofErr w:type="spellStart"/>
      <w:r w:rsidR="0069160E" w:rsidRPr="002F48F0">
        <w:rPr>
          <w:szCs w:val="24"/>
          <w:lang w:val="en-CA" w:eastAsia="de-DE"/>
        </w:rPr>
        <w:t>Bytedance</w:t>
      </w:r>
      <w:proofErr w:type="spellEnd"/>
      <w:r w:rsidR="0069160E" w:rsidRPr="002F48F0">
        <w:rPr>
          <w:szCs w:val="24"/>
          <w:lang w:val="en-CA" w:eastAsia="de-DE"/>
        </w:rPr>
        <w:t xml:space="preserve">)] [late] </w:t>
      </w:r>
      <w:r w:rsidR="0069160E" w:rsidRPr="00D21C12">
        <w:rPr>
          <w:szCs w:val="24"/>
          <w:lang w:val="en-CA" w:eastAsia="de-DE"/>
        </w:rPr>
        <w:t>[miss]</w:t>
      </w:r>
    </w:p>
    <w:p w14:paraId="4D993143" w14:textId="77777777" w:rsidR="0069160E" w:rsidRPr="007A28E0" w:rsidRDefault="0069160E" w:rsidP="0069160E">
      <w:pPr>
        <w:pStyle w:val="BodyText"/>
      </w:pPr>
    </w:p>
    <w:p w14:paraId="0903A964" w14:textId="77777777" w:rsidR="0069160E" w:rsidRPr="007A28E0" w:rsidRDefault="00DC058A" w:rsidP="0069160E">
      <w:pPr>
        <w:pStyle w:val="Heading9"/>
        <w:rPr>
          <w:szCs w:val="24"/>
          <w:lang w:val="en-CA" w:eastAsia="de-DE"/>
        </w:rPr>
      </w:pPr>
      <w:hyperlink r:id="rId24" w:history="1">
        <w:r w:rsidR="0069160E" w:rsidRPr="007A28E0">
          <w:rPr>
            <w:color w:val="0000FF"/>
            <w:szCs w:val="24"/>
            <w:u w:val="single"/>
            <w:lang w:val="en-CA" w:eastAsia="de-DE"/>
          </w:rPr>
          <w:t>JVET-M0229</w:t>
        </w:r>
      </w:hyperlink>
      <w:r w:rsidR="0069160E" w:rsidRPr="007A28E0">
        <w:rPr>
          <w:szCs w:val="24"/>
          <w:lang w:val="en-CA" w:eastAsia="de-DE"/>
        </w:rPr>
        <w:t xml:space="preserve"> CE3-related: Simplification of LM Mode [</w:t>
      </w:r>
      <w:hyperlink r:id="rId25" w:history="1">
        <w:r w:rsidR="0069160E" w:rsidRPr="007A28E0">
          <w:rPr>
            <w:szCs w:val="24"/>
            <w:lang w:val="en-CA" w:eastAsia="de-DE"/>
          </w:rPr>
          <w:t>Y.-W. Chen</w:t>
        </w:r>
      </w:hyperlink>
      <w:r w:rsidR="0069160E" w:rsidRPr="007A28E0">
        <w:rPr>
          <w:szCs w:val="24"/>
          <w:lang w:val="en-CA" w:eastAsia="de-DE"/>
        </w:rPr>
        <w:t xml:space="preserve">, </w:t>
      </w:r>
      <w:hyperlink r:id="rId26" w:history="1">
        <w:r w:rsidR="0069160E" w:rsidRPr="007A28E0">
          <w:rPr>
            <w:szCs w:val="24"/>
            <w:lang w:val="en-CA" w:eastAsia="de-DE"/>
          </w:rPr>
          <w:t>X. Wang (</w:t>
        </w:r>
        <w:proofErr w:type="spellStart"/>
        <w:r w:rsidR="0069160E" w:rsidRPr="007A28E0">
          <w:rPr>
            <w:szCs w:val="24"/>
            <w:lang w:val="en-CA" w:eastAsia="de-DE"/>
          </w:rPr>
          <w:t>Kwai</w:t>
        </w:r>
        <w:proofErr w:type="spellEnd"/>
        <w:r w:rsidR="0069160E" w:rsidRPr="007A28E0">
          <w:rPr>
            <w:szCs w:val="24"/>
            <w:lang w:val="en-CA" w:eastAsia="de-DE"/>
          </w:rPr>
          <w:t xml:space="preserve"> Inc.)</w:t>
        </w:r>
      </w:hyperlink>
      <w:r w:rsidR="0069160E" w:rsidRPr="007A28E0">
        <w:rPr>
          <w:szCs w:val="24"/>
          <w:lang w:val="en-CA" w:eastAsia="de-DE"/>
        </w:rPr>
        <w:t>]</w:t>
      </w:r>
    </w:p>
    <w:p w14:paraId="6C8610D5" w14:textId="77777777" w:rsidR="0069160E" w:rsidRDefault="0069160E" w:rsidP="0069160E">
      <w:pPr>
        <w:pStyle w:val="BodyText"/>
      </w:pPr>
      <w:r>
        <w:t xml:space="preserve">In this contribution, a modification to the cross-component linear model (CCLM) deriving method is presented. To determine the α and β for the CCLM model, currently in VVC the minimum and maximum </w:t>
      </w:r>
      <w:proofErr w:type="spellStart"/>
      <w:r>
        <w:t>luma</w:t>
      </w:r>
      <w:proofErr w:type="spellEnd"/>
      <w:r>
        <w:t xml:space="preserve"> samples are searched among the down-sampled top and left neighbouring reconstructed </w:t>
      </w:r>
      <w:proofErr w:type="spellStart"/>
      <w:r>
        <w:t>luma</w:t>
      </w:r>
      <w:proofErr w:type="spellEnd"/>
      <w:r>
        <w:t xml:space="preserve"> samples. α and β are then determined by the linear model formed from the minimum/maximum down-sampled </w:t>
      </w:r>
      <w:proofErr w:type="spellStart"/>
      <w:r>
        <w:t>luma</w:t>
      </w:r>
      <w:proofErr w:type="spellEnd"/>
      <w:r>
        <w:t xml:space="preserve"> samples and the corresponding chroma samples. In this proposal, it is proposed to search the minimum and maximum </w:t>
      </w:r>
      <w:proofErr w:type="spellStart"/>
      <w:r>
        <w:t>luma</w:t>
      </w:r>
      <w:proofErr w:type="spellEnd"/>
      <w:r>
        <w:t xml:space="preserve"> samples among the top and left neighbouring reconstructed </w:t>
      </w:r>
      <w:proofErr w:type="spellStart"/>
      <w:r>
        <w:t>luma</w:t>
      </w:r>
      <w:proofErr w:type="spellEnd"/>
      <w:r>
        <w:t xml:space="preserve"> samples without the down-sampling process. After the minimum and maximum </w:t>
      </w:r>
      <w:proofErr w:type="spellStart"/>
      <w:r>
        <w:t>luma</w:t>
      </w:r>
      <w:proofErr w:type="spellEnd"/>
      <w:r>
        <w:t xml:space="preserve"> samples</w:t>
      </w:r>
      <w:r>
        <w:rPr>
          <w:lang w:eastAsia="zh-TW"/>
        </w:rPr>
        <w:t xml:space="preserve"> are identified, their corresponding down-sampled </w:t>
      </w:r>
      <w:proofErr w:type="spellStart"/>
      <w:r>
        <w:rPr>
          <w:lang w:eastAsia="zh-TW"/>
        </w:rPr>
        <w:t>luma</w:t>
      </w:r>
      <w:proofErr w:type="spellEnd"/>
      <w:r>
        <w:rPr>
          <w:lang w:eastAsia="zh-TW"/>
        </w:rPr>
        <w:t xml:space="preserve"> samples are then generated to derive </w:t>
      </w:r>
      <w:r>
        <w:t>the α and β.</w:t>
      </w:r>
      <w:r>
        <w:rPr>
          <w:lang w:eastAsia="zh-TW"/>
        </w:rPr>
        <w:t xml:space="preserve"> With the proposed modification, the number of the operations involved during the derivation of </w:t>
      </w:r>
      <w:r>
        <w:t xml:space="preserve">α and β are reduced by around 97% for a 32x32 chroma block. Simulation results reportedly show BD-rates on Y, </w:t>
      </w:r>
      <w:proofErr w:type="spellStart"/>
      <w:r>
        <w:t>Cb</w:t>
      </w:r>
      <w:proofErr w:type="spellEnd"/>
      <w:r>
        <w:t xml:space="preserve"> and Cr components are 0.03%, 0.14%, and 0.19% for AI configuration over VTM-3.0, with 100% encoding time and 98% decoding time.</w:t>
      </w:r>
    </w:p>
    <w:p w14:paraId="6E409B5C" w14:textId="17723920" w:rsidR="0069160E" w:rsidRDefault="0069160E" w:rsidP="0069160E">
      <w:pPr>
        <w:pStyle w:val="BodyText"/>
      </w:pPr>
    </w:p>
    <w:p w14:paraId="3F950C7C" w14:textId="1DD00BCB" w:rsidR="0069160E" w:rsidRDefault="00AB5A03" w:rsidP="0069160E">
      <w:pPr>
        <w:pStyle w:val="BodyText"/>
      </w:pPr>
      <w:r>
        <w:t xml:space="preserve">Simplification of the number of filtering operations as opposed to </w:t>
      </w:r>
      <w:r w:rsidR="00A25EE9">
        <w:t>reduction of the number of samples. This way the number of operations is significantly reduced.</w:t>
      </w:r>
      <w:r w:rsidR="00542123">
        <w:t xml:space="preserve"> Applied to CCLM, CCLM-A, CCLM-T.</w:t>
      </w:r>
      <w:r w:rsidR="006C5359">
        <w:t xml:space="preserve"> The</w:t>
      </w:r>
      <w:r w:rsidR="00E80150">
        <w:t>re</w:t>
      </w:r>
      <w:r w:rsidR="006C5359">
        <w:t xml:space="preserve"> was a question about whether different chroma sampling </w:t>
      </w:r>
      <w:r w:rsidR="00961188">
        <w:t xml:space="preserve">types were tested. This is not the case. </w:t>
      </w:r>
      <w:r w:rsidR="00C55C66">
        <w:t xml:space="preserve">The </w:t>
      </w:r>
      <w:proofErr w:type="spellStart"/>
      <w:r w:rsidR="00C55C66" w:rsidRPr="00F21E9D">
        <w:rPr>
          <w:highlight w:val="cyan"/>
        </w:rPr>
        <w:t>BoG</w:t>
      </w:r>
      <w:proofErr w:type="spellEnd"/>
      <w:r w:rsidR="00C55C66" w:rsidRPr="00F21E9D">
        <w:rPr>
          <w:highlight w:val="cyan"/>
        </w:rPr>
        <w:t xml:space="preserve"> recommends </w:t>
      </w:r>
      <w:proofErr w:type="gramStart"/>
      <w:r w:rsidR="00C55C66" w:rsidRPr="00F21E9D">
        <w:rPr>
          <w:highlight w:val="cyan"/>
        </w:rPr>
        <w:t xml:space="preserve">to </w:t>
      </w:r>
      <w:r w:rsidR="00D84858" w:rsidRPr="00F21E9D">
        <w:rPr>
          <w:highlight w:val="cyan"/>
        </w:rPr>
        <w:t>test</w:t>
      </w:r>
      <w:proofErr w:type="gramEnd"/>
      <w:r w:rsidR="00D84858" w:rsidRPr="00F21E9D">
        <w:rPr>
          <w:highlight w:val="cyan"/>
        </w:rPr>
        <w:t xml:space="preserve"> the method </w:t>
      </w:r>
      <w:r w:rsidR="006B663B" w:rsidRPr="00F21E9D">
        <w:rPr>
          <w:highlight w:val="cyan"/>
        </w:rPr>
        <w:t>in CE3</w:t>
      </w:r>
      <w:r w:rsidR="006B663B">
        <w:t xml:space="preserve">, particularly, whether this method can be combined with other </w:t>
      </w:r>
      <w:proofErr w:type="spellStart"/>
      <w:r w:rsidR="006B663B">
        <w:t>downsampling</w:t>
      </w:r>
      <w:proofErr w:type="spellEnd"/>
      <w:r w:rsidR="006B663B">
        <w:t xml:space="preserve"> methods that reduce the number </w:t>
      </w:r>
      <w:r w:rsidR="001A6DDA">
        <w:t>of comparisons</w:t>
      </w:r>
      <w:r w:rsidR="006B663B">
        <w:t>.</w:t>
      </w:r>
    </w:p>
    <w:p w14:paraId="540CD8D2" w14:textId="77777777" w:rsidR="0069160E" w:rsidRDefault="00DC058A" w:rsidP="0069160E">
      <w:pPr>
        <w:pStyle w:val="Heading9"/>
        <w:rPr>
          <w:szCs w:val="24"/>
          <w:lang w:val="en-CA" w:eastAsia="de-DE"/>
        </w:rPr>
      </w:pPr>
      <w:hyperlink r:id="rId27" w:history="1">
        <w:r w:rsidR="0069160E" w:rsidRPr="003E0160">
          <w:rPr>
            <w:color w:val="0000FF"/>
            <w:szCs w:val="24"/>
            <w:u w:val="single"/>
            <w:lang w:val="en-CA" w:eastAsia="de-DE"/>
          </w:rPr>
          <w:t>JVET-M0632</w:t>
        </w:r>
      </w:hyperlink>
      <w:r w:rsidR="0069160E">
        <w:rPr>
          <w:szCs w:val="24"/>
          <w:lang w:val="en-CA" w:eastAsia="de-DE"/>
        </w:rPr>
        <w:t xml:space="preserve"> </w:t>
      </w:r>
      <w:r w:rsidR="0069160E" w:rsidRPr="003E0160">
        <w:rPr>
          <w:szCs w:val="24"/>
          <w:lang w:val="en-CA" w:eastAsia="de-DE"/>
        </w:rPr>
        <w:t>Crosscheck of JVET-M0229 (CE3-related: Simplification of LM Mode)</w:t>
      </w:r>
      <w:r w:rsidR="0069160E">
        <w:rPr>
          <w:szCs w:val="24"/>
          <w:lang w:val="en-CA" w:eastAsia="de-DE"/>
        </w:rPr>
        <w:t xml:space="preserve"> [</w:t>
      </w:r>
      <w:r w:rsidR="0069160E" w:rsidRPr="004F03E3">
        <w:rPr>
          <w:szCs w:val="24"/>
          <w:lang w:val="en-CA" w:eastAsia="de-DE"/>
        </w:rPr>
        <w:t>K. Abe (Panasonic)</w:t>
      </w:r>
      <w:r w:rsidR="0069160E">
        <w:rPr>
          <w:szCs w:val="24"/>
          <w:lang w:val="en-CA" w:eastAsia="de-DE"/>
        </w:rPr>
        <w:t>] [late] [miss]</w:t>
      </w:r>
    </w:p>
    <w:p w14:paraId="0E08DE50" w14:textId="0BE6E016" w:rsidR="0069160E" w:rsidRDefault="00691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4B23C1A8" w14:textId="35C919C2" w:rsidR="0069160E" w:rsidRDefault="00691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79C6D83D" w14:textId="77777777" w:rsidR="004D4904" w:rsidRPr="007A28E0" w:rsidRDefault="00DC058A" w:rsidP="004D4904">
      <w:pPr>
        <w:pStyle w:val="Heading9"/>
        <w:rPr>
          <w:szCs w:val="24"/>
          <w:lang w:val="en-CA" w:eastAsia="de-DE"/>
        </w:rPr>
      </w:pPr>
      <w:hyperlink r:id="rId28" w:history="1">
        <w:r w:rsidR="004D4904" w:rsidRPr="007A28E0">
          <w:rPr>
            <w:color w:val="0000FF"/>
            <w:szCs w:val="24"/>
            <w:u w:val="single"/>
            <w:lang w:val="en-CA" w:eastAsia="de-DE"/>
          </w:rPr>
          <w:t>JVET-M0274</w:t>
        </w:r>
      </w:hyperlink>
      <w:r w:rsidR="004D4904" w:rsidRPr="007A28E0">
        <w:rPr>
          <w:szCs w:val="24"/>
          <w:lang w:val="en-CA" w:eastAsia="de-DE"/>
        </w:rPr>
        <w:t xml:space="preserve"> CE3-related: Modified linear model derivation for CCLM modes [M. Wang, K. Zhang, L. Zhang, H. Liu, J. Xu, S. Wang (</w:t>
      </w:r>
      <w:proofErr w:type="spellStart"/>
      <w:r w:rsidR="004D4904" w:rsidRPr="007A28E0">
        <w:rPr>
          <w:szCs w:val="24"/>
          <w:lang w:val="en-CA" w:eastAsia="de-DE"/>
        </w:rPr>
        <w:t>Bytedance</w:t>
      </w:r>
      <w:proofErr w:type="spellEnd"/>
      <w:r w:rsidR="004D4904" w:rsidRPr="007A28E0">
        <w:rPr>
          <w:szCs w:val="24"/>
          <w:lang w:val="en-CA" w:eastAsia="de-DE"/>
        </w:rPr>
        <w:t>), J. Li, S. Wang, W. Gao (Peking University)]</w:t>
      </w:r>
    </w:p>
    <w:p w14:paraId="5C629E89" w14:textId="77777777" w:rsidR="004D4904" w:rsidRDefault="004D4904" w:rsidP="004D4904">
      <w:pPr>
        <w:pStyle w:val="BodyText"/>
      </w:pPr>
      <w:r>
        <w:t xml:space="preserve">In VTM-3.0, </w:t>
      </w:r>
      <w:r>
        <w:rPr>
          <w:rFonts w:eastAsia="Malgun Gothic"/>
          <w:lang w:eastAsia="ko-KR"/>
        </w:rPr>
        <w:t xml:space="preserve">the linear model for CCLM modes are derived </w:t>
      </w:r>
      <w:r>
        <w:rPr>
          <w:rFonts w:eastAsiaTheme="minorEastAsia"/>
          <w:lang w:eastAsia="zh-CN"/>
        </w:rPr>
        <w:t>by a max-min method</w:t>
      </w:r>
      <w:r>
        <w:t xml:space="preserve">. 128 neighbouring </w:t>
      </w:r>
      <w:proofErr w:type="spellStart"/>
      <w:r>
        <w:t>luma</w:t>
      </w:r>
      <w:proofErr w:type="spellEnd"/>
      <w:r>
        <w:t xml:space="preserve"> samples are down-sampled and 127 comparisons are performed on them to find the minimum and maximum values for a 64×64 chroma block. Besides, a lookup table with 2K bytes are stored on ROM to mimic the division operation. In this contribution, it is proposed that four neighbouring </w:t>
      </w:r>
      <w:proofErr w:type="spellStart"/>
      <w:r>
        <w:t>luma</w:t>
      </w:r>
      <w:proofErr w:type="spellEnd"/>
      <w:r>
        <w:t xml:space="preserve"> samples are down-sampled and three comparisons are performed on them for a 64×64 chroma block. And the lookup table size is reduced to be 128 bytes. Simulation results reportedly show 0.03% and 0.01% BD-rate loss under All Intra (AI) and Random Access (RA) configurations, respectively.</w:t>
      </w:r>
    </w:p>
    <w:p w14:paraId="35B7E4B7" w14:textId="77777777" w:rsidR="005F3F89" w:rsidRDefault="005F3F89" w:rsidP="004D4904">
      <w:pPr>
        <w:pStyle w:val="BodyText"/>
      </w:pPr>
    </w:p>
    <w:p w14:paraId="54F8FC7B" w14:textId="14B43358" w:rsidR="007504E9" w:rsidRDefault="00F97ACA" w:rsidP="004D4904">
      <w:pPr>
        <w:pStyle w:val="BodyText"/>
      </w:pPr>
      <w:proofErr w:type="gramStart"/>
      <w:r>
        <w:t>Similarly</w:t>
      </w:r>
      <w:proofErr w:type="gramEnd"/>
      <w:r>
        <w:t xml:space="preserve"> as in JVET-M0064 the table size for </w:t>
      </w:r>
      <w:r w:rsidR="00096ABD">
        <w:t>the division operator in the CCLM model is reduced</w:t>
      </w:r>
      <w:r w:rsidR="000E7CCB">
        <w:t xml:space="preserve">. In this proposal there are 8 table values, however the </w:t>
      </w:r>
      <w:proofErr w:type="spellStart"/>
      <w:r w:rsidR="000E7CCB">
        <w:t>bitdepth</w:t>
      </w:r>
      <w:proofErr w:type="spellEnd"/>
      <w:r w:rsidR="000E7CCB">
        <w:t xml:space="preserve"> is not modified</w:t>
      </w:r>
      <w:r w:rsidR="007504E9">
        <w:t>, which is further reduced in JVET-M0064.</w:t>
      </w:r>
    </w:p>
    <w:p w14:paraId="11024414" w14:textId="60228651" w:rsidR="002576A3" w:rsidRDefault="002576A3" w:rsidP="004D4904">
      <w:pPr>
        <w:pStyle w:val="BodyText"/>
      </w:pPr>
      <w:r>
        <w:t xml:space="preserve">This proposal also </w:t>
      </w:r>
      <w:r w:rsidR="005F3F89">
        <w:t>h</w:t>
      </w:r>
      <w:r>
        <w:t xml:space="preserve">as an aspect that reduces the </w:t>
      </w:r>
      <w:r w:rsidR="00C97B7E">
        <w:t>division table.</w:t>
      </w:r>
    </w:p>
    <w:p w14:paraId="250EF9B9" w14:textId="2A77CF17" w:rsidR="004D4904" w:rsidRDefault="00053ABD" w:rsidP="004D4904">
      <w:pPr>
        <w:pStyle w:val="BodyText"/>
      </w:pPr>
      <w:r>
        <w:rPr>
          <w:lang w:eastAsia="de-DE"/>
        </w:rPr>
        <w:t>Also see comments under JVET-M0064 and JVET-M108.</w:t>
      </w:r>
    </w:p>
    <w:p w14:paraId="15F4D95F" w14:textId="77777777" w:rsidR="00206F06" w:rsidRDefault="00206F06" w:rsidP="004D4904">
      <w:pPr>
        <w:pStyle w:val="BodyText"/>
      </w:pPr>
    </w:p>
    <w:p w14:paraId="4A8F074C" w14:textId="77777777" w:rsidR="004D4904" w:rsidRDefault="00DC058A" w:rsidP="004D4904">
      <w:pPr>
        <w:pStyle w:val="Heading9"/>
        <w:rPr>
          <w:szCs w:val="24"/>
          <w:lang w:val="en-CA" w:eastAsia="de-DE"/>
        </w:rPr>
      </w:pPr>
      <w:hyperlink r:id="rId29" w:history="1">
        <w:r w:rsidR="004D4904" w:rsidRPr="0001209C">
          <w:rPr>
            <w:color w:val="0000FF"/>
            <w:szCs w:val="24"/>
            <w:u w:val="single"/>
            <w:lang w:val="en-CA" w:eastAsia="de-DE"/>
          </w:rPr>
          <w:t>JVET-M0641</w:t>
        </w:r>
      </w:hyperlink>
      <w:r w:rsidR="004D4904">
        <w:rPr>
          <w:szCs w:val="24"/>
          <w:lang w:val="en-CA" w:eastAsia="de-DE"/>
        </w:rPr>
        <w:t xml:space="preserve"> </w:t>
      </w:r>
      <w:r w:rsidR="004D4904" w:rsidRPr="0001209C">
        <w:rPr>
          <w:szCs w:val="24"/>
          <w:lang w:val="en-CA" w:eastAsia="de-DE"/>
        </w:rPr>
        <w:t>Crosscheck of JVET-M0274 (CE3-related: Modified linear model derivation for CCLM modes)</w:t>
      </w:r>
      <w:r w:rsidR="004D4904">
        <w:rPr>
          <w:szCs w:val="24"/>
          <w:lang w:val="en-CA" w:eastAsia="de-DE"/>
        </w:rPr>
        <w:t xml:space="preserve"> [</w:t>
      </w:r>
      <w:r w:rsidR="004D4904" w:rsidRPr="0001209C">
        <w:rPr>
          <w:szCs w:val="24"/>
          <w:lang w:val="en-CA" w:eastAsia="de-DE"/>
        </w:rPr>
        <w:t>E. François (Technicolor)</w:t>
      </w:r>
      <w:r w:rsidR="004D4904">
        <w:rPr>
          <w:szCs w:val="24"/>
          <w:lang w:val="en-CA" w:eastAsia="de-DE"/>
        </w:rPr>
        <w:t>] [late] [miss]</w:t>
      </w:r>
    </w:p>
    <w:p w14:paraId="7EEDE524" w14:textId="6C17C752" w:rsidR="0069160E" w:rsidRDefault="006916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67469763" w14:textId="1A2AA1E2" w:rsidR="004D4904" w:rsidRDefault="004D4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70912AAC" w14:textId="6451C2E7" w:rsidR="004D4904" w:rsidRDefault="004D49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36D18971" w14:textId="77777777" w:rsidR="00EA73B5" w:rsidRPr="007A28E0" w:rsidRDefault="00DC058A" w:rsidP="00EA73B5">
      <w:pPr>
        <w:pStyle w:val="Heading9"/>
        <w:rPr>
          <w:szCs w:val="24"/>
          <w:lang w:val="en-CA" w:eastAsia="de-DE"/>
        </w:rPr>
      </w:pPr>
      <w:hyperlink r:id="rId30" w:history="1">
        <w:r w:rsidR="00EA73B5" w:rsidRPr="007A28E0">
          <w:rPr>
            <w:color w:val="0000FF"/>
            <w:szCs w:val="24"/>
            <w:u w:val="single"/>
            <w:lang w:val="en-CA" w:eastAsia="de-DE"/>
          </w:rPr>
          <w:t>JVET-M0356</w:t>
        </w:r>
      </w:hyperlink>
      <w:r w:rsidR="00EA73B5" w:rsidRPr="007A28E0">
        <w:rPr>
          <w:szCs w:val="24"/>
          <w:lang w:val="en-CA" w:eastAsia="de-DE"/>
        </w:rPr>
        <w:t xml:space="preserve"> CE3-related: simplified calculation for CCLM parameters derivation [A. Filippov, X. Ma, V. Rufitskiy, H. Yang, J. Chen (Huawei)]</w:t>
      </w:r>
    </w:p>
    <w:p w14:paraId="1F9291B7" w14:textId="77777777" w:rsidR="00EA73B5" w:rsidRDefault="00EA73B5" w:rsidP="00EA73B5">
      <w:pPr>
        <w:pStyle w:val="BodyText"/>
      </w:pPr>
      <w:r>
        <w:t xml:space="preserve">This document proposes a further simplification of Cross-Component Linear Model (CCLM) originally proposed in [1]. This contribution consists of two parts: reduction of bit-depth of parameter α and size reduction of LUT that is used for integer division implementation. Low-bit LUT is removed completely, high-bit LUT precision is lowered up to 8 bits as well as several methods to reduce the number of its entries are considered. This proposal reportedly shows that a non-linear sampling of LUT (Test 1) provides the overall results of 0.01% (Y), -0.08% (U), -0.04% (V) for AI configuration and 0.01% (Y), -0.10% (U), -0.09% (V) for RA configuration. Regular LUT sampling for 32 entries is reported to provide the following </w:t>
      </w:r>
      <w:proofErr w:type="gramStart"/>
      <w:r>
        <w:t>results  (</w:t>
      </w:r>
      <w:proofErr w:type="gramEnd"/>
      <w:r>
        <w:t>Test 3):  0.08% (Y), 0.34% (U), 0.41% (V) for AI configuration and 0.06% (Y), 0.46% (U), 0.57% (V) for RA configuration. Regular LUT sampling for 64 entries is reported to provide the following results (Test 2):  0.03% (Y), 0.09% (U), 0.11% (V) for AI configuration and 0.03% (Y), 0.16% (U), 0.24% (V) for RA configuration.</w:t>
      </w:r>
    </w:p>
    <w:p w14:paraId="1CD029B6" w14:textId="77777777" w:rsidR="005F3F89" w:rsidRDefault="005F3F89" w:rsidP="00EA73B5">
      <w:pPr>
        <w:pStyle w:val="BodyText"/>
      </w:pPr>
    </w:p>
    <w:p w14:paraId="54ECCEE7" w14:textId="2787B8FA" w:rsidR="00EA73B5" w:rsidRDefault="00D94419" w:rsidP="00EA73B5">
      <w:pPr>
        <w:pStyle w:val="BodyText"/>
      </w:pPr>
      <w:r>
        <w:t>Proponent prefers table with 48 entrie</w:t>
      </w:r>
      <w:r w:rsidR="004E785A">
        <w:t>s</w:t>
      </w:r>
      <w:r w:rsidR="00A36EE8">
        <w:t xml:space="preserve"> (test 1), however t</w:t>
      </w:r>
      <w:r w:rsidR="004E785A">
        <w:t>here is slight loss of 0.0</w:t>
      </w:r>
      <w:r w:rsidR="00A36EE8">
        <w:t>5% in class A1 for AI, 0.07% in class A1 for RA.</w:t>
      </w:r>
    </w:p>
    <w:p w14:paraId="48969D07" w14:textId="5512ED6F" w:rsidR="006961A7" w:rsidRDefault="006961A7" w:rsidP="00EA73B5">
      <w:pPr>
        <w:pStyle w:val="BodyText"/>
      </w:pPr>
      <w:r>
        <w:t>See discussion under JVET-M0064 for division table aspect.</w:t>
      </w:r>
    </w:p>
    <w:p w14:paraId="3E041B65" w14:textId="77777777" w:rsidR="00EA73B5" w:rsidRPr="00E8660C" w:rsidRDefault="00DC058A" w:rsidP="00EA73B5">
      <w:pPr>
        <w:pStyle w:val="Heading9"/>
        <w:rPr>
          <w:szCs w:val="24"/>
          <w:lang w:val="en-CA" w:eastAsia="de-DE"/>
        </w:rPr>
      </w:pPr>
      <w:hyperlink r:id="rId31" w:history="1">
        <w:r w:rsidR="00EA73B5" w:rsidRPr="00E8660C">
          <w:rPr>
            <w:color w:val="0000FF"/>
            <w:szCs w:val="24"/>
            <w:u w:val="single"/>
            <w:lang w:val="en-CA" w:eastAsia="de-DE"/>
          </w:rPr>
          <w:t>JVET-M0679</w:t>
        </w:r>
      </w:hyperlink>
      <w:r w:rsidR="00EA73B5" w:rsidRPr="00E8660C">
        <w:rPr>
          <w:szCs w:val="24"/>
          <w:lang w:val="en-CA" w:eastAsia="de-DE"/>
        </w:rPr>
        <w:t xml:space="preserve"> Crosscheck of JVET-M0356 (CE3-related: On CCLM simplification) [F. </w:t>
      </w:r>
      <w:proofErr w:type="spellStart"/>
      <w:r w:rsidR="00EA73B5" w:rsidRPr="00E8660C">
        <w:rPr>
          <w:szCs w:val="24"/>
          <w:lang w:val="en-CA" w:eastAsia="de-DE"/>
        </w:rPr>
        <w:t>Racapé</w:t>
      </w:r>
      <w:proofErr w:type="spellEnd"/>
      <w:r w:rsidR="00EA73B5" w:rsidRPr="00E8660C">
        <w:rPr>
          <w:szCs w:val="24"/>
          <w:lang w:val="en-CA" w:eastAsia="de-DE"/>
        </w:rPr>
        <w:t xml:space="preserve"> (Technicolor)] [late] [miss]</w:t>
      </w:r>
    </w:p>
    <w:p w14:paraId="3E9BC9A8" w14:textId="77777777" w:rsidR="00EA73B5" w:rsidRDefault="00EA73B5" w:rsidP="00EA73B5">
      <w:pPr>
        <w:pStyle w:val="BodyText"/>
      </w:pPr>
    </w:p>
    <w:p w14:paraId="7994154F" w14:textId="77777777" w:rsidR="00EA73B5" w:rsidRPr="00B75628" w:rsidRDefault="00DC058A" w:rsidP="00EA73B5">
      <w:pPr>
        <w:pStyle w:val="Heading9"/>
        <w:rPr>
          <w:szCs w:val="24"/>
          <w:lang w:val="en-CA" w:eastAsia="de-DE"/>
        </w:rPr>
      </w:pPr>
      <w:hyperlink r:id="rId32" w:history="1">
        <w:r w:rsidR="00EA73B5" w:rsidRPr="00B75628">
          <w:rPr>
            <w:color w:val="0000FF"/>
            <w:szCs w:val="24"/>
            <w:u w:val="single"/>
            <w:lang w:val="en-CA" w:eastAsia="de-DE"/>
          </w:rPr>
          <w:t>JVET-M0723</w:t>
        </w:r>
      </w:hyperlink>
      <w:r w:rsidR="00EA73B5" w:rsidRPr="00B75628">
        <w:rPr>
          <w:szCs w:val="24"/>
          <w:lang w:val="en-CA" w:eastAsia="de-DE"/>
        </w:rPr>
        <w:t xml:space="preserve"> Crosscheck of JVET-M0356 (CE3-related: simplified calculation for CCLM parameters derivation) [G. Laroche, P. Onno (Canon)] [late] [miss]</w:t>
      </w:r>
    </w:p>
    <w:p w14:paraId="2FAF1713" w14:textId="41026B64" w:rsidR="00EA73B5" w:rsidRDefault="00EA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14DEA031" w14:textId="3BB42881" w:rsidR="00EA73B5" w:rsidRDefault="00EA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110D6AAA" w14:textId="77777777" w:rsidR="00EA73B5" w:rsidRPr="007A28E0" w:rsidRDefault="00DC058A" w:rsidP="00EA73B5">
      <w:pPr>
        <w:pStyle w:val="Heading9"/>
        <w:rPr>
          <w:szCs w:val="24"/>
          <w:lang w:val="en-CA" w:eastAsia="de-DE"/>
        </w:rPr>
      </w:pPr>
      <w:hyperlink r:id="rId33" w:history="1">
        <w:r w:rsidR="00EA73B5" w:rsidRPr="007A28E0">
          <w:rPr>
            <w:color w:val="0000FF"/>
            <w:szCs w:val="24"/>
            <w:u w:val="single"/>
            <w:lang w:val="en-CA" w:eastAsia="de-DE"/>
          </w:rPr>
          <w:t>JVET-M0383</w:t>
        </w:r>
      </w:hyperlink>
      <w:r w:rsidR="00EA73B5" w:rsidRPr="007A28E0">
        <w:rPr>
          <w:szCs w:val="24"/>
          <w:lang w:val="en-CA" w:eastAsia="de-DE"/>
        </w:rPr>
        <w:t xml:space="preserve"> Non-CE3: Table size reduction and bit width limitation for CCLM implementation [P. Onno, C. </w:t>
      </w:r>
      <w:proofErr w:type="spellStart"/>
      <w:r w:rsidR="00EA73B5" w:rsidRPr="007A28E0">
        <w:rPr>
          <w:szCs w:val="24"/>
          <w:lang w:val="en-CA" w:eastAsia="de-DE"/>
        </w:rPr>
        <w:t>Gisquet</w:t>
      </w:r>
      <w:proofErr w:type="spellEnd"/>
      <w:r w:rsidR="00EA73B5" w:rsidRPr="007A28E0">
        <w:rPr>
          <w:szCs w:val="24"/>
          <w:lang w:val="en-CA" w:eastAsia="de-DE"/>
        </w:rPr>
        <w:t xml:space="preserve">, G. Laroche, J. </w:t>
      </w:r>
      <w:proofErr w:type="spellStart"/>
      <w:r w:rsidR="00EA73B5" w:rsidRPr="007A28E0">
        <w:rPr>
          <w:szCs w:val="24"/>
          <w:lang w:val="en-CA" w:eastAsia="de-DE"/>
        </w:rPr>
        <w:t>Taquet</w:t>
      </w:r>
      <w:proofErr w:type="spellEnd"/>
      <w:r w:rsidR="00EA73B5" w:rsidRPr="007A28E0">
        <w:rPr>
          <w:szCs w:val="24"/>
          <w:lang w:val="en-CA" w:eastAsia="de-DE"/>
        </w:rPr>
        <w:t xml:space="preserve"> (Canon)]</w:t>
      </w:r>
    </w:p>
    <w:p w14:paraId="4AC1A92A" w14:textId="77777777" w:rsidR="00EA73B5" w:rsidRDefault="00EA73B5" w:rsidP="00EA73B5">
      <w:pPr>
        <w:rPr>
          <w:lang w:val="en-CA"/>
        </w:rPr>
      </w:pPr>
      <w:r>
        <w:rPr>
          <w:lang w:val="en-CA"/>
        </w:rPr>
        <w:t xml:space="preserve">This contribution proposes to modify the derivation of the linear model parameters for the CCLM mode. </w:t>
      </w:r>
    </w:p>
    <w:p w14:paraId="02838CF3" w14:textId="77777777" w:rsidR="00EA73B5" w:rsidRDefault="00EA73B5" w:rsidP="00EA73B5">
      <w:pPr>
        <w:rPr>
          <w:lang w:val="en-CA"/>
        </w:rPr>
      </w:pPr>
      <w:r>
        <w:rPr>
          <w:lang w:val="en-CA"/>
        </w:rPr>
        <w:t xml:space="preserve">In one aspect of the proposal, the two tables of 512 integers coded on 16 bits used for deriving the </w:t>
      </w:r>
      <w:r>
        <w:rPr>
          <w:rFonts w:ascii="Symbol" w:hAnsi="Symbol"/>
          <w:lang w:val="en-CA"/>
        </w:rPr>
        <w:t></w:t>
      </w:r>
      <w:r>
        <w:rPr>
          <w:lang w:val="en-CA"/>
        </w:rPr>
        <w:t xml:space="preserve"> and </w:t>
      </w:r>
      <w:r>
        <w:rPr>
          <w:rFonts w:ascii="Symbol" w:hAnsi="Symbol"/>
          <w:lang w:val="en-CA"/>
        </w:rPr>
        <w:t></w:t>
      </w:r>
      <w:r>
        <w:rPr>
          <w:lang w:val="en-CA"/>
        </w:rPr>
        <w:t xml:space="preserve"> parameters of the CCLM mode in the VTM 3.0 are reduced to two tables of 128 (or 256) entries where each integer value is coded on 8 bits. It is asserted that the results provided by the modifications are respectively 0.01%/0.00% (or 0.01/-0.01%) for the AI/RA configurations while reducing the storage of the table by 8 (or by 4).</w:t>
      </w:r>
    </w:p>
    <w:p w14:paraId="0BC2EDD8" w14:textId="77777777" w:rsidR="00EA73B5" w:rsidRDefault="00EA73B5" w:rsidP="00EA73B5">
      <w:pPr>
        <w:tabs>
          <w:tab w:val="left" w:pos="867"/>
          <w:tab w:val="left" w:pos="3902"/>
          <w:tab w:val="left" w:pos="7471"/>
        </w:tabs>
        <w:rPr>
          <w:lang w:val="en-CA"/>
        </w:rPr>
      </w:pPr>
      <w:r>
        <w:rPr>
          <w:lang w:val="en-CA"/>
        </w:rPr>
        <w:t xml:space="preserve">In a second aspect of the proposal, the </w:t>
      </w:r>
      <w:r>
        <w:rPr>
          <w:rFonts w:ascii="Symbol" w:hAnsi="Symbol"/>
          <w:lang w:val="en-CA"/>
        </w:rPr>
        <w:t></w:t>
      </w:r>
      <w:r>
        <w:rPr>
          <w:lang w:val="en-CA"/>
        </w:rPr>
        <w:t xml:space="preserve"> parameter is coded on a maximum number of 6 bits </w:t>
      </w:r>
      <w:r>
        <w:t>in order to limit the bit width of the multiplication in the CCLM prediction loop.</w:t>
      </w:r>
      <w:r>
        <w:rPr>
          <w:lang w:val="en-CA"/>
        </w:rPr>
        <w:t xml:space="preserve"> It is asserted that the results provided by this modification above the first aspect are respectively 0.02%/0.01% for the AI/RA configurations.</w:t>
      </w:r>
    </w:p>
    <w:p w14:paraId="502B275A" w14:textId="77777777" w:rsidR="00EA73B5" w:rsidRDefault="00EA73B5" w:rsidP="00EA73B5">
      <w:pPr>
        <w:tabs>
          <w:tab w:val="left" w:pos="867"/>
          <w:tab w:val="left" w:pos="3902"/>
          <w:tab w:val="left" w:pos="7471"/>
        </w:tabs>
      </w:pPr>
    </w:p>
    <w:p w14:paraId="229174CA" w14:textId="522B97A3" w:rsidR="00EA73B5" w:rsidRDefault="00955AE8" w:rsidP="00EA73B5">
      <w:pPr>
        <w:tabs>
          <w:tab w:val="left" w:pos="867"/>
          <w:tab w:val="left" w:pos="3902"/>
          <w:tab w:val="left" w:pos="7471"/>
        </w:tabs>
      </w:pPr>
      <w:r>
        <w:lastRenderedPageBreak/>
        <w:t>Table size 128</w:t>
      </w:r>
      <w:r w:rsidR="00D40125">
        <w:t xml:space="preserve">, entries coded on 8 bits + representation of alpha on 6 bits is preferred by proponent. </w:t>
      </w:r>
      <w:r w:rsidR="003D60AF">
        <w:t xml:space="preserve">There is 0.07% </w:t>
      </w:r>
      <w:proofErr w:type="spellStart"/>
      <w:r w:rsidR="003D60AF">
        <w:t>luma</w:t>
      </w:r>
      <w:proofErr w:type="spellEnd"/>
      <w:r w:rsidR="003D60AF">
        <w:t xml:space="preserve"> BD-rate loss for class A1 (AI), 0.05% </w:t>
      </w:r>
      <w:proofErr w:type="spellStart"/>
      <w:r w:rsidR="003D60AF">
        <w:t>luma</w:t>
      </w:r>
      <w:proofErr w:type="spellEnd"/>
      <w:r w:rsidR="003D60AF">
        <w:t xml:space="preserve"> BD-rate loss for class A1 (RA)</w:t>
      </w:r>
      <w:r w:rsidR="00BD0DB4">
        <w:t>.</w:t>
      </w:r>
      <w:r w:rsidR="003D60AF">
        <w:t xml:space="preserve"> </w:t>
      </w:r>
    </w:p>
    <w:p w14:paraId="6D6519A9" w14:textId="5A96533E" w:rsidR="006961A7" w:rsidRDefault="006961A7" w:rsidP="00EA73B5">
      <w:pPr>
        <w:tabs>
          <w:tab w:val="left" w:pos="867"/>
          <w:tab w:val="left" w:pos="3902"/>
          <w:tab w:val="left" w:pos="7471"/>
        </w:tabs>
      </w:pPr>
    </w:p>
    <w:p w14:paraId="54044C43" w14:textId="43EE7EE8" w:rsidR="006961A7" w:rsidRDefault="006961A7" w:rsidP="00EA73B5">
      <w:pPr>
        <w:tabs>
          <w:tab w:val="left" w:pos="867"/>
          <w:tab w:val="left" w:pos="3902"/>
          <w:tab w:val="left" w:pos="7471"/>
        </w:tabs>
      </w:pPr>
      <w:r>
        <w:t>See discussion under JVET-M0064 for division table aspect.</w:t>
      </w:r>
    </w:p>
    <w:p w14:paraId="413A306A" w14:textId="77777777" w:rsidR="00EA73B5" w:rsidRPr="00F3740E" w:rsidRDefault="00DC058A" w:rsidP="00EA73B5">
      <w:pPr>
        <w:pStyle w:val="Heading9"/>
        <w:rPr>
          <w:szCs w:val="24"/>
          <w:lang w:eastAsia="de-DE"/>
        </w:rPr>
      </w:pPr>
      <w:hyperlink r:id="rId34" w:history="1">
        <w:r w:rsidR="00EA73B5" w:rsidRPr="00F3740E">
          <w:rPr>
            <w:color w:val="0000FF"/>
            <w:szCs w:val="24"/>
            <w:u w:val="single"/>
            <w:lang w:val="en-CA" w:eastAsia="de-DE"/>
          </w:rPr>
          <w:t>JVET-M0741</w:t>
        </w:r>
      </w:hyperlink>
      <w:r w:rsidR="00EA73B5" w:rsidRPr="00F3740E">
        <w:rPr>
          <w:szCs w:val="24"/>
          <w:lang w:val="en-CA" w:eastAsia="de-DE"/>
        </w:rPr>
        <w:t xml:space="preserve"> Crosscheck of JVET-M0383 (Non-CE3: Table size reduction and bit width limitation for CCLM implementation) [A. Filippov, V. Rufitskiy (Huawei)] [late] [miss]</w:t>
      </w:r>
    </w:p>
    <w:p w14:paraId="706033D6" w14:textId="77777777" w:rsidR="00EA73B5" w:rsidRPr="007A28E0" w:rsidRDefault="00EA73B5" w:rsidP="00EA73B5">
      <w:pPr>
        <w:rPr>
          <w:lang w:eastAsia="de-DE"/>
        </w:rPr>
      </w:pPr>
    </w:p>
    <w:p w14:paraId="35B19712" w14:textId="77777777" w:rsidR="00EA73B5" w:rsidRPr="007A28E0" w:rsidRDefault="00DC058A" w:rsidP="00EA73B5">
      <w:pPr>
        <w:pStyle w:val="Heading9"/>
        <w:rPr>
          <w:szCs w:val="24"/>
          <w:lang w:val="en-CA" w:eastAsia="de-DE"/>
        </w:rPr>
      </w:pPr>
      <w:hyperlink r:id="rId35" w:history="1">
        <w:r w:rsidR="00EA73B5" w:rsidRPr="007A28E0">
          <w:rPr>
            <w:color w:val="0000FF"/>
            <w:szCs w:val="24"/>
            <w:u w:val="single"/>
            <w:lang w:val="en-CA" w:eastAsia="de-DE"/>
          </w:rPr>
          <w:t>JVET-M0384</w:t>
        </w:r>
      </w:hyperlink>
      <w:r w:rsidR="00EA73B5" w:rsidRPr="007A28E0">
        <w:rPr>
          <w:szCs w:val="24"/>
          <w:lang w:val="en-CA" w:eastAsia="de-DE"/>
        </w:rPr>
        <w:t xml:space="preserve"> Non-CE3: LM in the middle [C. </w:t>
      </w:r>
      <w:proofErr w:type="spellStart"/>
      <w:r w:rsidR="00EA73B5" w:rsidRPr="007A28E0">
        <w:rPr>
          <w:szCs w:val="24"/>
          <w:lang w:val="en-CA" w:eastAsia="de-DE"/>
        </w:rPr>
        <w:t>Gisquet</w:t>
      </w:r>
      <w:proofErr w:type="spellEnd"/>
      <w:r w:rsidR="00EA73B5" w:rsidRPr="007A28E0">
        <w:rPr>
          <w:szCs w:val="24"/>
          <w:lang w:val="en-CA" w:eastAsia="de-DE"/>
        </w:rPr>
        <w:t xml:space="preserve">, G. Laroche, P. Onno, J. </w:t>
      </w:r>
      <w:proofErr w:type="spellStart"/>
      <w:r w:rsidR="00EA73B5" w:rsidRPr="007A28E0">
        <w:rPr>
          <w:szCs w:val="24"/>
          <w:lang w:val="en-CA" w:eastAsia="de-DE"/>
        </w:rPr>
        <w:t>Taquet</w:t>
      </w:r>
      <w:proofErr w:type="spellEnd"/>
      <w:r w:rsidR="00EA73B5" w:rsidRPr="007A28E0">
        <w:rPr>
          <w:szCs w:val="24"/>
          <w:lang w:val="en-CA" w:eastAsia="de-DE"/>
        </w:rPr>
        <w:t xml:space="preserve"> (Canon)]</w:t>
      </w:r>
    </w:p>
    <w:p w14:paraId="43931FE3" w14:textId="45013FCB" w:rsidR="00010558" w:rsidRDefault="00EA73B5" w:rsidP="00EA73B5">
      <w:pPr>
        <w:pStyle w:val="BodyText"/>
      </w:pPr>
      <w:r>
        <w:t xml:space="preserve">This proposal presents a new method to perform the multiple-model linear mode using straight lines. This goes through the definition of a knee point between the two lines, derived from the </w:t>
      </w:r>
      <w:proofErr w:type="spellStart"/>
      <w:r>
        <w:t>luma</w:t>
      </w:r>
      <w:proofErr w:type="spellEnd"/>
      <w:r>
        <w:t xml:space="preserve"> and chroma sample averages and extremum points. The method only operates on larger blocks to not affect the linear model worst case.</w:t>
      </w:r>
    </w:p>
    <w:p w14:paraId="13B14731" w14:textId="435C3612" w:rsidR="00EA73B5" w:rsidRDefault="00E66C52" w:rsidP="00EA73B5">
      <w:pPr>
        <w:pStyle w:val="BodyText"/>
      </w:pPr>
      <w:r>
        <w:t xml:space="preserve">There was a question about how the knee-point chroma value is determined for clarification. </w:t>
      </w:r>
      <w:r w:rsidR="00EF71AE">
        <w:t xml:space="preserve">It was also discussed how the block size restriction is determined to decide whether to apply CCLM or MMLM. The </w:t>
      </w:r>
      <w:proofErr w:type="spellStart"/>
      <w:r w:rsidR="00EF71AE" w:rsidRPr="000D4C30">
        <w:rPr>
          <w:highlight w:val="cyan"/>
        </w:rPr>
        <w:t>BoG</w:t>
      </w:r>
      <w:proofErr w:type="spellEnd"/>
      <w:r w:rsidR="00EF71AE" w:rsidRPr="000D4C30">
        <w:rPr>
          <w:highlight w:val="cyan"/>
        </w:rPr>
        <w:t xml:space="preserve"> recommends </w:t>
      </w:r>
      <w:proofErr w:type="gramStart"/>
      <w:r w:rsidR="00EF71AE" w:rsidRPr="000D4C30">
        <w:rPr>
          <w:highlight w:val="cyan"/>
        </w:rPr>
        <w:t>to define</w:t>
      </w:r>
      <w:proofErr w:type="gramEnd"/>
      <w:r w:rsidR="00EF71AE" w:rsidRPr="000D4C30">
        <w:rPr>
          <w:highlight w:val="cyan"/>
        </w:rPr>
        <w:t xml:space="preserve"> </w:t>
      </w:r>
      <w:r w:rsidR="00282E5A" w:rsidRPr="000D4C30">
        <w:rPr>
          <w:highlight w:val="cyan"/>
        </w:rPr>
        <w:t>a CE</w:t>
      </w:r>
      <w:r w:rsidR="00282E5A">
        <w:t xml:space="preserve"> test </w:t>
      </w:r>
      <w:r w:rsidR="0074119C">
        <w:t>to determine the block size restriction that is required to improve the worst case</w:t>
      </w:r>
      <w:r w:rsidR="00E71F45">
        <w:t xml:space="preserve"> of MMLM and evaluate </w:t>
      </w:r>
      <w:r w:rsidR="000D4C30">
        <w:t xml:space="preserve">different formulas to determine </w:t>
      </w:r>
      <w:r w:rsidR="00E71F45">
        <w:t>the knee-point for deriving the two models</w:t>
      </w:r>
      <w:r w:rsidR="000D4C30">
        <w:t>.</w:t>
      </w:r>
    </w:p>
    <w:p w14:paraId="1304E231" w14:textId="77777777" w:rsidR="00EA73B5" w:rsidRPr="00E8660C" w:rsidRDefault="00DC058A" w:rsidP="00EA73B5">
      <w:pPr>
        <w:pStyle w:val="Heading9"/>
        <w:rPr>
          <w:szCs w:val="24"/>
          <w:lang w:val="en-CA" w:eastAsia="de-DE"/>
        </w:rPr>
      </w:pPr>
      <w:hyperlink r:id="rId36" w:history="1">
        <w:r w:rsidR="00EA73B5" w:rsidRPr="00E8660C">
          <w:rPr>
            <w:color w:val="0000FF"/>
            <w:szCs w:val="24"/>
            <w:u w:val="single"/>
            <w:lang w:val="en-CA" w:eastAsia="de-DE"/>
          </w:rPr>
          <w:t>JVET-M0689</w:t>
        </w:r>
      </w:hyperlink>
      <w:r w:rsidR="00EA73B5" w:rsidRPr="00E8660C">
        <w:rPr>
          <w:szCs w:val="24"/>
          <w:lang w:val="en-CA" w:eastAsia="de-DE"/>
        </w:rPr>
        <w:t xml:space="preserve"> Crosscheck of JVET-M0384 (Non-CE3: LM in the middle) [J</w:t>
      </w:r>
      <w:r w:rsidR="00EA73B5">
        <w:rPr>
          <w:szCs w:val="24"/>
          <w:lang w:val="en-CA" w:eastAsia="de-DE"/>
        </w:rPr>
        <w:t>.</w:t>
      </w:r>
      <w:r w:rsidR="00EA73B5" w:rsidRPr="00E8660C">
        <w:rPr>
          <w:szCs w:val="24"/>
          <w:lang w:val="en-CA" w:eastAsia="de-DE"/>
        </w:rPr>
        <w:t xml:space="preserve"> Lainema (Nokia)] [late] [miss]</w:t>
      </w:r>
    </w:p>
    <w:p w14:paraId="0982B941" w14:textId="77777777" w:rsidR="00EA73B5" w:rsidRDefault="00EA7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6927A2E6" w14:textId="30A135BC" w:rsidR="00690D97" w:rsidRDefault="00690D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4CB94516" w14:textId="77777777" w:rsidR="00690D97" w:rsidRPr="007A28E0" w:rsidRDefault="00DC058A" w:rsidP="00690D97">
      <w:pPr>
        <w:pStyle w:val="Heading9"/>
        <w:rPr>
          <w:szCs w:val="24"/>
          <w:lang w:val="en-CA" w:eastAsia="de-DE"/>
        </w:rPr>
      </w:pPr>
      <w:hyperlink r:id="rId37" w:history="1">
        <w:r w:rsidR="00690D97" w:rsidRPr="007A28E0">
          <w:rPr>
            <w:color w:val="0000FF"/>
            <w:szCs w:val="24"/>
            <w:u w:val="single"/>
            <w:lang w:val="en-CA" w:eastAsia="de-DE"/>
          </w:rPr>
          <w:t>JVET-M0493</w:t>
        </w:r>
      </w:hyperlink>
      <w:r w:rsidR="00690D97" w:rsidRPr="007A28E0">
        <w:rPr>
          <w:szCs w:val="24"/>
          <w:lang w:val="en-CA" w:eastAsia="de-DE"/>
        </w:rPr>
        <w:t xml:space="preserve"> CE3-related: Simplified look-up table for CCLM mode [L. Zhao, X. Zhao, X. Li, S. Liu (Tencent)]</w:t>
      </w:r>
    </w:p>
    <w:p w14:paraId="7A9C388D" w14:textId="77777777" w:rsidR="00690D97" w:rsidRDefault="00690D97" w:rsidP="00690D97">
      <w:pPr>
        <w:rPr>
          <w:lang w:val="en-CA"/>
        </w:rPr>
      </w:pPr>
      <w:r>
        <w:rPr>
          <w:lang w:val="en-CA"/>
        </w:rPr>
        <w:t xml:space="preserve">In VTM3.0, two look-up tables (LUT) are employed in CCLM mode to avoid division operations, and size of each LUT is 512. In this contribution, one LUT is removed and the size of the remaining LUT is reduced by 87.5% (from 512 to 64). It is reportedly shown that, the proposed method achieved 0.01% and 0.00% </w:t>
      </w:r>
      <w:proofErr w:type="spellStart"/>
      <w:r>
        <w:rPr>
          <w:lang w:val="en-CA"/>
        </w:rPr>
        <w:t>luma</w:t>
      </w:r>
      <w:proofErr w:type="spellEnd"/>
      <w:r>
        <w:rPr>
          <w:lang w:val="en-CA"/>
        </w:rPr>
        <w:t xml:space="preserve"> BD-rates with around 100% encoding and decoding time for All Intra (AI) and Random Access (RA) configurations, respectively.</w:t>
      </w:r>
    </w:p>
    <w:p w14:paraId="56327813" w14:textId="77777777" w:rsidR="00690D97" w:rsidRDefault="00690D97" w:rsidP="00690D97">
      <w:pPr>
        <w:rPr>
          <w:lang w:eastAsia="de-DE"/>
        </w:rPr>
      </w:pPr>
    </w:p>
    <w:p w14:paraId="69355EAC" w14:textId="2F875895" w:rsidR="00690D97" w:rsidRDefault="00AC6968" w:rsidP="00690D97">
      <w:pPr>
        <w:rPr>
          <w:lang w:eastAsia="de-DE"/>
        </w:rPr>
      </w:pPr>
      <w:r>
        <w:rPr>
          <w:lang w:eastAsia="de-DE"/>
        </w:rPr>
        <w:t xml:space="preserve">Table size is reduced, but not </w:t>
      </w:r>
      <w:proofErr w:type="spellStart"/>
      <w:r>
        <w:rPr>
          <w:lang w:eastAsia="de-DE"/>
        </w:rPr>
        <w:t>bitdepth</w:t>
      </w:r>
      <w:proofErr w:type="spellEnd"/>
      <w:r>
        <w:rPr>
          <w:lang w:eastAsia="de-DE"/>
        </w:rPr>
        <w:t xml:space="preserve">. </w:t>
      </w:r>
      <w:r w:rsidR="002C7213">
        <w:rPr>
          <w:lang w:eastAsia="de-DE"/>
        </w:rPr>
        <w:t>Proponent prefers table size 64</w:t>
      </w:r>
      <w:r w:rsidR="00F374D3">
        <w:rPr>
          <w:lang w:eastAsia="de-DE"/>
        </w:rPr>
        <w:t>. There is a slight loss of 0.03% for class A1 (AI), and slight loss of 0.06% for class A1 (RA).</w:t>
      </w:r>
    </w:p>
    <w:p w14:paraId="765E1ED9" w14:textId="13D2590E" w:rsidR="006961A7" w:rsidRDefault="006961A7" w:rsidP="00690D97">
      <w:pPr>
        <w:rPr>
          <w:lang w:eastAsia="de-DE"/>
        </w:rPr>
      </w:pPr>
    </w:p>
    <w:p w14:paraId="07AF290F" w14:textId="180E9401" w:rsidR="006961A7" w:rsidRDefault="006961A7" w:rsidP="00690D97">
      <w:r>
        <w:t>See discussion under JVET-M0064 for division table aspect.</w:t>
      </w:r>
    </w:p>
    <w:p w14:paraId="3F7DCA4C" w14:textId="77777777" w:rsidR="00690D97" w:rsidRDefault="00DC058A" w:rsidP="00690D97">
      <w:pPr>
        <w:pStyle w:val="Heading9"/>
        <w:rPr>
          <w:szCs w:val="24"/>
          <w:lang w:eastAsia="de-DE"/>
        </w:rPr>
      </w:pPr>
      <w:hyperlink r:id="rId38" w:history="1">
        <w:r w:rsidR="00690D97" w:rsidRPr="00754BB8">
          <w:rPr>
            <w:color w:val="0000FF"/>
            <w:szCs w:val="24"/>
            <w:u w:val="single"/>
            <w:lang w:val="en-CA" w:eastAsia="de-DE"/>
          </w:rPr>
          <w:t>JVET-M0624</w:t>
        </w:r>
      </w:hyperlink>
      <w:r w:rsidR="00690D97">
        <w:rPr>
          <w:szCs w:val="24"/>
          <w:lang w:val="en-CA" w:eastAsia="de-DE"/>
        </w:rPr>
        <w:t xml:space="preserve"> </w:t>
      </w:r>
      <w:r w:rsidR="00690D97" w:rsidRPr="00754BB8">
        <w:rPr>
          <w:szCs w:val="24"/>
          <w:lang w:val="en-CA" w:eastAsia="de-DE"/>
        </w:rPr>
        <w:t>Crosscheck of JVET-M0493 (CE3-related: Simplified look-up table for CCLM mode)</w:t>
      </w:r>
      <w:r w:rsidR="00690D97">
        <w:rPr>
          <w:szCs w:val="24"/>
          <w:lang w:val="en-CA" w:eastAsia="de-DE"/>
        </w:rPr>
        <w:t xml:space="preserve"> [</w:t>
      </w:r>
      <w:r w:rsidR="00690D97" w:rsidRPr="00754BB8">
        <w:rPr>
          <w:szCs w:val="24"/>
          <w:lang w:val="en-CA" w:eastAsia="de-DE"/>
        </w:rPr>
        <w:t>Y.-W. Chen (</w:t>
      </w:r>
      <w:proofErr w:type="spellStart"/>
      <w:r w:rsidR="00690D97" w:rsidRPr="00754BB8">
        <w:rPr>
          <w:szCs w:val="24"/>
          <w:lang w:val="en-CA" w:eastAsia="de-DE"/>
        </w:rPr>
        <w:t>Kwai</w:t>
      </w:r>
      <w:proofErr w:type="spellEnd"/>
      <w:r w:rsidR="00690D97" w:rsidRPr="00754BB8">
        <w:rPr>
          <w:szCs w:val="24"/>
          <w:lang w:val="en-CA" w:eastAsia="de-DE"/>
        </w:rPr>
        <w:t xml:space="preserve"> Inc.)</w:t>
      </w:r>
      <w:r w:rsidR="00690D97">
        <w:rPr>
          <w:szCs w:val="24"/>
          <w:lang w:val="en-CA" w:eastAsia="de-DE"/>
        </w:rPr>
        <w:t xml:space="preserve">] </w:t>
      </w:r>
      <w:r w:rsidR="00690D97" w:rsidRPr="00754BB8">
        <w:rPr>
          <w:szCs w:val="24"/>
          <w:lang w:val="en-CA" w:eastAsia="de-DE"/>
        </w:rPr>
        <w:t>[late</w:t>
      </w:r>
      <w:r w:rsidR="00690D97">
        <w:rPr>
          <w:szCs w:val="24"/>
          <w:lang w:eastAsia="de-DE"/>
        </w:rPr>
        <w:t>] [miss]</w:t>
      </w:r>
    </w:p>
    <w:p w14:paraId="2BFB3418" w14:textId="08A7D980" w:rsidR="00690D97" w:rsidRDefault="00690D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2A4FA9CA" w14:textId="29438D0B" w:rsidR="0062317C" w:rsidRDefault="006231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1F86A8E1" w14:textId="5C52D391" w:rsidR="006E66B6" w:rsidRPr="00F0234A" w:rsidRDefault="00F023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lang w:eastAsia="de-DE"/>
        </w:rPr>
      </w:pPr>
      <w:hyperlink r:id="rId39" w:history="1">
        <w:r w:rsidRPr="00F0234A">
          <w:rPr>
            <w:b/>
            <w:color w:val="0000FF"/>
            <w:szCs w:val="24"/>
            <w:u w:val="single"/>
            <w:lang w:val="en-CA" w:eastAsia="de-DE"/>
          </w:rPr>
          <w:t>JVET-M0799</w:t>
        </w:r>
      </w:hyperlink>
      <w:r w:rsidRPr="00F0234A">
        <w:rPr>
          <w:b/>
          <w:szCs w:val="24"/>
          <w:lang w:val="en-CA" w:eastAsia="de-DE"/>
        </w:rPr>
        <w:t xml:space="preserve"> Bit-width reduction of multiplier in CCLM derivation and prediction [K. Kawamura, S. Naito (KDDI)] [late]</w:t>
      </w:r>
    </w:p>
    <w:p w14:paraId="7E9EFC67" w14:textId="18A2A9F9" w:rsidR="0062317C" w:rsidRDefault="006231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335F6FC1" w14:textId="5DED1342" w:rsidR="0062317C" w:rsidRDefault="00F55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r>
        <w:rPr>
          <w:lang w:eastAsia="de-DE"/>
        </w:rPr>
        <w:t xml:space="preserve">No need to present, because it </w:t>
      </w:r>
      <w:r w:rsidR="00F0234A">
        <w:rPr>
          <w:lang w:eastAsia="de-DE"/>
        </w:rPr>
        <w:t xml:space="preserve">is </w:t>
      </w:r>
      <w:r>
        <w:rPr>
          <w:lang w:eastAsia="de-DE"/>
        </w:rPr>
        <w:t>covered in the division simplification discussion of proposals JVET-M0064, etc.</w:t>
      </w:r>
    </w:p>
    <w:p w14:paraId="174063DC" w14:textId="77777777" w:rsidR="00A82639" w:rsidRDefault="00A82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de-DE"/>
        </w:rPr>
      </w:pPr>
    </w:p>
    <w:p w14:paraId="57F4C99F" w14:textId="703697B3" w:rsidR="0008437A" w:rsidRDefault="0008437A" w:rsidP="0008437A">
      <w:pPr>
        <w:pStyle w:val="Heading2"/>
        <w:rPr>
          <w:lang w:eastAsia="de-DE"/>
        </w:rPr>
      </w:pPr>
      <w:r>
        <w:rPr>
          <w:lang w:eastAsia="de-DE"/>
        </w:rPr>
        <w:lastRenderedPageBreak/>
        <w:t>Chroma intra mode coding</w:t>
      </w:r>
    </w:p>
    <w:p w14:paraId="6EFE02A8" w14:textId="77777777" w:rsidR="00AB437B" w:rsidRPr="007A28E0" w:rsidRDefault="00DC058A" w:rsidP="00AB437B">
      <w:pPr>
        <w:pStyle w:val="Heading9"/>
        <w:rPr>
          <w:szCs w:val="24"/>
          <w:lang w:val="en-CA" w:eastAsia="de-DE"/>
        </w:rPr>
      </w:pPr>
      <w:hyperlink r:id="rId40" w:history="1">
        <w:r w:rsidR="00AB437B" w:rsidRPr="007A28E0">
          <w:rPr>
            <w:color w:val="0000FF"/>
            <w:szCs w:val="24"/>
            <w:u w:val="single"/>
            <w:lang w:val="en-CA" w:eastAsia="de-DE"/>
          </w:rPr>
          <w:t>JVET-M0048</w:t>
        </w:r>
      </w:hyperlink>
      <w:r w:rsidR="00AB437B" w:rsidRPr="007A28E0">
        <w:rPr>
          <w:szCs w:val="24"/>
          <w:lang w:val="en-CA" w:eastAsia="de-DE"/>
        </w:rPr>
        <w:t xml:space="preserve"> Non-CE3: Modified Chroma Derived Mode [F. Zeng, J. Lin, D. Jiang, C. Fang (</w:t>
      </w:r>
      <w:proofErr w:type="spellStart"/>
      <w:r w:rsidR="00AB437B" w:rsidRPr="007A28E0">
        <w:rPr>
          <w:szCs w:val="24"/>
          <w:lang w:val="en-CA" w:eastAsia="de-DE"/>
        </w:rPr>
        <w:t>Dahua</w:t>
      </w:r>
      <w:proofErr w:type="spellEnd"/>
      <w:r w:rsidR="00AB437B" w:rsidRPr="007A28E0">
        <w:rPr>
          <w:szCs w:val="24"/>
          <w:lang w:val="en-CA" w:eastAsia="de-DE"/>
        </w:rPr>
        <w:t>)]</w:t>
      </w:r>
    </w:p>
    <w:p w14:paraId="21B8D601" w14:textId="77777777" w:rsidR="00AB437B" w:rsidRDefault="00AB437B" w:rsidP="00AB437B">
      <w:pPr>
        <w:pStyle w:val="BodyText"/>
        <w:rPr>
          <w:color w:val="000000"/>
          <w:lang w:eastAsia="zh-TW"/>
        </w:rPr>
      </w:pPr>
      <w:r>
        <w:rPr>
          <w:color w:val="000000"/>
          <w:lang w:eastAsia="zh-TW"/>
        </w:rPr>
        <w:t xml:space="preserve">This contribution proposes a method </w:t>
      </w:r>
      <w:r>
        <w:rPr>
          <w:color w:val="000000"/>
          <w:lang w:eastAsia="zh-CN"/>
        </w:rPr>
        <w:t>to get the</w:t>
      </w:r>
      <w:r>
        <w:rPr>
          <w:color w:val="000000"/>
          <w:lang w:eastAsia="zh-TW"/>
        </w:rPr>
        <w:t xml:space="preserve"> </w:t>
      </w:r>
      <w:r>
        <w:rPr>
          <w:lang w:val="x-none" w:eastAsia="zh-CN"/>
        </w:rPr>
        <w:t>d</w:t>
      </w:r>
      <w:r>
        <w:rPr>
          <w:lang w:val="x-none" w:eastAsia="zh-TW"/>
        </w:rPr>
        <w:t xml:space="preserve">erived </w:t>
      </w:r>
      <w:r>
        <w:t xml:space="preserve">Mode </w:t>
      </w:r>
      <w:r>
        <w:rPr>
          <w:color w:val="000000"/>
          <w:lang w:eastAsia="zh-TW"/>
        </w:rPr>
        <w:t>(DM)</w:t>
      </w:r>
      <w:r>
        <w:rPr>
          <w:lang w:eastAsia="ja-JP"/>
        </w:rPr>
        <w:t xml:space="preserve"> </w:t>
      </w:r>
      <w:r>
        <w:rPr>
          <w:lang w:eastAsia="zh-CN"/>
        </w:rPr>
        <w:t xml:space="preserve">by counting the intra prediction modes of the </w:t>
      </w:r>
      <w:r>
        <w:t xml:space="preserve">corresponding </w:t>
      </w:r>
      <w:proofErr w:type="spellStart"/>
      <w:r>
        <w:t>luma</w:t>
      </w:r>
      <w:proofErr w:type="spellEnd"/>
      <w:r>
        <w:t xml:space="preserve"> block</w:t>
      </w:r>
      <w:r>
        <w:rPr>
          <w:lang w:eastAsia="zh-CN"/>
        </w:rPr>
        <w:t>s</w:t>
      </w:r>
      <w:r>
        <w:rPr>
          <w:lang w:eastAsia="ja-JP"/>
        </w:rPr>
        <w:t>.</w:t>
      </w:r>
      <w:r>
        <w:rPr>
          <w:color w:val="000000"/>
          <w:lang w:eastAsia="zh-TW"/>
        </w:rPr>
        <w:t xml:space="preserve"> The simulation results show </w:t>
      </w:r>
      <w:r>
        <w:rPr>
          <w:lang w:eastAsia="zh-TW"/>
        </w:rPr>
        <w:t>0.</w:t>
      </w:r>
      <w:r>
        <w:rPr>
          <w:lang w:eastAsia="zh-CN"/>
        </w:rPr>
        <w:t>03</w:t>
      </w:r>
      <w:r>
        <w:rPr>
          <w:lang w:eastAsia="zh-TW"/>
        </w:rPr>
        <w:t>% coding gain in terms of average BD-rate of</w:t>
      </w:r>
      <w:r>
        <w:rPr>
          <w:lang w:eastAsia="zh-CN"/>
        </w:rPr>
        <w:t xml:space="preserve"> </w:t>
      </w:r>
      <w:proofErr w:type="spellStart"/>
      <w:r>
        <w:rPr>
          <w:lang w:eastAsia="zh-TW"/>
        </w:rPr>
        <w:t>Cb</w:t>
      </w:r>
      <w:proofErr w:type="spellEnd"/>
      <w:r>
        <w:rPr>
          <w:lang w:eastAsia="zh-CN"/>
        </w:rPr>
        <w:t xml:space="preserve"> </w:t>
      </w:r>
      <w:r>
        <w:t xml:space="preserve">in all intra configuration </w:t>
      </w:r>
      <w:r>
        <w:rPr>
          <w:color w:val="000000"/>
          <w:lang w:eastAsia="zh-TW"/>
        </w:rPr>
        <w:t>with the same encoder complexity.</w:t>
      </w:r>
    </w:p>
    <w:p w14:paraId="2D11B899" w14:textId="4D8B351B" w:rsidR="0008437A" w:rsidRDefault="00CF7CC1" w:rsidP="0008437A">
      <w:pPr>
        <w:rPr>
          <w:lang w:eastAsia="de-DE"/>
        </w:rPr>
      </w:pPr>
      <w:r w:rsidRPr="00EB7FAD">
        <w:rPr>
          <w:highlight w:val="cyan"/>
          <w:lang w:eastAsia="de-DE"/>
        </w:rPr>
        <w:t>Was not prese</w:t>
      </w:r>
      <w:r w:rsidR="00EB7FAD" w:rsidRPr="00EB7FAD">
        <w:rPr>
          <w:highlight w:val="cyan"/>
          <w:lang w:eastAsia="de-DE"/>
        </w:rPr>
        <w:t>nted.</w:t>
      </w:r>
    </w:p>
    <w:p w14:paraId="041D5E4B" w14:textId="75B712F9" w:rsidR="0008437A" w:rsidRDefault="0008437A" w:rsidP="0008437A">
      <w:pPr>
        <w:rPr>
          <w:lang w:eastAsia="de-DE"/>
        </w:rPr>
      </w:pPr>
    </w:p>
    <w:p w14:paraId="5A0D7061" w14:textId="77777777" w:rsidR="00AB437B" w:rsidRPr="007A28E0" w:rsidRDefault="00DC058A" w:rsidP="00AB437B">
      <w:pPr>
        <w:pStyle w:val="Heading9"/>
        <w:rPr>
          <w:szCs w:val="24"/>
          <w:lang w:val="en-CA" w:eastAsia="de-DE"/>
        </w:rPr>
      </w:pPr>
      <w:hyperlink r:id="rId41" w:history="1">
        <w:r w:rsidR="00AB437B" w:rsidRPr="007A28E0">
          <w:rPr>
            <w:color w:val="0000FF"/>
            <w:szCs w:val="24"/>
            <w:u w:val="single"/>
            <w:lang w:val="en-CA" w:eastAsia="de-DE"/>
          </w:rPr>
          <w:t>JVET-M0100</w:t>
        </w:r>
      </w:hyperlink>
      <w:r w:rsidR="00AB437B" w:rsidRPr="007A28E0">
        <w:rPr>
          <w:szCs w:val="24"/>
          <w:lang w:val="en-CA" w:eastAsia="de-DE"/>
        </w:rPr>
        <w:t xml:space="preserve"> CE3-related: DM-dependent chroma intra prediction modes [G. </w:t>
      </w:r>
      <w:proofErr w:type="spellStart"/>
      <w:r w:rsidR="00AB437B" w:rsidRPr="007A28E0">
        <w:rPr>
          <w:szCs w:val="24"/>
          <w:lang w:val="en-CA" w:eastAsia="de-DE"/>
        </w:rPr>
        <w:t>Rath</w:t>
      </w:r>
      <w:proofErr w:type="spellEnd"/>
      <w:r w:rsidR="00AB437B" w:rsidRPr="007A28E0">
        <w:rPr>
          <w:szCs w:val="24"/>
          <w:lang w:val="en-CA" w:eastAsia="de-DE"/>
        </w:rPr>
        <w:t xml:space="preserve">, F. Urban, F. </w:t>
      </w:r>
      <w:proofErr w:type="spellStart"/>
      <w:r w:rsidR="00AB437B" w:rsidRPr="007A28E0">
        <w:rPr>
          <w:szCs w:val="24"/>
          <w:lang w:val="en-CA" w:eastAsia="de-DE"/>
        </w:rPr>
        <w:t>Racapé</w:t>
      </w:r>
      <w:proofErr w:type="spellEnd"/>
      <w:r w:rsidR="00AB437B" w:rsidRPr="007A28E0">
        <w:rPr>
          <w:szCs w:val="24"/>
          <w:lang w:val="en-CA" w:eastAsia="de-DE"/>
        </w:rPr>
        <w:t xml:space="preserve"> (Technicolor)]</w:t>
      </w:r>
    </w:p>
    <w:p w14:paraId="509D2F8D" w14:textId="77777777" w:rsidR="00AB437B" w:rsidRDefault="00AB437B" w:rsidP="00AB437B">
      <w:pPr>
        <w:pStyle w:val="BodyText"/>
        <w:rPr>
          <w:szCs w:val="22"/>
        </w:rPr>
      </w:pPr>
      <w:r>
        <w:t xml:space="preserve">This contribution presents new default prediction modes in chroma intra prediction. The default modes are adaptive to the value of the direct mode (DM). If the DM is directional, two adjacent modes of the DM at offset </w:t>
      </w:r>
      <m:oMath>
        <m:r>
          <w:rPr>
            <w:rFonts w:ascii="Cambria Math" w:hAnsi="Cambria Math"/>
          </w:rPr>
          <m:t>±</m:t>
        </m:r>
      </m:oMath>
      <w:r>
        <w:t xml:space="preserve"> 2 are chosen, instead of the vertical and horizontal modes. Otherwise, if the dual-tree mode is supported, it is proposed to check the intra prediction mode of the </w:t>
      </w:r>
      <w:proofErr w:type="spellStart"/>
      <w:r>
        <w:t>luma</w:t>
      </w:r>
      <w:proofErr w:type="spellEnd"/>
      <w:r>
        <w:t xml:space="preserve"> block at the top left for a directional mode. If the mode is directional, then it is included in the set of four prediction modes along with its two adjacent modes. Otherwise the original default modes are chosen. </w:t>
      </w:r>
      <w:r>
        <w:rPr>
          <w:szCs w:val="22"/>
        </w:rPr>
        <w:t>Simulation results reportedly show an average chroma BD-rate variation of -0.74%, resp. -0.49%, in All Intra (AI), resp. Random Access (RA) configuration, compared with VTM-3.0 in same configurations.</w:t>
      </w:r>
    </w:p>
    <w:p w14:paraId="024DA7F2" w14:textId="77777777" w:rsidR="005B7732" w:rsidRDefault="005B7732" w:rsidP="00AB437B">
      <w:pPr>
        <w:pStyle w:val="BodyText"/>
      </w:pPr>
    </w:p>
    <w:p w14:paraId="393606CB" w14:textId="7ADB684A" w:rsidR="00AB437B" w:rsidRDefault="00BC417B" w:rsidP="00AB437B">
      <w:pPr>
        <w:pStyle w:val="BodyText"/>
      </w:pPr>
      <w:r>
        <w:t xml:space="preserve">This proposal is </w:t>
      </w:r>
      <w:proofErr w:type="gramStart"/>
      <w:r>
        <w:t>similar to</w:t>
      </w:r>
      <w:proofErr w:type="gramEnd"/>
      <w:r>
        <w:t xml:space="preserve"> CE3.3 tests that were discussed and there is no need for presentation.</w:t>
      </w:r>
      <w:r w:rsidR="005B7732">
        <w:t xml:space="preserve"> No action.</w:t>
      </w:r>
    </w:p>
    <w:p w14:paraId="2EE9480B" w14:textId="77777777" w:rsidR="00AB437B" w:rsidRPr="007A28E0" w:rsidRDefault="00DC058A" w:rsidP="00AB437B">
      <w:pPr>
        <w:pStyle w:val="Heading9"/>
        <w:rPr>
          <w:szCs w:val="24"/>
          <w:lang w:val="en-CA" w:eastAsia="de-DE"/>
        </w:rPr>
      </w:pPr>
      <w:hyperlink r:id="rId42" w:history="1">
        <w:r w:rsidR="00AB437B" w:rsidRPr="007A28E0">
          <w:rPr>
            <w:color w:val="0000FF"/>
            <w:szCs w:val="24"/>
            <w:u w:val="single"/>
            <w:lang w:val="en-CA" w:eastAsia="de-DE"/>
          </w:rPr>
          <w:t>JVET-M0439</w:t>
        </w:r>
      </w:hyperlink>
      <w:r w:rsidR="00AB437B" w:rsidRPr="007A28E0">
        <w:rPr>
          <w:szCs w:val="24"/>
          <w:lang w:val="en-CA" w:eastAsia="de-DE"/>
        </w:rPr>
        <w:t xml:space="preserve"> Crosscheck of JVET-M0100 (CE3-related: DM-dependent chroma intra prediction modes) [H. Liu (</w:t>
      </w:r>
      <w:proofErr w:type="spellStart"/>
      <w:r w:rsidR="00AB437B" w:rsidRPr="007A28E0">
        <w:rPr>
          <w:szCs w:val="24"/>
          <w:lang w:val="en-CA" w:eastAsia="de-DE"/>
        </w:rPr>
        <w:t>Bytedance</w:t>
      </w:r>
      <w:proofErr w:type="spellEnd"/>
      <w:r w:rsidR="00AB437B" w:rsidRPr="007A28E0">
        <w:rPr>
          <w:szCs w:val="24"/>
          <w:lang w:val="en-CA" w:eastAsia="de-DE"/>
        </w:rPr>
        <w:t xml:space="preserve">)] [late] </w:t>
      </w:r>
      <w:r w:rsidR="00AB437B" w:rsidRPr="00D21C12">
        <w:rPr>
          <w:szCs w:val="24"/>
          <w:lang w:val="en-CA" w:eastAsia="de-DE"/>
        </w:rPr>
        <w:t>[miss]</w:t>
      </w:r>
    </w:p>
    <w:p w14:paraId="0B5FCF59" w14:textId="75A24A97" w:rsidR="0008437A" w:rsidRDefault="0008437A" w:rsidP="0008437A">
      <w:pPr>
        <w:rPr>
          <w:lang w:eastAsia="de-DE"/>
        </w:rPr>
      </w:pPr>
    </w:p>
    <w:p w14:paraId="6E148B13" w14:textId="467D9E3F" w:rsidR="0008437A" w:rsidRDefault="0008437A" w:rsidP="0008437A">
      <w:pPr>
        <w:rPr>
          <w:lang w:eastAsia="de-DE"/>
        </w:rPr>
      </w:pPr>
    </w:p>
    <w:p w14:paraId="2C05E818" w14:textId="77777777" w:rsidR="00F7556F" w:rsidRPr="007A28E0" w:rsidRDefault="00DC058A" w:rsidP="00F7556F">
      <w:pPr>
        <w:pStyle w:val="Heading9"/>
        <w:rPr>
          <w:szCs w:val="24"/>
          <w:lang w:val="en-CA" w:eastAsia="de-DE"/>
        </w:rPr>
      </w:pPr>
      <w:hyperlink r:id="rId43" w:history="1">
        <w:r w:rsidR="00F7556F" w:rsidRPr="007A28E0">
          <w:rPr>
            <w:color w:val="0000FF"/>
            <w:szCs w:val="24"/>
            <w:u w:val="single"/>
            <w:lang w:val="en-CA" w:eastAsia="de-DE"/>
          </w:rPr>
          <w:t>JVET-M0213</w:t>
        </w:r>
      </w:hyperlink>
      <w:r w:rsidR="00F7556F" w:rsidRPr="007A28E0">
        <w:rPr>
          <w:szCs w:val="24"/>
          <w:lang w:val="en-CA" w:eastAsia="de-DE"/>
        </w:rPr>
        <w:t xml:space="preserve"> CE3-related:</w:t>
      </w:r>
      <w:r w:rsidR="00F7556F">
        <w:rPr>
          <w:szCs w:val="24"/>
          <w:lang w:val="en-CA" w:eastAsia="de-DE"/>
        </w:rPr>
        <w:t xml:space="preserve"> </w:t>
      </w:r>
      <w:r w:rsidR="00F7556F" w:rsidRPr="007A28E0">
        <w:rPr>
          <w:szCs w:val="24"/>
          <w:lang w:val="en-CA" w:eastAsia="de-DE"/>
        </w:rPr>
        <w:t xml:space="preserve">Chroma intra candidates modification based on directional DM [Y.-Z. Ma, J.-L. Wang, X.-W. Li, J.-Y. </w:t>
      </w:r>
      <w:proofErr w:type="spellStart"/>
      <w:r w:rsidR="00F7556F" w:rsidRPr="007A28E0">
        <w:rPr>
          <w:szCs w:val="24"/>
          <w:lang w:val="en-CA" w:eastAsia="de-DE"/>
        </w:rPr>
        <w:t>Huo</w:t>
      </w:r>
      <w:proofErr w:type="spellEnd"/>
      <w:r w:rsidR="00F7556F" w:rsidRPr="007A28E0">
        <w:rPr>
          <w:szCs w:val="24"/>
          <w:lang w:val="en-CA" w:eastAsia="de-DE"/>
        </w:rPr>
        <w:t>, F.-Z. Yang (</w:t>
      </w:r>
      <w:proofErr w:type="spellStart"/>
      <w:r w:rsidR="00F7556F" w:rsidRPr="007A28E0">
        <w:rPr>
          <w:szCs w:val="24"/>
          <w:lang w:val="en-CA" w:eastAsia="de-DE"/>
        </w:rPr>
        <w:t>Xidian</w:t>
      </w:r>
      <w:proofErr w:type="spellEnd"/>
      <w:r w:rsidR="00F7556F" w:rsidRPr="007A28E0">
        <w:rPr>
          <w:szCs w:val="24"/>
          <w:lang w:val="en-CA" w:eastAsia="de-DE"/>
        </w:rPr>
        <w:t xml:space="preserve"> Univ.), S. Wan (NPU), Y.-F. Yu, Y. Liu (OPPO)]</w:t>
      </w:r>
    </w:p>
    <w:p w14:paraId="79A5A739" w14:textId="77777777" w:rsidR="00F7556F" w:rsidRDefault="00F7556F" w:rsidP="00F7556F">
      <w:pPr>
        <w:rPr>
          <w:lang w:eastAsia="zh-CN"/>
        </w:rPr>
      </w:pPr>
      <w:r>
        <w:rPr>
          <w:szCs w:val="22"/>
          <w:lang w:val="en-CA" w:eastAsia="zh-CN"/>
        </w:rPr>
        <w:t>In current VVC, c</w:t>
      </w:r>
      <w:r>
        <w:rPr>
          <w:szCs w:val="22"/>
          <w:lang w:val="en-CA"/>
        </w:rPr>
        <w:t>hroma</w:t>
      </w:r>
      <w:r>
        <w:rPr>
          <w:szCs w:val="22"/>
          <w:lang w:val="en-CA" w:eastAsia="zh-CN"/>
        </w:rPr>
        <w:t xml:space="preserve"> intra prediction modes are assigned as DM, CCLM, DC, Planar, Vertical and Horizontal. </w:t>
      </w:r>
      <w:r>
        <w:rPr>
          <w:szCs w:val="22"/>
          <w:lang w:val="en-CA"/>
        </w:rPr>
        <w:t>This contribution</w:t>
      </w:r>
      <w:r>
        <w:rPr>
          <w:szCs w:val="22"/>
          <w:lang w:val="en-CA" w:eastAsia="zh-CN"/>
        </w:rPr>
        <w:t xml:space="preserve"> modifies the chroma intra mode candidates according to the DM information. </w:t>
      </w:r>
      <w:r>
        <w:rPr>
          <w:szCs w:val="22"/>
          <w:lang w:eastAsia="zh-CN"/>
        </w:rPr>
        <w:t xml:space="preserve">Specifically, if DM is a directional mode, </w:t>
      </w:r>
      <w:r>
        <w:rPr>
          <w:szCs w:val="22"/>
          <w:lang w:val="en-CA" w:eastAsia="zh-CN"/>
        </w:rPr>
        <w:t xml:space="preserve">Vertical </w:t>
      </w:r>
      <w:r>
        <w:rPr>
          <w:lang w:eastAsia="zh-CN"/>
        </w:rPr>
        <w:t>and</w:t>
      </w:r>
      <w:r>
        <w:rPr>
          <w:szCs w:val="22"/>
          <w:lang w:val="en-CA" w:eastAsia="zh-CN"/>
        </w:rPr>
        <w:t xml:space="preserve"> Horizontal candidates are replaced by two mode</w:t>
      </w:r>
      <w:r>
        <w:rPr>
          <w:szCs w:val="22"/>
          <w:lang w:eastAsia="zh-CN"/>
        </w:rPr>
        <w:t xml:space="preserve">s which are </w:t>
      </w:r>
      <w:r>
        <w:t>obtained by adding -</w:t>
      </w:r>
      <w:r>
        <w:rPr>
          <w:lang w:eastAsia="zh-CN"/>
        </w:rPr>
        <w:t>4</w:t>
      </w:r>
      <w:r>
        <w:t xml:space="preserve"> or +</w:t>
      </w:r>
      <w:r>
        <w:rPr>
          <w:lang w:eastAsia="zh-CN"/>
        </w:rPr>
        <w:t>4</w:t>
      </w:r>
      <w:r>
        <w:t xml:space="preserve"> to</w:t>
      </w:r>
      <w:r>
        <w:rPr>
          <w:lang w:eastAsia="zh-CN"/>
        </w:rPr>
        <w:t xml:space="preserve"> the DM value.</w:t>
      </w:r>
    </w:p>
    <w:p w14:paraId="630D32FC" w14:textId="77777777" w:rsidR="00F7556F" w:rsidRDefault="00F7556F" w:rsidP="00F7556F">
      <w:pPr>
        <w:rPr>
          <w:kern w:val="2"/>
          <w:szCs w:val="22"/>
          <w:lang w:eastAsia="zh-CN"/>
        </w:rPr>
      </w:pPr>
      <w:r>
        <w:rPr>
          <w:lang w:val="en-CA" w:eastAsia="ko-KR"/>
        </w:rPr>
        <w:t>The simulation results show</w:t>
      </w:r>
      <w:r>
        <w:rPr>
          <w:rFonts w:eastAsia="Malgun Gothic"/>
          <w:kern w:val="2"/>
          <w:szCs w:val="22"/>
          <w:lang w:eastAsia="ko-KR"/>
        </w:rPr>
        <w:t xml:space="preserve"> -0.03%, -0.31%, and -0.39% BD-rates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compared to VTM3.0 in All Intra configuration</w:t>
      </w:r>
      <w:r>
        <w:rPr>
          <w:kern w:val="2"/>
          <w:szCs w:val="22"/>
          <w:lang w:eastAsia="zh-CN"/>
        </w:rPr>
        <w:t xml:space="preserve">. </w:t>
      </w:r>
      <w:r>
        <w:rPr>
          <w:rFonts w:eastAsia="Malgun Gothic"/>
          <w:kern w:val="2"/>
          <w:szCs w:val="22"/>
          <w:lang w:eastAsia="zh-CN"/>
        </w:rPr>
        <w:t>T</w:t>
      </w:r>
      <w:r>
        <w:rPr>
          <w:rFonts w:eastAsia="Malgun Gothic"/>
          <w:kern w:val="2"/>
          <w:szCs w:val="22"/>
          <w:lang w:val="en-CA" w:eastAsia="ko-KR"/>
        </w:rPr>
        <w:t>he proposed method</w:t>
      </w:r>
      <w:r>
        <w:rPr>
          <w:rFonts w:eastAsia="Malgun Gothic"/>
          <w:kern w:val="2"/>
          <w:szCs w:val="22"/>
          <w:lang w:eastAsia="zh-CN"/>
        </w:rPr>
        <w:t xml:space="preserve"> </w:t>
      </w:r>
      <w:r>
        <w:rPr>
          <w:rFonts w:eastAsia="Malgun Gothic"/>
          <w:kern w:val="2"/>
          <w:szCs w:val="22"/>
          <w:lang w:eastAsia="ko-KR"/>
        </w:rPr>
        <w:t>ha</w:t>
      </w:r>
      <w:r>
        <w:rPr>
          <w:rFonts w:eastAsia="Malgun Gothic"/>
          <w:kern w:val="2"/>
          <w:szCs w:val="22"/>
          <w:lang w:eastAsia="zh-CN"/>
        </w:rPr>
        <w:t>s</w:t>
      </w:r>
      <w:r>
        <w:rPr>
          <w:rFonts w:eastAsia="Malgun Gothic"/>
          <w:kern w:val="2"/>
          <w:szCs w:val="22"/>
          <w:lang w:eastAsia="ko-KR"/>
        </w:rPr>
        <w:t xml:space="preserve"> negligible impact on the VTM encoder and decoder complexity</w:t>
      </w:r>
      <w:r>
        <w:rPr>
          <w:kern w:val="2"/>
          <w:szCs w:val="22"/>
          <w:lang w:eastAsia="zh-CN"/>
        </w:rPr>
        <w:t>.</w:t>
      </w:r>
    </w:p>
    <w:p w14:paraId="0C69E25D" w14:textId="77777777" w:rsidR="00F7556F" w:rsidRDefault="00F7556F" w:rsidP="00F7556F">
      <w:pPr>
        <w:rPr>
          <w:lang w:eastAsia="de-DE"/>
        </w:rPr>
      </w:pPr>
    </w:p>
    <w:p w14:paraId="551DC414" w14:textId="7B7E7B54" w:rsidR="00F7556F" w:rsidRDefault="00EA5C40" w:rsidP="00F7556F">
      <w:pPr>
        <w:rPr>
          <w:lang w:eastAsia="de-DE"/>
        </w:rPr>
      </w:pPr>
      <w:r>
        <w:rPr>
          <w:lang w:eastAsia="de-DE"/>
        </w:rPr>
        <w:t xml:space="preserve">During the CE3.3 </w:t>
      </w:r>
      <w:r w:rsidR="00435F4C">
        <w:rPr>
          <w:lang w:eastAsia="de-DE"/>
        </w:rPr>
        <w:t>review in t</w:t>
      </w:r>
      <w:r w:rsidR="002E7FC4">
        <w:rPr>
          <w:lang w:eastAsia="de-DE"/>
        </w:rPr>
        <w:t>rack A on Jan. 11</w:t>
      </w:r>
      <w:r w:rsidR="002E7FC4" w:rsidRPr="002E7FC4">
        <w:rPr>
          <w:vertAlign w:val="superscript"/>
          <w:lang w:eastAsia="de-DE"/>
        </w:rPr>
        <w:t>th</w:t>
      </w:r>
      <w:r w:rsidR="002E7FC4">
        <w:rPr>
          <w:lang w:eastAsia="de-DE"/>
        </w:rPr>
        <w:t xml:space="preserve">, it was decided to </w:t>
      </w:r>
      <w:r w:rsidR="005075AE">
        <w:rPr>
          <w:lang w:eastAsia="de-DE"/>
        </w:rPr>
        <w:t xml:space="preserve">not allow changes to the chroma mode coding if the ‘primary’ modes (planar, DC, horizontal, vertical) </w:t>
      </w:r>
      <w:r w:rsidR="00487640">
        <w:rPr>
          <w:lang w:eastAsia="de-DE"/>
        </w:rPr>
        <w:t xml:space="preserve">are not available to the encoder to choose from. The present proposal </w:t>
      </w:r>
      <w:r w:rsidR="00767B81">
        <w:rPr>
          <w:lang w:eastAsia="de-DE"/>
        </w:rPr>
        <w:t xml:space="preserve">similarly as in the related CE3.3 tests disallows this under certain conditions and, therefore, the </w:t>
      </w:r>
      <w:proofErr w:type="spellStart"/>
      <w:r w:rsidR="00767B81">
        <w:rPr>
          <w:lang w:eastAsia="de-DE"/>
        </w:rPr>
        <w:t>BoG</w:t>
      </w:r>
      <w:proofErr w:type="spellEnd"/>
      <w:r w:rsidR="00767B81">
        <w:rPr>
          <w:lang w:eastAsia="de-DE"/>
        </w:rPr>
        <w:t xml:space="preserve"> recommends to not </w:t>
      </w:r>
      <w:proofErr w:type="gramStart"/>
      <w:r w:rsidR="00767B81">
        <w:rPr>
          <w:lang w:eastAsia="de-DE"/>
        </w:rPr>
        <w:t>take action</w:t>
      </w:r>
      <w:proofErr w:type="gramEnd"/>
      <w:r w:rsidR="00767B81">
        <w:rPr>
          <w:lang w:eastAsia="de-DE"/>
        </w:rPr>
        <w:t>.</w:t>
      </w:r>
    </w:p>
    <w:p w14:paraId="71F8193E" w14:textId="77777777" w:rsidR="00F7556F" w:rsidRPr="00144451" w:rsidRDefault="00DC058A" w:rsidP="00F7556F">
      <w:pPr>
        <w:pStyle w:val="Heading9"/>
        <w:rPr>
          <w:szCs w:val="24"/>
          <w:lang w:val="en-CA" w:eastAsia="de-DE"/>
        </w:rPr>
      </w:pPr>
      <w:hyperlink r:id="rId44" w:history="1">
        <w:r w:rsidR="00F7556F" w:rsidRPr="00144451">
          <w:rPr>
            <w:color w:val="0000FF"/>
            <w:szCs w:val="24"/>
            <w:u w:val="single"/>
            <w:lang w:val="en-CA" w:eastAsia="de-DE"/>
          </w:rPr>
          <w:t>JVET-M0718</w:t>
        </w:r>
      </w:hyperlink>
      <w:r w:rsidR="00F7556F" w:rsidRPr="00144451">
        <w:rPr>
          <w:szCs w:val="24"/>
          <w:lang w:val="en-CA" w:eastAsia="de-DE"/>
        </w:rPr>
        <w:t xml:space="preserve"> Crosscheck of JVET-M0213 (CE3-related: Chroma intra candidates modification based on directional DM) [X. Ma (Huawei)] [late] [miss]</w:t>
      </w:r>
    </w:p>
    <w:p w14:paraId="55ED4187" w14:textId="77777777" w:rsidR="00F7556F" w:rsidRPr="007A28E0" w:rsidRDefault="00F7556F" w:rsidP="00F7556F">
      <w:pPr>
        <w:rPr>
          <w:lang w:eastAsia="de-DE"/>
        </w:rPr>
      </w:pPr>
    </w:p>
    <w:p w14:paraId="09F7C85D" w14:textId="77777777" w:rsidR="00F7556F" w:rsidRPr="007A28E0" w:rsidRDefault="00DC058A" w:rsidP="00F7556F">
      <w:pPr>
        <w:pStyle w:val="Heading9"/>
        <w:rPr>
          <w:szCs w:val="24"/>
          <w:lang w:val="en-CA" w:eastAsia="de-DE"/>
        </w:rPr>
      </w:pPr>
      <w:hyperlink r:id="rId45" w:history="1">
        <w:r w:rsidR="00F7556F" w:rsidRPr="007A28E0">
          <w:rPr>
            <w:color w:val="0000FF"/>
            <w:szCs w:val="24"/>
            <w:u w:val="single"/>
            <w:lang w:val="en-CA" w:eastAsia="de-DE"/>
          </w:rPr>
          <w:t>JVET-M0214</w:t>
        </w:r>
      </w:hyperlink>
      <w:r w:rsidR="00F7556F" w:rsidRPr="007A28E0">
        <w:rPr>
          <w:szCs w:val="24"/>
          <w:lang w:val="en-CA" w:eastAsia="de-DE"/>
        </w:rPr>
        <w:t xml:space="preserve"> CE3-related:</w:t>
      </w:r>
      <w:r w:rsidR="00F7556F">
        <w:rPr>
          <w:szCs w:val="24"/>
          <w:lang w:eastAsia="de-DE"/>
        </w:rPr>
        <w:t xml:space="preserve"> </w:t>
      </w:r>
      <w:r w:rsidR="00F7556F" w:rsidRPr="007A28E0">
        <w:rPr>
          <w:szCs w:val="24"/>
          <w:lang w:val="en-CA" w:eastAsia="de-DE"/>
        </w:rPr>
        <w:t xml:space="preserve">Uniform Chroma intra candidates modification based on DM [Y.-Z. Ma, X.-W. Li, J.-L. Wang, J.-Y. </w:t>
      </w:r>
      <w:proofErr w:type="spellStart"/>
      <w:r w:rsidR="00F7556F" w:rsidRPr="007A28E0">
        <w:rPr>
          <w:szCs w:val="24"/>
          <w:lang w:val="en-CA" w:eastAsia="de-DE"/>
        </w:rPr>
        <w:t>Huo</w:t>
      </w:r>
      <w:proofErr w:type="spellEnd"/>
      <w:r w:rsidR="00F7556F" w:rsidRPr="007A28E0">
        <w:rPr>
          <w:szCs w:val="24"/>
          <w:lang w:val="en-CA" w:eastAsia="de-DE"/>
        </w:rPr>
        <w:t>, F.-Z. Yang (</w:t>
      </w:r>
      <w:proofErr w:type="spellStart"/>
      <w:r w:rsidR="00F7556F" w:rsidRPr="007A28E0">
        <w:rPr>
          <w:szCs w:val="24"/>
          <w:lang w:val="en-CA" w:eastAsia="de-DE"/>
        </w:rPr>
        <w:t>Xidian</w:t>
      </w:r>
      <w:proofErr w:type="spellEnd"/>
      <w:r w:rsidR="00F7556F" w:rsidRPr="007A28E0">
        <w:rPr>
          <w:szCs w:val="24"/>
          <w:lang w:val="en-CA" w:eastAsia="de-DE"/>
        </w:rPr>
        <w:t xml:space="preserve"> Univ.), S. Wan (NPU), Y.-F. Yu, Y. Liu (OPPO)]</w:t>
      </w:r>
    </w:p>
    <w:p w14:paraId="01CE55FB" w14:textId="77777777" w:rsidR="00F7556F" w:rsidRDefault="00F7556F" w:rsidP="00F7556F">
      <w:pPr>
        <w:rPr>
          <w:lang w:eastAsia="zh-CN"/>
        </w:rPr>
      </w:pPr>
      <w:r>
        <w:rPr>
          <w:szCs w:val="22"/>
          <w:lang w:val="en-CA"/>
        </w:rPr>
        <w:t xml:space="preserve">This contribution presents </w:t>
      </w:r>
      <w:proofErr w:type="gramStart"/>
      <w:r>
        <w:rPr>
          <w:szCs w:val="22"/>
          <w:lang w:val="en-CA"/>
        </w:rPr>
        <w:t>an</w:t>
      </w:r>
      <w:proofErr w:type="gramEnd"/>
      <w:r>
        <w:rPr>
          <w:szCs w:val="22"/>
          <w:lang w:val="en-CA"/>
        </w:rPr>
        <w:t xml:space="preserve"> uniform chroma intra candidates modification based on DM.</w:t>
      </w:r>
      <w:r>
        <w:rPr>
          <w:szCs w:val="22"/>
          <w:lang w:val="en-CA" w:eastAsia="zh-CN"/>
        </w:rPr>
        <w:t xml:space="preserve"> </w:t>
      </w:r>
      <w:r>
        <w:rPr>
          <w:szCs w:val="22"/>
          <w:lang w:eastAsia="zh-CN"/>
        </w:rPr>
        <w:t xml:space="preserve">Specifically, </w:t>
      </w:r>
      <w:r>
        <w:t>Vertical</w:t>
      </w:r>
      <w:r>
        <w:rPr>
          <w:lang w:eastAsia="zh-CN"/>
        </w:rPr>
        <w:t xml:space="preserve"> and</w:t>
      </w:r>
      <w:r>
        <w:rPr>
          <w:szCs w:val="22"/>
          <w:lang w:val="en-CA" w:eastAsia="zh-CN"/>
        </w:rPr>
        <w:t xml:space="preserve"> </w:t>
      </w:r>
      <w:r>
        <w:t xml:space="preserve">Horizontal </w:t>
      </w:r>
      <w:r>
        <w:rPr>
          <w:szCs w:val="22"/>
          <w:lang w:val="en-CA" w:eastAsia="zh-CN"/>
        </w:rPr>
        <w:t xml:space="preserve">are replaced by two </w:t>
      </w:r>
      <w:r>
        <w:rPr>
          <w:szCs w:val="22"/>
          <w:lang w:eastAsia="zh-CN"/>
        </w:rPr>
        <w:t>derived</w:t>
      </w:r>
      <w:r>
        <w:rPr>
          <w:szCs w:val="22"/>
          <w:lang w:val="en-CA" w:eastAsia="zh-CN"/>
        </w:rPr>
        <w:t xml:space="preserve"> mode</w:t>
      </w:r>
      <w:r>
        <w:rPr>
          <w:szCs w:val="22"/>
          <w:lang w:eastAsia="zh-CN"/>
        </w:rPr>
        <w:t xml:space="preserve">s of DM, no matter DM is </w:t>
      </w:r>
      <w:r>
        <w:rPr>
          <w:rFonts w:eastAsia="Malgun Gothic"/>
          <w:kern w:val="2"/>
          <w:szCs w:val="22"/>
          <w:lang w:eastAsia="ko-KR"/>
        </w:rPr>
        <w:t xml:space="preserve">directional </w:t>
      </w:r>
      <w:r>
        <w:rPr>
          <w:szCs w:val="22"/>
          <w:lang w:eastAsia="zh-CN"/>
        </w:rPr>
        <w:t>mode or not. The derived</w:t>
      </w:r>
      <w:r>
        <w:rPr>
          <w:szCs w:val="22"/>
          <w:lang w:val="en-CA" w:eastAsia="zh-CN"/>
        </w:rPr>
        <w:t xml:space="preserve"> mode</w:t>
      </w:r>
      <w:r>
        <w:rPr>
          <w:szCs w:val="22"/>
          <w:lang w:eastAsia="zh-CN"/>
        </w:rPr>
        <w:t xml:space="preserve">s are </w:t>
      </w:r>
      <w:r>
        <w:t>obtained by adding -</w:t>
      </w:r>
      <w:r>
        <w:rPr>
          <w:lang w:eastAsia="zh-CN"/>
        </w:rPr>
        <w:t>5</w:t>
      </w:r>
      <w:r>
        <w:t xml:space="preserve"> or +</w:t>
      </w:r>
      <w:r>
        <w:rPr>
          <w:lang w:eastAsia="zh-CN"/>
        </w:rPr>
        <w:t>5</w:t>
      </w:r>
      <w:r>
        <w:t xml:space="preserve"> to</w:t>
      </w:r>
      <w:r>
        <w:rPr>
          <w:lang w:eastAsia="zh-CN"/>
        </w:rPr>
        <w:t xml:space="preserve"> DM mode. </w:t>
      </w:r>
    </w:p>
    <w:p w14:paraId="63C52884" w14:textId="77777777" w:rsidR="00F7556F" w:rsidRDefault="00F7556F" w:rsidP="00F7556F">
      <w:pPr>
        <w:pStyle w:val="BodyText"/>
        <w:rPr>
          <w:rFonts w:eastAsia="Malgun Gothic"/>
          <w:kern w:val="2"/>
          <w:szCs w:val="22"/>
          <w:lang w:eastAsia="ko-KR"/>
        </w:rPr>
      </w:pPr>
      <w:r>
        <w:rPr>
          <w:lang w:eastAsia="ko-KR"/>
        </w:rPr>
        <w:t>The simulation results show</w:t>
      </w:r>
      <w:r>
        <w:rPr>
          <w:rFonts w:eastAsia="Malgun Gothic"/>
          <w:kern w:val="2"/>
          <w:szCs w:val="22"/>
          <w:lang w:eastAsia="ko-KR"/>
        </w:rPr>
        <w:t xml:space="preserve"> -0.04%, -0.17%, and -0.26% BD-rates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compared to VTM3.0 in All Intra configuration</w:t>
      </w:r>
      <w:r>
        <w:rPr>
          <w:kern w:val="2"/>
          <w:szCs w:val="22"/>
          <w:lang w:eastAsia="zh-CN"/>
        </w:rPr>
        <w:t xml:space="preserve">. </w:t>
      </w:r>
      <w:r>
        <w:rPr>
          <w:rFonts w:eastAsia="Malgun Gothic"/>
          <w:kern w:val="2"/>
          <w:szCs w:val="22"/>
          <w:lang w:eastAsia="zh-CN"/>
        </w:rPr>
        <w:t>T</w:t>
      </w:r>
      <w:r>
        <w:rPr>
          <w:rFonts w:eastAsia="Malgun Gothic"/>
          <w:kern w:val="2"/>
          <w:szCs w:val="22"/>
          <w:lang w:eastAsia="ko-KR"/>
        </w:rPr>
        <w:t>he proposed method</w:t>
      </w:r>
      <w:r>
        <w:rPr>
          <w:rFonts w:eastAsia="Malgun Gothic"/>
          <w:kern w:val="2"/>
          <w:szCs w:val="22"/>
          <w:lang w:eastAsia="zh-CN"/>
        </w:rPr>
        <w:t xml:space="preserve"> </w:t>
      </w:r>
      <w:r>
        <w:rPr>
          <w:rFonts w:eastAsia="Malgun Gothic"/>
          <w:kern w:val="2"/>
          <w:szCs w:val="22"/>
          <w:lang w:eastAsia="ko-KR"/>
        </w:rPr>
        <w:t>ha</w:t>
      </w:r>
      <w:r>
        <w:rPr>
          <w:rFonts w:eastAsia="Malgun Gothic"/>
          <w:kern w:val="2"/>
          <w:szCs w:val="22"/>
          <w:lang w:eastAsia="zh-CN"/>
        </w:rPr>
        <w:t>s</w:t>
      </w:r>
      <w:r>
        <w:rPr>
          <w:rFonts w:eastAsia="Malgun Gothic"/>
          <w:kern w:val="2"/>
          <w:szCs w:val="22"/>
          <w:lang w:eastAsia="ko-KR"/>
        </w:rPr>
        <w:t xml:space="preserve"> negligible impact on the VTM encoder and decoder complexity</w:t>
      </w:r>
      <w:r>
        <w:rPr>
          <w:kern w:val="2"/>
          <w:szCs w:val="22"/>
          <w:lang w:eastAsia="zh-CN"/>
        </w:rPr>
        <w:t>. It has -0</w:t>
      </w:r>
      <w:r>
        <w:rPr>
          <w:rFonts w:eastAsia="Malgun Gothic"/>
          <w:kern w:val="2"/>
          <w:szCs w:val="22"/>
          <w:lang w:eastAsia="ko-KR"/>
        </w:rPr>
        <w:t xml:space="preserve">.02%, 0.03%, 0.03% BD-rates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compared to the method based on directional DM proposed in JVET-M0213.</w:t>
      </w:r>
    </w:p>
    <w:p w14:paraId="1DB041D9" w14:textId="0718B3B5" w:rsidR="00F7556F" w:rsidRDefault="00F7556F" w:rsidP="00F7556F">
      <w:pPr>
        <w:pStyle w:val="BodyText"/>
      </w:pPr>
    </w:p>
    <w:p w14:paraId="59B2D967" w14:textId="3D4B3C87" w:rsidR="00C11289" w:rsidRDefault="00C11289" w:rsidP="00F7556F">
      <w:pPr>
        <w:pStyle w:val="BodyText"/>
      </w:pPr>
      <w:r>
        <w:rPr>
          <w:lang w:eastAsia="de-DE"/>
        </w:rPr>
        <w:t>During the CE3.3 review in track A on Jan. 11</w:t>
      </w:r>
      <w:r w:rsidRPr="002E7FC4">
        <w:rPr>
          <w:vertAlign w:val="superscript"/>
          <w:lang w:eastAsia="de-DE"/>
        </w:rPr>
        <w:t>th</w:t>
      </w:r>
      <w:r>
        <w:rPr>
          <w:lang w:eastAsia="de-DE"/>
        </w:rPr>
        <w:t xml:space="preserve">, it was decided to not allow changes to the chroma mode coding if the ‘primary’ modes (planar, DC, horizontal, vertical) are not available to the encoder to choose from. The present proposal similarly as in the related CE3.3 tests disallows this under certain conditions and, therefore, the </w:t>
      </w:r>
      <w:proofErr w:type="spellStart"/>
      <w:r>
        <w:rPr>
          <w:lang w:eastAsia="de-DE"/>
        </w:rPr>
        <w:t>BoG</w:t>
      </w:r>
      <w:proofErr w:type="spellEnd"/>
      <w:r>
        <w:rPr>
          <w:lang w:eastAsia="de-DE"/>
        </w:rPr>
        <w:t xml:space="preserve"> recommends to not </w:t>
      </w:r>
      <w:proofErr w:type="gramStart"/>
      <w:r>
        <w:rPr>
          <w:lang w:eastAsia="de-DE"/>
        </w:rPr>
        <w:t>take action</w:t>
      </w:r>
      <w:proofErr w:type="gramEnd"/>
      <w:r>
        <w:rPr>
          <w:lang w:eastAsia="de-DE"/>
        </w:rPr>
        <w:t>.</w:t>
      </w:r>
    </w:p>
    <w:p w14:paraId="11D851EA" w14:textId="77777777" w:rsidR="00286BC3" w:rsidRPr="007A28E0" w:rsidRDefault="00DC058A" w:rsidP="00286BC3">
      <w:pPr>
        <w:pStyle w:val="Heading9"/>
        <w:rPr>
          <w:szCs w:val="24"/>
          <w:lang w:val="en-CA" w:eastAsia="de-DE"/>
        </w:rPr>
      </w:pPr>
      <w:hyperlink r:id="rId46" w:history="1">
        <w:r w:rsidR="00286BC3" w:rsidRPr="007A28E0">
          <w:rPr>
            <w:color w:val="0000FF"/>
            <w:szCs w:val="24"/>
            <w:u w:val="single"/>
            <w:lang w:val="en-CA" w:eastAsia="de-DE"/>
          </w:rPr>
          <w:t>JVET-M0258</w:t>
        </w:r>
      </w:hyperlink>
      <w:r w:rsidR="00286BC3" w:rsidRPr="007A28E0">
        <w:rPr>
          <w:szCs w:val="24"/>
          <w:lang w:val="en-CA" w:eastAsia="de-DE"/>
        </w:rPr>
        <w:t xml:space="preserve"> CE3-related: Chroma intra candidates modification based on non-directional DM [J.-Y. </w:t>
      </w:r>
      <w:proofErr w:type="spellStart"/>
      <w:r w:rsidR="00286BC3" w:rsidRPr="007A28E0">
        <w:rPr>
          <w:szCs w:val="24"/>
          <w:lang w:val="en-CA" w:eastAsia="de-DE"/>
        </w:rPr>
        <w:t>Huo</w:t>
      </w:r>
      <w:proofErr w:type="spellEnd"/>
      <w:r w:rsidR="00286BC3" w:rsidRPr="007A28E0">
        <w:rPr>
          <w:szCs w:val="24"/>
          <w:lang w:val="en-CA" w:eastAsia="de-DE"/>
        </w:rPr>
        <w:t>, J.-L. Wang, X.-W. Li, Y.-Z. Ma, F.-Z. Yang</w:t>
      </w:r>
      <w:r w:rsidR="00286BC3">
        <w:rPr>
          <w:szCs w:val="24"/>
          <w:lang w:val="en-CA" w:eastAsia="de-DE"/>
        </w:rPr>
        <w:t xml:space="preserve"> </w:t>
      </w:r>
      <w:r w:rsidR="00286BC3" w:rsidRPr="007A28E0">
        <w:rPr>
          <w:szCs w:val="24"/>
          <w:lang w:val="en-CA" w:eastAsia="de-DE"/>
        </w:rPr>
        <w:t>(</w:t>
      </w:r>
      <w:proofErr w:type="spellStart"/>
      <w:r w:rsidR="00286BC3" w:rsidRPr="007A28E0">
        <w:rPr>
          <w:szCs w:val="24"/>
          <w:lang w:val="en-CA" w:eastAsia="de-DE"/>
        </w:rPr>
        <w:t>Xidian</w:t>
      </w:r>
      <w:proofErr w:type="spellEnd"/>
      <w:r w:rsidR="00286BC3" w:rsidRPr="007A28E0">
        <w:rPr>
          <w:szCs w:val="24"/>
          <w:lang w:val="en-CA" w:eastAsia="de-DE"/>
        </w:rPr>
        <w:t xml:space="preserve"> Univ.), S. Wan</w:t>
      </w:r>
      <w:r w:rsidR="00286BC3">
        <w:rPr>
          <w:szCs w:val="24"/>
          <w:lang w:val="en-CA" w:eastAsia="de-DE"/>
        </w:rPr>
        <w:t xml:space="preserve"> </w:t>
      </w:r>
      <w:r w:rsidR="00286BC3" w:rsidRPr="007A28E0">
        <w:rPr>
          <w:szCs w:val="24"/>
          <w:lang w:val="en-CA" w:eastAsia="de-DE"/>
        </w:rPr>
        <w:t>(NPU), Y.-F. Yu, Y. Liu (OPPO)]</w:t>
      </w:r>
    </w:p>
    <w:p w14:paraId="32CB3AC7" w14:textId="77777777" w:rsidR="00286BC3" w:rsidRDefault="00286BC3" w:rsidP="00286BC3">
      <w:pPr>
        <w:rPr>
          <w:lang w:val="en-CA" w:eastAsia="ko-KR"/>
        </w:rPr>
      </w:pPr>
      <w:r>
        <w:rPr>
          <w:szCs w:val="22"/>
          <w:lang w:val="en-CA"/>
        </w:rPr>
        <w:t>This contribution</w:t>
      </w:r>
      <w:r>
        <w:rPr>
          <w:szCs w:val="22"/>
          <w:lang w:val="en-CA" w:eastAsia="zh-CN"/>
        </w:rPr>
        <w:t xml:space="preserve"> modifies chroma intra mode candidates when DM is </w:t>
      </w:r>
      <w:r>
        <w:rPr>
          <w:szCs w:val="22"/>
          <w:lang w:eastAsia="zh-CN"/>
        </w:rPr>
        <w:t>non-directional</w:t>
      </w:r>
      <w:r>
        <w:rPr>
          <w:szCs w:val="22"/>
          <w:lang w:val="en-CA" w:eastAsia="zh-CN"/>
        </w:rPr>
        <w:t xml:space="preserve">. </w:t>
      </w:r>
      <w:r>
        <w:rPr>
          <w:szCs w:val="22"/>
          <w:lang w:eastAsia="zh-CN"/>
        </w:rPr>
        <w:t xml:space="preserve">Specifically, if DM is Planar or DC, </w:t>
      </w:r>
      <w:proofErr w:type="spellStart"/>
      <w:r>
        <w:rPr>
          <w:lang w:val="en-CA" w:eastAsia="zh-CN"/>
        </w:rPr>
        <w:t>directionanl</w:t>
      </w:r>
      <w:proofErr w:type="spellEnd"/>
      <w:r>
        <w:rPr>
          <w:szCs w:val="22"/>
          <w:lang w:val="en-CA" w:eastAsia="zh-CN"/>
        </w:rPr>
        <w:t xml:space="preserve"> modes (mode 6,40,61) are used as the chroma intra mode.</w:t>
      </w:r>
      <w:r>
        <w:rPr>
          <w:lang w:val="en-CA" w:eastAsia="ko-KR"/>
        </w:rPr>
        <w:t xml:space="preserve"> </w:t>
      </w:r>
    </w:p>
    <w:p w14:paraId="399AA3AF" w14:textId="77777777" w:rsidR="00286BC3" w:rsidRDefault="00286BC3" w:rsidP="00286BC3">
      <w:pPr>
        <w:pStyle w:val="BodyText"/>
        <w:rPr>
          <w:kern w:val="2"/>
          <w:szCs w:val="22"/>
          <w:lang w:eastAsia="zh-CN"/>
        </w:rPr>
      </w:pPr>
      <w:r>
        <w:rPr>
          <w:lang w:eastAsia="ko-KR"/>
        </w:rPr>
        <w:t>The simulation results show</w:t>
      </w:r>
      <w:r>
        <w:rPr>
          <w:rFonts w:eastAsia="Malgun Gothic"/>
          <w:kern w:val="2"/>
          <w:szCs w:val="22"/>
          <w:lang w:eastAsia="ko-KR"/>
        </w:rPr>
        <w:t xml:space="preserve"> -xxx%, -xxx%, and -xxx% BD-rates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compared to VTM3.0 in All Intra configuration</w:t>
      </w:r>
      <w:r>
        <w:rPr>
          <w:kern w:val="2"/>
          <w:szCs w:val="22"/>
          <w:lang w:eastAsia="zh-CN"/>
        </w:rPr>
        <w:t xml:space="preserve">. </w:t>
      </w:r>
      <w:r>
        <w:rPr>
          <w:rFonts w:eastAsia="Malgun Gothic"/>
          <w:kern w:val="2"/>
          <w:szCs w:val="22"/>
          <w:lang w:eastAsia="zh-CN"/>
        </w:rPr>
        <w:t>T</w:t>
      </w:r>
      <w:r>
        <w:rPr>
          <w:rFonts w:eastAsia="Malgun Gothic"/>
          <w:kern w:val="2"/>
          <w:szCs w:val="22"/>
          <w:lang w:eastAsia="ko-KR"/>
        </w:rPr>
        <w:t>he proposed method</w:t>
      </w:r>
      <w:r>
        <w:rPr>
          <w:rFonts w:eastAsia="Malgun Gothic"/>
          <w:kern w:val="2"/>
          <w:szCs w:val="22"/>
          <w:lang w:eastAsia="zh-CN"/>
        </w:rPr>
        <w:t xml:space="preserve"> </w:t>
      </w:r>
      <w:r>
        <w:rPr>
          <w:rFonts w:eastAsia="Malgun Gothic"/>
          <w:kern w:val="2"/>
          <w:szCs w:val="22"/>
          <w:lang w:eastAsia="ko-KR"/>
        </w:rPr>
        <w:t>ha</w:t>
      </w:r>
      <w:r>
        <w:rPr>
          <w:rFonts w:eastAsia="Malgun Gothic"/>
          <w:kern w:val="2"/>
          <w:szCs w:val="22"/>
          <w:lang w:eastAsia="zh-CN"/>
        </w:rPr>
        <w:t>s</w:t>
      </w:r>
      <w:r>
        <w:rPr>
          <w:rFonts w:eastAsia="Malgun Gothic"/>
          <w:kern w:val="2"/>
          <w:szCs w:val="22"/>
          <w:lang w:eastAsia="ko-KR"/>
        </w:rPr>
        <w:t xml:space="preserve"> negligible impact on the VTM encoder and decoder complexity</w:t>
      </w:r>
      <w:r>
        <w:rPr>
          <w:kern w:val="2"/>
          <w:szCs w:val="22"/>
          <w:lang w:eastAsia="zh-CN"/>
        </w:rPr>
        <w:t>. And t</w:t>
      </w:r>
      <w:r>
        <w:rPr>
          <w:lang w:eastAsia="ko-KR"/>
        </w:rPr>
        <w:t xml:space="preserve">he simulation results the proposed method with </w:t>
      </w:r>
      <w:r>
        <w:rPr>
          <w:rFonts w:eastAsia="Malgun Gothic"/>
          <w:kern w:val="2"/>
          <w:szCs w:val="22"/>
          <w:lang w:eastAsia="ko-KR"/>
        </w:rPr>
        <w:t xml:space="preserve">the method based on directional DM proposed in JVET- M0213 show -xxx%, -xxx%, and -xxx% BD-rates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compared to VTM3.0 in All Intra configuration</w:t>
      </w:r>
      <w:r>
        <w:rPr>
          <w:kern w:val="2"/>
          <w:szCs w:val="22"/>
          <w:lang w:eastAsia="zh-CN"/>
        </w:rPr>
        <w:t>.</w:t>
      </w:r>
    </w:p>
    <w:p w14:paraId="5C2C9EF7" w14:textId="0DDAEFE9" w:rsidR="00AB437B" w:rsidRDefault="00AB437B" w:rsidP="0008437A">
      <w:pPr>
        <w:rPr>
          <w:lang w:eastAsia="de-DE"/>
        </w:rPr>
      </w:pPr>
    </w:p>
    <w:p w14:paraId="23327B76" w14:textId="0A5DE768" w:rsidR="00F7556F" w:rsidRDefault="00C11289" w:rsidP="0008437A">
      <w:pPr>
        <w:rPr>
          <w:lang w:eastAsia="de-DE"/>
        </w:rPr>
      </w:pPr>
      <w:r>
        <w:rPr>
          <w:lang w:eastAsia="de-DE"/>
        </w:rPr>
        <w:t>During the CE3.3 review in track A on Jan. 11</w:t>
      </w:r>
      <w:r w:rsidRPr="002E7FC4">
        <w:rPr>
          <w:vertAlign w:val="superscript"/>
          <w:lang w:eastAsia="de-DE"/>
        </w:rPr>
        <w:t>th</w:t>
      </w:r>
      <w:r>
        <w:rPr>
          <w:lang w:eastAsia="de-DE"/>
        </w:rPr>
        <w:t xml:space="preserve">, it was decided to not allow changes to the chroma mode coding if the ‘primary’ modes (planar, DC, horizontal, vertical) are not available to the encoder to choose from. The present proposal similarly as in the related CE3.3 tests disallows this under certain conditions and, therefore, the </w:t>
      </w:r>
      <w:proofErr w:type="spellStart"/>
      <w:r>
        <w:rPr>
          <w:lang w:eastAsia="de-DE"/>
        </w:rPr>
        <w:t>BoG</w:t>
      </w:r>
      <w:proofErr w:type="spellEnd"/>
      <w:r>
        <w:rPr>
          <w:lang w:eastAsia="de-DE"/>
        </w:rPr>
        <w:t xml:space="preserve"> recommends to not </w:t>
      </w:r>
      <w:proofErr w:type="gramStart"/>
      <w:r>
        <w:rPr>
          <w:lang w:eastAsia="de-DE"/>
        </w:rPr>
        <w:t>take action</w:t>
      </w:r>
      <w:proofErr w:type="gramEnd"/>
      <w:r>
        <w:rPr>
          <w:lang w:eastAsia="de-DE"/>
        </w:rPr>
        <w:t>.</w:t>
      </w:r>
    </w:p>
    <w:p w14:paraId="56B0D257" w14:textId="77777777" w:rsidR="00286BC3" w:rsidRDefault="00DC058A" w:rsidP="00286BC3">
      <w:pPr>
        <w:pStyle w:val="Heading9"/>
        <w:rPr>
          <w:szCs w:val="24"/>
          <w:lang w:val="en-CA" w:eastAsia="de-DE"/>
        </w:rPr>
      </w:pPr>
      <w:hyperlink r:id="rId47" w:history="1">
        <w:r w:rsidR="00286BC3" w:rsidRPr="007A28E0">
          <w:rPr>
            <w:color w:val="0000FF"/>
            <w:szCs w:val="24"/>
            <w:u w:val="single"/>
            <w:lang w:val="en-CA" w:eastAsia="de-DE"/>
          </w:rPr>
          <w:t>JVET-M0324</w:t>
        </w:r>
      </w:hyperlink>
      <w:r w:rsidR="00286BC3" w:rsidRPr="007A28E0">
        <w:rPr>
          <w:szCs w:val="24"/>
          <w:lang w:val="en-CA" w:eastAsia="de-DE"/>
        </w:rPr>
        <w:t xml:space="preserve"> CE3-related: Modified Chroma Intra Mode Coding [J. Park, B. Jeon (SKKU)]</w:t>
      </w:r>
    </w:p>
    <w:p w14:paraId="5882292C" w14:textId="77777777" w:rsidR="00286BC3" w:rsidRDefault="00286BC3" w:rsidP="00286BC3">
      <w:pPr>
        <w:pStyle w:val="BodyText"/>
        <w:rPr>
          <w:szCs w:val="22"/>
        </w:rPr>
      </w:pPr>
      <w:r>
        <w:rPr>
          <w:szCs w:val="22"/>
        </w:rPr>
        <w:t xml:space="preserve">This contribution proposes a modified coding method for chroma intra prediction modes. While the current version of VVC differentiates the four chroma intra modes of planar, DC, horizontal, vertical prediction modes using </w:t>
      </w:r>
      <w:proofErr w:type="gramStart"/>
      <w:r>
        <w:rPr>
          <w:szCs w:val="22"/>
        </w:rPr>
        <w:t>2 bit</w:t>
      </w:r>
      <w:proofErr w:type="gramEnd"/>
      <w:r>
        <w:rPr>
          <w:szCs w:val="22"/>
        </w:rPr>
        <w:t xml:space="preserve"> fixed length codes, this contribution proposes to differentiate them using the unary max coding by modifying the binarization and association in Table 9-7 and Table 9-8. With respect to VTM-3.0 as the anchor, the proposed method shows that an average BDBR of 0.01% (Y), -0.07% (</w:t>
      </w:r>
      <w:proofErr w:type="spellStart"/>
      <w:r>
        <w:rPr>
          <w:szCs w:val="22"/>
        </w:rPr>
        <w:t>Cb</w:t>
      </w:r>
      <w:proofErr w:type="spellEnd"/>
      <w:r>
        <w:rPr>
          <w:szCs w:val="22"/>
        </w:rPr>
        <w:t>), and -0.08% (Cr) for AI; and 0.06% (Y), -0.20% (</w:t>
      </w:r>
      <w:proofErr w:type="spellStart"/>
      <w:r>
        <w:rPr>
          <w:szCs w:val="22"/>
        </w:rPr>
        <w:t>Cb</w:t>
      </w:r>
      <w:proofErr w:type="spellEnd"/>
      <w:r>
        <w:rPr>
          <w:szCs w:val="22"/>
        </w:rPr>
        <w:t>), and -0.22%(Cr) for RA, respectively, with no run-time change.</w:t>
      </w:r>
    </w:p>
    <w:p w14:paraId="30C7AEF9" w14:textId="77777777" w:rsidR="00B5491F" w:rsidRDefault="00B5491F" w:rsidP="0008437A">
      <w:pPr>
        <w:rPr>
          <w:lang w:eastAsia="de-DE"/>
        </w:rPr>
      </w:pPr>
    </w:p>
    <w:p w14:paraId="768F0F04" w14:textId="77777777" w:rsidR="00B5491F" w:rsidRDefault="00B5491F" w:rsidP="0008437A">
      <w:pPr>
        <w:rPr>
          <w:lang w:eastAsia="de-DE"/>
        </w:rPr>
      </w:pPr>
    </w:p>
    <w:p w14:paraId="2CE7B5C6" w14:textId="1E4EC40D" w:rsidR="00BC417B" w:rsidRDefault="00DB0917" w:rsidP="0008437A">
      <w:pPr>
        <w:rPr>
          <w:lang w:eastAsia="de-DE"/>
        </w:rPr>
      </w:pPr>
      <w:r>
        <w:rPr>
          <w:lang w:eastAsia="de-DE"/>
        </w:rPr>
        <w:lastRenderedPageBreak/>
        <w:t xml:space="preserve">It was commented that ‘proposal 1’ </w:t>
      </w:r>
      <w:r w:rsidR="007B05CB">
        <w:rPr>
          <w:lang w:eastAsia="de-DE"/>
        </w:rPr>
        <w:t xml:space="preserve">is interesting. In this aspect </w:t>
      </w:r>
      <w:r>
        <w:rPr>
          <w:lang w:eastAsia="de-DE"/>
        </w:rPr>
        <w:t xml:space="preserve">the DM index in the specification text table for chroma mode coding is </w:t>
      </w:r>
      <w:r w:rsidR="007B05CB">
        <w:rPr>
          <w:lang w:eastAsia="de-DE"/>
        </w:rPr>
        <w:t xml:space="preserve">redefined to have the same value when CCLM is enabled or disabled. However, there is no result for this modification. </w:t>
      </w:r>
      <w:r w:rsidR="00081C16">
        <w:rPr>
          <w:lang w:eastAsia="de-DE"/>
        </w:rPr>
        <w:t xml:space="preserve">The </w:t>
      </w:r>
      <w:proofErr w:type="spellStart"/>
      <w:r w:rsidR="00081C16">
        <w:rPr>
          <w:lang w:eastAsia="de-DE"/>
        </w:rPr>
        <w:t>BoG</w:t>
      </w:r>
      <w:proofErr w:type="spellEnd"/>
      <w:r w:rsidR="00081C16">
        <w:rPr>
          <w:lang w:eastAsia="de-DE"/>
        </w:rPr>
        <w:t xml:space="preserve"> </w:t>
      </w:r>
      <w:r w:rsidR="00CF7CC1">
        <w:rPr>
          <w:lang w:eastAsia="de-DE"/>
        </w:rPr>
        <w:t>recommends to further study ‘proposal 1’</w:t>
      </w:r>
      <w:r w:rsidR="00750C70">
        <w:rPr>
          <w:lang w:eastAsia="de-DE"/>
        </w:rPr>
        <w:t xml:space="preserve"> (outside CE)</w:t>
      </w:r>
      <w:r w:rsidR="00CF7CC1">
        <w:rPr>
          <w:lang w:eastAsia="de-DE"/>
        </w:rPr>
        <w:t>.</w:t>
      </w:r>
    </w:p>
    <w:p w14:paraId="1C684F2A" w14:textId="68B1B7CD" w:rsidR="00CF0922" w:rsidRDefault="00CF0922" w:rsidP="0008437A">
      <w:pPr>
        <w:rPr>
          <w:lang w:eastAsia="de-DE"/>
        </w:rPr>
      </w:pPr>
    </w:p>
    <w:p w14:paraId="04E5207F" w14:textId="23312A37" w:rsidR="00CF0922" w:rsidRDefault="00CF0922" w:rsidP="00CF0922">
      <w:pPr>
        <w:pStyle w:val="Heading2"/>
        <w:rPr>
          <w:lang w:eastAsia="de-DE"/>
        </w:rPr>
      </w:pPr>
      <w:r>
        <w:rPr>
          <w:lang w:eastAsia="de-DE"/>
        </w:rPr>
        <w:t>Interpolation of intra reference samples</w:t>
      </w:r>
    </w:p>
    <w:p w14:paraId="2DE01048" w14:textId="77777777" w:rsidR="002D00D1" w:rsidRPr="007A28E0" w:rsidRDefault="00DC058A" w:rsidP="002D00D1">
      <w:pPr>
        <w:pStyle w:val="Heading9"/>
        <w:rPr>
          <w:szCs w:val="24"/>
          <w:lang w:val="en-CA" w:eastAsia="de-DE"/>
        </w:rPr>
      </w:pPr>
      <w:hyperlink r:id="rId48" w:history="1">
        <w:r w:rsidR="002D00D1" w:rsidRPr="007A28E0">
          <w:rPr>
            <w:color w:val="0000FF"/>
            <w:szCs w:val="24"/>
            <w:u w:val="single"/>
            <w:lang w:val="en-CA" w:eastAsia="de-DE"/>
          </w:rPr>
          <w:t>JVET-M0095</w:t>
        </w:r>
      </w:hyperlink>
      <w:r w:rsidR="002D00D1" w:rsidRPr="007A28E0">
        <w:rPr>
          <w:szCs w:val="24"/>
          <w:lang w:val="en-CA" w:eastAsia="de-DE"/>
        </w:rPr>
        <w:t xml:space="preserve"> Non-CE3: Intra simplifications [G. Van der Auwera, A. K. Ramasubramonian, V. Seregin, M. Karczewicz (Qualcomm)]</w:t>
      </w:r>
    </w:p>
    <w:p w14:paraId="07DD6F81" w14:textId="77777777" w:rsidR="002D00D1" w:rsidRDefault="002D00D1" w:rsidP="002D00D1">
      <w:pPr>
        <w:pStyle w:val="BodyText"/>
        <w:rPr>
          <w:szCs w:val="22"/>
        </w:rPr>
      </w:pPr>
      <w:r>
        <w:rPr>
          <w:szCs w:val="22"/>
        </w:rPr>
        <w:t xml:space="preserve">Firstly, it is proposed to reduce the number of interpolation filter phases from 32 to 16 for interpolation of the neighbouring reference samples used in intra prediction. It is asserted that this change halves the number of coefficients to be stored for the 4-tap filters. The reported BD-rate increase is 0.02% and 0.00% for the AI and RA configurations, respectively, while runtimes are unaffected. Secondly, two VVC draft text </w:t>
      </w:r>
      <w:proofErr w:type="spellStart"/>
      <w:r>
        <w:rPr>
          <w:szCs w:val="22"/>
        </w:rPr>
        <w:t>harmonizations</w:t>
      </w:r>
      <w:proofErr w:type="spellEnd"/>
      <w:r>
        <w:rPr>
          <w:szCs w:val="22"/>
        </w:rPr>
        <w:t xml:space="preserve"> are proposed with reported BD-rate changes of 0.00% and −0.01% for the AI and RA configurations, respectively, while runtimes are unaffected.</w:t>
      </w:r>
    </w:p>
    <w:p w14:paraId="550B5711" w14:textId="3D6732D0" w:rsidR="002D00D1" w:rsidRDefault="002D00D1" w:rsidP="002D00D1">
      <w:pPr>
        <w:pStyle w:val="BodyText"/>
      </w:pPr>
    </w:p>
    <w:p w14:paraId="385F9239" w14:textId="080D3114" w:rsidR="0047311B" w:rsidRDefault="00EF3FC4" w:rsidP="002D00D1">
      <w:pPr>
        <w:pStyle w:val="BodyText"/>
      </w:pPr>
      <w:r>
        <w:t>1</w:t>
      </w:r>
      <w:r w:rsidRPr="00EF3FC4">
        <w:rPr>
          <w:vertAlign w:val="superscript"/>
        </w:rPr>
        <w:t>st</w:t>
      </w:r>
      <w:r>
        <w:t xml:space="preserve"> aspect: reduce</w:t>
      </w:r>
      <w:r w:rsidR="00405D1B">
        <w:t>s</w:t>
      </w:r>
      <w:r>
        <w:t xml:space="preserve"> number of phases from 32 to 16</w:t>
      </w:r>
      <w:r w:rsidR="00717E9B">
        <w:t>. No action.</w:t>
      </w:r>
    </w:p>
    <w:p w14:paraId="0470B7A7" w14:textId="032DD26A" w:rsidR="00FA3084" w:rsidRDefault="00FA3084" w:rsidP="002D00D1">
      <w:pPr>
        <w:pStyle w:val="BodyText"/>
      </w:pPr>
      <w:r>
        <w:t>2</w:t>
      </w:r>
      <w:r w:rsidRPr="00FA3084">
        <w:rPr>
          <w:vertAlign w:val="superscript"/>
        </w:rPr>
        <w:t>nd</w:t>
      </w:r>
      <w:r>
        <w:t xml:space="preserve"> aspect:</w:t>
      </w:r>
      <w:r w:rsidR="00B54DAE">
        <w:t xml:space="preserve"> </w:t>
      </w:r>
      <w:r w:rsidR="001976E0">
        <w:t xml:space="preserve">change “ref sample </w:t>
      </w:r>
      <w:r w:rsidR="007B5AA2">
        <w:t>smooth</w:t>
      </w:r>
      <w:r w:rsidR="001976E0">
        <w:t>ing</w:t>
      </w:r>
      <w:r w:rsidR="007B5AA2">
        <w:t xml:space="preserve"> + copy</w:t>
      </w:r>
      <w:r w:rsidR="001976E0">
        <w:t>”</w:t>
      </w:r>
      <w:r w:rsidR="007B5AA2">
        <w:t xml:space="preserve"> vs </w:t>
      </w:r>
      <w:r w:rsidR="00E22393">
        <w:t>“</w:t>
      </w:r>
      <w:r w:rsidR="00517E38">
        <w:t>no smooth + filter</w:t>
      </w:r>
      <w:r w:rsidR="00FC7011">
        <w:t>”</w:t>
      </w:r>
      <w:r w:rsidR="00517E38">
        <w:t xml:space="preserve"> for modes</w:t>
      </w:r>
      <w:r w:rsidR="0037452B">
        <w:t xml:space="preserve"> 2, 32 and 66</w:t>
      </w:r>
      <w:r w:rsidR="00E80E2A">
        <w:t xml:space="preserve"> in spec</w:t>
      </w:r>
      <w:r w:rsidR="00AB60EB">
        <w:t>ification</w:t>
      </w:r>
      <w:r w:rsidR="00E80E2A">
        <w:t>. Some conc</w:t>
      </w:r>
      <w:r w:rsidR="00A44883">
        <w:t>ern expressed about needing multiple</w:t>
      </w:r>
      <w:r>
        <w:t xml:space="preserve"> </w:t>
      </w:r>
      <w:r w:rsidR="00A44883">
        <w:t xml:space="preserve">reference sample buffers, </w:t>
      </w:r>
      <w:proofErr w:type="gramStart"/>
      <w:r w:rsidR="00A44883">
        <w:t>in particular for</w:t>
      </w:r>
      <w:proofErr w:type="gramEnd"/>
      <w:r w:rsidR="00A44883">
        <w:t xml:space="preserve"> combination with PDPC.</w:t>
      </w:r>
    </w:p>
    <w:p w14:paraId="0FEDD08D" w14:textId="7F73134C" w:rsidR="006552D1" w:rsidRDefault="006552D1" w:rsidP="002D00D1">
      <w:pPr>
        <w:pStyle w:val="BodyText"/>
      </w:pPr>
      <w:r>
        <w:t>It simplif</w:t>
      </w:r>
      <w:r w:rsidR="00822514">
        <w:t>ies</w:t>
      </w:r>
      <w:r w:rsidR="005528B1">
        <w:t xml:space="preserve"> the text</w:t>
      </w:r>
      <w:r>
        <w:t>.</w:t>
      </w:r>
      <w:r w:rsidR="005528B1">
        <w:t xml:space="preserve"> Agreed.</w:t>
      </w:r>
    </w:p>
    <w:p w14:paraId="7CB84A95" w14:textId="34CC9522" w:rsidR="00072783" w:rsidRDefault="00072783" w:rsidP="002D00D1">
      <w:pPr>
        <w:pStyle w:val="BodyText"/>
      </w:pPr>
      <w:r>
        <w:t>No action.</w:t>
      </w:r>
    </w:p>
    <w:p w14:paraId="3B1539E5" w14:textId="36A55303" w:rsidR="00450246" w:rsidRDefault="0047311B" w:rsidP="002D00D1">
      <w:pPr>
        <w:pStyle w:val="BodyText"/>
      </w:pPr>
      <w:r>
        <w:t>3</w:t>
      </w:r>
      <w:r w:rsidRPr="0047311B">
        <w:rPr>
          <w:vertAlign w:val="superscript"/>
        </w:rPr>
        <w:t>rd</w:t>
      </w:r>
      <w:r>
        <w:t xml:space="preserve"> aspect</w:t>
      </w:r>
      <w:r w:rsidR="0015777F">
        <w:t>:</w:t>
      </w:r>
      <w:r w:rsidR="007A4158">
        <w:t xml:space="preserve"> </w:t>
      </w:r>
      <w:r w:rsidR="00CD01B5">
        <w:t>editorial change (</w:t>
      </w:r>
      <w:r w:rsidR="00B77F53">
        <w:t>bit exact). Changes one value in text</w:t>
      </w:r>
      <w:r w:rsidR="00F7740C">
        <w:t>, removes a couple lines and shortens a few more.</w:t>
      </w:r>
    </w:p>
    <w:p w14:paraId="7F6E5D72" w14:textId="499373FB" w:rsidR="00F7740C" w:rsidRDefault="00F7740C" w:rsidP="002D00D1">
      <w:pPr>
        <w:pStyle w:val="BodyText"/>
      </w:pPr>
      <w:r w:rsidRPr="004A42CB">
        <w:rPr>
          <w:highlight w:val="cyan"/>
        </w:rPr>
        <w:t>Recommendation</w:t>
      </w:r>
      <w:r w:rsidR="00405D1B" w:rsidRPr="004A42CB">
        <w:rPr>
          <w:highlight w:val="cyan"/>
        </w:rPr>
        <w:t xml:space="preserve"> (Ed)</w:t>
      </w:r>
      <w:r w:rsidRPr="004A42CB">
        <w:rPr>
          <w:highlight w:val="cyan"/>
        </w:rPr>
        <w:t xml:space="preserve">: </w:t>
      </w:r>
      <w:r w:rsidR="00405D1B" w:rsidRPr="004A42CB">
        <w:rPr>
          <w:highlight w:val="cyan"/>
        </w:rPr>
        <w:t>accept</w:t>
      </w:r>
      <w:r w:rsidR="004A42CB" w:rsidRPr="004A42CB">
        <w:rPr>
          <w:highlight w:val="cyan"/>
        </w:rPr>
        <w:t xml:space="preserve"> 3</w:t>
      </w:r>
      <w:r w:rsidR="004A42CB" w:rsidRPr="004A42CB">
        <w:rPr>
          <w:highlight w:val="cyan"/>
          <w:vertAlign w:val="superscript"/>
        </w:rPr>
        <w:t>rd</w:t>
      </w:r>
      <w:r w:rsidR="004A42CB" w:rsidRPr="004A42CB">
        <w:rPr>
          <w:highlight w:val="cyan"/>
        </w:rPr>
        <w:t xml:space="preserve"> aspect</w:t>
      </w:r>
    </w:p>
    <w:p w14:paraId="4969EB6A" w14:textId="77777777" w:rsidR="002D00D1" w:rsidRPr="00E8660C" w:rsidRDefault="00DC058A" w:rsidP="002D00D1">
      <w:pPr>
        <w:pStyle w:val="Heading9"/>
        <w:rPr>
          <w:szCs w:val="24"/>
          <w:lang w:val="en-CA" w:eastAsia="de-DE"/>
        </w:rPr>
      </w:pPr>
      <w:hyperlink r:id="rId49" w:history="1">
        <w:r w:rsidR="002D00D1" w:rsidRPr="00E8660C">
          <w:rPr>
            <w:color w:val="0000FF"/>
            <w:szCs w:val="24"/>
            <w:u w:val="single"/>
            <w:lang w:val="en-CA" w:eastAsia="de-DE"/>
          </w:rPr>
          <w:t>JVET-M0676</w:t>
        </w:r>
      </w:hyperlink>
      <w:r w:rsidR="002D00D1" w:rsidRPr="00E8660C">
        <w:rPr>
          <w:szCs w:val="24"/>
          <w:lang w:val="en-CA" w:eastAsia="de-DE"/>
        </w:rPr>
        <w:t xml:space="preserve"> Crosscheck of JVET-M0095 (Non-CE3: Intra simplifications) [P. Merkle (HHI)] [late]</w:t>
      </w:r>
    </w:p>
    <w:p w14:paraId="58A5A8CB" w14:textId="6D991F7C" w:rsidR="00D62CA1" w:rsidRDefault="00D62CA1" w:rsidP="0008437A">
      <w:pPr>
        <w:rPr>
          <w:lang w:eastAsia="de-DE"/>
        </w:rPr>
      </w:pPr>
    </w:p>
    <w:p w14:paraId="37C5F45A" w14:textId="77777777" w:rsidR="00AC1133" w:rsidRPr="007A28E0" w:rsidRDefault="00DC058A" w:rsidP="00AC1133">
      <w:pPr>
        <w:pStyle w:val="Heading9"/>
        <w:rPr>
          <w:szCs w:val="24"/>
          <w:lang w:val="en-CA" w:eastAsia="de-DE"/>
        </w:rPr>
      </w:pPr>
      <w:hyperlink r:id="rId50" w:history="1">
        <w:r w:rsidR="00AC1133" w:rsidRPr="007A28E0">
          <w:rPr>
            <w:color w:val="0000FF"/>
            <w:szCs w:val="24"/>
            <w:u w:val="single"/>
            <w:lang w:val="en-CA" w:eastAsia="de-DE"/>
          </w:rPr>
          <w:t>JVET-M0158</w:t>
        </w:r>
      </w:hyperlink>
      <w:r w:rsidR="00AC1133" w:rsidRPr="007A28E0">
        <w:rPr>
          <w:szCs w:val="24"/>
          <w:lang w:val="en-CA" w:eastAsia="de-DE"/>
        </w:rPr>
        <w:t xml:space="preserve"> Non-CE3: LUT-free interpolation filters for intra prediction [A. Filippov, V. Rufitskiy, J. Chen (Huawei)]</w:t>
      </w:r>
    </w:p>
    <w:p w14:paraId="403BF4B1" w14:textId="216035DF" w:rsidR="00AC1133" w:rsidRDefault="00AC1133" w:rsidP="00AC1133">
      <w:pPr>
        <w:pStyle w:val="BodyText"/>
      </w:pPr>
      <w:r>
        <w:t xml:space="preserve">This document proposes LUT-free interpolation filters for intra prediction. Replacing the Gaussian interpolation filter by its analytic representation reportedly shows the following overall results (Test 1): -0.00% (Y), -0.02% (U), -0.01% (V) and -0.01% (Y), 0.03% (U), 0.09% (V) for AI and RA configurations, respectively. Replacing both the Gaussian and DCT-IF interpolation filters by their analytic representations reportedly shows the following overall results (Test 2): -0.01% (Y), -0.02% (U), -0.05% (V) and -0.01% (Y), 0.03% (U), 0.02% (V) for AI and RA configurations, respectively. Additional constraint on the number of phases for modified DCT-IF interpolation filtering reportedly results in the following coding performance (Test 3): 0.01% (Y), -0.03% (U), 0.01% (V) and -0.01% (Y), 0.05% (U), 0.01% (V) for AI and RA configurations, respectively. Results for modified Gaussian interpolation filter, unmodified DCT-IF restricted to 16 phases and 16-phases chroma linear interpolation filter are reported as follows (Test 4): 0.02% (Y), 0.03% (U), -0.01% (V) and 0.00% (Y), 0.00% (U), 0.01% (V) for AI and RA configurations, respectively. Results for modified Gaussian interpolation filter, modified DCT-IF restricted to 16 phases and 16-phases chroma linear interpolation filter are reported as follows (Test 5): 0.00% (Y), -0.02% (U), 0.03% (V) and -0.01% (Y), 0.00% (U), 0.03% (V) for AI and RA configurations, </w:t>
      </w:r>
      <w:r>
        <w:lastRenderedPageBreak/>
        <w:t>respectively. The running time is unchanged at both encoder and decoder sides for AI and RA configurations as compared with VTM-3.0.</w:t>
      </w:r>
    </w:p>
    <w:p w14:paraId="02FF7DFD" w14:textId="77777777" w:rsidR="00250BE9" w:rsidRDefault="00250BE9" w:rsidP="00AC1133">
      <w:pPr>
        <w:pStyle w:val="BodyText"/>
      </w:pPr>
    </w:p>
    <w:p w14:paraId="5726F587" w14:textId="23A33C05" w:rsidR="00AC1133" w:rsidRDefault="00EC2D5B" w:rsidP="00AC1133">
      <w:pPr>
        <w:pStyle w:val="BodyText"/>
      </w:pPr>
      <w:r>
        <w:t>It was commented</w:t>
      </w:r>
      <w:r w:rsidR="00EC6114">
        <w:t xml:space="preserve"> that the Gaussian function is replaced with a triangular function. </w:t>
      </w:r>
      <w:r w:rsidR="00C031E2">
        <w:t>It was commented that the current tables are not</w:t>
      </w:r>
      <w:r w:rsidR="00663808">
        <w:t xml:space="preserve"> </w:t>
      </w:r>
      <w:proofErr w:type="gramStart"/>
      <w:r w:rsidR="002D4767">
        <w:t>large</w:t>
      </w:r>
      <w:proofErr w:type="gramEnd"/>
      <w:r w:rsidR="00663808">
        <w:t xml:space="preserve"> and the </w:t>
      </w:r>
      <w:proofErr w:type="spellStart"/>
      <w:r w:rsidR="00663808">
        <w:t>BoG</w:t>
      </w:r>
      <w:proofErr w:type="spellEnd"/>
      <w:r w:rsidR="00663808">
        <w:t xml:space="preserve"> recommends no action at this time.</w:t>
      </w:r>
    </w:p>
    <w:p w14:paraId="0CA623F9" w14:textId="77777777" w:rsidR="00AC1133" w:rsidRDefault="00AC1133" w:rsidP="00AC1133">
      <w:pPr>
        <w:pStyle w:val="BodyText"/>
      </w:pPr>
    </w:p>
    <w:p w14:paraId="5CBEB875" w14:textId="77777777" w:rsidR="00AC1133" w:rsidRPr="00E8660C" w:rsidRDefault="00DC058A" w:rsidP="00AC1133">
      <w:pPr>
        <w:pStyle w:val="Heading9"/>
        <w:rPr>
          <w:szCs w:val="24"/>
          <w:lang w:val="en-CA" w:eastAsia="de-DE"/>
        </w:rPr>
      </w:pPr>
      <w:hyperlink r:id="rId51" w:history="1">
        <w:r w:rsidR="00AC1133" w:rsidRPr="00E8660C">
          <w:rPr>
            <w:color w:val="0000FF"/>
            <w:szCs w:val="24"/>
            <w:u w:val="single"/>
            <w:lang w:val="en-CA" w:eastAsia="de-DE"/>
          </w:rPr>
          <w:t>JVET-M0680</w:t>
        </w:r>
      </w:hyperlink>
      <w:r w:rsidR="00AC1133" w:rsidRPr="00E8660C">
        <w:rPr>
          <w:szCs w:val="24"/>
          <w:lang w:val="en-CA" w:eastAsia="de-DE"/>
        </w:rPr>
        <w:t xml:space="preserve"> Crosscheck of JVET-M0158 (Non-CE3: LUT-free interpolation filters for intra prediction) [F. </w:t>
      </w:r>
      <w:proofErr w:type="spellStart"/>
      <w:r w:rsidR="00AC1133" w:rsidRPr="00E8660C">
        <w:rPr>
          <w:szCs w:val="24"/>
          <w:lang w:val="en-CA" w:eastAsia="de-DE"/>
        </w:rPr>
        <w:t>Racapé</w:t>
      </w:r>
      <w:proofErr w:type="spellEnd"/>
      <w:r w:rsidR="00AC1133" w:rsidRPr="00E8660C">
        <w:rPr>
          <w:szCs w:val="24"/>
          <w:lang w:val="en-CA" w:eastAsia="de-DE"/>
        </w:rPr>
        <w:t xml:space="preserve"> (Technicolor)] [late] [miss]</w:t>
      </w:r>
    </w:p>
    <w:p w14:paraId="2659D7A7" w14:textId="5FB2ED92" w:rsidR="002D00D1" w:rsidRDefault="002D00D1" w:rsidP="0008437A">
      <w:pPr>
        <w:rPr>
          <w:lang w:eastAsia="de-DE"/>
        </w:rPr>
      </w:pPr>
    </w:p>
    <w:p w14:paraId="30221EC8" w14:textId="77777777" w:rsidR="00507924" w:rsidRPr="007A28E0" w:rsidRDefault="00DC058A" w:rsidP="00507924">
      <w:pPr>
        <w:pStyle w:val="Heading9"/>
        <w:rPr>
          <w:szCs w:val="24"/>
          <w:lang w:val="en-CA" w:eastAsia="de-DE"/>
        </w:rPr>
      </w:pPr>
      <w:hyperlink r:id="rId52" w:history="1">
        <w:r w:rsidR="00507924" w:rsidRPr="007A28E0">
          <w:rPr>
            <w:color w:val="0000FF"/>
            <w:szCs w:val="24"/>
            <w:u w:val="single"/>
            <w:lang w:val="en-CA" w:eastAsia="de-DE"/>
          </w:rPr>
          <w:t>JVET-M0392</w:t>
        </w:r>
      </w:hyperlink>
      <w:r w:rsidR="00507924" w:rsidRPr="007A28E0">
        <w:rPr>
          <w:szCs w:val="24"/>
          <w:lang w:val="en-CA" w:eastAsia="de-DE"/>
        </w:rPr>
        <w:t xml:space="preserve"> Non-CE3: Extended Mode-Dependent Intra Smoothing [A. Filippov, V. Rufitskiy, J. Chen (Huawei)]</w:t>
      </w:r>
    </w:p>
    <w:p w14:paraId="2803BA4C" w14:textId="77777777" w:rsidR="00507924" w:rsidRDefault="00507924" w:rsidP="00507924">
      <w:pPr>
        <w:pStyle w:val="BodyText"/>
      </w:pPr>
      <w:r>
        <w:t>This document proposes to introduce reference sample filtering for angular modes that currently use 4-tap interpolation filter to obtain predicted samples. It is proposed to introduce block size dependent sampling into reference sampling filter, and to replace Gaussian filter with a 2-tap filter that is currently used in chroma interpolation filtering. The following overall results are reported for Test 1 (the one with 4-tap Gaussian filter): -0.09% (Y), -0.07% (U), -0.03% for AI and -0.07% (Y), -0.10% (U), -0.04% for RA; and for Test 2 (the one with 2-tap linear filter): ): -0.04% (Y), -0.02% (U), -0.02% for AI and -0.04% (Y), -0.02% (U), 0.06% for RA. Noticeable coding performance is observed for Class A1 in both tests. The running time is negligibly changed at both encoder and decoder sides for AI and RA configurations as compared with VTM-3.0.</w:t>
      </w:r>
    </w:p>
    <w:p w14:paraId="6E50D3F3" w14:textId="3891BA7D" w:rsidR="002D00D1" w:rsidRDefault="002D00D1" w:rsidP="0008437A">
      <w:pPr>
        <w:rPr>
          <w:lang w:eastAsia="de-DE"/>
        </w:rPr>
      </w:pPr>
    </w:p>
    <w:p w14:paraId="49AC0E39" w14:textId="6BAB0F62" w:rsidR="00CC5222" w:rsidRDefault="00CC5222" w:rsidP="0008437A">
      <w:pPr>
        <w:rPr>
          <w:lang w:eastAsia="de-DE"/>
        </w:rPr>
      </w:pPr>
      <w:r>
        <w:rPr>
          <w:lang w:eastAsia="de-DE"/>
        </w:rPr>
        <w:t xml:space="preserve">It was commented that in Macau meeting </w:t>
      </w:r>
      <w:r w:rsidR="00494D1E">
        <w:rPr>
          <w:lang w:eastAsia="de-DE"/>
        </w:rPr>
        <w:t xml:space="preserve">the current two 4-tap interpolation filters were adopted and that intra smoothing filter was integrated with the interpolation filter by deciding between them. In this proposal we are </w:t>
      </w:r>
      <w:proofErr w:type="gramStart"/>
      <w:r w:rsidR="00494D1E">
        <w:rPr>
          <w:lang w:eastAsia="de-DE"/>
        </w:rPr>
        <w:t>reverting back</w:t>
      </w:r>
      <w:proofErr w:type="gramEnd"/>
      <w:r w:rsidR="00494D1E">
        <w:rPr>
          <w:lang w:eastAsia="de-DE"/>
        </w:rPr>
        <w:t xml:space="preserve">. The proponent argues that we are </w:t>
      </w:r>
      <w:r w:rsidR="001A32CA">
        <w:rPr>
          <w:lang w:eastAsia="de-DE"/>
        </w:rPr>
        <w:t xml:space="preserve">having larger gain for class A1. </w:t>
      </w:r>
    </w:p>
    <w:p w14:paraId="1C7A1BEA" w14:textId="4347BD28" w:rsidR="00810578" w:rsidRDefault="00810578" w:rsidP="0008437A">
      <w:pPr>
        <w:rPr>
          <w:lang w:eastAsia="de-DE"/>
        </w:rPr>
      </w:pPr>
      <w:r>
        <w:rPr>
          <w:lang w:eastAsia="de-DE"/>
        </w:rPr>
        <w:t xml:space="preserve">The </w:t>
      </w:r>
      <w:proofErr w:type="spellStart"/>
      <w:r>
        <w:rPr>
          <w:lang w:eastAsia="de-DE"/>
        </w:rPr>
        <w:t>BoG</w:t>
      </w:r>
      <w:proofErr w:type="spellEnd"/>
      <w:r>
        <w:rPr>
          <w:lang w:eastAsia="de-DE"/>
        </w:rPr>
        <w:t xml:space="preserve"> recommends more study </w:t>
      </w:r>
      <w:proofErr w:type="gramStart"/>
      <w:r>
        <w:rPr>
          <w:lang w:eastAsia="de-DE"/>
        </w:rPr>
        <w:t>at this time</w:t>
      </w:r>
      <w:proofErr w:type="gramEnd"/>
      <w:r w:rsidR="006D4CB0">
        <w:rPr>
          <w:lang w:eastAsia="de-DE"/>
        </w:rPr>
        <w:t xml:space="preserve"> (outside CE)</w:t>
      </w:r>
      <w:r>
        <w:rPr>
          <w:lang w:eastAsia="de-DE"/>
        </w:rPr>
        <w:t>.</w:t>
      </w:r>
    </w:p>
    <w:p w14:paraId="38165CA4" w14:textId="77777777" w:rsidR="00F25DDF" w:rsidRDefault="00F25DDF" w:rsidP="0008437A">
      <w:pPr>
        <w:rPr>
          <w:lang w:eastAsia="de-DE"/>
        </w:rPr>
      </w:pPr>
    </w:p>
    <w:p w14:paraId="5DCAFE19" w14:textId="77777777" w:rsidR="00507924" w:rsidRPr="0001209C" w:rsidRDefault="00DC058A" w:rsidP="00507924">
      <w:pPr>
        <w:pStyle w:val="Heading9"/>
        <w:rPr>
          <w:szCs w:val="24"/>
          <w:lang w:val="en-CA" w:eastAsia="de-DE"/>
        </w:rPr>
      </w:pPr>
      <w:hyperlink r:id="rId53" w:history="1">
        <w:r w:rsidR="00507924" w:rsidRPr="0001209C">
          <w:rPr>
            <w:color w:val="0000FF"/>
            <w:szCs w:val="24"/>
            <w:u w:val="single"/>
            <w:lang w:val="en-CA" w:eastAsia="de-DE"/>
          </w:rPr>
          <w:t>JVET-M0653</w:t>
        </w:r>
      </w:hyperlink>
      <w:r w:rsidR="00507924">
        <w:rPr>
          <w:szCs w:val="24"/>
          <w:lang w:val="en-CA" w:eastAsia="de-DE"/>
        </w:rPr>
        <w:t xml:space="preserve"> </w:t>
      </w:r>
      <w:r w:rsidR="00507924" w:rsidRPr="0001209C">
        <w:rPr>
          <w:szCs w:val="24"/>
          <w:lang w:val="en-CA" w:eastAsia="de-DE"/>
        </w:rPr>
        <w:t>Non-CE3: Harmonization of integer-slope directional modes without interpolation filtering process</w:t>
      </w:r>
      <w:r w:rsidR="00507924">
        <w:rPr>
          <w:szCs w:val="24"/>
          <w:lang w:val="en-CA" w:eastAsia="de-DE"/>
        </w:rPr>
        <w:t xml:space="preserve"> [</w:t>
      </w:r>
      <w:r w:rsidR="00507924" w:rsidRPr="0001209C">
        <w:rPr>
          <w:szCs w:val="24"/>
          <w:lang w:val="en-CA" w:eastAsia="de-DE"/>
        </w:rPr>
        <w:t>A. Filippov, V. Rufitskiy, J. Chen (Huawei)</w:t>
      </w:r>
      <w:r w:rsidR="00507924">
        <w:rPr>
          <w:szCs w:val="24"/>
          <w:lang w:val="en-CA" w:eastAsia="de-DE"/>
        </w:rPr>
        <w:t>] [late] [miss]</w:t>
      </w:r>
    </w:p>
    <w:p w14:paraId="4F82DC13" w14:textId="174B0206" w:rsidR="00507924" w:rsidRDefault="00507924" w:rsidP="00507924">
      <w:pPr>
        <w:rPr>
          <w:lang w:val="en-CA"/>
        </w:rPr>
      </w:pPr>
      <w:r>
        <w:rPr>
          <w:lang w:val="en-CA"/>
        </w:rPr>
        <w:t xml:space="preserve">This document proposes Harmonization of integer-slope directional modes that do not require interpolation filtering process. The experimental results reportedly </w:t>
      </w:r>
      <w:proofErr w:type="gramStart"/>
      <w:r>
        <w:rPr>
          <w:lang w:val="en-CA"/>
        </w:rPr>
        <w:t>shows</w:t>
      </w:r>
      <w:proofErr w:type="gramEnd"/>
      <w:r>
        <w:rPr>
          <w:lang w:val="en-CA"/>
        </w:rPr>
        <w:t xml:space="preserve"> the following overall results: 0.00% (Y), 0.02% (U), -0.01% (V) and 0.00% (Y), -0.03% (U), 0.06% (V) for AI and RA configurations, respectively. The running time is negligibly changed at both encoder and decoder sides for AI and RA configurations as compared with VTM-3.0.</w:t>
      </w:r>
    </w:p>
    <w:p w14:paraId="3399675D" w14:textId="1F1F23B1" w:rsidR="00717E9B" w:rsidRDefault="00717E9B" w:rsidP="00507924">
      <w:pPr>
        <w:rPr>
          <w:lang w:val="en-CA"/>
        </w:rPr>
      </w:pPr>
    </w:p>
    <w:p w14:paraId="08A90D07" w14:textId="32307635" w:rsidR="00717E9B" w:rsidRDefault="00717E9B" w:rsidP="00507924">
      <w:pPr>
        <w:rPr>
          <w:lang w:val="en-CA"/>
        </w:rPr>
      </w:pPr>
      <w:r>
        <w:rPr>
          <w:lang w:val="en-CA"/>
        </w:rPr>
        <w:t xml:space="preserve">The proponent </w:t>
      </w:r>
      <w:r w:rsidR="00E32E40">
        <w:rPr>
          <w:lang w:val="en-CA"/>
        </w:rPr>
        <w:t>suggested that there is no need to present the proposal.</w:t>
      </w:r>
    </w:p>
    <w:p w14:paraId="0574DE9C" w14:textId="5A621134" w:rsidR="00183DE2" w:rsidRDefault="00183DE2" w:rsidP="0008437A">
      <w:pPr>
        <w:rPr>
          <w:lang w:eastAsia="de-DE"/>
        </w:rPr>
      </w:pPr>
    </w:p>
    <w:p w14:paraId="143A21E4" w14:textId="77777777" w:rsidR="00C31C2E" w:rsidRDefault="00C31C2E" w:rsidP="0008437A">
      <w:pPr>
        <w:rPr>
          <w:lang w:eastAsia="de-DE"/>
        </w:rPr>
      </w:pPr>
    </w:p>
    <w:p w14:paraId="49EDC744" w14:textId="4202571E" w:rsidR="00EB7FAD" w:rsidRDefault="00EB7FAD" w:rsidP="006E7021">
      <w:pPr>
        <w:rPr>
          <w:lang w:val="en-CA"/>
        </w:rPr>
      </w:pPr>
    </w:p>
    <w:p w14:paraId="6ED4E473" w14:textId="784D05B6" w:rsidR="00EB7FAD" w:rsidRDefault="00EB7FAD" w:rsidP="006E7021">
      <w:pPr>
        <w:rPr>
          <w:lang w:val="en-CA"/>
        </w:rPr>
      </w:pPr>
    </w:p>
    <w:p w14:paraId="7EBE7CBD" w14:textId="77777777" w:rsidR="00EB7FAD" w:rsidRDefault="00EB7FAD" w:rsidP="00EB7FAD">
      <w:pPr>
        <w:pStyle w:val="Heading2"/>
        <w:rPr>
          <w:lang w:eastAsia="de-DE"/>
        </w:rPr>
      </w:pPr>
      <w:proofErr w:type="spellStart"/>
      <w:r>
        <w:rPr>
          <w:lang w:eastAsia="de-DE"/>
        </w:rPr>
        <w:lastRenderedPageBreak/>
        <w:t>Luma</w:t>
      </w:r>
      <w:proofErr w:type="spellEnd"/>
      <w:r>
        <w:rPr>
          <w:lang w:eastAsia="de-DE"/>
        </w:rPr>
        <w:t xml:space="preserve"> intra mode coding</w:t>
      </w:r>
    </w:p>
    <w:p w14:paraId="6CC46B60" w14:textId="77777777" w:rsidR="00EB7FAD" w:rsidRPr="007A28E0" w:rsidRDefault="00DC058A" w:rsidP="00EB7FAD">
      <w:pPr>
        <w:pStyle w:val="Heading9"/>
        <w:rPr>
          <w:szCs w:val="24"/>
          <w:lang w:val="en-CA" w:eastAsia="de-DE"/>
        </w:rPr>
      </w:pPr>
      <w:hyperlink r:id="rId54" w:history="1">
        <w:r w:rsidR="00EB7FAD" w:rsidRPr="007A28E0">
          <w:rPr>
            <w:color w:val="0000FF"/>
            <w:szCs w:val="24"/>
            <w:u w:val="single"/>
            <w:lang w:val="en-CA" w:eastAsia="de-DE"/>
          </w:rPr>
          <w:t>JVET-M0099</w:t>
        </w:r>
      </w:hyperlink>
      <w:r w:rsidR="00EB7FAD" w:rsidRPr="007A28E0">
        <w:rPr>
          <w:szCs w:val="24"/>
          <w:lang w:val="en-CA" w:eastAsia="de-DE"/>
        </w:rPr>
        <w:t xml:space="preserve"> Non-CE3: Partial sorting for non-MPM modes [A. K. Ramasubramonian, G. Van der Auwera, T. Hsieh, V. Seregin, M. Karczewicz (Qualcomm)]</w:t>
      </w:r>
    </w:p>
    <w:p w14:paraId="46582082" w14:textId="77777777" w:rsidR="00EB7FAD" w:rsidRDefault="00EB7FAD" w:rsidP="00EB7FAD">
      <w:pPr>
        <w:rPr>
          <w:lang w:val="en-CA"/>
        </w:rPr>
      </w:pPr>
      <w:r>
        <w:rPr>
          <w:lang w:val="en-CA"/>
        </w:rPr>
        <w:t xml:space="preserve">Two modifications to the non-MPM mode derivation and signalling are proposed. Firstly, it is proposed to change the signalling of non-MPM modes from truncated binary to 6-bit fixed length. The second modification involves replacing the 6 MPM sorting algorithm currently used with a partial sorting algorithm. It is asserted that the proposed partial sorting method simplifies the non-MPM mode derivation by reducing the number of operations (conditions, comparisons, swaps, and increments/additions) as follows: from (11, 11, 6, 4) to (1, 1, 0, 1) in the worst case. The BD-rate for the proposed method is (0.04%, 0.01%, 0.02%) for (Y, </w:t>
      </w:r>
      <w:proofErr w:type="spellStart"/>
      <w:r>
        <w:rPr>
          <w:lang w:val="en-CA"/>
        </w:rPr>
        <w:t>Cb</w:t>
      </w:r>
      <w:proofErr w:type="spellEnd"/>
      <w:r>
        <w:rPr>
          <w:lang w:val="en-CA"/>
        </w:rPr>
        <w:t xml:space="preserve">, Cr) with runtimes of 98% </w:t>
      </w:r>
      <w:proofErr w:type="spellStart"/>
      <w:r>
        <w:rPr>
          <w:lang w:val="en-CA"/>
        </w:rPr>
        <w:t>EncT</w:t>
      </w:r>
      <w:proofErr w:type="spellEnd"/>
      <w:r>
        <w:rPr>
          <w:lang w:val="en-CA"/>
        </w:rPr>
        <w:t xml:space="preserve"> and 97% </w:t>
      </w:r>
      <w:proofErr w:type="spellStart"/>
      <w:r>
        <w:rPr>
          <w:lang w:val="en-CA"/>
        </w:rPr>
        <w:t>DecT</w:t>
      </w:r>
      <w:proofErr w:type="spellEnd"/>
      <w:r>
        <w:rPr>
          <w:lang w:val="en-CA"/>
        </w:rPr>
        <w:t xml:space="preserve"> for the AI configuration and (0.00%, 0.09%, 0.02%) for (Y, </w:t>
      </w:r>
      <w:proofErr w:type="spellStart"/>
      <w:r>
        <w:rPr>
          <w:lang w:val="en-CA"/>
        </w:rPr>
        <w:t>Cb</w:t>
      </w:r>
      <w:proofErr w:type="spellEnd"/>
      <w:r>
        <w:rPr>
          <w:lang w:val="en-CA"/>
        </w:rPr>
        <w:t xml:space="preserve">, Cr) with runtimes of 99% </w:t>
      </w:r>
      <w:proofErr w:type="spellStart"/>
      <w:r>
        <w:rPr>
          <w:lang w:val="en-CA"/>
        </w:rPr>
        <w:t>EncT</w:t>
      </w:r>
      <w:proofErr w:type="spellEnd"/>
      <w:r>
        <w:rPr>
          <w:lang w:val="en-CA"/>
        </w:rPr>
        <w:t xml:space="preserve"> and 98% </w:t>
      </w:r>
      <w:proofErr w:type="spellStart"/>
      <w:r>
        <w:rPr>
          <w:lang w:val="en-CA"/>
        </w:rPr>
        <w:t>DecT</w:t>
      </w:r>
      <w:proofErr w:type="spellEnd"/>
      <w:r>
        <w:rPr>
          <w:lang w:val="en-CA"/>
        </w:rPr>
        <w:t xml:space="preserve"> for the RA configuration. It is asserted that the loss observed is only attributable to the change of truncated binary to fixed length coding.</w:t>
      </w:r>
    </w:p>
    <w:p w14:paraId="3DE404F3" w14:textId="77777777" w:rsidR="00EB7FAD" w:rsidRDefault="00EB7FAD" w:rsidP="00EB7FAD">
      <w:pPr>
        <w:rPr>
          <w:lang w:eastAsia="de-DE"/>
        </w:rPr>
      </w:pPr>
    </w:p>
    <w:p w14:paraId="6F9EC36E" w14:textId="2FF9C13F" w:rsidR="00EB7FAD" w:rsidRDefault="00E020D0" w:rsidP="00EB7FAD">
      <w:pPr>
        <w:rPr>
          <w:lang w:eastAsia="de-DE"/>
        </w:rPr>
      </w:pPr>
      <w:r>
        <w:rPr>
          <w:lang w:eastAsia="de-DE"/>
        </w:rPr>
        <w:t xml:space="preserve">It was commented that there are </w:t>
      </w:r>
      <w:r w:rsidR="000834C0">
        <w:rPr>
          <w:lang w:eastAsia="de-DE"/>
        </w:rPr>
        <w:t xml:space="preserve">sorting algorithms with lower complexity than described in this proposal and asserted that sorting can be done without comparisons. </w:t>
      </w:r>
      <w:r w:rsidR="00D142A1">
        <w:rPr>
          <w:lang w:eastAsia="de-DE"/>
        </w:rPr>
        <w:t>It was also asserted that no swapping is required.</w:t>
      </w:r>
    </w:p>
    <w:p w14:paraId="484A0EE5" w14:textId="77445B4A" w:rsidR="00D142A1" w:rsidRDefault="00D142A1" w:rsidP="00EB7FAD">
      <w:pPr>
        <w:rPr>
          <w:lang w:eastAsia="de-DE"/>
        </w:rPr>
      </w:pPr>
      <w:r>
        <w:rPr>
          <w:lang w:eastAsia="de-DE"/>
        </w:rPr>
        <w:t>One non-proponent commented that the proposed algorithm is a useful simplification.</w:t>
      </w:r>
    </w:p>
    <w:p w14:paraId="5C3909F4" w14:textId="4A8A0E61" w:rsidR="000834C0" w:rsidRDefault="00581F77" w:rsidP="00EB7FAD">
      <w:pPr>
        <w:rPr>
          <w:lang w:eastAsia="de-DE"/>
        </w:rPr>
      </w:pPr>
      <w:r>
        <w:rPr>
          <w:lang w:eastAsia="de-DE"/>
        </w:rPr>
        <w:t xml:space="preserve">The </w:t>
      </w:r>
      <w:proofErr w:type="spellStart"/>
      <w:r>
        <w:rPr>
          <w:lang w:eastAsia="de-DE"/>
        </w:rPr>
        <w:t>BoG</w:t>
      </w:r>
      <w:proofErr w:type="spellEnd"/>
      <w:r>
        <w:rPr>
          <w:lang w:eastAsia="de-DE"/>
        </w:rPr>
        <w:t xml:space="preserve"> </w:t>
      </w:r>
      <w:r w:rsidRPr="002063D2">
        <w:rPr>
          <w:highlight w:val="cyan"/>
          <w:lang w:eastAsia="de-DE"/>
        </w:rPr>
        <w:t>recommends</w:t>
      </w:r>
      <w:r w:rsidR="00E47DED" w:rsidRPr="002063D2">
        <w:rPr>
          <w:highlight w:val="cyan"/>
          <w:lang w:eastAsia="de-DE"/>
        </w:rPr>
        <w:t xml:space="preserve"> </w:t>
      </w:r>
      <w:r w:rsidR="002063D2" w:rsidRPr="002063D2">
        <w:rPr>
          <w:highlight w:val="cyan"/>
          <w:lang w:eastAsia="de-DE"/>
        </w:rPr>
        <w:t>revisit</w:t>
      </w:r>
      <w:r w:rsidR="002063D2">
        <w:rPr>
          <w:lang w:eastAsia="de-DE"/>
        </w:rPr>
        <w:t xml:space="preserve"> after other proposals are presented in this category</w:t>
      </w:r>
      <w:r>
        <w:rPr>
          <w:lang w:eastAsia="de-DE"/>
        </w:rPr>
        <w:t>.</w:t>
      </w:r>
    </w:p>
    <w:p w14:paraId="38BC350B" w14:textId="77777777" w:rsidR="00EB7FAD" w:rsidRPr="00E8660C" w:rsidRDefault="00DC058A" w:rsidP="00EB7FAD">
      <w:pPr>
        <w:pStyle w:val="Heading9"/>
        <w:rPr>
          <w:szCs w:val="24"/>
          <w:lang w:val="en-CA" w:eastAsia="de-DE"/>
        </w:rPr>
      </w:pPr>
      <w:hyperlink r:id="rId55" w:history="1">
        <w:r w:rsidR="00EB7FAD" w:rsidRPr="00E8660C">
          <w:rPr>
            <w:color w:val="0000FF"/>
            <w:szCs w:val="24"/>
            <w:u w:val="single"/>
            <w:lang w:val="en-CA" w:eastAsia="de-DE"/>
          </w:rPr>
          <w:t>JVET-M0658</w:t>
        </w:r>
      </w:hyperlink>
      <w:r w:rsidR="00EB7FAD" w:rsidRPr="00E8660C">
        <w:rPr>
          <w:szCs w:val="24"/>
          <w:lang w:val="en-CA" w:eastAsia="de-DE"/>
        </w:rPr>
        <w:t xml:space="preserve"> Crosscheck of JVET-M0099 (Non-CE3: Partial sorting for non-MPM modes) [K. Choi (Samsung)] [late] [miss]</w:t>
      </w:r>
    </w:p>
    <w:p w14:paraId="56E223CC" w14:textId="77777777" w:rsidR="00EB7FAD" w:rsidRDefault="00EB7FAD" w:rsidP="00EB7FAD">
      <w:pPr>
        <w:rPr>
          <w:lang w:eastAsia="de-DE"/>
        </w:rPr>
      </w:pPr>
    </w:p>
    <w:p w14:paraId="70F6BC36" w14:textId="77777777" w:rsidR="007B190B" w:rsidRPr="007A28E0" w:rsidRDefault="00DC058A" w:rsidP="007B190B">
      <w:pPr>
        <w:pStyle w:val="Heading9"/>
        <w:rPr>
          <w:szCs w:val="24"/>
          <w:lang w:val="en-CA" w:eastAsia="de-DE"/>
        </w:rPr>
      </w:pPr>
      <w:hyperlink r:id="rId56" w:history="1">
        <w:r w:rsidR="007B190B" w:rsidRPr="007A28E0">
          <w:rPr>
            <w:color w:val="0000FF"/>
            <w:szCs w:val="24"/>
            <w:u w:val="single"/>
            <w:lang w:val="en-CA" w:eastAsia="de-DE"/>
          </w:rPr>
          <w:t>JVET-M0139</w:t>
        </w:r>
      </w:hyperlink>
      <w:r w:rsidR="007B190B" w:rsidRPr="007A28E0">
        <w:rPr>
          <w:szCs w:val="24"/>
          <w:lang w:val="en-CA" w:eastAsia="de-DE"/>
        </w:rPr>
        <w:t xml:space="preserve"> Non-CE3: History-based intra most probable modes derivation [Z. Zhang, P. </w:t>
      </w:r>
      <w:proofErr w:type="spellStart"/>
      <w:r w:rsidR="007B190B" w:rsidRPr="007A28E0">
        <w:rPr>
          <w:szCs w:val="24"/>
          <w:lang w:val="en-CA" w:eastAsia="de-DE"/>
        </w:rPr>
        <w:t>Wennersten</w:t>
      </w:r>
      <w:proofErr w:type="spellEnd"/>
      <w:r w:rsidR="007B190B" w:rsidRPr="007A28E0">
        <w:rPr>
          <w:szCs w:val="24"/>
          <w:lang w:val="en-CA" w:eastAsia="de-DE"/>
        </w:rPr>
        <w:t xml:space="preserve">, R. Yu, J. </w:t>
      </w:r>
      <w:proofErr w:type="spellStart"/>
      <w:r w:rsidR="007B190B" w:rsidRPr="007A28E0">
        <w:rPr>
          <w:szCs w:val="24"/>
          <w:lang w:val="en-CA" w:eastAsia="de-DE"/>
        </w:rPr>
        <w:t>Ström</w:t>
      </w:r>
      <w:proofErr w:type="spellEnd"/>
      <w:r w:rsidR="007B190B" w:rsidRPr="007A28E0">
        <w:rPr>
          <w:szCs w:val="24"/>
          <w:lang w:val="en-CA" w:eastAsia="de-DE"/>
        </w:rPr>
        <w:t xml:space="preserve">, R. </w:t>
      </w:r>
      <w:proofErr w:type="spellStart"/>
      <w:r w:rsidR="007B190B" w:rsidRPr="007A28E0">
        <w:rPr>
          <w:szCs w:val="24"/>
          <w:lang w:val="en-CA" w:eastAsia="de-DE"/>
        </w:rPr>
        <w:t>Sjöberg</w:t>
      </w:r>
      <w:proofErr w:type="spellEnd"/>
      <w:r w:rsidR="007B190B" w:rsidRPr="007A28E0">
        <w:rPr>
          <w:szCs w:val="24"/>
          <w:lang w:val="en-CA" w:eastAsia="de-DE"/>
        </w:rPr>
        <w:t xml:space="preserve"> (Ericsson)]</w:t>
      </w:r>
    </w:p>
    <w:p w14:paraId="449F641F" w14:textId="77777777" w:rsidR="007B190B" w:rsidRDefault="007B190B" w:rsidP="007B190B">
      <w:pPr>
        <w:rPr>
          <w:szCs w:val="22"/>
          <w:lang w:val="en-CA"/>
        </w:rPr>
      </w:pPr>
      <w:r>
        <w:rPr>
          <w:lang w:val="en-CA"/>
        </w:rPr>
        <w:t xml:space="preserve">This contribution presents a History-based Intra Most Probable Modes (MPM) derivation method for intra coding. A table is applied to store the intra prediction mode for decoded blocks. The table is applied for deriving the 6 MPMs. The table size is 6. When one block is decoded as intra predicted block, the table is updated following FIFO rule. Only angular intra prediction mode is stored in the table. Only unique mode is stored in the table. The table is initialized with 6 pre-defined angular intra prediction modes. The table is updated through entire slice. </w:t>
      </w:r>
      <w:r>
        <w:rPr>
          <w:szCs w:val="22"/>
          <w:lang w:val="en-CA"/>
        </w:rPr>
        <w:t xml:space="preserve">The </w:t>
      </w:r>
      <w:proofErr w:type="spellStart"/>
      <w:r>
        <w:rPr>
          <w:szCs w:val="22"/>
          <w:lang w:val="en-CA"/>
        </w:rPr>
        <w:t>luma</w:t>
      </w:r>
      <w:proofErr w:type="spellEnd"/>
      <w:r>
        <w:rPr>
          <w:szCs w:val="22"/>
          <w:lang w:val="en-CA"/>
        </w:rPr>
        <w:t xml:space="preserve"> BDR impact for AI/RA/LDB is -0.10%/-0.08%/-0.01% compared to VTM-3.0. Encoding time impact for AI/RA/LDB is 102%/101%/100% and decoding time impact for AI/RA/LDB is 100%/100%/100%, compared to VTM-3.0.</w:t>
      </w:r>
    </w:p>
    <w:p w14:paraId="31D0C085" w14:textId="77777777" w:rsidR="007B190B" w:rsidRDefault="007B190B" w:rsidP="007B190B">
      <w:pPr>
        <w:rPr>
          <w:lang w:eastAsia="de-DE"/>
        </w:rPr>
      </w:pPr>
    </w:p>
    <w:p w14:paraId="30767E31" w14:textId="30F07258" w:rsidR="007B190B" w:rsidRDefault="00602B3D" w:rsidP="007B190B">
      <w:pPr>
        <w:rPr>
          <w:lang w:eastAsia="de-DE"/>
        </w:rPr>
      </w:pPr>
      <w:r>
        <w:rPr>
          <w:lang w:eastAsia="de-DE"/>
        </w:rPr>
        <w:t xml:space="preserve">It was requested to compare the complexity of the proposed method with the anchor method. The proponent </w:t>
      </w:r>
      <w:r w:rsidR="00D3042B">
        <w:rPr>
          <w:lang w:eastAsia="de-DE"/>
        </w:rPr>
        <w:t>asserted that the number of comparisons is increased from 6 to 32</w:t>
      </w:r>
      <w:r w:rsidR="00DA215F">
        <w:rPr>
          <w:lang w:eastAsia="de-DE"/>
        </w:rPr>
        <w:t>. In addition</w:t>
      </w:r>
      <w:r w:rsidR="008531E4">
        <w:rPr>
          <w:lang w:eastAsia="de-DE"/>
        </w:rPr>
        <w:t>,</w:t>
      </w:r>
      <w:r w:rsidR="00DA215F">
        <w:rPr>
          <w:lang w:eastAsia="de-DE"/>
        </w:rPr>
        <w:t xml:space="preserve"> a </w:t>
      </w:r>
      <w:r w:rsidR="007848D3">
        <w:rPr>
          <w:lang w:eastAsia="de-DE"/>
        </w:rPr>
        <w:t>buffer</w:t>
      </w:r>
      <w:r w:rsidR="00DA215F">
        <w:rPr>
          <w:lang w:eastAsia="de-DE"/>
        </w:rPr>
        <w:t xml:space="preserve"> is </w:t>
      </w:r>
      <w:r w:rsidR="00EB64EB">
        <w:rPr>
          <w:lang w:eastAsia="de-DE"/>
        </w:rPr>
        <w:t>required with size 6</w:t>
      </w:r>
      <w:r w:rsidR="00FA75A0">
        <w:rPr>
          <w:lang w:eastAsia="de-DE"/>
        </w:rPr>
        <w:t xml:space="preserve"> (history) </w:t>
      </w:r>
      <w:r w:rsidR="00EB64EB">
        <w:rPr>
          <w:lang w:eastAsia="de-DE"/>
        </w:rPr>
        <w:t>+</w:t>
      </w:r>
      <w:r w:rsidR="00FA75A0">
        <w:rPr>
          <w:lang w:eastAsia="de-DE"/>
        </w:rPr>
        <w:t xml:space="preserve"> </w:t>
      </w:r>
      <w:r w:rsidR="00EB64EB">
        <w:rPr>
          <w:lang w:eastAsia="de-DE"/>
        </w:rPr>
        <w:t>67</w:t>
      </w:r>
      <w:r w:rsidR="00FA75A0">
        <w:rPr>
          <w:lang w:eastAsia="de-DE"/>
        </w:rPr>
        <w:t xml:space="preserve"> (to control that unique mode is allowed in list)</w:t>
      </w:r>
      <w:r w:rsidR="00EB64EB">
        <w:rPr>
          <w:lang w:eastAsia="de-DE"/>
        </w:rPr>
        <w:t>.</w:t>
      </w:r>
      <w:r w:rsidR="007848D3">
        <w:rPr>
          <w:lang w:eastAsia="de-DE"/>
        </w:rPr>
        <w:t xml:space="preserve"> </w:t>
      </w:r>
      <w:r w:rsidR="00F33A60">
        <w:rPr>
          <w:lang w:eastAsia="de-DE"/>
        </w:rPr>
        <w:t>The question was raised whether a default table was used to start each CTU to eliminate the CTU dependency</w:t>
      </w:r>
      <w:r w:rsidR="004F6C83">
        <w:rPr>
          <w:lang w:eastAsia="de-DE"/>
        </w:rPr>
        <w:t>. The proponent asserts that there is somewhat less gain in this case.</w:t>
      </w:r>
      <w:r w:rsidR="00BD1529">
        <w:rPr>
          <w:lang w:eastAsia="de-DE"/>
        </w:rPr>
        <w:t xml:space="preserve"> </w:t>
      </w:r>
    </w:p>
    <w:p w14:paraId="3123E2CD" w14:textId="43BF9149" w:rsidR="009715B9" w:rsidRDefault="009715B9" w:rsidP="007B190B">
      <w:pPr>
        <w:rPr>
          <w:lang w:eastAsia="de-DE"/>
        </w:rPr>
      </w:pPr>
      <w:r>
        <w:rPr>
          <w:lang w:eastAsia="de-DE"/>
        </w:rPr>
        <w:t xml:space="preserve">It was commented that it </w:t>
      </w:r>
      <w:r w:rsidR="006F1013">
        <w:rPr>
          <w:lang w:eastAsia="de-DE"/>
        </w:rPr>
        <w:t xml:space="preserve">is </w:t>
      </w:r>
      <w:r>
        <w:rPr>
          <w:lang w:eastAsia="de-DE"/>
        </w:rPr>
        <w:t>hard t</w:t>
      </w:r>
      <w:r w:rsidR="004C45C3">
        <w:rPr>
          <w:lang w:eastAsia="de-DE"/>
        </w:rPr>
        <w:t xml:space="preserve">o justify the complexity increase for the reported gain. The </w:t>
      </w:r>
      <w:proofErr w:type="spellStart"/>
      <w:r w:rsidR="004C45C3">
        <w:rPr>
          <w:lang w:eastAsia="de-DE"/>
        </w:rPr>
        <w:t>BoG</w:t>
      </w:r>
      <w:proofErr w:type="spellEnd"/>
      <w:r w:rsidR="004C45C3">
        <w:rPr>
          <w:lang w:eastAsia="de-DE"/>
        </w:rPr>
        <w:t xml:space="preserve"> recommends </w:t>
      </w:r>
      <w:r w:rsidR="008531E4">
        <w:rPr>
          <w:lang w:eastAsia="de-DE"/>
        </w:rPr>
        <w:t>further study to improve performance/complexity trade-off (outside CE).</w:t>
      </w:r>
    </w:p>
    <w:p w14:paraId="4CD3E967" w14:textId="77777777" w:rsidR="007B190B" w:rsidRDefault="00DC058A" w:rsidP="007B190B">
      <w:pPr>
        <w:pStyle w:val="Heading9"/>
        <w:rPr>
          <w:szCs w:val="24"/>
          <w:lang w:val="en-CA" w:eastAsia="de-DE"/>
        </w:rPr>
      </w:pPr>
      <w:hyperlink r:id="rId57" w:history="1">
        <w:r w:rsidR="007B190B" w:rsidRPr="003E0160">
          <w:rPr>
            <w:color w:val="0000FF"/>
            <w:szCs w:val="24"/>
            <w:u w:val="single"/>
            <w:lang w:val="en-CA" w:eastAsia="de-DE"/>
          </w:rPr>
          <w:t>JVET-M0639</w:t>
        </w:r>
      </w:hyperlink>
      <w:r w:rsidR="007B190B">
        <w:rPr>
          <w:szCs w:val="24"/>
          <w:lang w:val="en-CA" w:eastAsia="de-DE"/>
        </w:rPr>
        <w:t xml:space="preserve"> </w:t>
      </w:r>
      <w:r w:rsidR="007B190B" w:rsidRPr="003E0160">
        <w:rPr>
          <w:szCs w:val="24"/>
          <w:lang w:val="en-CA" w:eastAsia="de-DE"/>
        </w:rPr>
        <w:t>Crosscheck of JVET-M0139 (Non-CE3: History-based intra most probable modes derivation)</w:t>
      </w:r>
      <w:r w:rsidR="007B190B">
        <w:rPr>
          <w:szCs w:val="24"/>
          <w:lang w:val="en-CA" w:eastAsia="de-DE"/>
        </w:rPr>
        <w:t xml:space="preserve"> [</w:t>
      </w:r>
      <w:r w:rsidR="007B190B" w:rsidRPr="004F03E3">
        <w:rPr>
          <w:szCs w:val="24"/>
          <w:lang w:val="en-CA" w:eastAsia="de-DE"/>
        </w:rPr>
        <w:t>B. Wang (Huawei)</w:t>
      </w:r>
      <w:r w:rsidR="007B190B">
        <w:rPr>
          <w:szCs w:val="24"/>
          <w:lang w:val="en-CA" w:eastAsia="de-DE"/>
        </w:rPr>
        <w:t>] [late] [miss]</w:t>
      </w:r>
    </w:p>
    <w:p w14:paraId="78ADF8D2" w14:textId="77777777" w:rsidR="007B190B" w:rsidRPr="007A28E0" w:rsidRDefault="007B190B" w:rsidP="007B190B">
      <w:pPr>
        <w:pStyle w:val="BodyText"/>
      </w:pPr>
    </w:p>
    <w:p w14:paraId="452F796A" w14:textId="77777777" w:rsidR="007B190B" w:rsidRPr="007A28E0" w:rsidRDefault="00DC058A" w:rsidP="007B190B">
      <w:pPr>
        <w:pStyle w:val="Heading9"/>
        <w:rPr>
          <w:szCs w:val="24"/>
          <w:lang w:val="en-CA" w:eastAsia="de-DE"/>
        </w:rPr>
      </w:pPr>
      <w:hyperlink r:id="rId58" w:history="1">
        <w:r w:rsidR="007B190B" w:rsidRPr="007A28E0">
          <w:rPr>
            <w:color w:val="0000FF"/>
            <w:szCs w:val="24"/>
            <w:u w:val="single"/>
            <w:lang w:val="en-CA" w:eastAsia="de-DE"/>
          </w:rPr>
          <w:t>JVET-M0443</w:t>
        </w:r>
      </w:hyperlink>
      <w:r w:rsidR="007B190B" w:rsidRPr="007A28E0">
        <w:rPr>
          <w:szCs w:val="24"/>
          <w:lang w:val="en-CA" w:eastAsia="de-DE"/>
        </w:rPr>
        <w:t xml:space="preserve"> Crosscheck of JVET-M0139 (Non-CE3: History-based intra most probable modes derivation) [J. Li, L. Zhang (</w:t>
      </w:r>
      <w:proofErr w:type="spellStart"/>
      <w:r w:rsidR="007B190B" w:rsidRPr="007A28E0">
        <w:rPr>
          <w:szCs w:val="24"/>
          <w:lang w:val="en-CA" w:eastAsia="de-DE"/>
        </w:rPr>
        <w:t>Bytedance</w:t>
      </w:r>
      <w:proofErr w:type="spellEnd"/>
      <w:r w:rsidR="007B190B" w:rsidRPr="007A28E0">
        <w:rPr>
          <w:szCs w:val="24"/>
          <w:lang w:val="en-CA" w:eastAsia="de-DE"/>
        </w:rPr>
        <w:t xml:space="preserve">)] [late] </w:t>
      </w:r>
      <w:r w:rsidR="007B190B" w:rsidRPr="00D21C12">
        <w:rPr>
          <w:szCs w:val="24"/>
          <w:lang w:val="en-CA" w:eastAsia="de-DE"/>
        </w:rPr>
        <w:t>[miss]</w:t>
      </w:r>
    </w:p>
    <w:p w14:paraId="3DE113B9" w14:textId="441CAF53" w:rsidR="00EB7FAD" w:rsidRDefault="00EB7FAD" w:rsidP="006E7021">
      <w:pPr>
        <w:rPr>
          <w:lang w:val="en-CA"/>
        </w:rPr>
      </w:pPr>
    </w:p>
    <w:p w14:paraId="6D106C85" w14:textId="77777777" w:rsidR="004348D2" w:rsidRPr="007A28E0" w:rsidRDefault="00DC058A" w:rsidP="004348D2">
      <w:pPr>
        <w:pStyle w:val="Heading9"/>
        <w:rPr>
          <w:szCs w:val="24"/>
          <w:lang w:val="en-CA" w:eastAsia="de-DE"/>
        </w:rPr>
      </w:pPr>
      <w:hyperlink r:id="rId59" w:history="1">
        <w:r w:rsidR="004348D2" w:rsidRPr="007A28E0">
          <w:rPr>
            <w:color w:val="0000FF"/>
            <w:szCs w:val="24"/>
            <w:u w:val="single"/>
            <w:lang w:val="en-CA" w:eastAsia="de-DE"/>
          </w:rPr>
          <w:t>JVET-M0191</w:t>
        </w:r>
      </w:hyperlink>
      <w:r w:rsidR="004348D2" w:rsidRPr="007A28E0">
        <w:rPr>
          <w:szCs w:val="24"/>
          <w:lang w:val="en-CA" w:eastAsia="de-DE"/>
        </w:rPr>
        <w:t xml:space="preserve"> CE3-related: Construction of non-MPM mode list in intra prediction [S. Cha, G. Lee, G. Kim, J. Han (Sejong University)]</w:t>
      </w:r>
    </w:p>
    <w:p w14:paraId="2A20231A" w14:textId="77777777" w:rsidR="004348D2" w:rsidRDefault="004348D2" w:rsidP="004348D2">
      <w:pPr>
        <w:rPr>
          <w:lang w:val="en-CA" w:eastAsia="ko-KR"/>
        </w:rPr>
      </w:pPr>
      <w:r>
        <w:rPr>
          <w:lang w:val="en-CA" w:eastAsia="ko-KR"/>
        </w:rPr>
        <w:t xml:space="preserve">In this contribution, it is proposed to construct the non-MPM mode list for each coding block, where the order of modes in the non-MPM list is derived based on the angular modes which are the neighboring blocks of the current coding block. The number of modes in the non-MPM list depends on the angular modes of the neighboring blocks. </w:t>
      </w:r>
    </w:p>
    <w:p w14:paraId="2DEF6ECB" w14:textId="77777777" w:rsidR="004348D2" w:rsidRDefault="004348D2" w:rsidP="004348D2">
      <w:pPr>
        <w:rPr>
          <w:lang w:val="en-CA" w:eastAsia="ko-KR"/>
        </w:rPr>
      </w:pPr>
      <w:r>
        <w:rPr>
          <w:lang w:val="en-CA" w:eastAsia="ko-KR"/>
        </w:rPr>
        <w:t xml:space="preserve">If MPM flag is false, the truncated binary code is used to signal the index of mode in the non-MPM list, where the shorter and longer codes are used to signal the modes in the top and bottom parts of the non-MPM list, respectively, when the number of modes </w:t>
      </w:r>
      <w:proofErr w:type="spellStart"/>
      <w:r>
        <w:rPr>
          <w:lang w:val="en-CA" w:eastAsia="ko-KR"/>
        </w:rPr>
        <w:t>ian</w:t>
      </w:r>
      <w:proofErr w:type="spellEnd"/>
      <w:r>
        <w:rPr>
          <w:lang w:val="en-CA" w:eastAsia="ko-KR"/>
        </w:rPr>
        <w:t xml:space="preserve"> non-MPM list is less than 2</w:t>
      </w:r>
      <w:r>
        <w:rPr>
          <w:vertAlign w:val="superscript"/>
          <w:lang w:val="en-CA" w:eastAsia="ko-KR"/>
        </w:rPr>
        <w:t>n</w:t>
      </w:r>
      <w:r>
        <w:rPr>
          <w:lang w:val="en-CA" w:eastAsia="ko-KR"/>
        </w:rPr>
        <w:t xml:space="preserve">. In this contribution, the modes which are </w:t>
      </w:r>
      <w:proofErr w:type="gramStart"/>
      <w:r>
        <w:rPr>
          <w:lang w:val="en-CA" w:eastAsia="ko-KR"/>
        </w:rPr>
        <w:t>similar to</w:t>
      </w:r>
      <w:proofErr w:type="gramEnd"/>
      <w:r>
        <w:rPr>
          <w:lang w:val="en-CA" w:eastAsia="ko-KR"/>
        </w:rPr>
        <w:t xml:space="preserve"> those of the neighboring blocks are placed in the top part of the non-MPM list.</w:t>
      </w:r>
    </w:p>
    <w:p w14:paraId="557A2D1F" w14:textId="77777777" w:rsidR="004348D2" w:rsidRDefault="004348D2" w:rsidP="004348D2">
      <w:pPr>
        <w:rPr>
          <w:lang w:val="en-CA"/>
        </w:rPr>
      </w:pPr>
      <w:r>
        <w:rPr>
          <w:lang w:val="en-CA"/>
        </w:rPr>
        <w:t>When the proposed method1 is applied, simulation results reportedly show that the average -0.14% and -</w:t>
      </w:r>
      <w:proofErr w:type="gramStart"/>
      <w:r>
        <w:rPr>
          <w:lang w:val="en-CA"/>
        </w:rPr>
        <w:t>0.xx</w:t>
      </w:r>
      <w:proofErr w:type="gramEnd"/>
      <w:r>
        <w:rPr>
          <w:lang w:val="en-CA"/>
        </w:rPr>
        <w:t xml:space="preserve">% BD-rate </w:t>
      </w:r>
      <w:r>
        <w:rPr>
          <w:lang w:val="en-CA" w:eastAsia="zh-CN"/>
        </w:rPr>
        <w:t>change</w:t>
      </w:r>
      <w:r>
        <w:rPr>
          <w:lang w:val="en-CA"/>
        </w:rPr>
        <w:t xml:space="preserve"> is achieved on top of VTM3.0 for all intra (AI) and random access (RA) configuration under the common test condition. The increments of encoding and decoding complexity are 5% and 2% for AI configuration, </w:t>
      </w:r>
      <w:proofErr w:type="spellStart"/>
      <w:r>
        <w:rPr>
          <w:lang w:val="en-CA"/>
        </w:rPr>
        <w:t>x.x</w:t>
      </w:r>
      <w:proofErr w:type="spellEnd"/>
      <w:r>
        <w:rPr>
          <w:lang w:val="en-CA"/>
        </w:rPr>
        <w:t xml:space="preserve">% and </w:t>
      </w:r>
      <w:proofErr w:type="spellStart"/>
      <w:r>
        <w:rPr>
          <w:lang w:val="en-CA"/>
        </w:rPr>
        <w:t>x.x</w:t>
      </w:r>
      <w:proofErr w:type="spellEnd"/>
      <w:r>
        <w:rPr>
          <w:lang w:val="en-CA"/>
        </w:rPr>
        <w:t>% for RA configuration.</w:t>
      </w:r>
    </w:p>
    <w:p w14:paraId="4B21F420" w14:textId="77777777" w:rsidR="004348D2" w:rsidRDefault="004348D2" w:rsidP="004348D2">
      <w:pPr>
        <w:pStyle w:val="BodyText"/>
      </w:pPr>
      <w:r>
        <w:t>When the proposed method2 is applied, the average -0.10% and -</w:t>
      </w:r>
      <w:proofErr w:type="gramStart"/>
      <w:r>
        <w:t>0.xx</w:t>
      </w:r>
      <w:proofErr w:type="gramEnd"/>
      <w:r>
        <w:t xml:space="preserve">% BD-rate </w:t>
      </w:r>
      <w:r>
        <w:rPr>
          <w:lang w:eastAsia="zh-CN"/>
        </w:rPr>
        <w:t>change</w:t>
      </w:r>
      <w:r>
        <w:t xml:space="preserve"> is achieved on top of VTM3.0 for all intra (AI) and random access (RA) configuration. The increments of encoding and decoding complexity are 4% and 2% for AI configuration, </w:t>
      </w:r>
      <w:proofErr w:type="spellStart"/>
      <w:r>
        <w:t>x.x</w:t>
      </w:r>
      <w:proofErr w:type="spellEnd"/>
      <w:r>
        <w:t xml:space="preserve">% and </w:t>
      </w:r>
      <w:proofErr w:type="spellStart"/>
      <w:r>
        <w:t>x.x</w:t>
      </w:r>
      <w:proofErr w:type="spellEnd"/>
      <w:r>
        <w:t>% for RA configuration.</w:t>
      </w:r>
    </w:p>
    <w:p w14:paraId="709F3EBF" w14:textId="38D66803" w:rsidR="004348D2" w:rsidRDefault="004348D2" w:rsidP="004348D2">
      <w:pPr>
        <w:pStyle w:val="BodyText"/>
      </w:pPr>
    </w:p>
    <w:p w14:paraId="28371E66" w14:textId="1F4599E0" w:rsidR="004348D2" w:rsidRPr="007A28E0" w:rsidRDefault="0074585D" w:rsidP="004348D2">
      <w:pPr>
        <w:pStyle w:val="BodyText"/>
      </w:pPr>
      <w:r>
        <w:t xml:space="preserve">It was commented that class F results are missing, but the proponent </w:t>
      </w:r>
      <w:r w:rsidR="003E7BF6">
        <w:t xml:space="preserve">has them available. </w:t>
      </w:r>
      <w:r w:rsidR="000B7F84">
        <w:t xml:space="preserve">The </w:t>
      </w:r>
      <w:proofErr w:type="spellStart"/>
      <w:r w:rsidR="000B7F84">
        <w:t>BoG</w:t>
      </w:r>
      <w:proofErr w:type="spellEnd"/>
      <w:r w:rsidR="000B7F84">
        <w:t xml:space="preserve"> recommends </w:t>
      </w:r>
      <w:r w:rsidR="007A26DA">
        <w:t>no action, given that the number of non-MPM candidates is reduced and restricts the encoder option (</w:t>
      </w:r>
      <w:proofErr w:type="gramStart"/>
      <w:r w:rsidR="007A26DA">
        <w:t>similar to</w:t>
      </w:r>
      <w:proofErr w:type="gramEnd"/>
      <w:r w:rsidR="007A26DA">
        <w:t xml:space="preserve"> CE3 test </w:t>
      </w:r>
      <w:r w:rsidR="000E6063">
        <w:t>3.3.2</w:t>
      </w:r>
      <w:r w:rsidR="00E24685">
        <w:t>).</w:t>
      </w:r>
    </w:p>
    <w:p w14:paraId="6595F004" w14:textId="77777777" w:rsidR="004348D2" w:rsidRPr="007A28E0" w:rsidRDefault="00DC058A" w:rsidP="004348D2">
      <w:pPr>
        <w:pStyle w:val="Heading9"/>
        <w:rPr>
          <w:szCs w:val="24"/>
          <w:lang w:val="en-CA" w:eastAsia="de-DE"/>
        </w:rPr>
      </w:pPr>
      <w:hyperlink r:id="rId60" w:history="1">
        <w:r w:rsidR="004348D2" w:rsidRPr="007A28E0">
          <w:rPr>
            <w:color w:val="0000FF"/>
            <w:szCs w:val="24"/>
            <w:u w:val="single"/>
            <w:lang w:val="en-CA" w:eastAsia="de-DE"/>
          </w:rPr>
          <w:t>JVET-M0242</w:t>
        </w:r>
      </w:hyperlink>
      <w:r w:rsidR="004348D2" w:rsidRPr="007A28E0">
        <w:rPr>
          <w:szCs w:val="24"/>
          <w:lang w:val="en-CA" w:eastAsia="de-DE"/>
        </w:rPr>
        <w:t xml:space="preserve"> Crosscheck of JVET-M0191 (CE3-related: Construction of non-MPM mode list in intra prediction) [J. Lee, H. Lee, S.</w:t>
      </w:r>
      <w:r w:rsidR="004348D2">
        <w:rPr>
          <w:szCs w:val="24"/>
          <w:lang w:val="en-CA" w:eastAsia="de-DE"/>
        </w:rPr>
        <w:t>-C. Lim, J. Kang (ETRI)] [late]</w:t>
      </w:r>
    </w:p>
    <w:p w14:paraId="4425B5CD" w14:textId="77777777" w:rsidR="004348D2" w:rsidRPr="007A28E0" w:rsidRDefault="004348D2" w:rsidP="004348D2">
      <w:pPr>
        <w:pStyle w:val="BodyText"/>
      </w:pPr>
    </w:p>
    <w:p w14:paraId="75BC45F9" w14:textId="77777777" w:rsidR="004348D2" w:rsidRPr="007A28E0" w:rsidRDefault="00DC058A" w:rsidP="004348D2">
      <w:pPr>
        <w:pStyle w:val="Heading9"/>
        <w:rPr>
          <w:szCs w:val="24"/>
          <w:lang w:val="en-CA" w:eastAsia="de-DE"/>
        </w:rPr>
      </w:pPr>
      <w:hyperlink r:id="rId61" w:history="1">
        <w:r w:rsidR="004348D2" w:rsidRPr="007A28E0">
          <w:rPr>
            <w:color w:val="0000FF"/>
            <w:szCs w:val="24"/>
            <w:u w:val="single"/>
            <w:lang w:val="en-CA" w:eastAsia="de-DE"/>
          </w:rPr>
          <w:t>JVET-M0210</w:t>
        </w:r>
      </w:hyperlink>
      <w:r w:rsidR="004348D2" w:rsidRPr="007A28E0">
        <w:rPr>
          <w:szCs w:val="24"/>
          <w:lang w:val="en-CA" w:eastAsia="de-DE"/>
        </w:rPr>
        <w:t xml:space="preserve"> Non-CE3: Intra prediction information coding [J. Yao, J. Zhu, W. Cai, K. </w:t>
      </w:r>
      <w:proofErr w:type="spellStart"/>
      <w:r w:rsidR="004348D2" w:rsidRPr="007A28E0">
        <w:rPr>
          <w:szCs w:val="24"/>
          <w:lang w:val="en-CA" w:eastAsia="de-DE"/>
        </w:rPr>
        <w:t>Kazui</w:t>
      </w:r>
      <w:proofErr w:type="spellEnd"/>
      <w:r w:rsidR="004348D2" w:rsidRPr="007A28E0">
        <w:rPr>
          <w:szCs w:val="24"/>
          <w:lang w:val="en-CA" w:eastAsia="de-DE"/>
        </w:rPr>
        <w:t xml:space="preserve"> (Fujitsu)]</w:t>
      </w:r>
    </w:p>
    <w:p w14:paraId="52D54CC1" w14:textId="77777777" w:rsidR="004348D2" w:rsidRDefault="004348D2" w:rsidP="004348D2">
      <w:pPr>
        <w:tabs>
          <w:tab w:val="left" w:pos="867"/>
          <w:tab w:val="left" w:pos="3902"/>
          <w:tab w:val="left" w:pos="7471"/>
        </w:tabs>
        <w:rPr>
          <w:lang w:val="en-CA" w:eastAsia="ko-KR"/>
        </w:rPr>
      </w:pPr>
      <w:r>
        <w:rPr>
          <w:szCs w:val="22"/>
          <w:lang w:val="en-CA"/>
        </w:rPr>
        <w:t>This contribution propose</w:t>
      </w:r>
      <w:r>
        <w:rPr>
          <w:szCs w:val="22"/>
          <w:lang w:val="en-CA" w:eastAsia="zh-CN"/>
        </w:rPr>
        <w:t>s</w:t>
      </w:r>
      <w:r>
        <w:rPr>
          <w:szCs w:val="22"/>
          <w:lang w:val="en-CA"/>
        </w:rPr>
        <w:t xml:space="preserve"> a new Intra prediction information coding method in which a syntax </w:t>
      </w:r>
      <w:proofErr w:type="gramStart"/>
      <w:r>
        <w:rPr>
          <w:szCs w:val="22"/>
          <w:lang w:val="en-CA"/>
        </w:rPr>
        <w:t xml:space="preserve">element,  </w:t>
      </w:r>
      <w:proofErr w:type="spellStart"/>
      <w:r>
        <w:rPr>
          <w:szCs w:val="22"/>
          <w:lang w:val="en-CA"/>
        </w:rPr>
        <w:t>intra</w:t>
      </w:r>
      <w:proofErr w:type="gramEnd"/>
      <w:r>
        <w:rPr>
          <w:szCs w:val="22"/>
          <w:lang w:val="en-CA"/>
        </w:rPr>
        <w:t>_luma_non_ang_flag</w:t>
      </w:r>
      <w:proofErr w:type="spellEnd"/>
      <w:r>
        <w:rPr>
          <w:szCs w:val="22"/>
          <w:lang w:val="en-CA"/>
        </w:rPr>
        <w:t xml:space="preserve">, is signaled at first </w:t>
      </w:r>
      <w:r>
        <w:rPr>
          <w:rFonts w:eastAsia="SimSun"/>
          <w:lang w:eastAsia="zh-CN"/>
        </w:rPr>
        <w:t>for intra block to</w:t>
      </w:r>
      <w:r>
        <w:rPr>
          <w:szCs w:val="22"/>
          <w:lang w:val="en-CA"/>
        </w:rPr>
        <w:t xml:space="preserve"> determine whether </w:t>
      </w:r>
      <w:proofErr w:type="spellStart"/>
      <w:r>
        <w:rPr>
          <w:szCs w:val="22"/>
          <w:lang w:val="en-CA"/>
        </w:rPr>
        <w:t>IntraMode</w:t>
      </w:r>
      <w:proofErr w:type="spellEnd"/>
      <w:r>
        <w:rPr>
          <w:szCs w:val="22"/>
          <w:lang w:val="en-CA"/>
        </w:rPr>
        <w:t xml:space="preserve"> is angular or non angular. For </w:t>
      </w:r>
      <w:proofErr w:type="spellStart"/>
      <w:r>
        <w:rPr>
          <w:szCs w:val="22"/>
          <w:lang w:val="en-CA"/>
        </w:rPr>
        <w:t>non_angular</w:t>
      </w:r>
      <w:proofErr w:type="spellEnd"/>
      <w:r>
        <w:rPr>
          <w:szCs w:val="22"/>
          <w:lang w:val="en-CA"/>
        </w:rPr>
        <w:t xml:space="preserve"> mode, </w:t>
      </w:r>
      <w:proofErr w:type="spellStart"/>
      <w:r>
        <w:rPr>
          <w:szCs w:val="22"/>
          <w:lang w:val="en-CA"/>
        </w:rPr>
        <w:t>intra_luma_planar_flag</w:t>
      </w:r>
      <w:proofErr w:type="spellEnd"/>
      <w:r>
        <w:rPr>
          <w:szCs w:val="22"/>
          <w:lang w:val="en-CA"/>
        </w:rPr>
        <w:t xml:space="preserve"> is signaled to indicate whether </w:t>
      </w:r>
      <w:proofErr w:type="spellStart"/>
      <w:r>
        <w:rPr>
          <w:szCs w:val="22"/>
          <w:lang w:val="en-CA"/>
        </w:rPr>
        <w:t>IntraMode</w:t>
      </w:r>
      <w:proofErr w:type="spellEnd"/>
      <w:r>
        <w:rPr>
          <w:szCs w:val="22"/>
          <w:lang w:val="en-CA"/>
        </w:rPr>
        <w:t xml:space="preserve"> is planar or DC. For angular mode, syntax elements </w:t>
      </w:r>
      <w:proofErr w:type="spellStart"/>
      <w:r>
        <w:rPr>
          <w:lang w:val="en-CA"/>
        </w:rPr>
        <w:t>intra_luma_ref_idx</w:t>
      </w:r>
      <w:proofErr w:type="spellEnd"/>
      <w:r>
        <w:rPr>
          <w:szCs w:val="22"/>
          <w:lang w:val="en-CA"/>
        </w:rPr>
        <w:t xml:space="preserve">, </w:t>
      </w:r>
      <w:r>
        <w:rPr>
          <w:noProof/>
          <w:lang w:val="en-CA"/>
        </w:rPr>
        <w:t>intra_luma_mpm_flag</w:t>
      </w:r>
      <w:r>
        <w:rPr>
          <w:szCs w:val="22"/>
          <w:lang w:val="en-CA"/>
        </w:rPr>
        <w:t xml:space="preserve">, </w:t>
      </w:r>
      <w:proofErr w:type="spellStart"/>
      <w:r>
        <w:rPr>
          <w:lang w:val="en-CA"/>
        </w:rPr>
        <w:t>intra_luma_mpm_idx</w:t>
      </w:r>
      <w:proofErr w:type="spellEnd"/>
      <w:r>
        <w:rPr>
          <w:szCs w:val="22"/>
          <w:lang w:val="en-CA"/>
        </w:rPr>
        <w:t xml:space="preserve"> and </w:t>
      </w:r>
      <w:proofErr w:type="spellStart"/>
      <w:r>
        <w:rPr>
          <w:lang w:val="en-CA"/>
        </w:rPr>
        <w:t>intra_luma_mpm_remainder</w:t>
      </w:r>
      <w:proofErr w:type="spellEnd"/>
      <w:r>
        <w:rPr>
          <w:szCs w:val="22"/>
          <w:lang w:val="en-CA"/>
        </w:rPr>
        <w:t xml:space="preserve"> are signaled as in VTM-3.0. The </w:t>
      </w:r>
      <w:proofErr w:type="spellStart"/>
      <w:r>
        <w:rPr>
          <w:szCs w:val="22"/>
          <w:lang w:val="en-CA"/>
        </w:rPr>
        <w:t>mpm</w:t>
      </w:r>
      <w:proofErr w:type="spellEnd"/>
      <w:r>
        <w:rPr>
          <w:szCs w:val="22"/>
          <w:lang w:val="en-CA"/>
        </w:rPr>
        <w:t xml:space="preserve"> list is only applied for angular mode </w:t>
      </w:r>
      <w:r>
        <w:rPr>
          <w:lang w:val="en-CA" w:eastAsia="ko-KR"/>
        </w:rPr>
        <w:t xml:space="preserve">thus </w:t>
      </w:r>
      <w:r>
        <w:rPr>
          <w:szCs w:val="22"/>
          <w:lang w:val="en-CA"/>
        </w:rPr>
        <w:t xml:space="preserve">simplify MPM list derivation process. </w:t>
      </w:r>
      <w:r>
        <w:rPr>
          <w:lang w:val="en-CA" w:eastAsia="ko-KR"/>
        </w:rPr>
        <w:t>The experimental results reportedly show AI 0.3%, RA 0.12% bitrate savings with AI 109%/100%, RA 106%/</w:t>
      </w:r>
      <w:r>
        <w:rPr>
          <w:lang w:val="en-CA"/>
        </w:rPr>
        <w:t xml:space="preserve">100% encoding/decoding time </w:t>
      </w:r>
      <w:r>
        <w:rPr>
          <w:lang w:val="en-CA" w:eastAsia="ko-KR"/>
        </w:rPr>
        <w:t>over VTM-3.0.</w:t>
      </w:r>
    </w:p>
    <w:p w14:paraId="5BEE6626" w14:textId="77777777" w:rsidR="004348D2" w:rsidRDefault="004348D2" w:rsidP="004348D2">
      <w:pPr>
        <w:tabs>
          <w:tab w:val="left" w:pos="867"/>
          <w:tab w:val="left" w:pos="3902"/>
          <w:tab w:val="left" w:pos="7471"/>
        </w:tabs>
      </w:pPr>
    </w:p>
    <w:p w14:paraId="63D19811" w14:textId="757FFC41" w:rsidR="004348D2" w:rsidRDefault="00585C8D" w:rsidP="004348D2">
      <w:pPr>
        <w:tabs>
          <w:tab w:val="left" w:pos="867"/>
          <w:tab w:val="left" w:pos="3902"/>
          <w:tab w:val="left" w:pos="7471"/>
        </w:tabs>
      </w:pPr>
      <w:r>
        <w:t xml:space="preserve">The </w:t>
      </w:r>
      <w:proofErr w:type="spellStart"/>
      <w:r w:rsidRPr="00BD00FC">
        <w:rPr>
          <w:highlight w:val="cyan"/>
        </w:rPr>
        <w:t>BoG</w:t>
      </w:r>
      <w:proofErr w:type="spellEnd"/>
      <w:r w:rsidRPr="00BD00FC">
        <w:rPr>
          <w:highlight w:val="cyan"/>
        </w:rPr>
        <w:t xml:space="preserve"> recommends </w:t>
      </w:r>
      <w:r w:rsidR="009A0B8C" w:rsidRPr="00BD00FC">
        <w:rPr>
          <w:highlight w:val="cyan"/>
        </w:rPr>
        <w:t>a CE test</w:t>
      </w:r>
      <w:r w:rsidR="009A0B8C">
        <w:t xml:space="preserve"> together with the other unification proposals.</w:t>
      </w:r>
    </w:p>
    <w:p w14:paraId="7AC3C353" w14:textId="77777777" w:rsidR="004348D2" w:rsidRPr="00F3740E" w:rsidRDefault="00DC058A" w:rsidP="004348D2">
      <w:pPr>
        <w:pStyle w:val="Heading9"/>
        <w:rPr>
          <w:szCs w:val="24"/>
          <w:lang w:eastAsia="de-DE"/>
        </w:rPr>
      </w:pPr>
      <w:hyperlink r:id="rId62" w:history="1">
        <w:r w:rsidR="004348D2" w:rsidRPr="00F3740E">
          <w:rPr>
            <w:color w:val="0000FF"/>
            <w:szCs w:val="24"/>
            <w:u w:val="single"/>
            <w:lang w:val="en-CA" w:eastAsia="de-DE"/>
          </w:rPr>
          <w:t>JVET-M0758</w:t>
        </w:r>
      </w:hyperlink>
      <w:r w:rsidR="004348D2" w:rsidRPr="00F3740E">
        <w:rPr>
          <w:szCs w:val="24"/>
          <w:lang w:val="en-CA" w:eastAsia="de-DE"/>
        </w:rPr>
        <w:t xml:space="preserve"> Crosscheck of JVET-M0210 (Non-CE3: Intra prediction information coding) [C.-C. </w:t>
      </w:r>
      <w:proofErr w:type="spellStart"/>
      <w:r w:rsidR="004348D2" w:rsidRPr="00F3740E">
        <w:rPr>
          <w:szCs w:val="24"/>
          <w:lang w:val="en-CA" w:eastAsia="de-DE"/>
        </w:rPr>
        <w:t>Kuo</w:t>
      </w:r>
      <w:proofErr w:type="spellEnd"/>
      <w:r w:rsidR="004348D2" w:rsidRPr="00F3740E">
        <w:rPr>
          <w:szCs w:val="24"/>
          <w:lang w:val="en-CA" w:eastAsia="de-DE"/>
        </w:rPr>
        <w:t xml:space="preserve">, C.-H. </w:t>
      </w:r>
      <w:proofErr w:type="spellStart"/>
      <w:r w:rsidR="004348D2" w:rsidRPr="00F3740E">
        <w:rPr>
          <w:szCs w:val="24"/>
          <w:lang w:val="en-CA" w:eastAsia="de-DE"/>
        </w:rPr>
        <w:t>Yau</w:t>
      </w:r>
      <w:proofErr w:type="spellEnd"/>
      <w:r w:rsidR="004348D2" w:rsidRPr="00F3740E">
        <w:rPr>
          <w:szCs w:val="24"/>
          <w:lang w:val="en-CA" w:eastAsia="de-DE"/>
        </w:rPr>
        <w:t>, C.-C. Lin (ITRI)] [late] [miss]</w:t>
      </w:r>
    </w:p>
    <w:p w14:paraId="1B7EDDD1" w14:textId="432950B9" w:rsidR="004348D2" w:rsidRDefault="004348D2" w:rsidP="006E7021">
      <w:pPr>
        <w:rPr>
          <w:lang w:val="en-CA"/>
        </w:rPr>
      </w:pPr>
    </w:p>
    <w:p w14:paraId="230A8F91" w14:textId="673276A7" w:rsidR="004348D2" w:rsidRDefault="004348D2" w:rsidP="006E7021">
      <w:pPr>
        <w:rPr>
          <w:lang w:val="en-CA"/>
        </w:rPr>
      </w:pPr>
    </w:p>
    <w:p w14:paraId="23CBBFD5" w14:textId="77777777" w:rsidR="004348D2" w:rsidRPr="007A28E0" w:rsidRDefault="00DC058A" w:rsidP="004348D2">
      <w:pPr>
        <w:pStyle w:val="Heading9"/>
        <w:rPr>
          <w:szCs w:val="24"/>
          <w:lang w:val="en-CA" w:eastAsia="de-DE"/>
        </w:rPr>
      </w:pPr>
      <w:hyperlink r:id="rId63" w:history="1">
        <w:r w:rsidR="004348D2" w:rsidRPr="007A28E0">
          <w:rPr>
            <w:color w:val="0000FF"/>
            <w:szCs w:val="24"/>
            <w:u w:val="single"/>
            <w:lang w:val="en-CA" w:eastAsia="de-DE"/>
          </w:rPr>
          <w:t>JVET-M0239</w:t>
        </w:r>
      </w:hyperlink>
      <w:r w:rsidR="004348D2" w:rsidRPr="007A28E0">
        <w:rPr>
          <w:szCs w:val="24"/>
          <w:lang w:val="en-CA" w:eastAsia="de-DE"/>
        </w:rPr>
        <w:t xml:space="preserve"> Non-CE3: Modification of MPM derivation [J. Lee, H. Lee, S.-C. Lim, J. Kang, H. Y. Kim (ETRI)]</w:t>
      </w:r>
    </w:p>
    <w:p w14:paraId="5A8B14A9" w14:textId="4C2CF101" w:rsidR="004348D2" w:rsidRDefault="004348D2" w:rsidP="004348D2">
      <w:pPr>
        <w:pStyle w:val="BodyText"/>
        <w:rPr>
          <w:lang w:eastAsia="ko-KR"/>
        </w:rPr>
      </w:pPr>
      <w:r>
        <w:rPr>
          <w:lang w:eastAsia="ko-KR"/>
        </w:rPr>
        <w:t xml:space="preserve">This contribution presents a modification method of most probable mode (MPM) derivation when </w:t>
      </w:r>
      <w:proofErr w:type="spellStart"/>
      <w:r>
        <w:rPr>
          <w:lang w:eastAsia="ko-KR"/>
        </w:rPr>
        <w:t>luma</w:t>
      </w:r>
      <w:proofErr w:type="spellEnd"/>
      <w:r>
        <w:rPr>
          <w:lang w:eastAsia="ko-KR"/>
        </w:rPr>
        <w:t xml:space="preserve"> reference line index is not equal to zero. It reduces number of condition checks to derive 6 MPM candidates. It is reported that the average </w:t>
      </w:r>
      <w:proofErr w:type="spellStart"/>
      <w:r>
        <w:rPr>
          <w:lang w:eastAsia="ko-KR"/>
        </w:rPr>
        <w:t>luma</w:t>
      </w:r>
      <w:proofErr w:type="spellEnd"/>
      <w:r>
        <w:rPr>
          <w:lang w:eastAsia="ko-KR"/>
        </w:rPr>
        <w:t xml:space="preserve"> BD-rate for AI and RA case is 0.05% and 0.02% compared to VTM 3.0, respectively.</w:t>
      </w:r>
    </w:p>
    <w:p w14:paraId="732689E7" w14:textId="77777777" w:rsidR="000E6063" w:rsidRDefault="000E6063" w:rsidP="004348D2">
      <w:pPr>
        <w:pStyle w:val="BodyText"/>
        <w:rPr>
          <w:lang w:eastAsia="ko-KR"/>
        </w:rPr>
      </w:pPr>
    </w:p>
    <w:p w14:paraId="6B6B9060" w14:textId="77777777" w:rsidR="00D111C4" w:rsidRDefault="00866549" w:rsidP="004348D2">
      <w:pPr>
        <w:pStyle w:val="BodyText"/>
      </w:pPr>
      <w:r>
        <w:t xml:space="preserve">It was commented that small changes to one of the branches of the MPM list construction for </w:t>
      </w:r>
      <w:proofErr w:type="spellStart"/>
      <w:r>
        <w:t>MRLidx</w:t>
      </w:r>
      <w:proofErr w:type="spellEnd"/>
      <w:r w:rsidR="00BD17FA">
        <w:t>&gt;=0 is what we want to test in CE.</w:t>
      </w:r>
      <w:r w:rsidR="00082BAB">
        <w:t xml:space="preserve"> </w:t>
      </w:r>
    </w:p>
    <w:p w14:paraId="30D88D4C" w14:textId="130A783C" w:rsidR="00D111C4" w:rsidRDefault="00D111C4" w:rsidP="004348D2">
      <w:pPr>
        <w:pStyle w:val="BodyText"/>
      </w:pPr>
      <w:r>
        <w:t xml:space="preserve">It was also commented that the current MPM </w:t>
      </w:r>
      <w:r w:rsidR="008E5202">
        <w:t xml:space="preserve">list construction in VTM3 for </w:t>
      </w:r>
      <w:proofErr w:type="spellStart"/>
      <w:r w:rsidR="008E5202">
        <w:t>MRLidx</w:t>
      </w:r>
      <w:proofErr w:type="spellEnd"/>
      <w:r w:rsidR="008E5202">
        <w:t>&gt;0 has 6MPM and that this was not proposed at the last meeting</w:t>
      </w:r>
      <w:r w:rsidR="008F7209">
        <w:t xml:space="preserve"> (3MPM was proposed</w:t>
      </w:r>
      <w:r w:rsidR="00D86153">
        <w:t xml:space="preserve">, because </w:t>
      </w:r>
      <w:r w:rsidR="00745CE8">
        <w:t>VTM2 had 3MPM and DC, PL were removed to be consistent</w:t>
      </w:r>
      <w:r w:rsidR="005A4A4C">
        <w:t>)</w:t>
      </w:r>
      <w:r w:rsidR="008E5202">
        <w:t>.</w:t>
      </w:r>
      <w:r w:rsidR="00AF5EE5">
        <w:t xml:space="preserve"> It is requested to </w:t>
      </w:r>
      <w:r w:rsidR="008F7209">
        <w:t>ask the opinion of the Track A chair whether this change is acceptable.</w:t>
      </w:r>
      <w:r w:rsidR="005B0904">
        <w:t xml:space="preserve"> </w:t>
      </w:r>
      <w:r w:rsidR="006B6140">
        <w:t xml:space="preserve">It was commented that we need to focus on further </w:t>
      </w:r>
      <w:r w:rsidR="00745CE8">
        <w:t>unification, not only intra, but all locations where MPM list are used, including inter.</w:t>
      </w:r>
    </w:p>
    <w:p w14:paraId="24A47FC6" w14:textId="316284A9" w:rsidR="004348D2" w:rsidRDefault="00082BAB" w:rsidP="004348D2">
      <w:pPr>
        <w:pStyle w:val="BodyText"/>
      </w:pPr>
      <w:proofErr w:type="spellStart"/>
      <w:r w:rsidRPr="00532D00">
        <w:rPr>
          <w:highlight w:val="cyan"/>
        </w:rPr>
        <w:t>BoG</w:t>
      </w:r>
      <w:proofErr w:type="spellEnd"/>
      <w:r w:rsidRPr="00532D00">
        <w:rPr>
          <w:highlight w:val="cyan"/>
        </w:rPr>
        <w:t xml:space="preserve"> recommends </w:t>
      </w:r>
      <w:r w:rsidR="00EE2600" w:rsidRPr="00532D00">
        <w:rPr>
          <w:highlight w:val="cyan"/>
        </w:rPr>
        <w:t>defining a CE test</w:t>
      </w:r>
      <w:r w:rsidR="00E23450">
        <w:t xml:space="preserve"> for this proposed implication in case of </w:t>
      </w:r>
      <w:proofErr w:type="spellStart"/>
      <w:r w:rsidR="00E23450">
        <w:t>MRLidx</w:t>
      </w:r>
      <w:proofErr w:type="spellEnd"/>
      <w:r w:rsidR="00E23450">
        <w:t xml:space="preserve">&gt;0 and potentially study combinations with other </w:t>
      </w:r>
      <w:r w:rsidR="00532D00">
        <w:t>tests on this subject</w:t>
      </w:r>
      <w:r w:rsidR="00AD631E">
        <w:t xml:space="preserve">, because unification and </w:t>
      </w:r>
      <w:proofErr w:type="spellStart"/>
      <w:r w:rsidR="00AD631E">
        <w:t>simplication</w:t>
      </w:r>
      <w:proofErr w:type="spellEnd"/>
      <w:r w:rsidR="00E23450">
        <w:t xml:space="preserve"> are two aspects of the CE test</w:t>
      </w:r>
      <w:r>
        <w:t>.</w:t>
      </w:r>
    </w:p>
    <w:p w14:paraId="55C68361" w14:textId="77777777" w:rsidR="004348D2" w:rsidRDefault="004348D2" w:rsidP="004348D2">
      <w:pPr>
        <w:pStyle w:val="BodyText"/>
      </w:pPr>
    </w:p>
    <w:p w14:paraId="3BAAFFC6" w14:textId="77777777" w:rsidR="004348D2" w:rsidRDefault="00DC058A" w:rsidP="004348D2">
      <w:pPr>
        <w:pStyle w:val="Heading9"/>
        <w:rPr>
          <w:szCs w:val="24"/>
          <w:lang w:val="en-CA" w:eastAsia="de-DE"/>
        </w:rPr>
      </w:pPr>
      <w:hyperlink r:id="rId64" w:history="1">
        <w:r w:rsidR="004348D2" w:rsidRPr="000154C7">
          <w:rPr>
            <w:color w:val="0000FF"/>
            <w:szCs w:val="24"/>
            <w:u w:val="single"/>
            <w:lang w:val="en-CA" w:eastAsia="de-DE"/>
          </w:rPr>
          <w:t>JVET-M0609</w:t>
        </w:r>
      </w:hyperlink>
      <w:r w:rsidR="004348D2">
        <w:rPr>
          <w:szCs w:val="24"/>
          <w:lang w:val="en-CA" w:eastAsia="de-DE"/>
        </w:rPr>
        <w:t xml:space="preserve"> </w:t>
      </w:r>
      <w:r w:rsidR="004348D2" w:rsidRPr="000154C7">
        <w:rPr>
          <w:szCs w:val="24"/>
          <w:lang w:val="en-CA" w:eastAsia="de-DE"/>
        </w:rPr>
        <w:t>Crosscheck of JVET-M0239 (Non-CE3: Modification of MPM derivation)</w:t>
      </w:r>
      <w:r w:rsidR="004348D2">
        <w:rPr>
          <w:szCs w:val="24"/>
          <w:lang w:val="en-CA" w:eastAsia="de-DE"/>
        </w:rPr>
        <w:t xml:space="preserve"> [</w:t>
      </w:r>
      <w:r w:rsidR="004348D2" w:rsidRPr="000154C7">
        <w:rPr>
          <w:szCs w:val="24"/>
          <w:lang w:val="en-CA" w:eastAsia="de-DE"/>
        </w:rPr>
        <w:t>B. Wang (Huawei)</w:t>
      </w:r>
      <w:r w:rsidR="004348D2">
        <w:rPr>
          <w:szCs w:val="24"/>
          <w:lang w:val="en-CA" w:eastAsia="de-DE"/>
        </w:rPr>
        <w:t xml:space="preserve">] </w:t>
      </w:r>
      <w:r w:rsidR="004348D2" w:rsidRPr="000154C7">
        <w:rPr>
          <w:szCs w:val="24"/>
          <w:lang w:val="en-CA" w:eastAsia="de-DE"/>
        </w:rPr>
        <w:t>[late] [miss]</w:t>
      </w:r>
    </w:p>
    <w:p w14:paraId="45C87512" w14:textId="77777777" w:rsidR="004348D2" w:rsidRPr="007A28E0" w:rsidRDefault="004348D2" w:rsidP="004348D2">
      <w:pPr>
        <w:pStyle w:val="BodyText"/>
      </w:pPr>
    </w:p>
    <w:p w14:paraId="36400669" w14:textId="77777777" w:rsidR="004348D2" w:rsidRPr="007A28E0" w:rsidRDefault="00DC058A" w:rsidP="004348D2">
      <w:pPr>
        <w:pStyle w:val="Heading9"/>
        <w:rPr>
          <w:szCs w:val="24"/>
          <w:lang w:val="en-CA" w:eastAsia="de-DE"/>
        </w:rPr>
      </w:pPr>
      <w:hyperlink r:id="rId65" w:history="1">
        <w:r w:rsidR="004348D2" w:rsidRPr="007A28E0">
          <w:rPr>
            <w:color w:val="0000FF"/>
            <w:szCs w:val="24"/>
            <w:u w:val="single"/>
            <w:lang w:val="en-CA" w:eastAsia="de-DE"/>
          </w:rPr>
          <w:t>JVET-M0295</w:t>
        </w:r>
      </w:hyperlink>
      <w:r w:rsidR="004348D2" w:rsidRPr="007A28E0">
        <w:rPr>
          <w:szCs w:val="24"/>
          <w:lang w:val="en-CA" w:eastAsia="de-DE"/>
        </w:rPr>
        <w:t xml:space="preserve"> CE3-related: Harmonization of MPM list construction [B. Wang, S. </w:t>
      </w:r>
      <w:proofErr w:type="spellStart"/>
      <w:r w:rsidR="004348D2" w:rsidRPr="007A28E0">
        <w:rPr>
          <w:szCs w:val="24"/>
          <w:lang w:val="en-CA" w:eastAsia="de-DE"/>
        </w:rPr>
        <w:t>Esenlik</w:t>
      </w:r>
      <w:proofErr w:type="spellEnd"/>
      <w:r w:rsidR="004348D2" w:rsidRPr="007A28E0">
        <w:rPr>
          <w:szCs w:val="24"/>
          <w:lang w:val="en-CA" w:eastAsia="de-DE"/>
        </w:rPr>
        <w:t>, A.M. Kotra, H. Gao, J. Chen (Huawei)]</w:t>
      </w:r>
    </w:p>
    <w:p w14:paraId="5142BFF0" w14:textId="77777777" w:rsidR="004348D2" w:rsidRDefault="004348D2" w:rsidP="004348D2">
      <w:pPr>
        <w:rPr>
          <w:lang w:eastAsia="zh-CN"/>
        </w:rPr>
      </w:pPr>
      <w:r>
        <w:rPr>
          <w:lang w:eastAsia="zh-CN"/>
        </w:rPr>
        <w:t xml:space="preserve">This contribution proposes three methods to harmonize the two divergent MPM list construction in VTM3.0 when reference line index is not equal to zero. The first method </w:t>
      </w:r>
      <w:proofErr w:type="gramStart"/>
      <w:r>
        <w:rPr>
          <w:lang w:eastAsia="zh-CN"/>
        </w:rPr>
        <w:t>use</w:t>
      </w:r>
      <w:proofErr w:type="gramEnd"/>
      <w:r>
        <w:rPr>
          <w:lang w:eastAsia="zh-CN"/>
        </w:rPr>
        <w:t xml:space="preserve"> four modes excluding Planar and DC. The second method uses two more extra modes: horizontal and vertical. The third method use a 6-MPM list by removing Planar and DC modes and add two more modes based on the intra modes of the left and above blocks. </w:t>
      </w:r>
    </w:p>
    <w:p w14:paraId="08CA3335" w14:textId="77777777" w:rsidR="004348D2" w:rsidRDefault="004348D2" w:rsidP="004348D2">
      <w:pPr>
        <w:rPr>
          <w:lang w:eastAsia="zh-CN"/>
        </w:rPr>
      </w:pPr>
      <w:r>
        <w:rPr>
          <w:lang w:eastAsia="zh-CN"/>
        </w:rPr>
        <w:t xml:space="preserve">Experimental results </w:t>
      </w:r>
      <w:proofErr w:type="gramStart"/>
      <w:r>
        <w:rPr>
          <w:lang w:eastAsia="zh-CN"/>
        </w:rPr>
        <w:t>shows</w:t>
      </w:r>
      <w:proofErr w:type="gramEnd"/>
      <w:r>
        <w:rPr>
          <w:lang w:eastAsia="zh-CN"/>
        </w:rPr>
        <w:t xml:space="preserve"> that the three harmonization methods bring BD-rate difference of:</w:t>
      </w:r>
    </w:p>
    <w:p w14:paraId="501B23A3" w14:textId="77777777" w:rsidR="004348D2" w:rsidRDefault="004348D2" w:rsidP="004348D2">
      <w:pPr>
        <w:numPr>
          <w:ilvl w:val="0"/>
          <w:numId w:val="15"/>
        </w:numPr>
        <w:textAlignment w:val="auto"/>
      </w:pPr>
      <w:r>
        <w:t>0.05% for All Intra and 0.03% for Random Access with the first method</w:t>
      </w:r>
    </w:p>
    <w:p w14:paraId="3C330493" w14:textId="77777777" w:rsidR="004348D2" w:rsidRDefault="004348D2" w:rsidP="004348D2">
      <w:pPr>
        <w:numPr>
          <w:ilvl w:val="0"/>
          <w:numId w:val="15"/>
        </w:numPr>
        <w:textAlignment w:val="auto"/>
      </w:pPr>
      <w:r>
        <w:t>0.05% for All Intra and 0.02% for Random Access with the second method</w:t>
      </w:r>
    </w:p>
    <w:p w14:paraId="0C434583" w14:textId="77777777" w:rsidR="004348D2" w:rsidRDefault="004348D2" w:rsidP="004348D2">
      <w:pPr>
        <w:numPr>
          <w:ilvl w:val="0"/>
          <w:numId w:val="15"/>
        </w:numPr>
        <w:textAlignment w:val="auto"/>
      </w:pPr>
      <w:r>
        <w:t>0.03% for All Intra and 0.00% for Random Access with the third method</w:t>
      </w:r>
    </w:p>
    <w:p w14:paraId="0BCE585B" w14:textId="77777777" w:rsidR="004348D2" w:rsidRDefault="004348D2" w:rsidP="004348D2">
      <w:pPr>
        <w:pStyle w:val="BodyText"/>
        <w:rPr>
          <w:lang w:eastAsia="zh-CN"/>
        </w:rPr>
      </w:pPr>
      <w:r>
        <w:rPr>
          <w:lang w:eastAsia="zh-CN"/>
        </w:rPr>
        <w:t>For all proposed methods, no encoding and decoding time change is observed.</w:t>
      </w:r>
    </w:p>
    <w:p w14:paraId="06206385" w14:textId="1A88EF3F" w:rsidR="004348D2" w:rsidRDefault="004348D2" w:rsidP="004348D2">
      <w:pPr>
        <w:pStyle w:val="BodyText"/>
      </w:pPr>
    </w:p>
    <w:p w14:paraId="124EFF4F" w14:textId="020014E6" w:rsidR="00FB5CFA" w:rsidRDefault="000A35EB" w:rsidP="004348D2">
      <w:pPr>
        <w:pStyle w:val="BodyText"/>
      </w:pPr>
      <w:r>
        <w:lastRenderedPageBreak/>
        <w:t xml:space="preserve">It was commented that changing the </w:t>
      </w:r>
      <w:r w:rsidR="00DA07E7">
        <w:t xml:space="preserve">planar position in ‘test2’ has impact on </w:t>
      </w:r>
      <w:r w:rsidR="00C9603D">
        <w:t xml:space="preserve">intra search RD and that the gain can come from this. </w:t>
      </w:r>
      <w:r w:rsidR="00F01EC3">
        <w:t>It was commented that there is a need for unification of the MPM lists (</w:t>
      </w:r>
      <w:proofErr w:type="spellStart"/>
      <w:r w:rsidR="00F01EC3">
        <w:t>MRLidx</w:t>
      </w:r>
      <w:proofErr w:type="spellEnd"/>
      <w:r w:rsidR="00F01EC3">
        <w:t xml:space="preserve">) and </w:t>
      </w:r>
      <w:r w:rsidR="002A4A2D">
        <w:t>support was given for studying in CE test.</w:t>
      </w:r>
    </w:p>
    <w:p w14:paraId="6C886C31" w14:textId="11414C56" w:rsidR="0026538D" w:rsidRDefault="000067AA" w:rsidP="004348D2">
      <w:pPr>
        <w:pStyle w:val="BodyText"/>
      </w:pPr>
      <w:r>
        <w:t>It was remarked that M0494</w:t>
      </w:r>
      <w:r w:rsidR="00251154">
        <w:t xml:space="preserve"> (planar </w:t>
      </w:r>
      <w:proofErr w:type="spellStart"/>
      <w:r w:rsidR="00251154">
        <w:t>pr</w:t>
      </w:r>
      <w:r w:rsidR="003A4410">
        <w:t>iorization</w:t>
      </w:r>
      <w:proofErr w:type="spellEnd"/>
      <w:r w:rsidR="003A4410">
        <w:t>)</w:t>
      </w:r>
      <w:r>
        <w:t xml:space="preserve"> is included in M0783.</w:t>
      </w:r>
    </w:p>
    <w:p w14:paraId="111A333F" w14:textId="5F68B34C" w:rsidR="00C750C6" w:rsidRDefault="00D34E72" w:rsidP="004348D2">
      <w:pPr>
        <w:pStyle w:val="BodyText"/>
      </w:pPr>
      <w:r>
        <w:t xml:space="preserve">The </w:t>
      </w:r>
      <w:proofErr w:type="spellStart"/>
      <w:r w:rsidRPr="00D34E72">
        <w:rPr>
          <w:highlight w:val="cyan"/>
        </w:rPr>
        <w:t>BoG</w:t>
      </w:r>
      <w:proofErr w:type="spellEnd"/>
      <w:r w:rsidRPr="00D34E72">
        <w:rPr>
          <w:highlight w:val="cyan"/>
        </w:rPr>
        <w:t xml:space="preserve"> recommends</w:t>
      </w:r>
      <w:r w:rsidR="00C750C6" w:rsidRPr="00D34E72">
        <w:rPr>
          <w:highlight w:val="cyan"/>
        </w:rPr>
        <w:t xml:space="preserve"> to test </w:t>
      </w:r>
      <w:r w:rsidR="00327F93" w:rsidRPr="00D34E72">
        <w:rPr>
          <w:highlight w:val="cyan"/>
        </w:rPr>
        <w:t>‘</w:t>
      </w:r>
      <w:r w:rsidR="00C750C6" w:rsidRPr="00D34E72">
        <w:rPr>
          <w:highlight w:val="cyan"/>
        </w:rPr>
        <w:t>method</w:t>
      </w:r>
      <w:r w:rsidR="00327F93" w:rsidRPr="00D34E72">
        <w:rPr>
          <w:highlight w:val="cyan"/>
        </w:rPr>
        <w:t xml:space="preserve"> 1’ + M0783 in CE</w:t>
      </w:r>
      <w:r w:rsidR="00327F93">
        <w:t>, which is equivalent to proposal M0815.</w:t>
      </w:r>
    </w:p>
    <w:p w14:paraId="06909526" w14:textId="77777777" w:rsidR="004348D2" w:rsidRPr="007A28E0" w:rsidRDefault="00DC058A" w:rsidP="004348D2">
      <w:pPr>
        <w:pStyle w:val="Heading9"/>
        <w:rPr>
          <w:szCs w:val="24"/>
          <w:lang w:val="en-CA" w:eastAsia="de-DE"/>
        </w:rPr>
      </w:pPr>
      <w:hyperlink r:id="rId66" w:history="1">
        <w:r w:rsidR="004348D2" w:rsidRPr="007A28E0">
          <w:rPr>
            <w:color w:val="0000FF"/>
            <w:szCs w:val="24"/>
            <w:u w:val="single"/>
            <w:lang w:val="en-CA" w:eastAsia="de-DE"/>
          </w:rPr>
          <w:t>JVET-M0494</w:t>
        </w:r>
      </w:hyperlink>
      <w:r w:rsidR="004348D2" w:rsidRPr="007A28E0">
        <w:rPr>
          <w:szCs w:val="24"/>
          <w:lang w:val="en-CA" w:eastAsia="de-DE"/>
        </w:rPr>
        <w:t xml:space="preserve"> CE3-related: Modifications on MPM list generation [L. Zhao, X. Zhao, X. Li, S. Liu (Tencent)]</w:t>
      </w:r>
    </w:p>
    <w:p w14:paraId="73B67F3C" w14:textId="77777777" w:rsidR="004348D2" w:rsidRDefault="004348D2" w:rsidP="004348D2">
      <w:pPr>
        <w:pStyle w:val="BodyText"/>
      </w:pPr>
      <w:r>
        <w:t xml:space="preserve">In this contribution, modifications on MPM list generation are proposed. Firstly, for non-zero reference lines, three branches for MPM derivation are removed from working draft when the left and above neighboring modes are different angular modes. Secondly, for zero reference line, if one neighboring mode is Planar or DC mode, and the other neighboring mode is angular mode, it is proposed to firstly insert Planar mode into the MPM list. Thirdly, </w:t>
      </w:r>
      <w:r>
        <w:rPr>
          <w:lang w:eastAsia="zh-CN"/>
        </w:rPr>
        <w:t>on top of the second test,</w:t>
      </w:r>
      <w:r>
        <w:t xml:space="preserve"> it is proposed that, Planar and DC modes are always put as the first two MPM candidates, and zero line and non-zero lines share the same MPM list generation process which is used for zero-line in VTM-3.0. Planar and DC modes in zero reference line MPM list are excluded for the non-zero reference lines MPM list, and all other angular modes in zero reference line MPM list are used for MPM list of non-zero reference lines with the same order. It is reportedly that, the proposed method achieved -0.05% and -0.01% </w:t>
      </w:r>
      <w:proofErr w:type="spellStart"/>
      <w:r>
        <w:t>luma</w:t>
      </w:r>
      <w:proofErr w:type="spellEnd"/>
      <w:r>
        <w:t xml:space="preserve"> BD-rates with around 100% encoding and decoding time for All Intra (AI) and Random Access (RA) configurations, respectively.</w:t>
      </w:r>
    </w:p>
    <w:p w14:paraId="3B3C15FC" w14:textId="1D5D044D" w:rsidR="004348D2" w:rsidRDefault="004348D2" w:rsidP="004348D2">
      <w:pPr>
        <w:pStyle w:val="BodyText"/>
      </w:pPr>
    </w:p>
    <w:p w14:paraId="147AB426" w14:textId="55F03AFD" w:rsidR="00D515F5" w:rsidRDefault="00143EAF" w:rsidP="004348D2">
      <w:pPr>
        <w:pStyle w:val="BodyText"/>
      </w:pPr>
      <w:r>
        <w:t xml:space="preserve">The proponent asserts that the focus is on unification among all the proposed aspects. </w:t>
      </w:r>
      <w:r w:rsidR="00293037">
        <w:t xml:space="preserve">The </w:t>
      </w:r>
      <w:proofErr w:type="spellStart"/>
      <w:r w:rsidR="00293037" w:rsidRPr="00165FCF">
        <w:rPr>
          <w:highlight w:val="cyan"/>
        </w:rPr>
        <w:t>BoG</w:t>
      </w:r>
      <w:proofErr w:type="spellEnd"/>
      <w:r w:rsidR="00293037" w:rsidRPr="00165FCF">
        <w:rPr>
          <w:highlight w:val="cyan"/>
        </w:rPr>
        <w:t xml:space="preserve"> recommends to study ‘method 4’</w:t>
      </w:r>
      <w:r w:rsidR="00293037">
        <w:t xml:space="preserve"> in the CE test </w:t>
      </w:r>
      <w:r w:rsidR="00595FA3">
        <w:t>on MPM list unification (</w:t>
      </w:r>
      <w:proofErr w:type="spellStart"/>
      <w:r w:rsidR="00595FA3">
        <w:t>MRLidx</w:t>
      </w:r>
      <w:proofErr w:type="spellEnd"/>
      <w:r w:rsidR="00595FA3">
        <w:t>).</w:t>
      </w:r>
      <w:r w:rsidR="00F922AB">
        <w:t xml:space="preserve"> </w:t>
      </w:r>
      <w:r w:rsidR="000C116D">
        <w:t xml:space="preserve">Regarding the prioritization change of planar mode in the MPM list, there is disagreement whether the coding gain </w:t>
      </w:r>
      <w:r w:rsidR="006B0888">
        <w:t>comes from MPM list change or intra search RD</w:t>
      </w:r>
      <w:r w:rsidR="00CD2EF6">
        <w:t xml:space="preserve">. </w:t>
      </w:r>
      <w:r w:rsidR="00165F5A">
        <w:t xml:space="preserve">It is proposed to </w:t>
      </w:r>
      <w:r w:rsidR="008651E4">
        <w:t xml:space="preserve">have one software for testing the unification proposals and separate the unification </w:t>
      </w:r>
      <w:r w:rsidR="003E14B0">
        <w:t>tests from</w:t>
      </w:r>
      <w:r w:rsidR="008651E4">
        <w:t xml:space="preserve"> </w:t>
      </w:r>
      <w:r w:rsidR="003E14B0">
        <w:t>intra search RD effects</w:t>
      </w:r>
      <w:r w:rsidR="004C54E2">
        <w:t xml:space="preserve"> </w:t>
      </w:r>
      <w:r w:rsidR="00B70A84">
        <w:t xml:space="preserve">(there </w:t>
      </w:r>
      <w:proofErr w:type="gramStart"/>
      <w:r w:rsidR="00B70A84">
        <w:t>has to</w:t>
      </w:r>
      <w:proofErr w:type="gramEnd"/>
      <w:r w:rsidR="00B70A84">
        <w:t xml:space="preserve"> be discussion on what option to use here, for example, full search?)</w:t>
      </w:r>
      <w:r w:rsidR="00EB54B5">
        <w:t xml:space="preserve">, while testing the </w:t>
      </w:r>
      <w:r w:rsidR="00F23192">
        <w:t xml:space="preserve">planar prioritization in second </w:t>
      </w:r>
      <w:r w:rsidR="002E2A3E">
        <w:t>phase</w:t>
      </w:r>
      <w:r w:rsidR="005C0DCC">
        <w:t xml:space="preserve"> (</w:t>
      </w:r>
      <w:r w:rsidR="00A95FD8">
        <w:t>‘</w:t>
      </w:r>
      <w:r w:rsidR="005C0DCC" w:rsidRPr="00A95FD8">
        <w:rPr>
          <w:highlight w:val="cyan"/>
        </w:rPr>
        <w:t>method 2</w:t>
      </w:r>
      <w:r w:rsidR="00A95FD8">
        <w:t>’</w:t>
      </w:r>
      <w:r w:rsidR="005C0DCC">
        <w:t xml:space="preserve"> in this proposal</w:t>
      </w:r>
      <w:r w:rsidR="003A4410">
        <w:t>, also see JVET-M0783</w:t>
      </w:r>
      <w:r w:rsidR="005C0DCC">
        <w:t>)</w:t>
      </w:r>
      <w:r w:rsidR="002E2A3E">
        <w:t>.</w:t>
      </w:r>
      <w:r w:rsidR="00125F45">
        <w:t xml:space="preserve"> </w:t>
      </w:r>
      <w:r w:rsidR="00463BA3">
        <w:t>In addition, ‘</w:t>
      </w:r>
      <w:r w:rsidR="00463BA3" w:rsidRPr="00A95FD8">
        <w:rPr>
          <w:highlight w:val="cyan"/>
        </w:rPr>
        <w:t>method 5’</w:t>
      </w:r>
      <w:r w:rsidR="00463BA3">
        <w:t xml:space="preserve"> can be studied in CE</w:t>
      </w:r>
      <w:r w:rsidR="0002261F">
        <w:t>, however, there is disagreement on whether the context change is to be studied.</w:t>
      </w:r>
      <w:r w:rsidR="006D1F04">
        <w:t xml:space="preserve"> </w:t>
      </w:r>
      <w:r w:rsidR="00CB6336">
        <w:t xml:space="preserve">It is suggested to define </w:t>
      </w:r>
      <w:r w:rsidR="00EE3B08">
        <w:t>an additional test in case of context changes.</w:t>
      </w:r>
    </w:p>
    <w:p w14:paraId="0B2441B0" w14:textId="77777777" w:rsidR="004348D2" w:rsidRDefault="004348D2" w:rsidP="004348D2">
      <w:pPr>
        <w:pStyle w:val="BodyText"/>
      </w:pPr>
    </w:p>
    <w:p w14:paraId="08F8A7F3" w14:textId="77777777" w:rsidR="004348D2" w:rsidRPr="00F3740E" w:rsidRDefault="00DC058A" w:rsidP="004348D2">
      <w:pPr>
        <w:pStyle w:val="Heading9"/>
        <w:rPr>
          <w:szCs w:val="24"/>
          <w:lang w:eastAsia="de-DE"/>
        </w:rPr>
      </w:pPr>
      <w:hyperlink r:id="rId67" w:history="1">
        <w:r w:rsidR="004348D2" w:rsidRPr="00F3740E">
          <w:rPr>
            <w:color w:val="0000FF"/>
            <w:szCs w:val="24"/>
            <w:u w:val="single"/>
            <w:lang w:val="en-CA" w:eastAsia="de-DE"/>
          </w:rPr>
          <w:t>JVET-M0745</w:t>
        </w:r>
      </w:hyperlink>
      <w:r w:rsidR="004348D2" w:rsidRPr="00F3740E">
        <w:rPr>
          <w:szCs w:val="24"/>
          <w:lang w:val="en-CA" w:eastAsia="de-DE"/>
        </w:rPr>
        <w:t xml:space="preserve"> Crosscheck of JVET-M0494 (CE3-related: Modifications on MPM list generation) [J. Luo (</w:t>
      </w:r>
      <w:proofErr w:type="spellStart"/>
      <w:r w:rsidR="004348D2" w:rsidRPr="00F3740E">
        <w:rPr>
          <w:szCs w:val="24"/>
          <w:lang w:val="en-CA" w:eastAsia="de-DE"/>
        </w:rPr>
        <w:t>InterDigital</w:t>
      </w:r>
      <w:proofErr w:type="spellEnd"/>
      <w:r w:rsidR="004348D2" w:rsidRPr="00F3740E">
        <w:rPr>
          <w:szCs w:val="24"/>
          <w:lang w:val="en-CA" w:eastAsia="de-DE"/>
        </w:rPr>
        <w:t>)] [late] [miss]</w:t>
      </w:r>
    </w:p>
    <w:p w14:paraId="7F569474" w14:textId="77777777" w:rsidR="004348D2" w:rsidRPr="007A28E0" w:rsidRDefault="004348D2" w:rsidP="004348D2">
      <w:pPr>
        <w:pStyle w:val="BodyText"/>
      </w:pPr>
    </w:p>
    <w:p w14:paraId="378A16C2" w14:textId="77777777" w:rsidR="004348D2" w:rsidRPr="007A28E0" w:rsidRDefault="00DC058A" w:rsidP="004348D2">
      <w:pPr>
        <w:pStyle w:val="Heading9"/>
        <w:rPr>
          <w:szCs w:val="24"/>
          <w:lang w:val="en-CA" w:eastAsia="de-DE"/>
        </w:rPr>
      </w:pPr>
      <w:hyperlink r:id="rId68" w:history="1">
        <w:r w:rsidR="004348D2" w:rsidRPr="007A28E0">
          <w:rPr>
            <w:color w:val="0000FF"/>
            <w:szCs w:val="24"/>
            <w:u w:val="single"/>
            <w:lang w:val="en-CA" w:eastAsia="de-DE"/>
          </w:rPr>
          <w:t>JVET-M0528</w:t>
        </w:r>
      </w:hyperlink>
      <w:r w:rsidR="004348D2" w:rsidRPr="007A28E0">
        <w:rPr>
          <w:szCs w:val="24"/>
          <w:lang w:val="en-CA" w:eastAsia="de-DE"/>
        </w:rPr>
        <w:t xml:space="preserve"> Non-CE3: A unified </w:t>
      </w:r>
      <w:proofErr w:type="spellStart"/>
      <w:r w:rsidR="004348D2" w:rsidRPr="007A28E0">
        <w:rPr>
          <w:szCs w:val="24"/>
          <w:lang w:val="en-CA" w:eastAsia="de-DE"/>
        </w:rPr>
        <w:t>luma</w:t>
      </w:r>
      <w:proofErr w:type="spellEnd"/>
      <w:r w:rsidR="004348D2" w:rsidRPr="007A28E0">
        <w:rPr>
          <w:szCs w:val="24"/>
          <w:lang w:val="en-CA" w:eastAsia="de-DE"/>
        </w:rPr>
        <w:t xml:space="preserve"> intra mode list construction process [F. Bossen, K. </w:t>
      </w:r>
      <w:proofErr w:type="spellStart"/>
      <w:r w:rsidR="004348D2" w:rsidRPr="007A28E0">
        <w:rPr>
          <w:szCs w:val="24"/>
          <w:lang w:val="en-CA" w:eastAsia="de-DE"/>
        </w:rPr>
        <w:t>Misra</w:t>
      </w:r>
      <w:proofErr w:type="spellEnd"/>
      <w:r w:rsidR="004348D2" w:rsidRPr="007A28E0">
        <w:rPr>
          <w:szCs w:val="24"/>
          <w:lang w:val="en-CA" w:eastAsia="de-DE"/>
        </w:rPr>
        <w:t xml:space="preserve"> (Sharp Labs of America)]</w:t>
      </w:r>
    </w:p>
    <w:p w14:paraId="4797EA9D" w14:textId="77777777" w:rsidR="004348D2" w:rsidRDefault="004348D2" w:rsidP="004348D2">
      <w:pPr>
        <w:pStyle w:val="BodyText"/>
      </w:pPr>
      <w:r>
        <w:t xml:space="preserve">In the current VVC WD there exists three different </w:t>
      </w:r>
      <w:proofErr w:type="spellStart"/>
      <w:r>
        <w:t>luma</w:t>
      </w:r>
      <w:proofErr w:type="spellEnd"/>
      <w:r>
        <w:t xml:space="preserve"> intra mode list construction process: one for zero reference line index, a second for non-zero reference line index and a third for multi-hypothesis intra. This contribution proposes the use of a single list construction process. The contribution achieves this by first signaling if a </w:t>
      </w:r>
      <w:proofErr w:type="spellStart"/>
      <w:r>
        <w:t>luma</w:t>
      </w:r>
      <w:proofErr w:type="spellEnd"/>
      <w:r>
        <w:t xml:space="preserve"> intra mode is angular, and for angular mode constructing lists comprising only of angular modes (which is the same as currently being used for non-zero reference line index). For non-angular </w:t>
      </w:r>
      <w:proofErr w:type="spellStart"/>
      <w:r>
        <w:t>luma</w:t>
      </w:r>
      <w:proofErr w:type="spellEnd"/>
      <w:r>
        <w:t xml:space="preserve"> intra mode (i.e. PLANAR, DC) an additional flag is signaled that indicates the selected mode. It is asserted that the proposed modification simplifies the </w:t>
      </w:r>
      <w:proofErr w:type="spellStart"/>
      <w:r>
        <w:t>luma</w:t>
      </w:r>
      <w:proofErr w:type="spellEnd"/>
      <w:r>
        <w:t xml:space="preserve"> intra mode list construction process and on average has no significant coding efficiency impact. The proposed change is implemented in VTM-3.0 and evaluated under common test conditions. Note, that the unified list construction is used </w:t>
      </w:r>
      <w:r>
        <w:lastRenderedPageBreak/>
        <w:t xml:space="preserve">only for entropy coding and the encoder mode search is the same as in VTM-3.0. The proposed modification reportedly provides an average </w:t>
      </w:r>
      <w:proofErr w:type="spellStart"/>
      <w:r>
        <w:t>luma</w:t>
      </w:r>
      <w:proofErr w:type="spellEnd"/>
      <w:r>
        <w:t xml:space="preserve"> BD rate performance of -0.07% (all-intra), -0.03% (random-access), 0.05% (low delay B). It is also reported that for class A1 sequences in all-intra configuration the proposed scheme provides an average BD rate of -0.29%.</w:t>
      </w:r>
    </w:p>
    <w:p w14:paraId="2A107695" w14:textId="1E8BCDA2" w:rsidR="004348D2" w:rsidRDefault="004348D2" w:rsidP="004348D2">
      <w:pPr>
        <w:pStyle w:val="BodyText"/>
      </w:pPr>
    </w:p>
    <w:p w14:paraId="745C701A" w14:textId="785A0776" w:rsidR="004C444E" w:rsidRDefault="004C444E" w:rsidP="004348D2">
      <w:pPr>
        <w:pStyle w:val="BodyText"/>
      </w:pPr>
      <w:r>
        <w:t xml:space="preserve">This proposal is related to </w:t>
      </w:r>
      <w:r w:rsidR="00905FC5">
        <w:t>JVET-</w:t>
      </w:r>
      <w:r>
        <w:t>M0210.</w:t>
      </w:r>
    </w:p>
    <w:p w14:paraId="6C0DA024" w14:textId="627FD117" w:rsidR="00CC54B2" w:rsidRDefault="00CC54B2" w:rsidP="004348D2">
      <w:pPr>
        <w:pStyle w:val="BodyText"/>
      </w:pPr>
      <w:r>
        <w:t>The</w:t>
      </w:r>
      <w:r w:rsidR="001B2566">
        <w:t xml:space="preserve"> question was raised about what elements </w:t>
      </w:r>
      <w:proofErr w:type="gramStart"/>
      <w:r w:rsidR="001B2566">
        <w:t>are context</w:t>
      </w:r>
      <w:proofErr w:type="gramEnd"/>
      <w:r w:rsidR="001B2566">
        <w:t xml:space="preserve"> coded. The proponent asserted there are approx. 7 contexts.</w:t>
      </w:r>
      <w:r w:rsidR="00975195">
        <w:t xml:space="preserve"> There is some c</w:t>
      </w:r>
      <w:r w:rsidR="00D500EB">
        <w:t xml:space="preserve">ontext </w:t>
      </w:r>
      <w:r w:rsidR="00975195">
        <w:t>dependency introduced</w:t>
      </w:r>
      <w:r w:rsidR="00D500EB">
        <w:t xml:space="preserve">, for example, 4 neighbouring blocks for </w:t>
      </w:r>
      <w:proofErr w:type="spellStart"/>
      <w:r w:rsidR="00D500EB">
        <w:t>intra_luma_</w:t>
      </w:r>
      <w:r w:rsidR="00270F41">
        <w:t>nonangular</w:t>
      </w:r>
      <w:r w:rsidR="00D500EB">
        <w:t>_flag</w:t>
      </w:r>
      <w:proofErr w:type="spellEnd"/>
      <w:r w:rsidR="00D500EB">
        <w:t>.</w:t>
      </w:r>
    </w:p>
    <w:p w14:paraId="5789D59E" w14:textId="376A37F6" w:rsidR="00A9536D" w:rsidRDefault="00F03382" w:rsidP="004348D2">
      <w:pPr>
        <w:pStyle w:val="BodyText"/>
      </w:pPr>
      <w:r>
        <w:t xml:space="preserve">The aspect in the proposal on multi-hypothesis </w:t>
      </w:r>
      <w:r w:rsidR="00A23BE6">
        <w:t>may need coordination with the CE on multi-hypothesis (intra-inter).</w:t>
      </w:r>
    </w:p>
    <w:p w14:paraId="00F1A732" w14:textId="3E123D57" w:rsidR="00074DCF" w:rsidRDefault="00074DCF" w:rsidP="004348D2">
      <w:pPr>
        <w:pStyle w:val="BodyText"/>
      </w:pPr>
      <w:r>
        <w:t xml:space="preserve">The </w:t>
      </w:r>
      <w:proofErr w:type="spellStart"/>
      <w:r w:rsidRPr="00905FC5">
        <w:rPr>
          <w:highlight w:val="cyan"/>
        </w:rPr>
        <w:t>BoG</w:t>
      </w:r>
      <w:proofErr w:type="spellEnd"/>
      <w:r w:rsidRPr="00905FC5">
        <w:rPr>
          <w:highlight w:val="cyan"/>
        </w:rPr>
        <w:t xml:space="preserve"> recommends</w:t>
      </w:r>
      <w:r>
        <w:t xml:space="preserve"> including the proposed method in the </w:t>
      </w:r>
      <w:r w:rsidRPr="005E53E4">
        <w:rPr>
          <w:highlight w:val="cyan"/>
        </w:rPr>
        <w:t>CE test</w:t>
      </w:r>
      <w:r>
        <w:t xml:space="preserve"> on </w:t>
      </w:r>
      <w:r w:rsidR="00244651">
        <w:t>unification of MPM lists.</w:t>
      </w:r>
    </w:p>
    <w:p w14:paraId="5CC80819" w14:textId="495B6335" w:rsidR="00A41FE8" w:rsidRDefault="00A41FE8" w:rsidP="004348D2">
      <w:pPr>
        <w:pStyle w:val="BodyText"/>
      </w:pPr>
      <w:r>
        <w:t xml:space="preserve">Suggested to discuss the </w:t>
      </w:r>
      <w:r w:rsidRPr="006D1272">
        <w:rPr>
          <w:highlight w:val="cyan"/>
        </w:rPr>
        <w:t>scope of the CE test</w:t>
      </w:r>
      <w:r>
        <w:t xml:space="preserve"> on unification with the Track A chair, since adoption of ISP </w:t>
      </w:r>
      <w:r w:rsidR="00270F41">
        <w:t>also includes MPM aspect that may require unification.</w:t>
      </w:r>
    </w:p>
    <w:p w14:paraId="54A1FB08" w14:textId="77777777" w:rsidR="004348D2" w:rsidRDefault="004348D2" w:rsidP="004348D2">
      <w:pPr>
        <w:pStyle w:val="BodyText"/>
      </w:pPr>
    </w:p>
    <w:p w14:paraId="652857FE" w14:textId="77777777" w:rsidR="004348D2" w:rsidRDefault="00DC058A" w:rsidP="004348D2">
      <w:pPr>
        <w:pStyle w:val="Heading9"/>
        <w:rPr>
          <w:szCs w:val="24"/>
          <w:lang w:eastAsia="de-DE"/>
        </w:rPr>
      </w:pPr>
      <w:hyperlink r:id="rId69" w:history="1">
        <w:r w:rsidR="004348D2" w:rsidRPr="00754BB8">
          <w:rPr>
            <w:color w:val="0000FF"/>
            <w:szCs w:val="24"/>
            <w:u w:val="single"/>
            <w:lang w:val="en-CA" w:eastAsia="de-DE"/>
          </w:rPr>
          <w:t>JVET-M0626</w:t>
        </w:r>
      </w:hyperlink>
      <w:r w:rsidR="004348D2">
        <w:rPr>
          <w:szCs w:val="24"/>
          <w:lang w:val="en-CA" w:eastAsia="de-DE"/>
        </w:rPr>
        <w:t xml:space="preserve"> </w:t>
      </w:r>
      <w:r w:rsidR="004348D2" w:rsidRPr="00754BB8">
        <w:rPr>
          <w:szCs w:val="24"/>
          <w:lang w:val="en-CA" w:eastAsia="de-DE"/>
        </w:rPr>
        <w:t xml:space="preserve">Crosscheck of JVET-M0528 (Non-CE3: A unified </w:t>
      </w:r>
      <w:proofErr w:type="spellStart"/>
      <w:r w:rsidR="004348D2" w:rsidRPr="00754BB8">
        <w:rPr>
          <w:szCs w:val="24"/>
          <w:lang w:val="en-CA" w:eastAsia="de-DE"/>
        </w:rPr>
        <w:t>luma</w:t>
      </w:r>
      <w:proofErr w:type="spellEnd"/>
      <w:r w:rsidR="004348D2" w:rsidRPr="00754BB8">
        <w:rPr>
          <w:szCs w:val="24"/>
          <w:lang w:val="en-CA" w:eastAsia="de-DE"/>
        </w:rPr>
        <w:t xml:space="preserve"> intra mode list construction process)</w:t>
      </w:r>
      <w:r w:rsidR="004348D2">
        <w:rPr>
          <w:szCs w:val="24"/>
          <w:lang w:val="en-CA" w:eastAsia="de-DE"/>
        </w:rPr>
        <w:t xml:space="preserve"> [</w:t>
      </w:r>
      <w:r w:rsidR="004348D2" w:rsidRPr="00754BB8">
        <w:rPr>
          <w:szCs w:val="24"/>
          <w:lang w:val="en-CA" w:eastAsia="de-DE"/>
        </w:rPr>
        <w:t>J. Yao (Fujitsu)</w:t>
      </w:r>
      <w:r w:rsidR="004348D2">
        <w:rPr>
          <w:szCs w:val="24"/>
          <w:lang w:val="en-CA" w:eastAsia="de-DE"/>
        </w:rPr>
        <w:t xml:space="preserve">] </w:t>
      </w:r>
      <w:r w:rsidR="004348D2" w:rsidRPr="00754BB8">
        <w:rPr>
          <w:szCs w:val="24"/>
          <w:lang w:val="en-CA" w:eastAsia="de-DE"/>
        </w:rPr>
        <w:t>[late</w:t>
      </w:r>
      <w:r w:rsidR="004348D2">
        <w:rPr>
          <w:szCs w:val="24"/>
          <w:lang w:eastAsia="de-DE"/>
        </w:rPr>
        <w:t>] [miss]</w:t>
      </w:r>
    </w:p>
    <w:p w14:paraId="15FEE1BA" w14:textId="51D19DB5" w:rsidR="004348D2" w:rsidRDefault="004348D2" w:rsidP="006E7021">
      <w:pPr>
        <w:rPr>
          <w:lang w:val="en-CA"/>
        </w:rPr>
      </w:pPr>
    </w:p>
    <w:p w14:paraId="1136D944" w14:textId="0039CA0B" w:rsidR="006B3EB3" w:rsidRPr="006B3EB3" w:rsidRDefault="006B3EB3" w:rsidP="006E7021">
      <w:pPr>
        <w:rPr>
          <w:b/>
          <w:lang w:val="en-CA"/>
        </w:rPr>
      </w:pPr>
      <w:hyperlink r:id="rId70" w:history="1">
        <w:r w:rsidRPr="006B3EB3">
          <w:rPr>
            <w:b/>
            <w:color w:val="0000FF"/>
            <w:szCs w:val="24"/>
            <w:u w:val="single"/>
            <w:lang w:val="en-CA" w:eastAsia="de-DE"/>
          </w:rPr>
          <w:t>JVET-M0783</w:t>
        </w:r>
      </w:hyperlink>
      <w:r w:rsidRPr="006B3EB3">
        <w:rPr>
          <w:b/>
          <w:szCs w:val="24"/>
          <w:lang w:val="en-CA" w:eastAsia="de-DE"/>
        </w:rPr>
        <w:t xml:space="preserve"> CE3-related: Modification of MPM list order [J. </w:t>
      </w:r>
      <w:proofErr w:type="spellStart"/>
      <w:r w:rsidRPr="006B3EB3">
        <w:rPr>
          <w:b/>
          <w:szCs w:val="24"/>
          <w:lang w:val="en-CA" w:eastAsia="de-DE"/>
        </w:rPr>
        <w:t>Heo</w:t>
      </w:r>
      <w:proofErr w:type="spellEnd"/>
      <w:r w:rsidRPr="006B3EB3">
        <w:rPr>
          <w:b/>
          <w:szCs w:val="24"/>
          <w:lang w:val="en-CA" w:eastAsia="de-DE"/>
        </w:rPr>
        <w:t>, J. Choi, J. Choi, S. Yoo, L. Li, J. Lim, S. Kim (LGE)] [late]</w:t>
      </w:r>
    </w:p>
    <w:p w14:paraId="4EA012AD" w14:textId="4D32B6F8" w:rsidR="00206DA4" w:rsidRDefault="00206DA4" w:rsidP="006E7021">
      <w:pPr>
        <w:rPr>
          <w:lang w:val="en-CA"/>
        </w:rPr>
      </w:pPr>
      <w:r>
        <w:rPr>
          <w:lang w:val="en-CA"/>
        </w:rPr>
        <w:t xml:space="preserve">It was commented that there is some loss </w:t>
      </w:r>
      <w:r w:rsidR="00075E62">
        <w:rPr>
          <w:lang w:val="en-CA"/>
        </w:rPr>
        <w:t xml:space="preserve">(0.30% AI, 0.25% RA) </w:t>
      </w:r>
      <w:r>
        <w:rPr>
          <w:lang w:val="en-CA"/>
        </w:rPr>
        <w:t xml:space="preserve">on class F and </w:t>
      </w:r>
      <w:r w:rsidR="00D967CC">
        <w:rPr>
          <w:lang w:val="en-CA"/>
        </w:rPr>
        <w:t>questioned whether we would like to have this.</w:t>
      </w:r>
    </w:p>
    <w:p w14:paraId="18C6849C" w14:textId="7E2813DC" w:rsidR="00427AC9" w:rsidRDefault="002345C7" w:rsidP="006E7021">
      <w:pPr>
        <w:rPr>
          <w:lang w:val="en-CA"/>
        </w:rPr>
      </w:pPr>
      <w:r>
        <w:rPr>
          <w:lang w:val="en-CA"/>
        </w:rPr>
        <w:t xml:space="preserve">Also see comments under JVET-M0494, where ‘method 2’ </w:t>
      </w:r>
      <w:r w:rsidR="00224164">
        <w:rPr>
          <w:lang w:val="en-CA"/>
        </w:rPr>
        <w:t xml:space="preserve">is </w:t>
      </w:r>
      <w:r w:rsidR="00175DC6">
        <w:rPr>
          <w:lang w:val="en-CA"/>
        </w:rPr>
        <w:t>also included in</w:t>
      </w:r>
      <w:r w:rsidR="00224164">
        <w:rPr>
          <w:lang w:val="en-CA"/>
        </w:rPr>
        <w:t xml:space="preserve"> </w:t>
      </w:r>
      <w:r w:rsidR="00175DC6">
        <w:rPr>
          <w:lang w:val="en-CA"/>
        </w:rPr>
        <w:t xml:space="preserve">the </w:t>
      </w:r>
      <w:r w:rsidR="00224164">
        <w:rPr>
          <w:lang w:val="en-CA"/>
        </w:rPr>
        <w:t>current proposal.</w:t>
      </w:r>
    </w:p>
    <w:p w14:paraId="522103D8" w14:textId="531CC559" w:rsidR="00427AC9" w:rsidRDefault="00427AC9" w:rsidP="006E7021">
      <w:pPr>
        <w:rPr>
          <w:lang w:val="en-CA"/>
        </w:rPr>
      </w:pPr>
    </w:p>
    <w:p w14:paraId="11CBC3DF" w14:textId="51260200" w:rsidR="00C2738E" w:rsidRPr="00C2738E" w:rsidRDefault="00C2738E" w:rsidP="006E7021">
      <w:pPr>
        <w:rPr>
          <w:b/>
          <w:lang w:val="en-CA"/>
        </w:rPr>
      </w:pPr>
      <w:hyperlink r:id="rId71" w:history="1">
        <w:r w:rsidRPr="00C2738E">
          <w:rPr>
            <w:b/>
            <w:color w:val="0000FF"/>
            <w:szCs w:val="24"/>
            <w:u w:val="single"/>
            <w:lang w:val="en-CA" w:eastAsia="de-DE"/>
          </w:rPr>
          <w:t>JVET-M0815</w:t>
        </w:r>
      </w:hyperlink>
      <w:r w:rsidRPr="00C2738E">
        <w:rPr>
          <w:b/>
          <w:szCs w:val="24"/>
          <w:lang w:val="en-CA" w:eastAsia="de-DE"/>
        </w:rPr>
        <w:t xml:space="preserve"> CE3-related: Harmonization on MPM list [L Li, J </w:t>
      </w:r>
      <w:proofErr w:type="spellStart"/>
      <w:r w:rsidRPr="00C2738E">
        <w:rPr>
          <w:b/>
          <w:szCs w:val="24"/>
          <w:lang w:val="en-CA" w:eastAsia="de-DE"/>
        </w:rPr>
        <w:t>Heo</w:t>
      </w:r>
      <w:proofErr w:type="spellEnd"/>
      <w:r w:rsidRPr="00C2738E">
        <w:rPr>
          <w:b/>
          <w:szCs w:val="24"/>
          <w:lang w:val="en-CA" w:eastAsia="de-DE"/>
        </w:rPr>
        <w:t xml:space="preserve">, J Choi, S Yoo, J Choi, J Lim, </w:t>
      </w:r>
      <w:proofErr w:type="spellStart"/>
      <w:proofErr w:type="gramStart"/>
      <w:r w:rsidRPr="00C2738E">
        <w:rPr>
          <w:b/>
          <w:szCs w:val="24"/>
          <w:lang w:val="en-CA" w:eastAsia="de-DE"/>
        </w:rPr>
        <w:t>S.Kim</w:t>
      </w:r>
      <w:proofErr w:type="spellEnd"/>
      <w:proofErr w:type="gramEnd"/>
      <w:r w:rsidRPr="00C2738E">
        <w:rPr>
          <w:b/>
          <w:szCs w:val="24"/>
          <w:lang w:val="en-CA" w:eastAsia="de-DE"/>
        </w:rPr>
        <w:t xml:space="preserve"> (LGE)] [late] [miss]</w:t>
      </w:r>
    </w:p>
    <w:p w14:paraId="42B6A3E0" w14:textId="1114DA4E" w:rsidR="00E67566" w:rsidRDefault="00E67566" w:rsidP="006E7021">
      <w:pPr>
        <w:rPr>
          <w:lang w:val="en-CA"/>
        </w:rPr>
      </w:pPr>
      <w:r>
        <w:rPr>
          <w:lang w:val="en-CA"/>
        </w:rPr>
        <w:t xml:space="preserve">= </w:t>
      </w:r>
      <w:r w:rsidR="00E00C8A">
        <w:rPr>
          <w:lang w:val="en-CA"/>
        </w:rPr>
        <w:t>‘</w:t>
      </w:r>
      <w:r>
        <w:rPr>
          <w:lang w:val="en-CA"/>
        </w:rPr>
        <w:t>method</w:t>
      </w:r>
      <w:r w:rsidR="00E00C8A">
        <w:rPr>
          <w:lang w:val="en-CA"/>
        </w:rPr>
        <w:t xml:space="preserve"> </w:t>
      </w:r>
      <w:r>
        <w:rPr>
          <w:lang w:val="en-CA"/>
        </w:rPr>
        <w:t>1</w:t>
      </w:r>
      <w:r w:rsidR="00E00C8A">
        <w:rPr>
          <w:lang w:val="en-CA"/>
        </w:rPr>
        <w:t>’</w:t>
      </w:r>
      <w:r>
        <w:rPr>
          <w:lang w:val="en-CA"/>
        </w:rPr>
        <w:t xml:space="preserve"> </w:t>
      </w:r>
      <w:r w:rsidR="00132099">
        <w:rPr>
          <w:lang w:val="en-CA"/>
        </w:rPr>
        <w:t>(extraction of 4MPM from 6MPM</w:t>
      </w:r>
      <w:r w:rsidR="00CE181D">
        <w:rPr>
          <w:lang w:val="en-CA"/>
        </w:rPr>
        <w:t xml:space="preserve"> for </w:t>
      </w:r>
      <w:proofErr w:type="spellStart"/>
      <w:r w:rsidR="00CE181D">
        <w:rPr>
          <w:lang w:val="en-CA"/>
        </w:rPr>
        <w:t>MRLidx</w:t>
      </w:r>
      <w:proofErr w:type="spellEnd"/>
      <w:r w:rsidR="00CE181D">
        <w:rPr>
          <w:lang w:val="en-CA"/>
        </w:rPr>
        <w:t>&gt;0</w:t>
      </w:r>
      <w:r w:rsidR="00132099">
        <w:rPr>
          <w:lang w:val="en-CA"/>
        </w:rPr>
        <w:t xml:space="preserve">) </w:t>
      </w:r>
      <w:r>
        <w:rPr>
          <w:lang w:val="en-CA"/>
        </w:rPr>
        <w:t xml:space="preserve">from </w:t>
      </w:r>
      <w:r w:rsidR="00E00C8A">
        <w:rPr>
          <w:lang w:val="en-CA"/>
        </w:rPr>
        <w:t>JVET-</w:t>
      </w:r>
      <w:r w:rsidR="00C87383">
        <w:rPr>
          <w:lang w:val="en-CA"/>
        </w:rPr>
        <w:t xml:space="preserve">M0295 </w:t>
      </w:r>
      <w:r>
        <w:rPr>
          <w:lang w:val="en-CA"/>
        </w:rPr>
        <w:t xml:space="preserve">+ </w:t>
      </w:r>
      <w:r w:rsidR="00E00C8A">
        <w:rPr>
          <w:lang w:val="en-CA"/>
        </w:rPr>
        <w:t>JVET-</w:t>
      </w:r>
      <w:r w:rsidR="00014D2B">
        <w:rPr>
          <w:lang w:val="en-CA"/>
        </w:rPr>
        <w:t>M0783</w:t>
      </w:r>
    </w:p>
    <w:p w14:paraId="4F875411" w14:textId="03E7E8CD" w:rsidR="004348D2" w:rsidRDefault="006A204A" w:rsidP="006E7021">
      <w:pPr>
        <w:rPr>
          <w:lang w:val="en-CA"/>
        </w:rPr>
      </w:pPr>
      <w:r>
        <w:rPr>
          <w:lang w:val="en-CA"/>
        </w:rPr>
        <w:t xml:space="preserve">It was commented that </w:t>
      </w:r>
      <w:r w:rsidR="00E00C8A">
        <w:rPr>
          <w:lang w:val="en-CA"/>
        </w:rPr>
        <w:t>JVET-</w:t>
      </w:r>
      <w:r>
        <w:rPr>
          <w:lang w:val="en-CA"/>
        </w:rPr>
        <w:t xml:space="preserve">M0815 </w:t>
      </w:r>
      <w:r w:rsidR="00454F4A">
        <w:rPr>
          <w:lang w:val="en-CA"/>
        </w:rPr>
        <w:t>is missing results.</w:t>
      </w:r>
      <w:r w:rsidR="00AF4DE1">
        <w:rPr>
          <w:lang w:val="en-CA"/>
        </w:rPr>
        <w:t xml:space="preserve"> Please also see comments under JVET-M0295.</w:t>
      </w:r>
    </w:p>
    <w:p w14:paraId="2D3B08A4" w14:textId="77777777" w:rsidR="000355B7" w:rsidRDefault="000355B7" w:rsidP="006E7021">
      <w:pPr>
        <w:rPr>
          <w:lang w:val="en-CA"/>
        </w:rPr>
      </w:pPr>
    </w:p>
    <w:p w14:paraId="4D34A59E" w14:textId="3073AB41" w:rsidR="004348D2" w:rsidRDefault="004348D2" w:rsidP="004348D2">
      <w:pPr>
        <w:pStyle w:val="Heading2"/>
        <w:rPr>
          <w:lang w:eastAsia="de-DE"/>
        </w:rPr>
      </w:pPr>
      <w:r>
        <w:rPr>
          <w:lang w:eastAsia="de-DE"/>
        </w:rPr>
        <w:t>PDPC</w:t>
      </w:r>
      <w:r w:rsidR="00C2738E">
        <w:rPr>
          <w:lang w:eastAsia="de-DE"/>
        </w:rPr>
        <w:t>-</w:t>
      </w:r>
      <w:r>
        <w:rPr>
          <w:lang w:eastAsia="de-DE"/>
        </w:rPr>
        <w:t>related</w:t>
      </w:r>
    </w:p>
    <w:p w14:paraId="3E6439FA" w14:textId="77777777" w:rsidR="001B2AEA" w:rsidRPr="007A28E0" w:rsidRDefault="001B2AEA" w:rsidP="001B2AEA">
      <w:pPr>
        <w:pStyle w:val="Heading9"/>
        <w:rPr>
          <w:szCs w:val="24"/>
          <w:lang w:val="en-CA" w:eastAsia="de-DE"/>
        </w:rPr>
      </w:pPr>
      <w:hyperlink r:id="rId72" w:history="1">
        <w:r w:rsidRPr="007A28E0">
          <w:rPr>
            <w:color w:val="0000FF"/>
            <w:szCs w:val="24"/>
            <w:u w:val="single"/>
            <w:lang w:val="en-CA" w:eastAsia="de-DE"/>
          </w:rPr>
          <w:t>JVET-M0045</w:t>
        </w:r>
      </w:hyperlink>
      <w:r w:rsidRPr="007A28E0">
        <w:rPr>
          <w:szCs w:val="24"/>
          <w:lang w:val="en-CA" w:eastAsia="de-DE"/>
        </w:rPr>
        <w:t xml:space="preserve"> Non-CE3: PDPC Restriction [S. Keating, K. Sharman (Sony)]</w:t>
      </w:r>
    </w:p>
    <w:p w14:paraId="6E5AD5B9" w14:textId="53A6B4B6" w:rsidR="00EF096F" w:rsidRDefault="00DB78E1" w:rsidP="004348D2">
      <w:pPr>
        <w:rPr>
          <w:lang w:eastAsia="de-DE"/>
        </w:rPr>
      </w:pPr>
      <w:r>
        <w:rPr>
          <w:lang w:eastAsia="de-DE"/>
        </w:rPr>
        <w:t>Switch off PDPC for 4x4 blocks or smaller</w:t>
      </w:r>
      <w:r w:rsidR="00A63928">
        <w:rPr>
          <w:lang w:eastAsia="de-DE"/>
        </w:rPr>
        <w:t xml:space="preserve"> (0.05%</w:t>
      </w:r>
      <w:r w:rsidR="00E44DA2">
        <w:rPr>
          <w:lang w:eastAsia="de-DE"/>
        </w:rPr>
        <w:t xml:space="preserve"> AI</w:t>
      </w:r>
      <w:r w:rsidR="00A63928">
        <w:rPr>
          <w:lang w:eastAsia="de-DE"/>
        </w:rPr>
        <w:t xml:space="preserve">; </w:t>
      </w:r>
      <w:r w:rsidR="00C75C8E">
        <w:rPr>
          <w:lang w:eastAsia="de-DE"/>
        </w:rPr>
        <w:t xml:space="preserve">0.03% RA; </w:t>
      </w:r>
      <w:r w:rsidR="00A63928">
        <w:rPr>
          <w:lang w:eastAsia="de-DE"/>
        </w:rPr>
        <w:t>slight gain on class F</w:t>
      </w:r>
      <w:r w:rsidR="00880BEE">
        <w:rPr>
          <w:lang w:eastAsia="de-DE"/>
        </w:rPr>
        <w:t xml:space="preserve"> -0.17% AI). </w:t>
      </w:r>
      <w:r w:rsidR="00661901">
        <w:rPr>
          <w:lang w:eastAsia="de-DE"/>
        </w:rPr>
        <w:t>The proponent commented that reported runtimes are not very accurate.</w:t>
      </w:r>
      <w:r w:rsidR="00C05EDF">
        <w:rPr>
          <w:lang w:eastAsia="de-DE"/>
        </w:rPr>
        <w:t xml:space="preserve"> </w:t>
      </w:r>
    </w:p>
    <w:p w14:paraId="075E8EC5" w14:textId="77777777" w:rsidR="004348D2" w:rsidRPr="007A28E0" w:rsidRDefault="004348D2" w:rsidP="004348D2">
      <w:pPr>
        <w:rPr>
          <w:lang w:eastAsia="de-DE"/>
        </w:rPr>
      </w:pPr>
    </w:p>
    <w:p w14:paraId="2583516B" w14:textId="243C5AD3" w:rsidR="004348D2" w:rsidRDefault="001E0524" w:rsidP="004348D2">
      <w:pPr>
        <w:pStyle w:val="BodyText"/>
      </w:pPr>
      <w:proofErr w:type="spellStart"/>
      <w:r>
        <w:t>BoG</w:t>
      </w:r>
      <w:proofErr w:type="spellEnd"/>
      <w:r>
        <w:t xml:space="preserve"> </w:t>
      </w:r>
      <w:r w:rsidR="00B77736">
        <w:t xml:space="preserve">recommends </w:t>
      </w:r>
      <w:r w:rsidR="00CD1331" w:rsidRPr="00E00C8A">
        <w:rPr>
          <w:highlight w:val="cyan"/>
        </w:rPr>
        <w:t>revisit</w:t>
      </w:r>
      <w:r w:rsidR="0021469D" w:rsidRPr="00E00C8A">
        <w:rPr>
          <w:highlight w:val="cyan"/>
        </w:rPr>
        <w:t>ing</w:t>
      </w:r>
      <w:r w:rsidR="0021469D">
        <w:t xml:space="preserve"> the</w:t>
      </w:r>
      <w:r w:rsidR="00CD1331">
        <w:t xml:space="preserve"> </w:t>
      </w:r>
      <w:r w:rsidR="0021469D">
        <w:t xml:space="preserve">block size restriction for PDPC </w:t>
      </w:r>
      <w:r w:rsidR="002E135D">
        <w:t xml:space="preserve">preferably when </w:t>
      </w:r>
      <w:r w:rsidR="00FD5196">
        <w:t>additional hardware/software expertise is present</w:t>
      </w:r>
      <w:r w:rsidR="00FE75A8">
        <w:t xml:space="preserve"> (Track A or AHG16)</w:t>
      </w:r>
      <w:r w:rsidR="00FD5196">
        <w:t>.</w:t>
      </w:r>
    </w:p>
    <w:p w14:paraId="3A752240" w14:textId="77777777" w:rsidR="001B2AEA" w:rsidRDefault="001B2AEA" w:rsidP="004348D2">
      <w:pPr>
        <w:pStyle w:val="BodyText"/>
      </w:pPr>
    </w:p>
    <w:p w14:paraId="6CAC2CB7" w14:textId="77777777" w:rsidR="001B2AEA" w:rsidRPr="007A28E0" w:rsidRDefault="001B2AEA" w:rsidP="001B2AEA">
      <w:pPr>
        <w:pStyle w:val="Heading9"/>
        <w:rPr>
          <w:szCs w:val="24"/>
          <w:lang w:val="en-CA" w:eastAsia="de-DE"/>
        </w:rPr>
      </w:pPr>
      <w:hyperlink r:id="rId73" w:history="1">
        <w:r w:rsidRPr="007A28E0">
          <w:rPr>
            <w:color w:val="0000FF"/>
            <w:szCs w:val="24"/>
            <w:u w:val="single"/>
            <w:lang w:val="en-CA" w:eastAsia="de-DE"/>
          </w:rPr>
          <w:t>JVET-M0561</w:t>
        </w:r>
      </w:hyperlink>
      <w:r w:rsidRPr="007A28E0">
        <w:rPr>
          <w:szCs w:val="24"/>
          <w:lang w:val="en-CA" w:eastAsia="de-DE"/>
        </w:rPr>
        <w:t xml:space="preserve"> Crosscheck of JVET-M0045 (Non-CE3: PDPC Restriction) [J. Lee, H. Lee, S.-C. Lim, J.</w:t>
      </w:r>
      <w:r>
        <w:rPr>
          <w:szCs w:val="24"/>
          <w:lang w:val="en-CA" w:eastAsia="de-DE"/>
        </w:rPr>
        <w:t xml:space="preserve"> Kang (ETRI)] [late]</w:t>
      </w:r>
    </w:p>
    <w:p w14:paraId="02540764" w14:textId="77777777" w:rsidR="001B2AEA" w:rsidRPr="007A28E0" w:rsidRDefault="001B2AEA" w:rsidP="004348D2">
      <w:pPr>
        <w:pStyle w:val="BodyText"/>
      </w:pPr>
    </w:p>
    <w:p w14:paraId="39D73A95" w14:textId="77777777" w:rsidR="004348D2" w:rsidRPr="007A28E0" w:rsidRDefault="00DC058A" w:rsidP="004348D2">
      <w:pPr>
        <w:pStyle w:val="Heading9"/>
        <w:rPr>
          <w:szCs w:val="24"/>
          <w:lang w:val="en-CA" w:eastAsia="de-DE"/>
        </w:rPr>
      </w:pPr>
      <w:hyperlink r:id="rId74" w:history="1">
        <w:r w:rsidR="004348D2" w:rsidRPr="007A28E0">
          <w:rPr>
            <w:color w:val="0000FF"/>
            <w:szCs w:val="24"/>
            <w:u w:val="single"/>
            <w:lang w:val="en-CA" w:eastAsia="de-DE"/>
          </w:rPr>
          <w:t>JVET-M0122</w:t>
        </w:r>
      </w:hyperlink>
      <w:r w:rsidR="004348D2" w:rsidRPr="007A28E0">
        <w:rPr>
          <w:szCs w:val="24"/>
          <w:lang w:val="en-CA" w:eastAsia="de-DE"/>
        </w:rPr>
        <w:t xml:space="preserve"> Non-CE3: On block size restrictions for PDPC [A. Filippov, V. Rufitskiy, J. Chen (Huawei)]</w:t>
      </w:r>
    </w:p>
    <w:p w14:paraId="10EF2F43" w14:textId="77777777" w:rsidR="004348D2" w:rsidRDefault="004348D2" w:rsidP="004348D2">
      <w:pPr>
        <w:pStyle w:val="BodyText"/>
      </w:pPr>
      <w:r>
        <w:t>This document proposes block size restrictions for PDPC. In Tests 1-3, PDPC is disabled for small and large blocks that reportedly shows the following overall results (Test 3): 0.01% (Y), -0.03% (U), 0.00% (V) and 0.02% (Y), 0.07% (U), 0.04% (V) for AI and RA configurations, respectively. In Tests 4, a mode-dependent mechanism for calculating PDPC scales is introduced to compensate for coding efficiency loss caused by disabling PDPC that reportedly demonstrates the following overall results: -0.05% (Y), -0.05% (U), -0.08% (V) and -0.03% (Y), -0.01% (U), 0.11% (V) for AI and RA configurations, respectively. A combination of Test 3 and Test 4 reportedly shows the following overall results: -0.05% (Y), -0.06% (U), -0.12% (V) and -0.02% (Y), -0.03% (U), -0.06% (V) for AI and RA configurations, respectively. For all the proposed tests, the running time is changed negligibly at both encoder and decoder sides for AI and RA configurations as compared with VTM-3.0.</w:t>
      </w:r>
    </w:p>
    <w:p w14:paraId="42F4DB9B" w14:textId="77777777" w:rsidR="004348D2" w:rsidRDefault="004348D2" w:rsidP="004348D2">
      <w:pPr>
        <w:pStyle w:val="BodyText"/>
      </w:pPr>
    </w:p>
    <w:p w14:paraId="4699A0FA" w14:textId="5C57588A" w:rsidR="004348D2" w:rsidRPr="007A28E0" w:rsidRDefault="00FE75A8" w:rsidP="004348D2">
      <w:pPr>
        <w:pStyle w:val="BodyText"/>
      </w:pPr>
      <w:proofErr w:type="spellStart"/>
      <w:r>
        <w:t>BoG</w:t>
      </w:r>
      <w:proofErr w:type="spellEnd"/>
      <w:r>
        <w:t xml:space="preserve"> recommends </w:t>
      </w:r>
      <w:r w:rsidRPr="00E00C8A">
        <w:rPr>
          <w:highlight w:val="cyan"/>
        </w:rPr>
        <w:t>revisiting</w:t>
      </w:r>
      <w:r>
        <w:t xml:space="preserve"> the block size restriction for PDPC preferably when additional hardware/software expertise is present (Track A or AHG16).</w:t>
      </w:r>
    </w:p>
    <w:p w14:paraId="2B48B4E2" w14:textId="35D48B38" w:rsidR="004348D2" w:rsidRPr="007A28E0" w:rsidRDefault="00A0479B" w:rsidP="00EB4194">
      <w:proofErr w:type="spellStart"/>
      <w:r>
        <w:rPr>
          <w:lang w:eastAsia="de-DE"/>
        </w:rPr>
        <w:t>BoG</w:t>
      </w:r>
      <w:proofErr w:type="spellEnd"/>
      <w:r>
        <w:rPr>
          <w:lang w:eastAsia="de-DE"/>
        </w:rPr>
        <w:t xml:space="preserve"> recommends further studying the proposed </w:t>
      </w:r>
      <w:r w:rsidR="00B76CD3">
        <w:rPr>
          <w:lang w:eastAsia="de-DE"/>
        </w:rPr>
        <w:t>mode-dependent PDPC scales (MDS) outside of CE</w:t>
      </w:r>
      <w:r w:rsidR="00EB4194">
        <w:rPr>
          <w:lang w:eastAsia="de-DE"/>
        </w:rPr>
        <w:t>.</w:t>
      </w:r>
    </w:p>
    <w:p w14:paraId="1F500577" w14:textId="72B13582" w:rsidR="004348D2" w:rsidRPr="007A28E0" w:rsidRDefault="004348D2" w:rsidP="004348D2">
      <w:pPr>
        <w:pStyle w:val="BodyText"/>
      </w:pPr>
    </w:p>
    <w:p w14:paraId="5BEE6505" w14:textId="77777777" w:rsidR="004348D2" w:rsidRPr="007A28E0" w:rsidRDefault="00DC058A" w:rsidP="004348D2">
      <w:pPr>
        <w:pStyle w:val="Heading9"/>
        <w:rPr>
          <w:szCs w:val="24"/>
          <w:lang w:val="en-CA" w:eastAsia="de-DE"/>
        </w:rPr>
      </w:pPr>
      <w:hyperlink r:id="rId75" w:history="1">
        <w:r w:rsidR="004348D2" w:rsidRPr="007A28E0">
          <w:rPr>
            <w:color w:val="0000FF"/>
            <w:szCs w:val="24"/>
            <w:u w:val="single"/>
            <w:lang w:val="en-CA" w:eastAsia="de-DE"/>
          </w:rPr>
          <w:t>JVET-M0149</w:t>
        </w:r>
      </w:hyperlink>
      <w:r w:rsidR="004348D2" w:rsidRPr="007A28E0">
        <w:rPr>
          <w:szCs w:val="24"/>
          <w:lang w:val="en-CA" w:eastAsia="de-DE"/>
        </w:rPr>
        <w:t xml:space="preserve"> Non-CE3: On simplification of PDPC basic equation [A. Filippov, V. Rufitskiy, J. Chen (Huawei)]</w:t>
      </w:r>
    </w:p>
    <w:p w14:paraId="63A652E5" w14:textId="195271C6" w:rsidR="004348D2" w:rsidRDefault="004348D2" w:rsidP="004348D2">
      <w:pPr>
        <w:pStyle w:val="BodyText"/>
      </w:pPr>
      <w:r>
        <w:t>This document proposes a simplification of PDPC basic equation. In Test 1, a top-left reference sample is excluded from PDPC basic equation that reportedly shows the following overall results: 0.01% (Y), -0.01% (U), 0.02% (V) and 0.01% (Y), 0.05% (U), 0.06% (V) for AI and RA configurations, respectively. In Test 2, a clipping operation is removed from PDPC basic equation due to minor modification of PDPC for horizontal and vertical modes that reportedly shows the following overall results: 0.01% (Y), -0.02% (U), -0.01% (V) and 0.00% (Y), 0.09% (U), 0.07% (V) for AI and RA configurations, respectively. The running time is changed negligibly at both encoder and decoder sides for AI and RA configurations as compared with VTM-3.0.</w:t>
      </w:r>
    </w:p>
    <w:p w14:paraId="0AE3824A" w14:textId="77777777" w:rsidR="009933A2" w:rsidRDefault="009933A2" w:rsidP="004348D2">
      <w:pPr>
        <w:pStyle w:val="BodyText"/>
      </w:pPr>
    </w:p>
    <w:p w14:paraId="7EC71279" w14:textId="147D6642" w:rsidR="004348D2" w:rsidRDefault="001A5E24" w:rsidP="004348D2">
      <w:pPr>
        <w:pStyle w:val="BodyText"/>
      </w:pPr>
      <w:r>
        <w:t xml:space="preserve">The proponent reports that there is </w:t>
      </w:r>
      <w:r w:rsidR="00FA1879">
        <w:t xml:space="preserve">no significant loss </w:t>
      </w:r>
      <w:r w:rsidR="00E01700">
        <w:t xml:space="preserve">(0.01% RA) </w:t>
      </w:r>
      <w:r w:rsidR="00FA1879">
        <w:t>when top-left sample is removed from DC</w:t>
      </w:r>
      <w:r w:rsidR="00212D73">
        <w:t xml:space="preserve">-mode PDPC. In addition, the clipping operation can be removed for DC-mode PDPC. </w:t>
      </w:r>
      <w:r w:rsidR="00761A40">
        <w:t xml:space="preserve">A potential mismatch has been determined in the present version of the VVC spec text, where the top-left weight </w:t>
      </w:r>
      <w:r w:rsidR="00B91CCC">
        <w:t xml:space="preserve">for DC, horizontal, vertical mode does not correspond with the software. </w:t>
      </w:r>
      <w:proofErr w:type="spellStart"/>
      <w:r w:rsidR="004802EA" w:rsidRPr="00893D22">
        <w:rPr>
          <w:highlight w:val="cyan"/>
        </w:rPr>
        <w:t>BoG</w:t>
      </w:r>
      <w:proofErr w:type="spellEnd"/>
      <w:r w:rsidR="004802EA" w:rsidRPr="00893D22">
        <w:rPr>
          <w:highlight w:val="cyan"/>
        </w:rPr>
        <w:t xml:space="preserve"> recommends that this </w:t>
      </w:r>
      <w:r w:rsidR="003E28B3" w:rsidRPr="00893D22">
        <w:rPr>
          <w:highlight w:val="cyan"/>
        </w:rPr>
        <w:t>mismatch is fixed</w:t>
      </w:r>
      <w:r w:rsidR="003E28B3">
        <w:t xml:space="preserve">. </w:t>
      </w:r>
      <w:proofErr w:type="spellStart"/>
      <w:r w:rsidR="003175A7">
        <w:t>BoG</w:t>
      </w:r>
      <w:proofErr w:type="spellEnd"/>
      <w:r w:rsidR="003175A7">
        <w:t xml:space="preserve"> also recommends </w:t>
      </w:r>
      <w:r w:rsidR="00C00B41">
        <w:t>no action</w:t>
      </w:r>
      <w:r w:rsidR="00366DC4">
        <w:t xml:space="preserve"> on this proposal</w:t>
      </w:r>
      <w:r w:rsidR="00C00B41">
        <w:t>.</w:t>
      </w:r>
    </w:p>
    <w:p w14:paraId="361CB2C1" w14:textId="77777777" w:rsidR="004348D2" w:rsidRDefault="004348D2" w:rsidP="004348D2">
      <w:pPr>
        <w:pStyle w:val="BodyText"/>
      </w:pPr>
    </w:p>
    <w:p w14:paraId="06026744" w14:textId="77777777" w:rsidR="004348D2" w:rsidRPr="00E8660C" w:rsidRDefault="00DC058A" w:rsidP="004348D2">
      <w:pPr>
        <w:pStyle w:val="Heading9"/>
        <w:rPr>
          <w:szCs w:val="24"/>
          <w:lang w:val="en-CA" w:eastAsia="de-DE"/>
        </w:rPr>
      </w:pPr>
      <w:hyperlink r:id="rId76" w:history="1">
        <w:r w:rsidR="004348D2" w:rsidRPr="00E8660C">
          <w:rPr>
            <w:color w:val="0000FF"/>
            <w:szCs w:val="24"/>
            <w:u w:val="single"/>
            <w:lang w:val="en-CA" w:eastAsia="de-DE"/>
          </w:rPr>
          <w:t>JVET-M0677</w:t>
        </w:r>
      </w:hyperlink>
      <w:r w:rsidR="004348D2" w:rsidRPr="00E8660C">
        <w:rPr>
          <w:szCs w:val="24"/>
          <w:lang w:val="en-CA" w:eastAsia="de-DE"/>
        </w:rPr>
        <w:t xml:space="preserve"> Crosscheck of JVET-M0149 (Non-CE3: simplification of PDPC basic equation) [F. </w:t>
      </w:r>
      <w:proofErr w:type="spellStart"/>
      <w:r w:rsidR="004348D2" w:rsidRPr="00E8660C">
        <w:rPr>
          <w:szCs w:val="24"/>
          <w:lang w:val="en-CA" w:eastAsia="de-DE"/>
        </w:rPr>
        <w:t>Racapé</w:t>
      </w:r>
      <w:proofErr w:type="spellEnd"/>
      <w:r w:rsidR="004348D2" w:rsidRPr="00E8660C">
        <w:rPr>
          <w:szCs w:val="24"/>
          <w:lang w:val="en-CA" w:eastAsia="de-DE"/>
        </w:rPr>
        <w:t xml:space="preserve"> (Technicolor)] [late] [miss]</w:t>
      </w:r>
    </w:p>
    <w:p w14:paraId="2D899C23" w14:textId="77777777" w:rsidR="004348D2" w:rsidRPr="007A28E0" w:rsidRDefault="004348D2" w:rsidP="004348D2">
      <w:pPr>
        <w:pStyle w:val="BodyText"/>
      </w:pPr>
    </w:p>
    <w:p w14:paraId="3396C2E7" w14:textId="77777777" w:rsidR="004348D2" w:rsidRPr="007A28E0" w:rsidRDefault="00DC058A" w:rsidP="004348D2">
      <w:pPr>
        <w:pStyle w:val="Heading9"/>
        <w:rPr>
          <w:szCs w:val="24"/>
          <w:lang w:val="en-CA" w:eastAsia="de-DE"/>
        </w:rPr>
      </w:pPr>
      <w:hyperlink r:id="rId77" w:history="1">
        <w:r w:rsidR="004348D2" w:rsidRPr="007A28E0">
          <w:rPr>
            <w:color w:val="0000FF"/>
            <w:szCs w:val="24"/>
            <w:u w:val="single"/>
            <w:lang w:val="en-CA" w:eastAsia="de-DE"/>
          </w:rPr>
          <w:t>JVET-M0238</w:t>
        </w:r>
      </w:hyperlink>
      <w:r w:rsidR="004348D2" w:rsidRPr="007A28E0">
        <w:rPr>
          <w:szCs w:val="24"/>
          <w:lang w:val="en-CA" w:eastAsia="de-DE"/>
        </w:rPr>
        <w:t xml:space="preserve"> Non-CE3: Modification of PDPC [J. Lee, H. Lee, S.-C. Lim, J. Kang, H. Y. Kim (ETRI)]</w:t>
      </w:r>
    </w:p>
    <w:p w14:paraId="39BFEADD" w14:textId="77777777" w:rsidR="004348D2" w:rsidRDefault="004348D2" w:rsidP="004348D2">
      <w:pPr>
        <w:rPr>
          <w:lang w:val="en-CA" w:eastAsia="ko-KR"/>
        </w:rPr>
      </w:pPr>
      <w:r>
        <w:rPr>
          <w:lang w:val="en-CA" w:eastAsia="ko-KR"/>
        </w:rPr>
        <w:t xml:space="preserve">This contribution presents modification of position dependent intra prediction combination (PDPC). It includes two modifications which are large block size restriction and removal of interpolation. It is reported that the average </w:t>
      </w:r>
      <w:proofErr w:type="spellStart"/>
      <w:r>
        <w:rPr>
          <w:lang w:val="en-CA" w:eastAsia="ko-KR"/>
        </w:rPr>
        <w:t>luma</w:t>
      </w:r>
      <w:proofErr w:type="spellEnd"/>
      <w:r>
        <w:rPr>
          <w:lang w:val="en-CA" w:eastAsia="ko-KR"/>
        </w:rPr>
        <w:t xml:space="preserve"> BD-rate of the block size restriction and the removal of interpolation for AI case is -0.01% and 0.01% compared to VTM 3.0, respectively.</w:t>
      </w:r>
    </w:p>
    <w:p w14:paraId="12A1FD0D" w14:textId="75B6E99C" w:rsidR="004348D2" w:rsidRDefault="004348D2" w:rsidP="004348D2">
      <w:pPr>
        <w:rPr>
          <w:lang w:eastAsia="de-DE"/>
        </w:rPr>
      </w:pPr>
    </w:p>
    <w:p w14:paraId="052D03EE" w14:textId="170F5042" w:rsidR="00D709FE" w:rsidRDefault="00D709FE" w:rsidP="004348D2">
      <w:pPr>
        <w:rPr>
          <w:lang w:eastAsia="de-DE"/>
        </w:rPr>
      </w:pPr>
      <w:r>
        <w:rPr>
          <w:lang w:eastAsia="de-DE"/>
        </w:rPr>
        <w:t>The proposal asserts that PDPC does not give much benefit for large blocks</w:t>
      </w:r>
      <w:r w:rsidR="00236F08">
        <w:rPr>
          <w:lang w:eastAsia="de-DE"/>
        </w:rPr>
        <w:t xml:space="preserve"> (64xN, Nx64)</w:t>
      </w:r>
      <w:r>
        <w:rPr>
          <w:lang w:eastAsia="de-DE"/>
        </w:rPr>
        <w:t xml:space="preserve">. </w:t>
      </w:r>
    </w:p>
    <w:p w14:paraId="0FFB3991" w14:textId="4A797184" w:rsidR="00DB0C75" w:rsidRDefault="002829FB" w:rsidP="004348D2">
      <w:pPr>
        <w:rPr>
          <w:lang w:eastAsia="de-DE"/>
        </w:rPr>
      </w:pPr>
      <w:proofErr w:type="spellStart"/>
      <w:r>
        <w:t>BoG</w:t>
      </w:r>
      <w:proofErr w:type="spellEnd"/>
      <w:r>
        <w:t xml:space="preserve"> recommends </w:t>
      </w:r>
      <w:r w:rsidRPr="00C34BE1">
        <w:rPr>
          <w:highlight w:val="cyan"/>
        </w:rPr>
        <w:t>revisiting</w:t>
      </w:r>
      <w:r>
        <w:t xml:space="preserve"> the block size restriction for PDPC preferably when additional hardware/software expertise is present (Track A or AHG16).</w:t>
      </w:r>
    </w:p>
    <w:p w14:paraId="6B758A40" w14:textId="741EAD69" w:rsidR="004348D2" w:rsidRDefault="00767A82" w:rsidP="004348D2">
      <w:pPr>
        <w:rPr>
          <w:lang w:eastAsia="de-DE"/>
        </w:rPr>
      </w:pPr>
      <w:r>
        <w:rPr>
          <w:lang w:eastAsia="de-DE"/>
        </w:rPr>
        <w:t xml:space="preserve">In a second aspect the linear interpolation that PDPC uses on the secondary boundary for </w:t>
      </w:r>
      <w:r w:rsidR="004C6DAC">
        <w:rPr>
          <w:lang w:eastAsia="de-DE"/>
        </w:rPr>
        <w:t xml:space="preserve">adjacent </w:t>
      </w:r>
      <w:r>
        <w:rPr>
          <w:lang w:eastAsia="de-DE"/>
        </w:rPr>
        <w:t xml:space="preserve">angular </w:t>
      </w:r>
      <w:r w:rsidR="004C6DAC">
        <w:rPr>
          <w:lang w:eastAsia="de-DE"/>
        </w:rPr>
        <w:t xml:space="preserve">modes </w:t>
      </w:r>
      <w:r>
        <w:rPr>
          <w:lang w:eastAsia="de-DE"/>
        </w:rPr>
        <w:t>is proposed</w:t>
      </w:r>
      <w:r w:rsidR="004C6DAC">
        <w:rPr>
          <w:lang w:eastAsia="de-DE"/>
        </w:rPr>
        <w:t xml:space="preserve"> to be simpl</w:t>
      </w:r>
      <w:r w:rsidR="000E1407">
        <w:rPr>
          <w:lang w:eastAsia="de-DE"/>
        </w:rPr>
        <w:t xml:space="preserve">ified to nearest </w:t>
      </w:r>
      <w:proofErr w:type="spellStart"/>
      <w:r w:rsidR="000E1407">
        <w:rPr>
          <w:lang w:eastAsia="de-DE"/>
        </w:rPr>
        <w:t>neighbo</w:t>
      </w:r>
      <w:r w:rsidR="00C34BE1">
        <w:rPr>
          <w:lang w:eastAsia="de-DE"/>
        </w:rPr>
        <w:t>u</w:t>
      </w:r>
      <w:r w:rsidR="000E1407">
        <w:rPr>
          <w:lang w:eastAsia="de-DE"/>
        </w:rPr>
        <w:t>r</w:t>
      </w:r>
      <w:proofErr w:type="spellEnd"/>
      <w:r w:rsidR="000E1407">
        <w:rPr>
          <w:lang w:eastAsia="de-DE"/>
        </w:rPr>
        <w:t xml:space="preserve">. </w:t>
      </w:r>
      <w:r w:rsidR="00EC2007">
        <w:rPr>
          <w:lang w:eastAsia="de-DE"/>
        </w:rPr>
        <w:t>There is BD-rate differen</w:t>
      </w:r>
      <w:r w:rsidR="00EC2829">
        <w:rPr>
          <w:lang w:eastAsia="de-DE"/>
        </w:rPr>
        <w:t>ce of 0.01% for RA</w:t>
      </w:r>
      <w:r w:rsidR="00D94153">
        <w:rPr>
          <w:lang w:eastAsia="de-DE"/>
        </w:rPr>
        <w:t xml:space="preserve"> (class A1: 0.03%)</w:t>
      </w:r>
      <w:r w:rsidR="00EC2829">
        <w:rPr>
          <w:lang w:eastAsia="de-DE"/>
        </w:rPr>
        <w:t>.</w:t>
      </w:r>
      <w:r w:rsidR="00D94153">
        <w:rPr>
          <w:lang w:eastAsia="de-DE"/>
        </w:rPr>
        <w:t xml:space="preserve"> </w:t>
      </w:r>
      <w:proofErr w:type="spellStart"/>
      <w:r w:rsidR="002A34B4" w:rsidRPr="00F31E5A">
        <w:rPr>
          <w:highlight w:val="cyan"/>
          <w:lang w:eastAsia="de-DE"/>
        </w:rPr>
        <w:t>BoG</w:t>
      </w:r>
      <w:proofErr w:type="spellEnd"/>
      <w:r w:rsidR="002A34B4" w:rsidRPr="00F31E5A">
        <w:rPr>
          <w:highlight w:val="cyan"/>
          <w:lang w:eastAsia="de-DE"/>
        </w:rPr>
        <w:t xml:space="preserve"> recommends </w:t>
      </w:r>
      <w:r w:rsidR="004E7792" w:rsidRPr="00F31E5A">
        <w:rPr>
          <w:highlight w:val="cyan"/>
          <w:lang w:eastAsia="de-DE"/>
        </w:rPr>
        <w:t>adopting</w:t>
      </w:r>
      <w:r w:rsidR="004E7792">
        <w:rPr>
          <w:lang w:eastAsia="de-DE"/>
        </w:rPr>
        <w:t xml:space="preserve"> the nearest</w:t>
      </w:r>
      <w:r w:rsidR="00F31E5A">
        <w:rPr>
          <w:lang w:eastAsia="de-DE"/>
        </w:rPr>
        <w:t xml:space="preserve"> </w:t>
      </w:r>
      <w:proofErr w:type="spellStart"/>
      <w:r w:rsidR="00F31E5A">
        <w:rPr>
          <w:lang w:eastAsia="de-DE"/>
        </w:rPr>
        <w:t>neighbo</w:t>
      </w:r>
      <w:r w:rsidR="00C34BE1">
        <w:rPr>
          <w:lang w:eastAsia="de-DE"/>
        </w:rPr>
        <w:t>u</w:t>
      </w:r>
      <w:r w:rsidR="00F31E5A">
        <w:rPr>
          <w:lang w:eastAsia="de-DE"/>
        </w:rPr>
        <w:t>r</w:t>
      </w:r>
      <w:proofErr w:type="spellEnd"/>
      <w:r w:rsidR="00F31E5A">
        <w:rPr>
          <w:lang w:eastAsia="de-DE"/>
        </w:rPr>
        <w:t xml:space="preserve"> simplification.</w:t>
      </w:r>
      <w:r w:rsidR="00EC2829">
        <w:rPr>
          <w:lang w:eastAsia="de-DE"/>
        </w:rPr>
        <w:t xml:space="preserve"> </w:t>
      </w:r>
    </w:p>
    <w:p w14:paraId="1745B1BD" w14:textId="77777777" w:rsidR="004348D2" w:rsidRPr="00E8660C" w:rsidRDefault="00DC058A" w:rsidP="004348D2">
      <w:pPr>
        <w:pStyle w:val="Heading9"/>
        <w:rPr>
          <w:szCs w:val="24"/>
          <w:lang w:val="en-CA" w:eastAsia="de-DE"/>
        </w:rPr>
      </w:pPr>
      <w:hyperlink r:id="rId78" w:history="1">
        <w:r w:rsidR="004348D2" w:rsidRPr="00E8660C">
          <w:rPr>
            <w:color w:val="0000FF"/>
            <w:szCs w:val="24"/>
            <w:u w:val="single"/>
            <w:lang w:val="en-CA" w:eastAsia="de-DE"/>
          </w:rPr>
          <w:t>JVET-M0678</w:t>
        </w:r>
      </w:hyperlink>
      <w:r w:rsidR="004348D2" w:rsidRPr="00E8660C">
        <w:rPr>
          <w:szCs w:val="24"/>
          <w:lang w:val="en-CA" w:eastAsia="de-DE"/>
        </w:rPr>
        <w:t xml:space="preserve"> Crosscheck of JVET-M0238 (Non-CE3: Modification of PDPC) [S. Keating (Sony)] [late]</w:t>
      </w:r>
    </w:p>
    <w:p w14:paraId="7CCCEA07" w14:textId="77777777" w:rsidR="004348D2" w:rsidRPr="007A28E0" w:rsidRDefault="00DC058A" w:rsidP="004348D2">
      <w:pPr>
        <w:pStyle w:val="Heading9"/>
        <w:rPr>
          <w:szCs w:val="24"/>
          <w:lang w:val="en-CA" w:eastAsia="de-DE"/>
        </w:rPr>
      </w:pPr>
      <w:hyperlink r:id="rId79" w:history="1">
        <w:r w:rsidR="004348D2" w:rsidRPr="007A28E0">
          <w:rPr>
            <w:color w:val="0000FF"/>
            <w:szCs w:val="24"/>
            <w:u w:val="single"/>
            <w:lang w:val="en-CA" w:eastAsia="de-DE"/>
          </w:rPr>
          <w:t>JVET-M0358</w:t>
        </w:r>
      </w:hyperlink>
      <w:r w:rsidR="004348D2" w:rsidRPr="007A28E0">
        <w:rPr>
          <w:szCs w:val="24"/>
          <w:lang w:val="en-CA" w:eastAsia="de-DE"/>
        </w:rPr>
        <w:t xml:space="preserve"> CE3-related: disabling PDPC based on availability of reference samples [V. Drugeon (Panasonic)]</w:t>
      </w:r>
    </w:p>
    <w:p w14:paraId="5C3B14AA" w14:textId="77777777" w:rsidR="004348D2" w:rsidRPr="00451A2C" w:rsidRDefault="004348D2" w:rsidP="004348D2">
      <w:pPr>
        <w:pStyle w:val="BodyText"/>
      </w:pPr>
      <w:r w:rsidRPr="00451A2C">
        <w:t>This contribution proposes to disable PDPC for certain intra blocks based on the availability of reference samples around the block. The results show tiny gains in both complexity and coding efficiency. Although the benefit is very small, the author believes that this is a logical modification of the PDPC process that is more beneficial for low resolution sequences and test conditions that differ from the CTC.</w:t>
      </w:r>
    </w:p>
    <w:p w14:paraId="61949CFD" w14:textId="6A9C8069" w:rsidR="004348D2" w:rsidRDefault="004348D2" w:rsidP="004348D2">
      <w:pPr>
        <w:pStyle w:val="BodyText"/>
      </w:pPr>
    </w:p>
    <w:p w14:paraId="10F73096" w14:textId="5FA29FAD" w:rsidR="00411F9C" w:rsidRDefault="00411F9C" w:rsidP="004348D2">
      <w:pPr>
        <w:pStyle w:val="BodyText"/>
      </w:pPr>
      <w:r>
        <w:t xml:space="preserve">It is commented that the </w:t>
      </w:r>
      <w:r w:rsidR="00C664B6">
        <w:t xml:space="preserve">subjective </w:t>
      </w:r>
      <w:r>
        <w:t>impact is on the tile boundary</w:t>
      </w:r>
      <w:r w:rsidR="00C664B6">
        <w:t xml:space="preserve">, not so much on the picture boundary. </w:t>
      </w:r>
      <w:r w:rsidR="00DB5DA0">
        <w:t xml:space="preserve">It is remarked that it is not really a complexity reduction. </w:t>
      </w:r>
      <w:r w:rsidR="0098097A">
        <w:t xml:space="preserve">It is commented that for subjective verification, the same intra prediction mode is chosen. </w:t>
      </w:r>
      <w:r w:rsidR="00A93009">
        <w:t xml:space="preserve">The </w:t>
      </w:r>
      <w:proofErr w:type="spellStart"/>
      <w:r w:rsidR="00A93009" w:rsidRPr="007374BF">
        <w:rPr>
          <w:highlight w:val="cyan"/>
        </w:rPr>
        <w:t>BoG</w:t>
      </w:r>
      <w:proofErr w:type="spellEnd"/>
      <w:r w:rsidR="00A93009" w:rsidRPr="007374BF">
        <w:rPr>
          <w:highlight w:val="cyan"/>
        </w:rPr>
        <w:t xml:space="preserve"> </w:t>
      </w:r>
      <w:r w:rsidR="00835AF0" w:rsidRPr="007374BF">
        <w:rPr>
          <w:highlight w:val="cyan"/>
        </w:rPr>
        <w:t>recommends testing as additional result</w:t>
      </w:r>
      <w:r w:rsidR="00835AF0">
        <w:t xml:space="preserve"> </w:t>
      </w:r>
      <w:r w:rsidR="009A4F6B">
        <w:t xml:space="preserve">(AI and RA conditions; 1 tile/CTU </w:t>
      </w:r>
      <w:r w:rsidR="00992BFA">
        <w:t>configuration</w:t>
      </w:r>
      <w:r w:rsidR="009A4F6B">
        <w:t xml:space="preserve">) </w:t>
      </w:r>
      <w:r w:rsidR="00835AF0">
        <w:t>the ‘AND condition’ version of the reference sample availability conditions</w:t>
      </w:r>
      <w:r w:rsidR="007374BF">
        <w:t xml:space="preserve"> and report back during the current meeting.</w:t>
      </w:r>
    </w:p>
    <w:p w14:paraId="4BE2C6FB" w14:textId="77777777" w:rsidR="00F31E5A" w:rsidRDefault="00F31E5A" w:rsidP="004348D2">
      <w:pPr>
        <w:pStyle w:val="BodyText"/>
      </w:pPr>
    </w:p>
    <w:p w14:paraId="1D5790F2" w14:textId="77777777" w:rsidR="004348D2" w:rsidRDefault="00DC058A" w:rsidP="004348D2">
      <w:pPr>
        <w:pStyle w:val="Heading9"/>
        <w:rPr>
          <w:szCs w:val="24"/>
          <w:lang w:eastAsia="de-DE"/>
        </w:rPr>
      </w:pPr>
      <w:hyperlink r:id="rId80" w:history="1">
        <w:r w:rsidR="004348D2" w:rsidRPr="00754BB8">
          <w:rPr>
            <w:color w:val="0000FF"/>
            <w:szCs w:val="24"/>
            <w:u w:val="single"/>
            <w:lang w:val="en-CA" w:eastAsia="de-DE"/>
          </w:rPr>
          <w:t>JVET-M0629</w:t>
        </w:r>
      </w:hyperlink>
      <w:r w:rsidR="004348D2">
        <w:rPr>
          <w:szCs w:val="24"/>
          <w:lang w:val="en-CA" w:eastAsia="de-DE"/>
        </w:rPr>
        <w:t xml:space="preserve"> </w:t>
      </w:r>
      <w:r w:rsidR="004348D2" w:rsidRPr="00754BB8">
        <w:rPr>
          <w:szCs w:val="24"/>
          <w:lang w:val="en-CA" w:eastAsia="de-DE"/>
        </w:rPr>
        <w:t>Crosscheck of JVET-M0358 (CE3-related: disabling PDPC based on availability of reference samples)</w:t>
      </w:r>
      <w:r w:rsidR="004348D2">
        <w:rPr>
          <w:szCs w:val="24"/>
          <w:lang w:val="en-CA" w:eastAsia="de-DE"/>
        </w:rPr>
        <w:t xml:space="preserve"> [</w:t>
      </w:r>
      <w:r w:rsidR="004348D2" w:rsidRPr="00754BB8">
        <w:rPr>
          <w:szCs w:val="24"/>
          <w:lang w:val="en-CA" w:eastAsia="de-DE"/>
        </w:rPr>
        <w:t>C. Rosewarne (Canon)</w:t>
      </w:r>
      <w:r w:rsidR="004348D2">
        <w:rPr>
          <w:szCs w:val="24"/>
          <w:lang w:val="en-CA" w:eastAsia="de-DE"/>
        </w:rPr>
        <w:t xml:space="preserve">] </w:t>
      </w:r>
      <w:r w:rsidR="004348D2">
        <w:rPr>
          <w:szCs w:val="24"/>
          <w:lang w:eastAsia="de-DE"/>
        </w:rPr>
        <w:t>[late] [miss]</w:t>
      </w:r>
    </w:p>
    <w:p w14:paraId="43605121" w14:textId="77777777" w:rsidR="004348D2" w:rsidRPr="007A28E0" w:rsidRDefault="004348D2" w:rsidP="004348D2">
      <w:pPr>
        <w:pStyle w:val="BodyText"/>
      </w:pPr>
    </w:p>
    <w:p w14:paraId="61154830" w14:textId="77777777" w:rsidR="004348D2" w:rsidRPr="007A28E0" w:rsidRDefault="00DC058A" w:rsidP="004348D2">
      <w:pPr>
        <w:pStyle w:val="Heading9"/>
        <w:rPr>
          <w:szCs w:val="24"/>
          <w:lang w:val="en-CA" w:eastAsia="de-DE"/>
        </w:rPr>
      </w:pPr>
      <w:hyperlink r:id="rId81" w:history="1">
        <w:r w:rsidR="004348D2" w:rsidRPr="007A28E0">
          <w:rPr>
            <w:color w:val="0000FF"/>
            <w:szCs w:val="24"/>
            <w:u w:val="single"/>
            <w:lang w:val="en-CA" w:eastAsia="de-DE"/>
          </w:rPr>
          <w:t>JVET-M0365</w:t>
        </w:r>
      </w:hyperlink>
      <w:r w:rsidR="004348D2" w:rsidRPr="007A28E0">
        <w:rPr>
          <w:szCs w:val="24"/>
          <w:lang w:val="en-CA" w:eastAsia="de-DE"/>
        </w:rPr>
        <w:t xml:space="preserve"> Non-CE3: modified PDPC for horizontal and vertical modes [A. Filippov, V. Rufitskiy, J. Chen (Huawei)]</w:t>
      </w:r>
    </w:p>
    <w:p w14:paraId="087F342E" w14:textId="77777777" w:rsidR="004348D2" w:rsidRDefault="004348D2" w:rsidP="004348D2">
      <w:pPr>
        <w:pStyle w:val="BodyText"/>
      </w:pPr>
      <w:r>
        <w:t>This document proposes a modification of PDPC mechanism for screen content coding. Simulation results for test 1 are reported to be as follows for CTC Overall case: 0.03% (Y), -0.01% (U), -0.02% (V) and 0.02% (Y), 0.05% (U), 0.07% (V) for AI and RA configurations, respectively. For TGM class under CTC conditions results a reported as follows: -2.85% (Y), -2.82% (U), -2.87% (V) and -1.20% (Y), -</w:t>
      </w:r>
      <w:r>
        <w:lastRenderedPageBreak/>
        <w:t>1.15% (U), -1.12% (V) for AI and RA configurations, respectively. Simulation results for test 2 are reported to be as follows for CTC Overall case: 0.03% (Y), -0.02% (U), -0.02% (V) and 0.01% (Y), 0.13% (U), 0.02% (V) for AI and RA configurations, respectively. For TGM class under CTC conditions results a reported as follows: -3.15% (Y), -2.98% (U), -3.01% (V) and -1.33% (Y), -1.28% (U), -1.26% (V) for AI and RA configurations, respectively. The running time is changed negligibly at both encoder and decoder sides for AI and RA configurations as compared with VTM-3.0.</w:t>
      </w:r>
    </w:p>
    <w:p w14:paraId="1A8C3A2F" w14:textId="149B82B9" w:rsidR="00E8511B" w:rsidRDefault="00E8511B" w:rsidP="004348D2">
      <w:pPr>
        <w:pStyle w:val="BodyText"/>
      </w:pPr>
      <w:r>
        <w:t xml:space="preserve">It is commented that if BD-rate reduction </w:t>
      </w:r>
      <w:r w:rsidR="00F77F2C">
        <w:t>is targeted for class F, the CPR tool is recommended to test against</w:t>
      </w:r>
      <w:r w:rsidR="00CA0438">
        <w:t xml:space="preserve"> and report the gain</w:t>
      </w:r>
      <w:r w:rsidR="00F77F2C">
        <w:t xml:space="preserve">. </w:t>
      </w:r>
      <w:proofErr w:type="spellStart"/>
      <w:r w:rsidR="00CA0438">
        <w:t>BoG</w:t>
      </w:r>
      <w:proofErr w:type="spellEnd"/>
      <w:r w:rsidR="00CA0438">
        <w:t xml:space="preserve"> recommends </w:t>
      </w:r>
      <w:r w:rsidR="00472973">
        <w:t>no action.</w:t>
      </w:r>
    </w:p>
    <w:p w14:paraId="546E6662" w14:textId="77777777" w:rsidR="004348D2" w:rsidRPr="007A28E0" w:rsidRDefault="004348D2" w:rsidP="004348D2">
      <w:pPr>
        <w:pStyle w:val="BodyText"/>
      </w:pPr>
    </w:p>
    <w:p w14:paraId="2A5A9186" w14:textId="77777777" w:rsidR="004348D2" w:rsidRDefault="00DC058A" w:rsidP="004348D2">
      <w:pPr>
        <w:pStyle w:val="Heading9"/>
        <w:rPr>
          <w:szCs w:val="24"/>
          <w:lang w:val="en-CA" w:eastAsia="de-DE"/>
        </w:rPr>
      </w:pPr>
      <w:hyperlink r:id="rId82" w:history="1">
        <w:r w:rsidR="004348D2" w:rsidRPr="007A28E0">
          <w:rPr>
            <w:color w:val="0000FF"/>
            <w:szCs w:val="24"/>
            <w:u w:val="single"/>
            <w:lang w:val="en-CA" w:eastAsia="de-DE"/>
          </w:rPr>
          <w:t>JVET-M0478</w:t>
        </w:r>
      </w:hyperlink>
      <w:r w:rsidR="004348D2" w:rsidRPr="007A28E0">
        <w:rPr>
          <w:szCs w:val="24"/>
          <w:lang w:val="en-CA" w:eastAsia="de-DE"/>
        </w:rPr>
        <w:t xml:space="preserve"> Non-CE3: PDPC extension [G. Van der Auwera, A. K. Ramasubramonian, V. Seregin, M. Karczewicz (Qualcomm)]</w:t>
      </w:r>
    </w:p>
    <w:p w14:paraId="6F8D85F0" w14:textId="77777777" w:rsidR="004348D2" w:rsidRDefault="004348D2" w:rsidP="004348D2">
      <w:pPr>
        <w:pStyle w:val="BodyText"/>
        <w:rPr>
          <w:szCs w:val="22"/>
        </w:rPr>
      </w:pPr>
      <w:r>
        <w:rPr>
          <w:szCs w:val="22"/>
        </w:rPr>
        <w:t>It is proposed to extend PDPC to non-square block diagonal directions that were adopted into VTM3 for intra prediction. The reported BD-rate gain is 0.05% and 0.04% with runtimes (enc/</w:t>
      </w:r>
      <w:proofErr w:type="spellStart"/>
      <w:r>
        <w:rPr>
          <w:szCs w:val="22"/>
        </w:rPr>
        <w:t>dec</w:t>
      </w:r>
      <w:proofErr w:type="spellEnd"/>
      <w:r>
        <w:rPr>
          <w:szCs w:val="22"/>
        </w:rPr>
        <w:t>) 100%/101% and 99%/99% for the AI and RA configurations, respectively.</w:t>
      </w:r>
    </w:p>
    <w:p w14:paraId="2358343C" w14:textId="1F345DE2" w:rsidR="004348D2" w:rsidRDefault="000622DA" w:rsidP="004348D2">
      <w:pPr>
        <w:pStyle w:val="BodyText"/>
      </w:pPr>
      <w:proofErr w:type="spellStart"/>
      <w:r>
        <w:t>BoG</w:t>
      </w:r>
      <w:proofErr w:type="spellEnd"/>
      <w:r>
        <w:t xml:space="preserve"> recommends </w:t>
      </w:r>
      <w:r w:rsidR="00C7759B">
        <w:t>no action.</w:t>
      </w:r>
    </w:p>
    <w:p w14:paraId="09D8B8F1" w14:textId="77777777" w:rsidR="004348D2" w:rsidRPr="00E8660C" w:rsidRDefault="00DC058A" w:rsidP="004348D2">
      <w:pPr>
        <w:pStyle w:val="Heading9"/>
        <w:rPr>
          <w:szCs w:val="24"/>
          <w:lang w:val="en-CA" w:eastAsia="de-DE"/>
        </w:rPr>
      </w:pPr>
      <w:hyperlink r:id="rId83" w:history="1">
        <w:r w:rsidR="004348D2" w:rsidRPr="00E8660C">
          <w:rPr>
            <w:color w:val="0000FF"/>
            <w:szCs w:val="24"/>
            <w:u w:val="single"/>
            <w:lang w:val="en-CA" w:eastAsia="de-DE"/>
          </w:rPr>
          <w:t>JVET-M0682</w:t>
        </w:r>
      </w:hyperlink>
      <w:r w:rsidR="004348D2" w:rsidRPr="00E8660C">
        <w:rPr>
          <w:szCs w:val="24"/>
          <w:lang w:val="en-CA" w:eastAsia="de-DE"/>
        </w:rPr>
        <w:t xml:space="preserve"> Crosscheck of JVET-M0478 (Non-CE3: PDPC extension) [F. </w:t>
      </w:r>
      <w:proofErr w:type="spellStart"/>
      <w:r w:rsidR="004348D2" w:rsidRPr="00E8660C">
        <w:rPr>
          <w:szCs w:val="24"/>
          <w:lang w:val="en-CA" w:eastAsia="de-DE"/>
        </w:rPr>
        <w:t>Racapé</w:t>
      </w:r>
      <w:proofErr w:type="spellEnd"/>
      <w:r w:rsidR="004348D2" w:rsidRPr="00E8660C">
        <w:rPr>
          <w:szCs w:val="24"/>
          <w:lang w:val="en-CA" w:eastAsia="de-DE"/>
        </w:rPr>
        <w:t xml:space="preserve"> (Technicolor)] [late] [miss]</w:t>
      </w:r>
    </w:p>
    <w:p w14:paraId="3F3D52CA" w14:textId="77777777" w:rsidR="004348D2" w:rsidRPr="007A28E0" w:rsidRDefault="004348D2" w:rsidP="004348D2">
      <w:pPr>
        <w:rPr>
          <w:lang w:eastAsia="de-DE"/>
        </w:rPr>
      </w:pPr>
    </w:p>
    <w:p w14:paraId="3D3FA1F2" w14:textId="3436C2F6" w:rsidR="004348D2" w:rsidRPr="006A3500" w:rsidRDefault="00426C14" w:rsidP="006E7021">
      <w:pPr>
        <w:rPr>
          <w:b/>
          <w:lang w:val="en-CA"/>
        </w:rPr>
      </w:pPr>
      <w:hyperlink r:id="rId84" w:history="1">
        <w:r w:rsidRPr="006A3500">
          <w:rPr>
            <w:b/>
            <w:color w:val="0000FF"/>
            <w:szCs w:val="24"/>
            <w:u w:val="single"/>
            <w:lang w:val="en-CA" w:eastAsia="de-DE"/>
          </w:rPr>
          <w:t>JVET-M0814</w:t>
        </w:r>
      </w:hyperlink>
      <w:r w:rsidRPr="006A3500">
        <w:rPr>
          <w:b/>
          <w:szCs w:val="24"/>
          <w:lang w:val="en-CA" w:eastAsia="de-DE"/>
        </w:rPr>
        <w:t xml:space="preserve"> Non-CE3: block size restriction on PDPC [L Li, J </w:t>
      </w:r>
      <w:proofErr w:type="spellStart"/>
      <w:r w:rsidRPr="006A3500">
        <w:rPr>
          <w:b/>
          <w:szCs w:val="24"/>
          <w:lang w:val="en-CA" w:eastAsia="de-DE"/>
        </w:rPr>
        <w:t>Heo</w:t>
      </w:r>
      <w:proofErr w:type="spellEnd"/>
      <w:r w:rsidRPr="006A3500">
        <w:rPr>
          <w:b/>
          <w:szCs w:val="24"/>
          <w:lang w:val="en-CA" w:eastAsia="de-DE"/>
        </w:rPr>
        <w:t xml:space="preserve">, J Choi, S Yoo, J Choi, J Lim, </w:t>
      </w:r>
      <w:proofErr w:type="spellStart"/>
      <w:proofErr w:type="gramStart"/>
      <w:r w:rsidRPr="006A3500">
        <w:rPr>
          <w:b/>
          <w:szCs w:val="24"/>
          <w:lang w:val="en-CA" w:eastAsia="de-DE"/>
        </w:rPr>
        <w:t>S.Kim</w:t>
      </w:r>
      <w:proofErr w:type="spellEnd"/>
      <w:proofErr w:type="gramEnd"/>
      <w:r w:rsidRPr="006A3500">
        <w:rPr>
          <w:b/>
          <w:szCs w:val="24"/>
          <w:lang w:val="en-CA" w:eastAsia="de-DE"/>
        </w:rPr>
        <w:t xml:space="preserve"> (LGE)] [late] [miss]</w:t>
      </w:r>
    </w:p>
    <w:p w14:paraId="1E1525A4" w14:textId="2C51D846" w:rsidR="00D068C9" w:rsidRDefault="00D068C9" w:rsidP="006E7021">
      <w:pPr>
        <w:rPr>
          <w:lang w:val="en-CA"/>
        </w:rPr>
      </w:pPr>
    </w:p>
    <w:p w14:paraId="5AE2CB25" w14:textId="2585C4DB" w:rsidR="00D068C9" w:rsidRDefault="0026649F" w:rsidP="006E7021">
      <w:pPr>
        <w:rPr>
          <w:lang w:val="en-CA"/>
        </w:rPr>
      </w:pPr>
      <w:r>
        <w:rPr>
          <w:lang w:val="en-CA"/>
        </w:rPr>
        <w:t xml:space="preserve">It is suggested to disable PDPC for small </w:t>
      </w:r>
      <w:r w:rsidR="003261F9">
        <w:rPr>
          <w:lang w:val="en-CA"/>
        </w:rPr>
        <w:t xml:space="preserve">blocks </w:t>
      </w:r>
      <w:r w:rsidR="00137FDD">
        <w:rPr>
          <w:lang w:val="en-CA"/>
        </w:rPr>
        <w:t>(</w:t>
      </w:r>
      <w:r w:rsidR="003261F9">
        <w:rPr>
          <w:lang w:val="en-CA"/>
        </w:rPr>
        <w:t xml:space="preserve">not apply </w:t>
      </w:r>
      <w:r w:rsidR="00394B25">
        <w:rPr>
          <w:lang w:val="en-CA"/>
        </w:rPr>
        <w:t>w*h&lt;=16</w:t>
      </w:r>
      <w:r w:rsidR="00137FDD">
        <w:rPr>
          <w:lang w:val="en-CA"/>
        </w:rPr>
        <w:t xml:space="preserve">) </w:t>
      </w:r>
      <w:r>
        <w:rPr>
          <w:lang w:val="en-CA"/>
        </w:rPr>
        <w:t>and large blocks</w:t>
      </w:r>
      <w:r w:rsidR="00E5728A">
        <w:rPr>
          <w:lang w:val="en-CA"/>
        </w:rPr>
        <w:t xml:space="preserve"> (up to 32x32 for </w:t>
      </w:r>
      <w:proofErr w:type="spellStart"/>
      <w:r w:rsidR="00E5728A">
        <w:rPr>
          <w:lang w:val="en-CA"/>
        </w:rPr>
        <w:t>luma</w:t>
      </w:r>
      <w:proofErr w:type="spellEnd"/>
      <w:r w:rsidR="00E5728A">
        <w:rPr>
          <w:lang w:val="en-CA"/>
        </w:rPr>
        <w:t>; 16x16 for chroma)</w:t>
      </w:r>
      <w:r>
        <w:rPr>
          <w:lang w:val="en-CA"/>
        </w:rPr>
        <w:t>.</w:t>
      </w:r>
    </w:p>
    <w:p w14:paraId="7284787A" w14:textId="07A83B5C" w:rsidR="00C7759B" w:rsidRDefault="00D068C9" w:rsidP="006E7021">
      <w:pPr>
        <w:rPr>
          <w:lang w:val="en-CA"/>
        </w:rPr>
      </w:pPr>
      <w:proofErr w:type="spellStart"/>
      <w:r>
        <w:t>BoG</w:t>
      </w:r>
      <w:proofErr w:type="spellEnd"/>
      <w:r>
        <w:t xml:space="preserve"> recommends </w:t>
      </w:r>
      <w:r w:rsidRPr="00177571">
        <w:rPr>
          <w:highlight w:val="cyan"/>
        </w:rPr>
        <w:t>revisiting</w:t>
      </w:r>
      <w:r>
        <w:t xml:space="preserve"> the block size restriction for PDPC preferably when additional hardware/software expertise is present (Track A or AHG16).</w:t>
      </w:r>
    </w:p>
    <w:p w14:paraId="1B4BC4BF" w14:textId="683817BF" w:rsidR="00C7759B" w:rsidRDefault="00C7759B" w:rsidP="006E7021">
      <w:pPr>
        <w:rPr>
          <w:lang w:val="en-CA"/>
        </w:rPr>
      </w:pPr>
    </w:p>
    <w:p w14:paraId="4AF3EE9A" w14:textId="0B155939" w:rsidR="00451A2C" w:rsidRPr="00451A2C" w:rsidRDefault="00451A2C" w:rsidP="006E7021">
      <w:pPr>
        <w:rPr>
          <w:b/>
          <w:lang w:val="en-CA"/>
        </w:rPr>
      </w:pPr>
      <w:hyperlink r:id="rId85" w:history="1">
        <w:r w:rsidRPr="00451A2C">
          <w:rPr>
            <w:b/>
            <w:color w:val="0000FF"/>
            <w:szCs w:val="24"/>
            <w:u w:val="single"/>
            <w:lang w:val="en-CA" w:eastAsia="de-DE"/>
          </w:rPr>
          <w:t>JVET-M0832</w:t>
        </w:r>
      </w:hyperlink>
      <w:r w:rsidRPr="00451A2C">
        <w:rPr>
          <w:b/>
          <w:szCs w:val="24"/>
          <w:lang w:val="en-CA" w:eastAsia="de-DE"/>
        </w:rPr>
        <w:t xml:space="preserve"> Non-CE3: On block size restrictions for PDPC with disabled linear filtering for PDPC in the case of skew non-diagonal modes [A. Filippov, V. Rufitskiy, J. Chen (Huawei), J. Lee, J. Kang (ETRI)] [late]</w:t>
      </w:r>
    </w:p>
    <w:p w14:paraId="27612FE9" w14:textId="7F3AD2DA" w:rsidR="00AB5894" w:rsidRDefault="00AB5894" w:rsidP="006E7021">
      <w:r>
        <w:t>JVET-M0832 is the combination of aspects from JVET-M0122 and JVET-M0238 regarding block size restriction.</w:t>
      </w:r>
      <w:r>
        <w:t xml:space="preserve"> Test 3, test 5, test 7</w:t>
      </w:r>
      <w:r w:rsidR="00F771EE">
        <w:t xml:space="preserve"> JVET-M0122 and JVET-M</w:t>
      </w:r>
      <w:r w:rsidR="000277EB">
        <w:t>0238.</w:t>
      </w:r>
    </w:p>
    <w:p w14:paraId="18C9FF2B" w14:textId="184ECDCB" w:rsidR="00DF5022" w:rsidRDefault="00DF5022" w:rsidP="006E7021">
      <w:pPr>
        <w:rPr>
          <w:lang w:val="en-CA"/>
        </w:rPr>
      </w:pPr>
    </w:p>
    <w:p w14:paraId="19F88D32" w14:textId="77777777" w:rsidR="00DF5022" w:rsidRDefault="00DF5022" w:rsidP="00DF5022">
      <w:pPr>
        <w:pStyle w:val="Heading2"/>
        <w:rPr>
          <w:lang w:eastAsia="de-DE"/>
        </w:rPr>
      </w:pPr>
      <w:r>
        <w:rPr>
          <w:lang w:eastAsia="de-DE"/>
        </w:rPr>
        <w:t>Various</w:t>
      </w:r>
    </w:p>
    <w:p w14:paraId="6F4D7B7F" w14:textId="77777777" w:rsidR="00DF5022" w:rsidRPr="007A28E0" w:rsidRDefault="00DF5022" w:rsidP="00DF5022">
      <w:pPr>
        <w:pStyle w:val="Heading9"/>
        <w:rPr>
          <w:szCs w:val="24"/>
          <w:lang w:val="en-CA" w:eastAsia="de-DE"/>
        </w:rPr>
      </w:pPr>
      <w:hyperlink r:id="rId86" w:history="1">
        <w:r w:rsidRPr="007A28E0">
          <w:rPr>
            <w:color w:val="0000FF"/>
            <w:szCs w:val="24"/>
            <w:u w:val="single"/>
            <w:lang w:val="en-CA" w:eastAsia="de-DE"/>
          </w:rPr>
          <w:t>JVET-M0065</w:t>
        </w:r>
      </w:hyperlink>
      <w:r w:rsidRPr="007A28E0">
        <w:rPr>
          <w:szCs w:val="24"/>
          <w:lang w:val="en-CA" w:eastAsia="de-DE"/>
        </w:rPr>
        <w:t xml:space="preserve"> Non-CE3: Intra chroma partitioning and prediction restriction [T. Zhou, T. </w:t>
      </w:r>
      <w:proofErr w:type="spellStart"/>
      <w:r w:rsidRPr="007A28E0">
        <w:rPr>
          <w:szCs w:val="24"/>
          <w:lang w:val="en-CA" w:eastAsia="de-DE"/>
        </w:rPr>
        <w:t>Ikai</w:t>
      </w:r>
      <w:proofErr w:type="spellEnd"/>
      <w:r w:rsidRPr="007A28E0">
        <w:rPr>
          <w:szCs w:val="24"/>
          <w:lang w:val="en-CA" w:eastAsia="de-DE"/>
        </w:rPr>
        <w:t xml:space="preserve"> (Sharp)]</w:t>
      </w:r>
    </w:p>
    <w:p w14:paraId="0A87AA28" w14:textId="77777777" w:rsidR="00DF5022" w:rsidRDefault="00DF5022" w:rsidP="00DF5022">
      <w:pPr>
        <w:rPr>
          <w:lang w:val="en-CA"/>
        </w:rPr>
      </w:pPr>
      <w:r>
        <w:rPr>
          <w:lang w:val="en-CA"/>
        </w:rPr>
        <w:t xml:space="preserve">This contribution proposes to restrict intra chroma block partitioning in dual tree and intra chroma prediction modes in small blocks such as 2x2, 2x4, 4x2. Specifically, in this proposal, QT and MTT partitioning for small chroma blocks are disallowed in dual tree as a partition restriction. </w:t>
      </w:r>
      <w:proofErr w:type="gramStart"/>
      <w:r>
        <w:rPr>
          <w:lang w:val="en-CA"/>
        </w:rPr>
        <w:t>Also</w:t>
      </w:r>
      <w:proofErr w:type="gramEnd"/>
      <w:r>
        <w:rPr>
          <w:lang w:val="en-CA"/>
        </w:rPr>
        <w:t xml:space="preserve"> intra chroma prediction mode in small blocks is restricted where DC mode is always used without mode (</w:t>
      </w:r>
      <w:proofErr w:type="spellStart"/>
      <w:r>
        <w:rPr>
          <w:lang w:val="en-CA"/>
        </w:rPr>
        <w:t>intra_chroma_pred_mode</w:t>
      </w:r>
      <w:proofErr w:type="spellEnd"/>
      <w:r>
        <w:rPr>
          <w:lang w:val="en-CA"/>
        </w:rPr>
        <w:t>) signalling. Two options with different threshold size are proposed.</w:t>
      </w:r>
    </w:p>
    <w:p w14:paraId="11976D1E" w14:textId="77777777" w:rsidR="00DF5022" w:rsidRDefault="00DF5022" w:rsidP="00DF5022">
      <w:pPr>
        <w:rPr>
          <w:lang w:val="en-CA"/>
        </w:rPr>
      </w:pPr>
      <w:r>
        <w:rPr>
          <w:lang w:val="en-CA"/>
        </w:rPr>
        <w:lastRenderedPageBreak/>
        <w:t>Option1: 2x2 restriction</w:t>
      </w:r>
    </w:p>
    <w:p w14:paraId="7941CE4B" w14:textId="77777777" w:rsidR="00DF5022" w:rsidRDefault="00DF5022" w:rsidP="00DF5022">
      <w:pPr>
        <w:rPr>
          <w:lang w:val="en-CA"/>
        </w:rPr>
      </w:pPr>
      <w:r>
        <w:rPr>
          <w:lang w:val="en-CA"/>
        </w:rPr>
        <w:t>Option2: 2x2/2x4/4x2 restriction.</w:t>
      </w:r>
    </w:p>
    <w:p w14:paraId="6C940E80" w14:textId="77777777" w:rsidR="00DF5022" w:rsidRDefault="00DF5022" w:rsidP="00DF5022">
      <w:pPr>
        <w:numPr>
          <w:ilvl w:val="0"/>
          <w:numId w:val="13"/>
        </w:numPr>
        <w:textAlignment w:val="auto"/>
        <w:rPr>
          <w:rFonts w:eastAsia="Yu Mincho"/>
          <w:lang w:val="en-CA"/>
        </w:rPr>
      </w:pPr>
      <w:r>
        <w:rPr>
          <w:lang w:val="en-CA"/>
        </w:rPr>
        <w:t>Option1 (2x2 restriction):</w:t>
      </w:r>
      <w:r>
        <w:rPr>
          <w:rFonts w:eastAsia="Yu Mincho"/>
          <w:lang w:val="en-CA"/>
        </w:rPr>
        <w:t xml:space="preserve"> the overall BD-rate loss is 0.00%/0.04%/0.03% in IO, 0.01%/0.17%/0.17% in RA, 0.03%/0.27%/ -0.11% in LB.</w:t>
      </w:r>
    </w:p>
    <w:p w14:paraId="06FD3D10" w14:textId="77777777" w:rsidR="00DF5022" w:rsidRDefault="00DF5022" w:rsidP="00DF5022">
      <w:pPr>
        <w:pStyle w:val="BodyText"/>
        <w:rPr>
          <w:rFonts w:eastAsia="Yu Mincho"/>
        </w:rPr>
      </w:pPr>
      <w:r>
        <w:t>Option2 (2x2/4x2/2x4 restriction):</w:t>
      </w:r>
      <w:r>
        <w:rPr>
          <w:rFonts w:eastAsia="Yu Mincho"/>
        </w:rPr>
        <w:t xml:space="preserve"> the overall BD-rate loss is</w:t>
      </w:r>
      <w:r>
        <w:t xml:space="preserve"> </w:t>
      </w:r>
      <w:r>
        <w:rPr>
          <w:rFonts w:eastAsia="Yu Mincho"/>
        </w:rPr>
        <w:t>0.03%/0.26%/0.38% in IO, 0.09%/0.63%/0.84% in RA, 0.00%/0.24%/ -0.43% in LB.</w:t>
      </w:r>
    </w:p>
    <w:p w14:paraId="3C1C4C54" w14:textId="77777777" w:rsidR="00DF5022" w:rsidRDefault="00DF5022" w:rsidP="00DF5022">
      <w:pPr>
        <w:rPr>
          <w:lang w:eastAsia="de-DE"/>
        </w:rPr>
      </w:pPr>
    </w:p>
    <w:p w14:paraId="24A9113A" w14:textId="77777777" w:rsidR="00DF5022" w:rsidRDefault="00DF5022" w:rsidP="00DF5022">
      <w:pPr>
        <w:rPr>
          <w:lang w:eastAsia="de-DE"/>
        </w:rPr>
      </w:pPr>
      <w:r>
        <w:rPr>
          <w:lang w:eastAsia="de-DE"/>
        </w:rPr>
        <w:t xml:space="preserve">It was commented that only using DC mode in case of restriction is not a simplification, in addition PDPC is enabled. Also, AHG16 is looking into block size restrictions and there are proposals that disable certain block sizes. It is suggested to further study the single tree aspects of this proposal </w:t>
      </w:r>
      <w:proofErr w:type="gramStart"/>
      <w:r>
        <w:rPr>
          <w:lang w:eastAsia="de-DE"/>
        </w:rPr>
        <w:t>and also</w:t>
      </w:r>
      <w:proofErr w:type="gramEnd"/>
      <w:r>
        <w:rPr>
          <w:lang w:eastAsia="de-DE"/>
        </w:rPr>
        <w:t xml:space="preserve"> present together with AHG16 documents. </w:t>
      </w:r>
    </w:p>
    <w:p w14:paraId="0506A854" w14:textId="77777777" w:rsidR="00DF5022" w:rsidRDefault="00DF5022" w:rsidP="00DF5022">
      <w:pPr>
        <w:rPr>
          <w:lang w:eastAsia="de-DE"/>
        </w:rPr>
      </w:pPr>
    </w:p>
    <w:p w14:paraId="6B745237" w14:textId="77777777" w:rsidR="00DF5022" w:rsidRPr="007A28E0" w:rsidRDefault="00DF5022" w:rsidP="00DF5022">
      <w:pPr>
        <w:pStyle w:val="Heading9"/>
        <w:rPr>
          <w:szCs w:val="24"/>
          <w:lang w:val="en-CA" w:eastAsia="de-DE"/>
        </w:rPr>
      </w:pPr>
      <w:hyperlink r:id="rId87" w:history="1">
        <w:r w:rsidRPr="007A28E0">
          <w:rPr>
            <w:color w:val="0000FF"/>
            <w:szCs w:val="24"/>
            <w:u w:val="single"/>
            <w:lang w:val="en-CA" w:eastAsia="de-DE"/>
          </w:rPr>
          <w:t>JVET-M0442</w:t>
        </w:r>
      </w:hyperlink>
      <w:r w:rsidRPr="007A28E0">
        <w:rPr>
          <w:szCs w:val="24"/>
          <w:lang w:val="en-CA" w:eastAsia="de-DE"/>
        </w:rPr>
        <w:t xml:space="preserve"> Crosscheck of JVET-M0065 (Non-CE3: Intra chroma partitioning and prediction restriction) [K. Zhang (</w:t>
      </w:r>
      <w:proofErr w:type="spellStart"/>
      <w:r w:rsidRPr="007A28E0">
        <w:rPr>
          <w:szCs w:val="24"/>
          <w:lang w:val="en-CA" w:eastAsia="de-DE"/>
        </w:rPr>
        <w:t>Bytedance</w:t>
      </w:r>
      <w:proofErr w:type="spellEnd"/>
      <w:r w:rsidRPr="007A28E0">
        <w:rPr>
          <w:szCs w:val="24"/>
          <w:lang w:val="en-CA" w:eastAsia="de-DE"/>
        </w:rPr>
        <w:t>)] [late]</w:t>
      </w:r>
    </w:p>
    <w:p w14:paraId="6882EE8E" w14:textId="77777777" w:rsidR="00DF5022" w:rsidRDefault="00DF5022" w:rsidP="00DF5022">
      <w:pPr>
        <w:rPr>
          <w:lang w:eastAsia="de-DE"/>
        </w:rPr>
      </w:pPr>
    </w:p>
    <w:p w14:paraId="0206B10E" w14:textId="77777777" w:rsidR="00DF5022" w:rsidRPr="007A28E0" w:rsidRDefault="00DF5022" w:rsidP="00DF5022">
      <w:pPr>
        <w:pStyle w:val="Heading9"/>
        <w:rPr>
          <w:szCs w:val="24"/>
          <w:lang w:val="en-CA" w:eastAsia="de-DE"/>
        </w:rPr>
      </w:pPr>
      <w:hyperlink r:id="rId88" w:history="1">
        <w:r w:rsidRPr="007A28E0">
          <w:rPr>
            <w:color w:val="0000FF"/>
            <w:szCs w:val="24"/>
            <w:u w:val="single"/>
            <w:lang w:val="en-CA" w:eastAsia="de-DE"/>
          </w:rPr>
          <w:t>JVET-M0138</w:t>
        </w:r>
      </w:hyperlink>
      <w:r w:rsidRPr="007A28E0">
        <w:rPr>
          <w:szCs w:val="24"/>
          <w:lang w:val="en-CA" w:eastAsia="de-DE"/>
        </w:rPr>
        <w:t xml:space="preserve"> Non-CE3: Intra reference sample deblocking [Z. Zhang, K. Andersson, R. </w:t>
      </w:r>
      <w:proofErr w:type="spellStart"/>
      <w:r w:rsidRPr="007A28E0">
        <w:rPr>
          <w:szCs w:val="24"/>
          <w:lang w:val="en-CA" w:eastAsia="de-DE"/>
        </w:rPr>
        <w:t>Sjöberg</w:t>
      </w:r>
      <w:proofErr w:type="spellEnd"/>
      <w:r w:rsidRPr="007A28E0">
        <w:rPr>
          <w:szCs w:val="24"/>
          <w:lang w:val="en-CA" w:eastAsia="de-DE"/>
        </w:rPr>
        <w:t xml:space="preserve"> (Ericsson)]</w:t>
      </w:r>
    </w:p>
    <w:p w14:paraId="55C3160A" w14:textId="77777777" w:rsidR="00DF5022" w:rsidRDefault="00DF5022" w:rsidP="00DF5022">
      <w:pPr>
        <w:rPr>
          <w:szCs w:val="22"/>
          <w:lang w:val="en-CA"/>
        </w:rPr>
      </w:pPr>
      <w:r>
        <w:rPr>
          <w:szCs w:val="22"/>
          <w:lang w:val="en-CA"/>
        </w:rPr>
        <w:t xml:space="preserve">Angular intra prediction modes can create annoying artifacts along the prediction direction for large blocks due to use of reference samples which are populated from a boundary between two large blocks. This contribution presents an Intra Reference Sample Deblocking (IRSDB) method for intra prediction. IRSDB is applied to the </w:t>
      </w:r>
      <w:proofErr w:type="spellStart"/>
      <w:r>
        <w:rPr>
          <w:szCs w:val="22"/>
          <w:lang w:val="en-CA"/>
        </w:rPr>
        <w:t>luma</w:t>
      </w:r>
      <w:proofErr w:type="spellEnd"/>
      <w:r>
        <w:rPr>
          <w:szCs w:val="22"/>
          <w:lang w:val="en-CA"/>
        </w:rPr>
        <w:t xml:space="preserve"> plane of large blocks that have both a block width and a block height larger than or equal to 32 </w:t>
      </w:r>
      <w:proofErr w:type="spellStart"/>
      <w:r>
        <w:rPr>
          <w:szCs w:val="22"/>
          <w:lang w:val="en-CA"/>
        </w:rPr>
        <w:t>luma</w:t>
      </w:r>
      <w:proofErr w:type="spellEnd"/>
      <w:r>
        <w:rPr>
          <w:szCs w:val="22"/>
          <w:lang w:val="en-CA"/>
        </w:rPr>
        <w:t xml:space="preserve"> samples. IRSDB is only applied to unfiltered reference samples for blocks that are predicted by an angular intra prediction mode. IRSDB is designed to symmetrically deblock 7 unfiltered reference samples on respective side of a block boundary to eliminate the discontinuity between reference samples which are populated from two neighboring large blocks. IRSDB is asserted to significantly reduce artifacts from angular intra prediction. The </w:t>
      </w:r>
      <w:proofErr w:type="spellStart"/>
      <w:r>
        <w:rPr>
          <w:szCs w:val="22"/>
          <w:lang w:val="en-CA"/>
        </w:rPr>
        <w:t>luma</w:t>
      </w:r>
      <w:proofErr w:type="spellEnd"/>
      <w:r>
        <w:rPr>
          <w:szCs w:val="22"/>
          <w:lang w:val="en-CA"/>
        </w:rPr>
        <w:t xml:space="preserve"> BDR impact for AI/RA/LDB is -0.02%/-0.02%/0.01% compared to VTM-3.0. Encoding time impact for AI/RA/LDB is 100%/100%/100% and decoding time impact for AI/RA/LDB is 100%/99%/99%, compared to VTM-3.0.</w:t>
      </w:r>
    </w:p>
    <w:p w14:paraId="38316111" w14:textId="77777777" w:rsidR="00DF5022" w:rsidRDefault="00DF5022" w:rsidP="00DF5022">
      <w:pPr>
        <w:rPr>
          <w:lang w:eastAsia="de-DE"/>
        </w:rPr>
      </w:pPr>
    </w:p>
    <w:p w14:paraId="59659514" w14:textId="77777777" w:rsidR="00DF5022" w:rsidRDefault="00DF5022" w:rsidP="00DF5022">
      <w:pPr>
        <w:rPr>
          <w:lang w:eastAsia="de-DE"/>
        </w:rPr>
      </w:pPr>
      <w:r>
        <w:rPr>
          <w:lang w:eastAsia="de-DE"/>
        </w:rPr>
        <w:t xml:space="preserve">It was commented that it would be helpful to show some sequences with artifacts for expert viewing. 7 samples are modified on both sides of the edge, which is located on 32x32 grid. The </w:t>
      </w:r>
      <w:proofErr w:type="spellStart"/>
      <w:r w:rsidRPr="00E214B4">
        <w:rPr>
          <w:highlight w:val="cyan"/>
          <w:lang w:eastAsia="de-DE"/>
        </w:rPr>
        <w:t>BoG</w:t>
      </w:r>
      <w:proofErr w:type="spellEnd"/>
      <w:r w:rsidRPr="00E214B4">
        <w:rPr>
          <w:highlight w:val="cyan"/>
          <w:lang w:eastAsia="de-DE"/>
        </w:rPr>
        <w:t xml:space="preserve"> recommends </w:t>
      </w:r>
      <w:proofErr w:type="gramStart"/>
      <w:r w:rsidRPr="00E214B4">
        <w:rPr>
          <w:highlight w:val="cyan"/>
          <w:lang w:eastAsia="de-DE"/>
        </w:rPr>
        <w:t>to define</w:t>
      </w:r>
      <w:proofErr w:type="gramEnd"/>
      <w:r w:rsidRPr="00E214B4">
        <w:rPr>
          <w:highlight w:val="cyan"/>
          <w:lang w:eastAsia="de-DE"/>
        </w:rPr>
        <w:t xml:space="preserve"> a CE test</w:t>
      </w:r>
      <w:r>
        <w:rPr>
          <w:lang w:eastAsia="de-DE"/>
        </w:rPr>
        <w:t xml:space="preserve"> comparing the proposed method with strong intra smoothing method from HEVC.</w:t>
      </w:r>
    </w:p>
    <w:p w14:paraId="2914FA2E" w14:textId="77777777" w:rsidR="00DF5022" w:rsidRPr="007A28E0" w:rsidRDefault="00DF5022" w:rsidP="00DF5022">
      <w:pPr>
        <w:rPr>
          <w:lang w:eastAsia="de-DE"/>
        </w:rPr>
      </w:pPr>
    </w:p>
    <w:p w14:paraId="24CE8F5A" w14:textId="77777777" w:rsidR="00DF5022" w:rsidRPr="007A28E0" w:rsidRDefault="00DF5022" w:rsidP="00DF5022">
      <w:pPr>
        <w:pStyle w:val="Heading9"/>
        <w:rPr>
          <w:szCs w:val="24"/>
          <w:lang w:val="en-CA" w:eastAsia="de-DE"/>
        </w:rPr>
      </w:pPr>
      <w:hyperlink r:id="rId89" w:history="1">
        <w:r w:rsidRPr="007A28E0">
          <w:rPr>
            <w:color w:val="0000FF"/>
            <w:szCs w:val="24"/>
            <w:u w:val="single"/>
            <w:lang w:val="en-CA" w:eastAsia="de-DE"/>
          </w:rPr>
          <w:t>JVET-M0550</w:t>
        </w:r>
      </w:hyperlink>
      <w:r w:rsidRPr="007A28E0">
        <w:rPr>
          <w:szCs w:val="24"/>
          <w:lang w:val="en-CA" w:eastAsia="de-DE"/>
        </w:rPr>
        <w:t xml:space="preserve"> Crosscheck of JVET-M0138 (Non-CE3: Intra reference sample deblocking) [C.-M. Tsai (MediaTek)] [late] </w:t>
      </w:r>
      <w:r w:rsidRPr="00D21C12">
        <w:rPr>
          <w:szCs w:val="24"/>
          <w:lang w:val="en-CA" w:eastAsia="de-DE"/>
        </w:rPr>
        <w:t>[miss]</w:t>
      </w:r>
    </w:p>
    <w:p w14:paraId="235E44F7" w14:textId="77777777" w:rsidR="00DF5022" w:rsidRDefault="00DF5022" w:rsidP="00DF5022">
      <w:pPr>
        <w:rPr>
          <w:lang w:eastAsia="de-DE"/>
        </w:rPr>
      </w:pPr>
    </w:p>
    <w:p w14:paraId="72888654" w14:textId="77777777" w:rsidR="00DF5022" w:rsidRPr="007A28E0" w:rsidRDefault="00DF5022" w:rsidP="00DF5022">
      <w:pPr>
        <w:pStyle w:val="Heading9"/>
        <w:rPr>
          <w:szCs w:val="24"/>
          <w:lang w:val="en-CA" w:eastAsia="de-DE"/>
        </w:rPr>
      </w:pPr>
      <w:hyperlink r:id="rId90" w:history="1">
        <w:r w:rsidRPr="007A28E0">
          <w:rPr>
            <w:color w:val="0000FF"/>
            <w:szCs w:val="24"/>
            <w:u w:val="single"/>
            <w:lang w:val="en-CA" w:eastAsia="de-DE"/>
          </w:rPr>
          <w:t>JVET-M0169</w:t>
        </w:r>
      </w:hyperlink>
      <w:r w:rsidRPr="007A28E0">
        <w:rPr>
          <w:szCs w:val="24"/>
          <w:lang w:val="en-CA" w:eastAsia="de-DE"/>
        </w:rPr>
        <w:t xml:space="preserve"> CE3-related: Shared reference samples for multiple chroma intra CBs [Z.-Y. Lin, T.-D. Chuang, C.-Y. Chen, Y.-W. Huang, S.-M. Lei (MediaTek)]</w:t>
      </w:r>
    </w:p>
    <w:p w14:paraId="7A96331B" w14:textId="77777777" w:rsidR="00DF5022" w:rsidRDefault="00DF5022" w:rsidP="00DF5022">
      <w:pPr>
        <w:pStyle w:val="BodyText"/>
        <w:rPr>
          <w:lang w:eastAsia="zh-TW"/>
        </w:rPr>
      </w:pPr>
      <w:r>
        <w:rPr>
          <w:lang w:eastAsia="zh-TW"/>
        </w:rPr>
        <w:t xml:space="preserve">This contribution presents a method to enable parallel generation of multiple chroma intra coding blocks (CBs) within a parallel region of size larger than or equal to 16 chroma samples. In the proposed method, parallel regions are first determined, and </w:t>
      </w:r>
      <w:proofErr w:type="gramStart"/>
      <w:r>
        <w:rPr>
          <w:lang w:eastAsia="zh-TW"/>
        </w:rPr>
        <w:t>all of</w:t>
      </w:r>
      <w:proofErr w:type="gramEnd"/>
      <w:r>
        <w:rPr>
          <w:lang w:eastAsia="zh-TW"/>
        </w:rPr>
        <w:t xml:space="preserve"> the chroma blocks within the same parallel region use the reference samples that belong to neighbouring blocks of the parallel region and are at the top and left boundaries of the parallel region for chroma intra prediction. It is reported that the proposed method </w:t>
      </w:r>
      <w:r>
        <w:rPr>
          <w:lang w:eastAsia="zh-TW"/>
        </w:rPr>
        <w:lastRenderedPageBreak/>
        <w:t>results in 0.04%/0.23%/0.31% and 0.07%/0.43%/0.54% Y/</w:t>
      </w:r>
      <w:proofErr w:type="spellStart"/>
      <w:r>
        <w:rPr>
          <w:lang w:eastAsia="zh-TW"/>
        </w:rPr>
        <w:t>Cb</w:t>
      </w:r>
      <w:proofErr w:type="spellEnd"/>
      <w:r>
        <w:rPr>
          <w:lang w:eastAsia="zh-TW"/>
        </w:rPr>
        <w:t>/Cr BD-rates with 100% and 96% of encoding time and 102% and 100% of decoding time for VTM3.0-AI and VTM3.0-RA, respectively. It is asserted that the worst-case processing throughput for chroma intra prediction can be increased to 4X of that in VTM3.0.</w:t>
      </w:r>
    </w:p>
    <w:p w14:paraId="6F3396E8" w14:textId="77777777" w:rsidR="00DF5022" w:rsidRDefault="00DF5022" w:rsidP="00DF5022">
      <w:pPr>
        <w:pStyle w:val="BodyText"/>
      </w:pPr>
    </w:p>
    <w:p w14:paraId="2931251D" w14:textId="7579C295" w:rsidR="00DF5022" w:rsidRDefault="00DF5022" w:rsidP="00DF5022">
      <w:pPr>
        <w:pStyle w:val="BodyText"/>
      </w:pPr>
      <w:r>
        <w:t xml:space="preserve">The question was </w:t>
      </w:r>
      <w:r w:rsidR="005164BD">
        <w:t>raised</w:t>
      </w:r>
      <w:r>
        <w:t xml:space="preserve"> whether there is any issue with class F sequences. There is some loss for class F but not major. It was clarified that the reference samples are used from a distance to predict the units not neighbouring the border of the region. </w:t>
      </w:r>
    </w:p>
    <w:p w14:paraId="5D69937D" w14:textId="77777777" w:rsidR="00DF5022" w:rsidRDefault="00DF5022" w:rsidP="00DF5022">
      <w:pPr>
        <w:pStyle w:val="BodyText"/>
      </w:pPr>
      <w:r>
        <w:rPr>
          <w:lang w:eastAsia="de-DE"/>
        </w:rPr>
        <w:t xml:space="preserve">Also, AHG16 is looking into block size restrictions and there are proposals that disable certain block sizes. It is suggested to further study the single tree aspects of this proposal </w:t>
      </w:r>
      <w:proofErr w:type="gramStart"/>
      <w:r>
        <w:rPr>
          <w:lang w:eastAsia="de-DE"/>
        </w:rPr>
        <w:t>and also</w:t>
      </w:r>
      <w:proofErr w:type="gramEnd"/>
      <w:r>
        <w:rPr>
          <w:lang w:eastAsia="de-DE"/>
        </w:rPr>
        <w:t xml:space="preserve"> present together with AHG16 documents.</w:t>
      </w:r>
    </w:p>
    <w:p w14:paraId="364C06F7" w14:textId="77777777" w:rsidR="00DF5022" w:rsidRPr="00144451" w:rsidRDefault="00DF5022" w:rsidP="00DF5022">
      <w:pPr>
        <w:pStyle w:val="Heading9"/>
        <w:rPr>
          <w:szCs w:val="24"/>
          <w:lang w:val="en-CA" w:eastAsia="de-DE"/>
        </w:rPr>
      </w:pPr>
      <w:hyperlink r:id="rId91" w:history="1">
        <w:r w:rsidRPr="00144451">
          <w:rPr>
            <w:color w:val="0000FF"/>
            <w:szCs w:val="24"/>
            <w:u w:val="single"/>
            <w:lang w:val="en-CA" w:eastAsia="de-DE"/>
          </w:rPr>
          <w:t>JVET-M0715</w:t>
        </w:r>
      </w:hyperlink>
      <w:r w:rsidRPr="00144451">
        <w:rPr>
          <w:szCs w:val="24"/>
          <w:lang w:val="en-CA" w:eastAsia="de-DE"/>
        </w:rPr>
        <w:t xml:space="preserve"> Crosscheck of JVET-M0169 (CE3-related: Shared reference samples for multiple chroma intra CBs) [X. Ma (Huawei)] [late] [miss]</w:t>
      </w:r>
    </w:p>
    <w:p w14:paraId="1DB4026E" w14:textId="77777777" w:rsidR="00DF5022" w:rsidRDefault="00DF5022" w:rsidP="00DF5022">
      <w:pPr>
        <w:rPr>
          <w:lang w:eastAsia="de-DE"/>
        </w:rPr>
      </w:pPr>
    </w:p>
    <w:p w14:paraId="1DCE017E" w14:textId="77777777" w:rsidR="00DF5022" w:rsidRPr="007A28E0" w:rsidRDefault="00DF5022" w:rsidP="00DF5022">
      <w:pPr>
        <w:pStyle w:val="Heading9"/>
        <w:rPr>
          <w:szCs w:val="24"/>
          <w:lang w:val="en-CA" w:eastAsia="de-DE"/>
        </w:rPr>
      </w:pPr>
      <w:hyperlink r:id="rId92" w:history="1">
        <w:r w:rsidRPr="007A28E0">
          <w:rPr>
            <w:color w:val="0000FF"/>
            <w:szCs w:val="24"/>
            <w:u w:val="single"/>
            <w:lang w:val="en-CA" w:eastAsia="de-DE"/>
          </w:rPr>
          <w:t>JVET-M0391</w:t>
        </w:r>
      </w:hyperlink>
      <w:r w:rsidRPr="007A28E0">
        <w:rPr>
          <w:szCs w:val="24"/>
          <w:lang w:val="en-CA" w:eastAsia="de-DE"/>
        </w:rPr>
        <w:t xml:space="preserve"> CE3-related: Improvements on the Decoder-side Intra Mode Derivation [M. Abdoli, E. Mora, T. </w:t>
      </w:r>
      <w:proofErr w:type="spellStart"/>
      <w:r w:rsidRPr="007A28E0">
        <w:rPr>
          <w:szCs w:val="24"/>
          <w:lang w:val="en-CA" w:eastAsia="de-DE"/>
        </w:rPr>
        <w:t>Guionnet</w:t>
      </w:r>
      <w:proofErr w:type="spellEnd"/>
      <w:r w:rsidRPr="007A28E0">
        <w:rPr>
          <w:szCs w:val="24"/>
          <w:lang w:val="en-CA" w:eastAsia="de-DE"/>
        </w:rPr>
        <w:t xml:space="preserve">, M. </w:t>
      </w:r>
      <w:proofErr w:type="spellStart"/>
      <w:r w:rsidRPr="007A28E0">
        <w:rPr>
          <w:szCs w:val="24"/>
          <w:lang w:val="en-CA" w:eastAsia="de-DE"/>
        </w:rPr>
        <w:t>Raulet</w:t>
      </w:r>
      <w:proofErr w:type="spellEnd"/>
      <w:r w:rsidRPr="007A28E0">
        <w:rPr>
          <w:szCs w:val="24"/>
          <w:lang w:val="en-CA" w:eastAsia="de-DE"/>
        </w:rPr>
        <w:t xml:space="preserve"> (ATEME)]</w:t>
      </w:r>
    </w:p>
    <w:p w14:paraId="031BF5DA" w14:textId="08AD4FAD" w:rsidR="00DF5022" w:rsidRDefault="00DF5022" w:rsidP="00DF5022">
      <w:pPr>
        <w:rPr>
          <w:rFonts w:eastAsia="SimSun"/>
          <w:lang w:val="en-CA" w:eastAsia="zh-TW"/>
        </w:rPr>
      </w:pPr>
      <w:r>
        <w:rPr>
          <w:rFonts w:eastAsia="SimSun"/>
          <w:lang w:val="en-CA" w:eastAsia="zh-TW"/>
        </w:rPr>
        <w:t>This contribution proposes two modifications to JVET-M0094 –</w:t>
      </w:r>
      <w:r>
        <w:rPr>
          <w:rFonts w:eastAsia="SimSun"/>
          <w:lang w:eastAsia="zh-TW" w:bidi="fa-IR"/>
        </w:rPr>
        <w:t xml:space="preserve"> </w:t>
      </w:r>
      <w:r>
        <w:rPr>
          <w:rFonts w:eastAsia="SimSun"/>
          <w:lang w:val="en-CA" w:eastAsia="zh-TW"/>
        </w:rPr>
        <w:t>the Decoder-side Intra Mode Derivation (DIMD) algorithms. The first proposal changes the RDO check of the DIMD mode for the second EMT pass, while, the second proposal changes the virtual intra mode of a DIMD block presented to its corresponding Chroma block for mode coding. In VTM3.0, the original DIMD algorithm brings -0.11% BD-R gain in AI configuration. In this document, we introduce three tests based on different combinations of the above two proposals: Test 1) applying only the first proposal brings: -0.15% BD-R gain, Test 2) applying only the second proposal: -0.12% BD-R gain and Test 3) applying both proposals: -0.15% BD-R gain.</w:t>
      </w:r>
    </w:p>
    <w:p w14:paraId="7BD66288" w14:textId="77777777" w:rsidR="00F76A9B" w:rsidRDefault="00F76A9B" w:rsidP="00DF5022">
      <w:pPr>
        <w:rPr>
          <w:rFonts w:eastAsia="SimSun"/>
          <w:lang w:val="en-CA" w:eastAsia="zh-TW"/>
        </w:rPr>
      </w:pPr>
    </w:p>
    <w:p w14:paraId="62B34CB6" w14:textId="77777777" w:rsidR="00DF5022" w:rsidRDefault="00DF5022" w:rsidP="00DF5022">
      <w:pPr>
        <w:rPr>
          <w:lang w:eastAsia="de-DE"/>
        </w:rPr>
      </w:pPr>
      <w:proofErr w:type="spellStart"/>
      <w:r>
        <w:rPr>
          <w:lang w:eastAsia="de-DE"/>
        </w:rPr>
        <w:t>BoG</w:t>
      </w:r>
      <w:proofErr w:type="spellEnd"/>
      <w:r>
        <w:rPr>
          <w:lang w:eastAsia="de-DE"/>
        </w:rPr>
        <w:t xml:space="preserve"> recommends further studying proposed aspects (outside CE).</w:t>
      </w:r>
    </w:p>
    <w:p w14:paraId="1392DBE2" w14:textId="77777777" w:rsidR="00DF5022" w:rsidRDefault="00DF5022" w:rsidP="00DF5022">
      <w:pPr>
        <w:rPr>
          <w:lang w:eastAsia="de-DE"/>
        </w:rPr>
      </w:pPr>
    </w:p>
    <w:p w14:paraId="040A1797" w14:textId="77777777" w:rsidR="00DF5022" w:rsidRDefault="00DF5022" w:rsidP="00DF5022">
      <w:pPr>
        <w:pStyle w:val="Heading9"/>
        <w:rPr>
          <w:szCs w:val="24"/>
          <w:lang w:val="en-CA" w:eastAsia="de-DE"/>
        </w:rPr>
      </w:pPr>
      <w:hyperlink r:id="rId93" w:history="1">
        <w:r w:rsidRPr="0001209C">
          <w:rPr>
            <w:color w:val="0000FF"/>
            <w:szCs w:val="24"/>
            <w:u w:val="single"/>
            <w:lang w:val="en-CA" w:eastAsia="de-DE"/>
          </w:rPr>
          <w:t>JVET-M0651</w:t>
        </w:r>
      </w:hyperlink>
      <w:r>
        <w:rPr>
          <w:szCs w:val="24"/>
          <w:lang w:val="en-CA" w:eastAsia="de-DE"/>
        </w:rPr>
        <w:t xml:space="preserve"> </w:t>
      </w:r>
      <w:r w:rsidRPr="0001209C">
        <w:rPr>
          <w:szCs w:val="24"/>
          <w:lang w:val="en-CA" w:eastAsia="de-DE"/>
        </w:rPr>
        <w:t>Crosscheck of JVET-M0391 (CE3-related: Improvements on the Decoder-side Intra Mode Derivation)</w:t>
      </w:r>
      <w:r>
        <w:rPr>
          <w:szCs w:val="24"/>
          <w:lang w:val="en-CA" w:eastAsia="de-DE"/>
        </w:rPr>
        <w:t xml:space="preserve"> [</w:t>
      </w:r>
      <w:r w:rsidRPr="0001209C">
        <w:rPr>
          <w:szCs w:val="24"/>
          <w:lang w:val="en-CA" w:eastAsia="de-DE"/>
        </w:rPr>
        <w:t>F. Henry, G. Clare (Orange)</w:t>
      </w:r>
      <w:r>
        <w:rPr>
          <w:szCs w:val="24"/>
          <w:lang w:val="en-CA" w:eastAsia="de-DE"/>
        </w:rPr>
        <w:t>] [late] [miss]</w:t>
      </w:r>
    </w:p>
    <w:p w14:paraId="1237AEF6" w14:textId="77777777" w:rsidR="00DF5022" w:rsidRPr="007A28E0" w:rsidRDefault="00DF5022" w:rsidP="00DF5022">
      <w:pPr>
        <w:rPr>
          <w:lang w:eastAsia="de-DE"/>
        </w:rPr>
      </w:pPr>
    </w:p>
    <w:p w14:paraId="7D3FC232" w14:textId="77777777" w:rsidR="00DF5022" w:rsidRDefault="00DF5022" w:rsidP="00DF5022">
      <w:pPr>
        <w:rPr>
          <w:lang w:eastAsia="de-DE"/>
        </w:rPr>
      </w:pPr>
    </w:p>
    <w:p w14:paraId="1209E629" w14:textId="77777777" w:rsidR="00DF5022" w:rsidRPr="007A28E0" w:rsidRDefault="00DF5022" w:rsidP="00DF5022">
      <w:pPr>
        <w:pStyle w:val="Heading9"/>
        <w:rPr>
          <w:szCs w:val="24"/>
          <w:lang w:val="en-CA" w:eastAsia="de-DE"/>
        </w:rPr>
      </w:pPr>
      <w:hyperlink r:id="rId94" w:history="1">
        <w:r w:rsidRPr="007A28E0">
          <w:rPr>
            <w:color w:val="0000FF"/>
            <w:szCs w:val="24"/>
            <w:u w:val="single"/>
            <w:lang w:val="en-CA" w:eastAsia="de-DE"/>
          </w:rPr>
          <w:t>JVET-M0426</w:t>
        </w:r>
      </w:hyperlink>
      <w:r w:rsidRPr="007A28E0">
        <w:rPr>
          <w:szCs w:val="24"/>
          <w:lang w:val="en-CA" w:eastAsia="de-DE"/>
        </w:rPr>
        <w:t xml:space="preserve"> CE3-related: Improvement on the Intra Sub-Partitions Coding Mode [S. De-Luxán-Hernández, V. George, J. Ma, T. Nguyen, H. Schwarz, D. Marpe, T. Wiegand (HHI)]</w:t>
      </w:r>
    </w:p>
    <w:p w14:paraId="20CF7F40" w14:textId="77777777" w:rsidR="00DF5022" w:rsidRDefault="00DF5022" w:rsidP="00DF5022">
      <w:pPr>
        <w:pStyle w:val="BodyText"/>
        <w:rPr>
          <w:szCs w:val="22"/>
        </w:rPr>
      </w:pPr>
      <w:r>
        <w:rPr>
          <w:szCs w:val="22"/>
        </w:rPr>
        <w:t>This contribution presents an improvement of the Intra Sub-Partitions (ISP) coding mode proposed in the CE3 Tests 1.1.1 and 1.1.2 (JVET-M0102). Particularly, an improvement for Test CE3-1.1.2 is proposed. The changes in the design create a more symmetric and harmonic structure of the sub-partitions. Results show a gain of 0,06% for the AI configuration and a gain of 0,01% in the case of RA (with respect to Test CE3-1.1.2). There is no impact on the run-times in both configurations and both encoder and decoder. On the other hand, class F shows higher gains: 0.41% for AI and 0.30% for RA.</w:t>
      </w:r>
    </w:p>
    <w:p w14:paraId="5351713F" w14:textId="77777777" w:rsidR="00DF5022" w:rsidRPr="007A28E0" w:rsidRDefault="00DF5022" w:rsidP="00DF5022">
      <w:pPr>
        <w:pStyle w:val="BodyText"/>
      </w:pPr>
      <w:r>
        <w:t>Since CE3 test 3.1.1.1 was adopted, this additional result was not presented.</w:t>
      </w:r>
    </w:p>
    <w:p w14:paraId="76726429" w14:textId="77777777" w:rsidR="00DF5022" w:rsidRDefault="00DF5022" w:rsidP="00DF5022">
      <w:pPr>
        <w:rPr>
          <w:lang w:eastAsia="de-DE"/>
        </w:rPr>
      </w:pPr>
    </w:p>
    <w:p w14:paraId="1D7976C7" w14:textId="77777777" w:rsidR="00DF5022" w:rsidRPr="007A28E0" w:rsidRDefault="00DF5022" w:rsidP="00DF5022">
      <w:pPr>
        <w:pStyle w:val="Heading9"/>
        <w:rPr>
          <w:szCs w:val="24"/>
          <w:lang w:val="en-CA" w:eastAsia="de-DE"/>
        </w:rPr>
      </w:pPr>
      <w:hyperlink r:id="rId95" w:history="1">
        <w:r w:rsidRPr="007A28E0">
          <w:rPr>
            <w:color w:val="0000FF"/>
            <w:szCs w:val="24"/>
            <w:u w:val="single"/>
            <w:lang w:val="en-CA" w:eastAsia="de-DE"/>
          </w:rPr>
          <w:t>JVET-M0458</w:t>
        </w:r>
      </w:hyperlink>
      <w:r w:rsidRPr="007A28E0">
        <w:rPr>
          <w:szCs w:val="24"/>
          <w:lang w:val="en-CA" w:eastAsia="de-DE"/>
        </w:rPr>
        <w:t xml:space="preserve"> Non-CE3: Combined-Hypothesis Intra-Prediction [</w:t>
      </w:r>
      <w:hyperlink r:id="rId96" w:history="1">
        <w:r w:rsidRPr="007A28E0">
          <w:rPr>
            <w:szCs w:val="24"/>
            <w:lang w:val="en-CA" w:eastAsia="de-DE"/>
          </w:rPr>
          <w:t xml:space="preserve">G. </w:t>
        </w:r>
        <w:proofErr w:type="spellStart"/>
        <w:r w:rsidRPr="007A28E0">
          <w:rPr>
            <w:szCs w:val="24"/>
            <w:lang w:val="en-CA" w:eastAsia="de-DE"/>
          </w:rPr>
          <w:t>Kulupana</w:t>
        </w:r>
        <w:proofErr w:type="spellEnd"/>
      </w:hyperlink>
      <w:r w:rsidRPr="007A28E0">
        <w:rPr>
          <w:szCs w:val="24"/>
          <w:lang w:val="en-CA" w:eastAsia="de-DE"/>
        </w:rPr>
        <w:t xml:space="preserve">, </w:t>
      </w:r>
      <w:hyperlink r:id="rId97" w:history="1">
        <w:r w:rsidRPr="007A28E0">
          <w:rPr>
            <w:szCs w:val="24"/>
            <w:lang w:val="en-CA" w:eastAsia="de-DE"/>
          </w:rPr>
          <w:t xml:space="preserve">A. </w:t>
        </w:r>
        <w:proofErr w:type="spellStart"/>
        <w:r w:rsidRPr="007A28E0">
          <w:rPr>
            <w:szCs w:val="24"/>
            <w:lang w:val="en-CA" w:eastAsia="de-DE"/>
          </w:rPr>
          <w:t>Seixas</w:t>
        </w:r>
        <w:proofErr w:type="spellEnd"/>
        <w:r w:rsidRPr="007A28E0">
          <w:rPr>
            <w:szCs w:val="24"/>
            <w:lang w:val="en-CA" w:eastAsia="de-DE"/>
          </w:rPr>
          <w:t xml:space="preserve"> Dias</w:t>
        </w:r>
      </w:hyperlink>
      <w:r w:rsidRPr="007A28E0">
        <w:rPr>
          <w:szCs w:val="24"/>
          <w:lang w:val="en-CA" w:eastAsia="de-DE"/>
        </w:rPr>
        <w:t xml:space="preserve">, </w:t>
      </w:r>
      <w:hyperlink r:id="rId98" w:history="1">
        <w:r w:rsidRPr="007A28E0">
          <w:rPr>
            <w:szCs w:val="24"/>
            <w:lang w:val="en-CA" w:eastAsia="de-DE"/>
          </w:rPr>
          <w:t>S. Blasi (BBC)</w:t>
        </w:r>
      </w:hyperlink>
      <w:r w:rsidRPr="007A28E0">
        <w:rPr>
          <w:szCs w:val="24"/>
          <w:lang w:val="en-CA" w:eastAsia="de-DE"/>
        </w:rPr>
        <w:t>]</w:t>
      </w:r>
    </w:p>
    <w:p w14:paraId="57CE69C3" w14:textId="77777777" w:rsidR="00DF5022" w:rsidRDefault="00DF5022" w:rsidP="00DF5022">
      <w:pPr>
        <w:pStyle w:val="BodyText"/>
      </w:pPr>
      <w:r>
        <w:t xml:space="preserve">This contribution presents a new intra-prediction technique for VTM 3.0. Two intra-prediction hypotheses are computed for a block, one obtained by means of Planar prediction and the other obtained using one of the Angular intra-predictions. The two hypotheses are averaged on a sample-by-sample basis to obtain a combined-hypothesis intra-prediction. Additional syntax elements are signalled to indicate whether a block is predicted using the new technique. </w:t>
      </w:r>
      <w:proofErr w:type="gramStart"/>
      <w:r>
        <w:t>In particular, when</w:t>
      </w:r>
      <w:proofErr w:type="gramEnd"/>
      <w:r>
        <w:t xml:space="preserve"> the intra-prediction mode for a given block is Angular, a flag is signalled in the bitstream to indicate that the block is predicted using combined-hypothesis intra-prediction. Average BD-rates of -0.16% (Y), -0.09% (U) and -0.09% (V) with particularly significant gains in Class A1 (-0.47% (Y), -0.28% (U) and -0.25</w:t>
      </w:r>
      <w:proofErr w:type="gramStart"/>
      <w:r>
        <w:t>% )</w:t>
      </w:r>
      <w:proofErr w:type="gramEnd"/>
      <w:r>
        <w:t xml:space="preserve"> are reported for AI with 105% average encoding time and 100% decoding time with respect to VTM 3.0.</w:t>
      </w:r>
    </w:p>
    <w:p w14:paraId="24BC43E5" w14:textId="77777777" w:rsidR="00DF5022" w:rsidRDefault="00DF5022" w:rsidP="00DF5022">
      <w:pPr>
        <w:pStyle w:val="BodyText"/>
      </w:pPr>
    </w:p>
    <w:p w14:paraId="65856ACD" w14:textId="77777777" w:rsidR="00DF5022" w:rsidRDefault="00DF5022" w:rsidP="00DF5022">
      <w:pPr>
        <w:pStyle w:val="BodyText"/>
      </w:pPr>
      <w:r>
        <w:t xml:space="preserve">The question was raised whether PDPC is used. It was confirmed that PDPC is applied to the combined prediction and angular mode part of PDPC is used. In hardware there is increased complexity, but the proponent asserts that larger blocks are selected which reduce complexity, however, the worst-case is not changed. It was asked how the method works with MRL. This would be studied further. It was commented that there is parsing dependency of the mode flag on the intra mode. </w:t>
      </w:r>
      <w:proofErr w:type="spellStart"/>
      <w:r>
        <w:t>BoG</w:t>
      </w:r>
      <w:proofErr w:type="spellEnd"/>
      <w:r>
        <w:t xml:space="preserve"> recommends further study of these aspects (outside CE).</w:t>
      </w:r>
    </w:p>
    <w:p w14:paraId="4A5F26AB" w14:textId="77777777" w:rsidR="00DF5022" w:rsidRDefault="00DF5022" w:rsidP="00DF5022">
      <w:pPr>
        <w:pStyle w:val="BodyText"/>
      </w:pPr>
    </w:p>
    <w:p w14:paraId="3F5B530D" w14:textId="77777777" w:rsidR="00DF5022" w:rsidRDefault="00DF5022" w:rsidP="00DF5022">
      <w:pPr>
        <w:pStyle w:val="Heading9"/>
        <w:rPr>
          <w:szCs w:val="24"/>
          <w:lang w:val="en-CA" w:eastAsia="de-DE"/>
        </w:rPr>
      </w:pPr>
      <w:hyperlink r:id="rId99" w:history="1">
        <w:r w:rsidRPr="00754BB8">
          <w:rPr>
            <w:color w:val="0000FF"/>
            <w:szCs w:val="24"/>
            <w:u w:val="single"/>
            <w:lang w:val="en-CA" w:eastAsia="de-DE"/>
          </w:rPr>
          <w:t>JVET-M0613</w:t>
        </w:r>
      </w:hyperlink>
      <w:r>
        <w:rPr>
          <w:szCs w:val="24"/>
          <w:lang w:val="en-CA" w:eastAsia="de-DE"/>
        </w:rPr>
        <w:t xml:space="preserve"> </w:t>
      </w:r>
      <w:r w:rsidRPr="00754BB8">
        <w:rPr>
          <w:szCs w:val="24"/>
          <w:lang w:val="en-CA" w:eastAsia="de-DE"/>
        </w:rPr>
        <w:t>Crosscheck of JVET-M0458 (Non-CE3: Combined-Hypothesis Intra-Prediction)</w:t>
      </w:r>
      <w:r>
        <w:rPr>
          <w:szCs w:val="24"/>
          <w:lang w:val="en-CA" w:eastAsia="de-DE"/>
        </w:rPr>
        <w:t xml:space="preserve"> [</w:t>
      </w:r>
      <w:r w:rsidRPr="00754BB8">
        <w:rPr>
          <w:szCs w:val="24"/>
          <w:lang w:val="en-CA" w:eastAsia="de-DE"/>
        </w:rPr>
        <w:t>S. De-Luxán-Hernández (HHI)</w:t>
      </w:r>
      <w:r>
        <w:rPr>
          <w:szCs w:val="24"/>
          <w:lang w:val="en-CA" w:eastAsia="de-DE"/>
        </w:rPr>
        <w:t>]</w:t>
      </w:r>
      <w:r w:rsidRPr="00754BB8">
        <w:rPr>
          <w:szCs w:val="24"/>
          <w:lang w:val="en-CA" w:eastAsia="de-DE"/>
        </w:rPr>
        <w:t xml:space="preserve"> [late] [miss]</w:t>
      </w:r>
    </w:p>
    <w:p w14:paraId="2D8DE6E6" w14:textId="77777777" w:rsidR="00DF5022" w:rsidRDefault="00DF5022" w:rsidP="00DF5022">
      <w:pPr>
        <w:rPr>
          <w:lang w:eastAsia="de-DE"/>
        </w:rPr>
      </w:pPr>
    </w:p>
    <w:p w14:paraId="37DFE2D7" w14:textId="77777777" w:rsidR="00DF5022" w:rsidRPr="007A28E0" w:rsidRDefault="00DF5022" w:rsidP="00DF5022">
      <w:pPr>
        <w:pStyle w:val="Heading9"/>
        <w:rPr>
          <w:szCs w:val="24"/>
          <w:lang w:val="en-CA" w:eastAsia="de-DE"/>
        </w:rPr>
      </w:pPr>
      <w:hyperlink r:id="rId100" w:history="1">
        <w:r w:rsidRPr="007A28E0">
          <w:rPr>
            <w:color w:val="0000FF"/>
            <w:szCs w:val="24"/>
            <w:u w:val="single"/>
            <w:lang w:val="en-CA" w:eastAsia="de-DE"/>
          </w:rPr>
          <w:t>JVET-M0524</w:t>
        </w:r>
      </w:hyperlink>
      <w:r w:rsidRPr="007A28E0">
        <w:rPr>
          <w:szCs w:val="24"/>
          <w:lang w:val="en-CA" w:eastAsia="de-DE"/>
        </w:rPr>
        <w:t xml:space="preserve"> CE3/6-related: Unification of RQT-like transform partitioning for intra and inter blocks [H. Egilmez, V. Seregin, A. Said, M. Karczewicz (Qualcomm)]</w:t>
      </w:r>
    </w:p>
    <w:p w14:paraId="230E316B" w14:textId="77777777" w:rsidR="00DF5022" w:rsidRDefault="00DF5022" w:rsidP="00DF5022">
      <w:r>
        <w:t xml:space="preserve">This contribution presents two unified extensions of the transform unit (TU) partitioning method, tested in CE6.4.2 for inter blocks. The first unification is a trivial extension of the method in CE6.4.2, which is applied to both intra and inter predicted blocks. The second unified design is a more flexible variation of the same method allowing smaller TU partitions. </w:t>
      </w:r>
    </w:p>
    <w:p w14:paraId="728A8B24" w14:textId="77777777" w:rsidR="00DF5022" w:rsidRDefault="00DF5022" w:rsidP="00DF5022">
      <w:r>
        <w:t>Over VTM-3.0, the first extension provides</w:t>
      </w:r>
    </w:p>
    <w:p w14:paraId="4808E9E6" w14:textId="77777777" w:rsidR="00DF5022" w:rsidRDefault="00DF5022" w:rsidP="00DF5022">
      <w:pPr>
        <w:pStyle w:val="ListParagraph"/>
        <w:numPr>
          <w:ilvl w:val="0"/>
          <w:numId w:val="16"/>
        </w:numPr>
        <w:rPr>
          <w:rFonts w:ascii="Times New Roman" w:hAnsi="Times New Roman" w:cs="Times New Roman"/>
        </w:rPr>
      </w:pPr>
      <w:r>
        <w:rPr>
          <w:rFonts w:ascii="Times New Roman" w:hAnsi="Times New Roman" w:cs="Times New Roman"/>
        </w:rPr>
        <w:t xml:space="preserve">0.19% AI, 0.45% RA and 0.65% LDB average </w:t>
      </w:r>
      <w:proofErr w:type="spellStart"/>
      <w:r>
        <w:rPr>
          <w:rFonts w:ascii="Times New Roman" w:hAnsi="Times New Roman" w:cs="Times New Roman"/>
        </w:rPr>
        <w:t>luma</w:t>
      </w:r>
      <w:proofErr w:type="spellEnd"/>
      <w:r>
        <w:rPr>
          <w:rFonts w:ascii="Times New Roman" w:hAnsi="Times New Roman" w:cs="Times New Roman"/>
        </w:rPr>
        <w:t xml:space="preserve"> coding gains;</w:t>
      </w:r>
    </w:p>
    <w:p w14:paraId="19020648" w14:textId="77777777" w:rsidR="00DF5022" w:rsidRDefault="00DF5022" w:rsidP="00DF5022">
      <w:pPr>
        <w:pStyle w:val="ListParagraph"/>
        <w:numPr>
          <w:ilvl w:val="0"/>
          <w:numId w:val="16"/>
        </w:numPr>
        <w:rPr>
          <w:rFonts w:ascii="Times New Roman" w:hAnsi="Times New Roman" w:cs="Times New Roman"/>
        </w:rPr>
      </w:pPr>
      <w:r>
        <w:rPr>
          <w:rFonts w:ascii="Times New Roman" w:hAnsi="Times New Roman" w:cs="Times New Roman"/>
        </w:rPr>
        <w:t xml:space="preserve">0.19% AI, 0.74% RA and 1.00% LDB average </w:t>
      </w:r>
      <w:proofErr w:type="spellStart"/>
      <w:r>
        <w:rPr>
          <w:rFonts w:ascii="Times New Roman" w:hAnsi="Times New Roman" w:cs="Times New Roman"/>
        </w:rPr>
        <w:t>luma</w:t>
      </w:r>
      <w:proofErr w:type="spellEnd"/>
      <w:r>
        <w:rPr>
          <w:rFonts w:ascii="Times New Roman" w:hAnsi="Times New Roman" w:cs="Times New Roman"/>
        </w:rPr>
        <w:t xml:space="preserve"> coding gains when Inter MTS is also enabled. </w:t>
      </w:r>
    </w:p>
    <w:p w14:paraId="7DB7B6F1" w14:textId="77777777" w:rsidR="00DF5022" w:rsidRDefault="00DF5022" w:rsidP="00DF5022">
      <w:r>
        <w:t>The second extension achieves</w:t>
      </w:r>
    </w:p>
    <w:p w14:paraId="0BF24400" w14:textId="77777777" w:rsidR="00DF5022" w:rsidRDefault="00DF5022" w:rsidP="00DF5022">
      <w:pPr>
        <w:pStyle w:val="ListParagraph"/>
        <w:numPr>
          <w:ilvl w:val="0"/>
          <w:numId w:val="17"/>
        </w:numPr>
        <w:rPr>
          <w:rFonts w:ascii="Times New Roman" w:hAnsi="Times New Roman" w:cs="Times New Roman"/>
        </w:rPr>
      </w:pPr>
      <w:r>
        <w:rPr>
          <w:rFonts w:ascii="Times New Roman" w:hAnsi="Times New Roman" w:cs="Times New Roman"/>
        </w:rPr>
        <w:t xml:space="preserve">0.29% AI, 0.56% RA and 0.71% LDB average </w:t>
      </w:r>
      <w:proofErr w:type="spellStart"/>
      <w:r>
        <w:rPr>
          <w:rFonts w:ascii="Times New Roman" w:hAnsi="Times New Roman" w:cs="Times New Roman"/>
        </w:rPr>
        <w:t>luma</w:t>
      </w:r>
      <w:proofErr w:type="spellEnd"/>
      <w:r>
        <w:rPr>
          <w:rFonts w:ascii="Times New Roman" w:hAnsi="Times New Roman" w:cs="Times New Roman"/>
        </w:rPr>
        <w:t xml:space="preserve"> coding gains;</w:t>
      </w:r>
    </w:p>
    <w:p w14:paraId="68275EA2" w14:textId="77777777" w:rsidR="00DF5022" w:rsidRDefault="00DF5022" w:rsidP="00DF5022">
      <w:pPr>
        <w:pStyle w:val="BodyText"/>
      </w:pPr>
      <w:r>
        <w:t xml:space="preserve">0.29% AI, 0.83% RA and 1.11% LDB average </w:t>
      </w:r>
      <w:proofErr w:type="spellStart"/>
      <w:r>
        <w:t>luma</w:t>
      </w:r>
      <w:proofErr w:type="spellEnd"/>
      <w:r>
        <w:t xml:space="preserve"> coding gains when Inter MTS is also enabled.</w:t>
      </w:r>
    </w:p>
    <w:p w14:paraId="49665441" w14:textId="77777777" w:rsidR="00DF5022" w:rsidRDefault="00DF5022" w:rsidP="00DF5022">
      <w:pPr>
        <w:rPr>
          <w:lang w:eastAsia="de-DE"/>
        </w:rPr>
      </w:pPr>
    </w:p>
    <w:p w14:paraId="2239AEED" w14:textId="75BB0E90" w:rsidR="00DF5022" w:rsidRPr="006E7021" w:rsidRDefault="00DF5022" w:rsidP="00DF5022">
      <w:pPr>
        <w:rPr>
          <w:lang w:val="en-CA"/>
        </w:rPr>
      </w:pPr>
      <w:r>
        <w:rPr>
          <w:lang w:eastAsia="de-DE"/>
        </w:rPr>
        <w:t>Presented in CE6.</w:t>
      </w:r>
    </w:p>
    <w:sectPr w:rsidR="00DF5022" w:rsidRPr="006E7021" w:rsidSect="00A01439">
      <w:footerReference w:type="default" r:id="rId10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9C59F" w14:textId="77777777" w:rsidR="00DC058A" w:rsidRDefault="00DC058A">
      <w:r>
        <w:separator/>
      </w:r>
    </w:p>
  </w:endnote>
  <w:endnote w:type="continuationSeparator" w:id="0">
    <w:p w14:paraId="7ACD37B7" w14:textId="77777777" w:rsidR="00DC058A" w:rsidRDefault="00DC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F3959B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06AF6">
      <w:rPr>
        <w:rStyle w:val="PageNumber"/>
        <w:noProof/>
      </w:rPr>
      <w:t>2019-01-12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34B8D" w14:textId="77777777" w:rsidR="00DC058A" w:rsidRDefault="00DC058A">
      <w:r>
        <w:separator/>
      </w:r>
    </w:p>
  </w:footnote>
  <w:footnote w:type="continuationSeparator" w:id="0">
    <w:p w14:paraId="72BF2D6F" w14:textId="77777777" w:rsidR="00DC058A" w:rsidRDefault="00DC0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62128"/>
    <w:multiLevelType w:val="hybridMultilevel"/>
    <w:tmpl w:val="D286EB1A"/>
    <w:lvl w:ilvl="0" w:tplc="FC8C09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956935"/>
    <w:multiLevelType w:val="hybridMultilevel"/>
    <w:tmpl w:val="2A763B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E616B"/>
    <w:multiLevelType w:val="hybridMultilevel"/>
    <w:tmpl w:val="2564C0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B047A1"/>
    <w:multiLevelType w:val="hybridMultilevel"/>
    <w:tmpl w:val="57A6CDB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58C30109"/>
    <w:multiLevelType w:val="hybridMultilevel"/>
    <w:tmpl w:val="C53C3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F7B077B"/>
    <w:multiLevelType w:val="hybridMultilevel"/>
    <w:tmpl w:val="57E8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586FA0"/>
    <w:multiLevelType w:val="hybridMultilevel"/>
    <w:tmpl w:val="5106C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8"/>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3"/>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7C4"/>
    <w:rsid w:val="00005BA5"/>
    <w:rsid w:val="000067AA"/>
    <w:rsid w:val="00010558"/>
    <w:rsid w:val="00011D4C"/>
    <w:rsid w:val="00012D46"/>
    <w:rsid w:val="000134BA"/>
    <w:rsid w:val="00014D2B"/>
    <w:rsid w:val="0002261F"/>
    <w:rsid w:val="00023A50"/>
    <w:rsid w:val="00023D4C"/>
    <w:rsid w:val="00026D8B"/>
    <w:rsid w:val="000277EB"/>
    <w:rsid w:val="000308A3"/>
    <w:rsid w:val="000339E0"/>
    <w:rsid w:val="000355B7"/>
    <w:rsid w:val="00040F77"/>
    <w:rsid w:val="000458BC"/>
    <w:rsid w:val="00045C41"/>
    <w:rsid w:val="00046C03"/>
    <w:rsid w:val="00051240"/>
    <w:rsid w:val="00053ABD"/>
    <w:rsid w:val="000622DA"/>
    <w:rsid w:val="00065039"/>
    <w:rsid w:val="00067286"/>
    <w:rsid w:val="00072783"/>
    <w:rsid w:val="0007372E"/>
    <w:rsid w:val="00074DCF"/>
    <w:rsid w:val="00075325"/>
    <w:rsid w:val="00075E62"/>
    <w:rsid w:val="0007614F"/>
    <w:rsid w:val="00081C16"/>
    <w:rsid w:val="00082BAB"/>
    <w:rsid w:val="000834C0"/>
    <w:rsid w:val="0008437A"/>
    <w:rsid w:val="00096ABD"/>
    <w:rsid w:val="000976AF"/>
    <w:rsid w:val="000A1C15"/>
    <w:rsid w:val="000A35EB"/>
    <w:rsid w:val="000B0C0F"/>
    <w:rsid w:val="000B1C6B"/>
    <w:rsid w:val="000B4FF9"/>
    <w:rsid w:val="000B7F84"/>
    <w:rsid w:val="000C09AC"/>
    <w:rsid w:val="000C116D"/>
    <w:rsid w:val="000C216D"/>
    <w:rsid w:val="000D4921"/>
    <w:rsid w:val="000D4C30"/>
    <w:rsid w:val="000E00F3"/>
    <w:rsid w:val="000E1407"/>
    <w:rsid w:val="000E6063"/>
    <w:rsid w:val="000E7CCB"/>
    <w:rsid w:val="000F12BA"/>
    <w:rsid w:val="000F158C"/>
    <w:rsid w:val="000F56C0"/>
    <w:rsid w:val="00102F3D"/>
    <w:rsid w:val="00104294"/>
    <w:rsid w:val="00104B28"/>
    <w:rsid w:val="00110958"/>
    <w:rsid w:val="001122D2"/>
    <w:rsid w:val="00112E5B"/>
    <w:rsid w:val="00116BC5"/>
    <w:rsid w:val="00124E38"/>
    <w:rsid w:val="0012580B"/>
    <w:rsid w:val="00125F45"/>
    <w:rsid w:val="00127A0F"/>
    <w:rsid w:val="00130F2C"/>
    <w:rsid w:val="00131F90"/>
    <w:rsid w:val="00132099"/>
    <w:rsid w:val="0013458C"/>
    <w:rsid w:val="0013526E"/>
    <w:rsid w:val="00137FDD"/>
    <w:rsid w:val="00140142"/>
    <w:rsid w:val="00143EAF"/>
    <w:rsid w:val="00144411"/>
    <w:rsid w:val="0014549F"/>
    <w:rsid w:val="00146152"/>
    <w:rsid w:val="00152CE7"/>
    <w:rsid w:val="00155526"/>
    <w:rsid w:val="0015777F"/>
    <w:rsid w:val="00157BBB"/>
    <w:rsid w:val="001641DF"/>
    <w:rsid w:val="00165F5A"/>
    <w:rsid w:val="00165FCF"/>
    <w:rsid w:val="00171371"/>
    <w:rsid w:val="00175A24"/>
    <w:rsid w:val="00175DC6"/>
    <w:rsid w:val="00177571"/>
    <w:rsid w:val="0018085C"/>
    <w:rsid w:val="00183DE2"/>
    <w:rsid w:val="00184A9A"/>
    <w:rsid w:val="00187E58"/>
    <w:rsid w:val="001976E0"/>
    <w:rsid w:val="001A297E"/>
    <w:rsid w:val="001A32CA"/>
    <w:rsid w:val="001A368E"/>
    <w:rsid w:val="001A5E24"/>
    <w:rsid w:val="001A6DDA"/>
    <w:rsid w:val="001A7329"/>
    <w:rsid w:val="001A7710"/>
    <w:rsid w:val="001A792F"/>
    <w:rsid w:val="001B2566"/>
    <w:rsid w:val="001B2AEA"/>
    <w:rsid w:val="001B4E28"/>
    <w:rsid w:val="001C2FA9"/>
    <w:rsid w:val="001C3525"/>
    <w:rsid w:val="001C3AFB"/>
    <w:rsid w:val="001D1551"/>
    <w:rsid w:val="001D1BD2"/>
    <w:rsid w:val="001D1F26"/>
    <w:rsid w:val="001E0248"/>
    <w:rsid w:val="001E02BE"/>
    <w:rsid w:val="001E0524"/>
    <w:rsid w:val="001E0F1F"/>
    <w:rsid w:val="001E1C73"/>
    <w:rsid w:val="001E23E9"/>
    <w:rsid w:val="001E3B37"/>
    <w:rsid w:val="001E73C3"/>
    <w:rsid w:val="001F23AE"/>
    <w:rsid w:val="001F2594"/>
    <w:rsid w:val="001F5295"/>
    <w:rsid w:val="002014D1"/>
    <w:rsid w:val="002055A6"/>
    <w:rsid w:val="00205D7B"/>
    <w:rsid w:val="002063D2"/>
    <w:rsid w:val="00206460"/>
    <w:rsid w:val="00206775"/>
    <w:rsid w:val="002069B4"/>
    <w:rsid w:val="00206DA4"/>
    <w:rsid w:val="00206F06"/>
    <w:rsid w:val="002071B6"/>
    <w:rsid w:val="00212D73"/>
    <w:rsid w:val="0021469D"/>
    <w:rsid w:val="00215DFC"/>
    <w:rsid w:val="002212DF"/>
    <w:rsid w:val="00222CD4"/>
    <w:rsid w:val="002238B7"/>
    <w:rsid w:val="00223AA6"/>
    <w:rsid w:val="00224164"/>
    <w:rsid w:val="00225016"/>
    <w:rsid w:val="002259DA"/>
    <w:rsid w:val="002264A6"/>
    <w:rsid w:val="00227BA7"/>
    <w:rsid w:val="0023011C"/>
    <w:rsid w:val="00233FE7"/>
    <w:rsid w:val="002345C7"/>
    <w:rsid w:val="00236278"/>
    <w:rsid w:val="00236F08"/>
    <w:rsid w:val="002375C1"/>
    <w:rsid w:val="002432EC"/>
    <w:rsid w:val="00243AFF"/>
    <w:rsid w:val="00243DD3"/>
    <w:rsid w:val="00244651"/>
    <w:rsid w:val="002469FA"/>
    <w:rsid w:val="00246A8C"/>
    <w:rsid w:val="00250BE9"/>
    <w:rsid w:val="00251154"/>
    <w:rsid w:val="002576A3"/>
    <w:rsid w:val="00262D6F"/>
    <w:rsid w:val="00263398"/>
    <w:rsid w:val="0026538D"/>
    <w:rsid w:val="0026548E"/>
    <w:rsid w:val="0026649F"/>
    <w:rsid w:val="00266F06"/>
    <w:rsid w:val="00270E45"/>
    <w:rsid w:val="00270F41"/>
    <w:rsid w:val="00275BCF"/>
    <w:rsid w:val="002800ED"/>
    <w:rsid w:val="002829FB"/>
    <w:rsid w:val="00282E5A"/>
    <w:rsid w:val="00285228"/>
    <w:rsid w:val="00286BC3"/>
    <w:rsid w:val="00291E36"/>
    <w:rsid w:val="00292257"/>
    <w:rsid w:val="00293037"/>
    <w:rsid w:val="00294302"/>
    <w:rsid w:val="002A096F"/>
    <w:rsid w:val="002A34B4"/>
    <w:rsid w:val="002A4A2D"/>
    <w:rsid w:val="002A54E0"/>
    <w:rsid w:val="002A6228"/>
    <w:rsid w:val="002B08CD"/>
    <w:rsid w:val="002B1595"/>
    <w:rsid w:val="002B191D"/>
    <w:rsid w:val="002B21CF"/>
    <w:rsid w:val="002B5E3B"/>
    <w:rsid w:val="002C5D30"/>
    <w:rsid w:val="002C7213"/>
    <w:rsid w:val="002D00D1"/>
    <w:rsid w:val="002D0AF6"/>
    <w:rsid w:val="002D4767"/>
    <w:rsid w:val="002E135D"/>
    <w:rsid w:val="002E1BA3"/>
    <w:rsid w:val="002E2A3E"/>
    <w:rsid w:val="002E6E70"/>
    <w:rsid w:val="002E6EE4"/>
    <w:rsid w:val="002E7FC4"/>
    <w:rsid w:val="002F0C7A"/>
    <w:rsid w:val="002F164D"/>
    <w:rsid w:val="002F17D6"/>
    <w:rsid w:val="003021BC"/>
    <w:rsid w:val="003024C0"/>
    <w:rsid w:val="00302D00"/>
    <w:rsid w:val="00306206"/>
    <w:rsid w:val="0031235A"/>
    <w:rsid w:val="00312BFE"/>
    <w:rsid w:val="003175A7"/>
    <w:rsid w:val="00317D85"/>
    <w:rsid w:val="00325389"/>
    <w:rsid w:val="003261F9"/>
    <w:rsid w:val="00326731"/>
    <w:rsid w:val="00327C56"/>
    <w:rsid w:val="00327F93"/>
    <w:rsid w:val="003315A1"/>
    <w:rsid w:val="003373EC"/>
    <w:rsid w:val="00342FF4"/>
    <w:rsid w:val="00346148"/>
    <w:rsid w:val="003509BE"/>
    <w:rsid w:val="00351764"/>
    <w:rsid w:val="00360848"/>
    <w:rsid w:val="003669EA"/>
    <w:rsid w:val="00366DC4"/>
    <w:rsid w:val="003706CC"/>
    <w:rsid w:val="0037452B"/>
    <w:rsid w:val="0037603F"/>
    <w:rsid w:val="00377710"/>
    <w:rsid w:val="00377FE1"/>
    <w:rsid w:val="0038044E"/>
    <w:rsid w:val="00383A51"/>
    <w:rsid w:val="00383CD4"/>
    <w:rsid w:val="00386A6F"/>
    <w:rsid w:val="00394B25"/>
    <w:rsid w:val="003A22C3"/>
    <w:rsid w:val="003A2D8E"/>
    <w:rsid w:val="003A4410"/>
    <w:rsid w:val="003A4787"/>
    <w:rsid w:val="003A7CE6"/>
    <w:rsid w:val="003B5C33"/>
    <w:rsid w:val="003C20E4"/>
    <w:rsid w:val="003C3F47"/>
    <w:rsid w:val="003C5EA2"/>
    <w:rsid w:val="003D1567"/>
    <w:rsid w:val="003D355E"/>
    <w:rsid w:val="003D60AF"/>
    <w:rsid w:val="003D6342"/>
    <w:rsid w:val="003D634B"/>
    <w:rsid w:val="003E14B0"/>
    <w:rsid w:val="003E28B3"/>
    <w:rsid w:val="003E6F90"/>
    <w:rsid w:val="003E73ED"/>
    <w:rsid w:val="003E7BF6"/>
    <w:rsid w:val="003F5D0F"/>
    <w:rsid w:val="00405D1B"/>
    <w:rsid w:val="00411F9C"/>
    <w:rsid w:val="00414101"/>
    <w:rsid w:val="004219CF"/>
    <w:rsid w:val="004234F0"/>
    <w:rsid w:val="00426C14"/>
    <w:rsid w:val="00427AC9"/>
    <w:rsid w:val="00427BDA"/>
    <w:rsid w:val="00433DDB"/>
    <w:rsid w:val="004348D2"/>
    <w:rsid w:val="004358C1"/>
    <w:rsid w:val="00435A29"/>
    <w:rsid w:val="00435F4C"/>
    <w:rsid w:val="00436BC2"/>
    <w:rsid w:val="00437619"/>
    <w:rsid w:val="004408E1"/>
    <w:rsid w:val="00450246"/>
    <w:rsid w:val="00451A2C"/>
    <w:rsid w:val="00454F4A"/>
    <w:rsid w:val="00460388"/>
    <w:rsid w:val="00463BA3"/>
    <w:rsid w:val="0046432B"/>
    <w:rsid w:val="00464657"/>
    <w:rsid w:val="00465A1E"/>
    <w:rsid w:val="00472973"/>
    <w:rsid w:val="0047311B"/>
    <w:rsid w:val="00476AE3"/>
    <w:rsid w:val="00477368"/>
    <w:rsid w:val="004802EA"/>
    <w:rsid w:val="0048332F"/>
    <w:rsid w:val="004847C7"/>
    <w:rsid w:val="00487640"/>
    <w:rsid w:val="00487B12"/>
    <w:rsid w:val="00494D1E"/>
    <w:rsid w:val="004A02C1"/>
    <w:rsid w:val="004A068F"/>
    <w:rsid w:val="004A2A63"/>
    <w:rsid w:val="004A42CB"/>
    <w:rsid w:val="004B210C"/>
    <w:rsid w:val="004B2C12"/>
    <w:rsid w:val="004C444E"/>
    <w:rsid w:val="004C45C3"/>
    <w:rsid w:val="004C54E2"/>
    <w:rsid w:val="004C6DAC"/>
    <w:rsid w:val="004D0CA7"/>
    <w:rsid w:val="004D405F"/>
    <w:rsid w:val="004D4904"/>
    <w:rsid w:val="004E2768"/>
    <w:rsid w:val="004E4F4F"/>
    <w:rsid w:val="004E4F71"/>
    <w:rsid w:val="004E6789"/>
    <w:rsid w:val="004E7792"/>
    <w:rsid w:val="004E785A"/>
    <w:rsid w:val="004F1527"/>
    <w:rsid w:val="004F61E3"/>
    <w:rsid w:val="004F6C83"/>
    <w:rsid w:val="00502E10"/>
    <w:rsid w:val="00503A64"/>
    <w:rsid w:val="005075AE"/>
    <w:rsid w:val="00507924"/>
    <w:rsid w:val="0051015C"/>
    <w:rsid w:val="00510C63"/>
    <w:rsid w:val="00515730"/>
    <w:rsid w:val="005164BD"/>
    <w:rsid w:val="00516CF1"/>
    <w:rsid w:val="00517E38"/>
    <w:rsid w:val="00525964"/>
    <w:rsid w:val="00531AE9"/>
    <w:rsid w:val="00532640"/>
    <w:rsid w:val="00532D00"/>
    <w:rsid w:val="00537E06"/>
    <w:rsid w:val="00542123"/>
    <w:rsid w:val="00550A66"/>
    <w:rsid w:val="00551850"/>
    <w:rsid w:val="005528B1"/>
    <w:rsid w:val="00552B4C"/>
    <w:rsid w:val="005536F1"/>
    <w:rsid w:val="005570DD"/>
    <w:rsid w:val="0055737A"/>
    <w:rsid w:val="00563E6C"/>
    <w:rsid w:val="00567EC7"/>
    <w:rsid w:val="00570013"/>
    <w:rsid w:val="005716BB"/>
    <w:rsid w:val="00576DCE"/>
    <w:rsid w:val="005801A2"/>
    <w:rsid w:val="00581A74"/>
    <w:rsid w:val="00581F77"/>
    <w:rsid w:val="00585C8D"/>
    <w:rsid w:val="00585CBB"/>
    <w:rsid w:val="00590779"/>
    <w:rsid w:val="00593BDD"/>
    <w:rsid w:val="00594BE9"/>
    <w:rsid w:val="005952A5"/>
    <w:rsid w:val="00595FA3"/>
    <w:rsid w:val="00596270"/>
    <w:rsid w:val="005A1CFA"/>
    <w:rsid w:val="005A33A1"/>
    <w:rsid w:val="005A3514"/>
    <w:rsid w:val="005A3F51"/>
    <w:rsid w:val="005A4A4C"/>
    <w:rsid w:val="005A7630"/>
    <w:rsid w:val="005B0904"/>
    <w:rsid w:val="005B217D"/>
    <w:rsid w:val="005B6751"/>
    <w:rsid w:val="005B7732"/>
    <w:rsid w:val="005C0DCC"/>
    <w:rsid w:val="005C385F"/>
    <w:rsid w:val="005D2BE6"/>
    <w:rsid w:val="005D5BF8"/>
    <w:rsid w:val="005E0D31"/>
    <w:rsid w:val="005E1AC6"/>
    <w:rsid w:val="005E3C17"/>
    <w:rsid w:val="005E53E4"/>
    <w:rsid w:val="005F2FFF"/>
    <w:rsid w:val="005F3F89"/>
    <w:rsid w:val="005F6F1B"/>
    <w:rsid w:val="0060019B"/>
    <w:rsid w:val="006001C0"/>
    <w:rsid w:val="00602B3D"/>
    <w:rsid w:val="0061444D"/>
    <w:rsid w:val="006144D7"/>
    <w:rsid w:val="00615995"/>
    <w:rsid w:val="00616155"/>
    <w:rsid w:val="0062317C"/>
    <w:rsid w:val="00624B33"/>
    <w:rsid w:val="0063041A"/>
    <w:rsid w:val="00630AA2"/>
    <w:rsid w:val="006319FD"/>
    <w:rsid w:val="006359A4"/>
    <w:rsid w:val="006462B7"/>
    <w:rsid w:val="00646707"/>
    <w:rsid w:val="006552D1"/>
    <w:rsid w:val="00655A36"/>
    <w:rsid w:val="00657F7E"/>
    <w:rsid w:val="006611D4"/>
    <w:rsid w:val="0066146B"/>
    <w:rsid w:val="00661901"/>
    <w:rsid w:val="00662E58"/>
    <w:rsid w:val="006637F2"/>
    <w:rsid w:val="00663808"/>
    <w:rsid w:val="006642A5"/>
    <w:rsid w:val="00664DCF"/>
    <w:rsid w:val="00664F5D"/>
    <w:rsid w:val="0066501D"/>
    <w:rsid w:val="00671011"/>
    <w:rsid w:val="00672891"/>
    <w:rsid w:val="0067354D"/>
    <w:rsid w:val="006768A0"/>
    <w:rsid w:val="0067724E"/>
    <w:rsid w:val="00677B6A"/>
    <w:rsid w:val="006842FB"/>
    <w:rsid w:val="006848F9"/>
    <w:rsid w:val="00685103"/>
    <w:rsid w:val="00685CC4"/>
    <w:rsid w:val="00690D97"/>
    <w:rsid w:val="00690FAB"/>
    <w:rsid w:val="0069160E"/>
    <w:rsid w:val="00696107"/>
    <w:rsid w:val="006961A7"/>
    <w:rsid w:val="006A204A"/>
    <w:rsid w:val="006A3500"/>
    <w:rsid w:val="006B0888"/>
    <w:rsid w:val="006B3EB3"/>
    <w:rsid w:val="006B4059"/>
    <w:rsid w:val="006B6140"/>
    <w:rsid w:val="006B663B"/>
    <w:rsid w:val="006B6E2E"/>
    <w:rsid w:val="006C3BAD"/>
    <w:rsid w:val="006C5359"/>
    <w:rsid w:val="006C5D39"/>
    <w:rsid w:val="006C7B90"/>
    <w:rsid w:val="006D1272"/>
    <w:rsid w:val="006D1F04"/>
    <w:rsid w:val="006D4CB0"/>
    <w:rsid w:val="006D5E03"/>
    <w:rsid w:val="006D6D9B"/>
    <w:rsid w:val="006E2810"/>
    <w:rsid w:val="006E5417"/>
    <w:rsid w:val="006E66B6"/>
    <w:rsid w:val="006E7021"/>
    <w:rsid w:val="006F0311"/>
    <w:rsid w:val="006F0794"/>
    <w:rsid w:val="006F1013"/>
    <w:rsid w:val="006F1357"/>
    <w:rsid w:val="007023DE"/>
    <w:rsid w:val="00704B9F"/>
    <w:rsid w:val="0070529D"/>
    <w:rsid w:val="00712F60"/>
    <w:rsid w:val="00717E9B"/>
    <w:rsid w:val="00720E3B"/>
    <w:rsid w:val="0072645F"/>
    <w:rsid w:val="00732FCD"/>
    <w:rsid w:val="007356D2"/>
    <w:rsid w:val="00735DEF"/>
    <w:rsid w:val="00735E7E"/>
    <w:rsid w:val="007374BF"/>
    <w:rsid w:val="0074119C"/>
    <w:rsid w:val="0074393F"/>
    <w:rsid w:val="0074585D"/>
    <w:rsid w:val="00745CE8"/>
    <w:rsid w:val="00745F6B"/>
    <w:rsid w:val="007504E9"/>
    <w:rsid w:val="00750C70"/>
    <w:rsid w:val="0075585E"/>
    <w:rsid w:val="00757500"/>
    <w:rsid w:val="00761A40"/>
    <w:rsid w:val="00767A82"/>
    <w:rsid w:val="00767B81"/>
    <w:rsid w:val="00770571"/>
    <w:rsid w:val="00772E1E"/>
    <w:rsid w:val="00773C50"/>
    <w:rsid w:val="007768FF"/>
    <w:rsid w:val="007824D3"/>
    <w:rsid w:val="007848D3"/>
    <w:rsid w:val="00796EE3"/>
    <w:rsid w:val="00796F9A"/>
    <w:rsid w:val="007A08F9"/>
    <w:rsid w:val="007A226D"/>
    <w:rsid w:val="007A26DA"/>
    <w:rsid w:val="007A4158"/>
    <w:rsid w:val="007A7D29"/>
    <w:rsid w:val="007B05CB"/>
    <w:rsid w:val="007B0774"/>
    <w:rsid w:val="007B13C7"/>
    <w:rsid w:val="007B190B"/>
    <w:rsid w:val="007B4AB8"/>
    <w:rsid w:val="007B5AA2"/>
    <w:rsid w:val="007B72AB"/>
    <w:rsid w:val="007C7579"/>
    <w:rsid w:val="007D04D9"/>
    <w:rsid w:val="007D1181"/>
    <w:rsid w:val="007D3680"/>
    <w:rsid w:val="007D3F70"/>
    <w:rsid w:val="007E01A3"/>
    <w:rsid w:val="007E4338"/>
    <w:rsid w:val="007F1F8B"/>
    <w:rsid w:val="007F2FD8"/>
    <w:rsid w:val="007F5361"/>
    <w:rsid w:val="007F67A1"/>
    <w:rsid w:val="00800DED"/>
    <w:rsid w:val="008035C2"/>
    <w:rsid w:val="00810578"/>
    <w:rsid w:val="00811C05"/>
    <w:rsid w:val="00813221"/>
    <w:rsid w:val="008206C8"/>
    <w:rsid w:val="00822514"/>
    <w:rsid w:val="008252F5"/>
    <w:rsid w:val="00835AF0"/>
    <w:rsid w:val="008367B8"/>
    <w:rsid w:val="00836D50"/>
    <w:rsid w:val="008531E4"/>
    <w:rsid w:val="00854854"/>
    <w:rsid w:val="0086125B"/>
    <w:rsid w:val="0086387C"/>
    <w:rsid w:val="008651E4"/>
    <w:rsid w:val="00865F43"/>
    <w:rsid w:val="00866549"/>
    <w:rsid w:val="0087164E"/>
    <w:rsid w:val="00871917"/>
    <w:rsid w:val="00871FF8"/>
    <w:rsid w:val="00873FD0"/>
    <w:rsid w:val="00874A6C"/>
    <w:rsid w:val="0087680E"/>
    <w:rsid w:val="00876C65"/>
    <w:rsid w:val="00880BEE"/>
    <w:rsid w:val="00881310"/>
    <w:rsid w:val="008831FE"/>
    <w:rsid w:val="00883FAB"/>
    <w:rsid w:val="00893D22"/>
    <w:rsid w:val="00895457"/>
    <w:rsid w:val="008A4B4C"/>
    <w:rsid w:val="008A5094"/>
    <w:rsid w:val="008B413F"/>
    <w:rsid w:val="008B47E3"/>
    <w:rsid w:val="008B5768"/>
    <w:rsid w:val="008C239F"/>
    <w:rsid w:val="008C2C33"/>
    <w:rsid w:val="008C52FE"/>
    <w:rsid w:val="008C639F"/>
    <w:rsid w:val="008E0B3B"/>
    <w:rsid w:val="008E2A35"/>
    <w:rsid w:val="008E480C"/>
    <w:rsid w:val="008E5202"/>
    <w:rsid w:val="008F0B5B"/>
    <w:rsid w:val="008F2444"/>
    <w:rsid w:val="008F4B40"/>
    <w:rsid w:val="008F5122"/>
    <w:rsid w:val="008F5A2A"/>
    <w:rsid w:val="008F7209"/>
    <w:rsid w:val="009033B3"/>
    <w:rsid w:val="00905FC5"/>
    <w:rsid w:val="00906AF6"/>
    <w:rsid w:val="00907757"/>
    <w:rsid w:val="00915774"/>
    <w:rsid w:val="009212B0"/>
    <w:rsid w:val="00921FA1"/>
    <w:rsid w:val="009234A5"/>
    <w:rsid w:val="009309BC"/>
    <w:rsid w:val="00933453"/>
    <w:rsid w:val="009336F7"/>
    <w:rsid w:val="00934648"/>
    <w:rsid w:val="0093636C"/>
    <w:rsid w:val="009374A7"/>
    <w:rsid w:val="009435B6"/>
    <w:rsid w:val="00951AA8"/>
    <w:rsid w:val="00955AE8"/>
    <w:rsid w:val="00955F6D"/>
    <w:rsid w:val="00961188"/>
    <w:rsid w:val="009708A9"/>
    <w:rsid w:val="009715B9"/>
    <w:rsid w:val="009716A8"/>
    <w:rsid w:val="00974083"/>
    <w:rsid w:val="00975195"/>
    <w:rsid w:val="00977C16"/>
    <w:rsid w:val="0098092C"/>
    <w:rsid w:val="0098097A"/>
    <w:rsid w:val="0098551D"/>
    <w:rsid w:val="00985816"/>
    <w:rsid w:val="009923A0"/>
    <w:rsid w:val="00992BFA"/>
    <w:rsid w:val="009933A2"/>
    <w:rsid w:val="0099518F"/>
    <w:rsid w:val="009A0B8C"/>
    <w:rsid w:val="009A1FFB"/>
    <w:rsid w:val="009A4700"/>
    <w:rsid w:val="009A4F6B"/>
    <w:rsid w:val="009A523D"/>
    <w:rsid w:val="009B0192"/>
    <w:rsid w:val="009B02A1"/>
    <w:rsid w:val="009B4915"/>
    <w:rsid w:val="009D4312"/>
    <w:rsid w:val="009D7CE6"/>
    <w:rsid w:val="009E3E70"/>
    <w:rsid w:val="009F4959"/>
    <w:rsid w:val="009F496B"/>
    <w:rsid w:val="009F5163"/>
    <w:rsid w:val="009F670A"/>
    <w:rsid w:val="00A00A0C"/>
    <w:rsid w:val="00A01439"/>
    <w:rsid w:val="00A02E61"/>
    <w:rsid w:val="00A0479B"/>
    <w:rsid w:val="00A05CFF"/>
    <w:rsid w:val="00A0792B"/>
    <w:rsid w:val="00A12BCA"/>
    <w:rsid w:val="00A13048"/>
    <w:rsid w:val="00A1441D"/>
    <w:rsid w:val="00A17740"/>
    <w:rsid w:val="00A17842"/>
    <w:rsid w:val="00A23BE6"/>
    <w:rsid w:val="00A25EE9"/>
    <w:rsid w:val="00A279BF"/>
    <w:rsid w:val="00A3167B"/>
    <w:rsid w:val="00A36EE8"/>
    <w:rsid w:val="00A41FE8"/>
    <w:rsid w:val="00A44883"/>
    <w:rsid w:val="00A46843"/>
    <w:rsid w:val="00A56B97"/>
    <w:rsid w:val="00A6093D"/>
    <w:rsid w:val="00A60E2E"/>
    <w:rsid w:val="00A63928"/>
    <w:rsid w:val="00A64B7A"/>
    <w:rsid w:val="00A67FBB"/>
    <w:rsid w:val="00A716E5"/>
    <w:rsid w:val="00A71D57"/>
    <w:rsid w:val="00A72D25"/>
    <w:rsid w:val="00A75D8F"/>
    <w:rsid w:val="00A767AF"/>
    <w:rsid w:val="00A767DC"/>
    <w:rsid w:val="00A76A6D"/>
    <w:rsid w:val="00A82639"/>
    <w:rsid w:val="00A83253"/>
    <w:rsid w:val="00A93009"/>
    <w:rsid w:val="00A9536D"/>
    <w:rsid w:val="00A95FD8"/>
    <w:rsid w:val="00AA6E84"/>
    <w:rsid w:val="00AB1A1C"/>
    <w:rsid w:val="00AB437B"/>
    <w:rsid w:val="00AB5894"/>
    <w:rsid w:val="00AB5A03"/>
    <w:rsid w:val="00AB60EB"/>
    <w:rsid w:val="00AC1133"/>
    <w:rsid w:val="00AC6968"/>
    <w:rsid w:val="00AD05A8"/>
    <w:rsid w:val="00AD39C3"/>
    <w:rsid w:val="00AD631E"/>
    <w:rsid w:val="00AE341B"/>
    <w:rsid w:val="00AF4DE1"/>
    <w:rsid w:val="00AF5EE5"/>
    <w:rsid w:val="00B01905"/>
    <w:rsid w:val="00B01EA1"/>
    <w:rsid w:val="00B07CA7"/>
    <w:rsid w:val="00B1279A"/>
    <w:rsid w:val="00B15CAE"/>
    <w:rsid w:val="00B22771"/>
    <w:rsid w:val="00B25E55"/>
    <w:rsid w:val="00B35F12"/>
    <w:rsid w:val="00B41265"/>
    <w:rsid w:val="00B4194A"/>
    <w:rsid w:val="00B437E8"/>
    <w:rsid w:val="00B47568"/>
    <w:rsid w:val="00B5222E"/>
    <w:rsid w:val="00B53179"/>
    <w:rsid w:val="00B5491F"/>
    <w:rsid w:val="00B54DAE"/>
    <w:rsid w:val="00B577AE"/>
    <w:rsid w:val="00B57A23"/>
    <w:rsid w:val="00B600CD"/>
    <w:rsid w:val="00B61C96"/>
    <w:rsid w:val="00B62B8B"/>
    <w:rsid w:val="00B70A84"/>
    <w:rsid w:val="00B73A2A"/>
    <w:rsid w:val="00B742EE"/>
    <w:rsid w:val="00B75154"/>
    <w:rsid w:val="00B75A51"/>
    <w:rsid w:val="00B76CD3"/>
    <w:rsid w:val="00B77736"/>
    <w:rsid w:val="00B77F53"/>
    <w:rsid w:val="00B827C6"/>
    <w:rsid w:val="00B86F09"/>
    <w:rsid w:val="00B91CCC"/>
    <w:rsid w:val="00B94B06"/>
    <w:rsid w:val="00B94C28"/>
    <w:rsid w:val="00B96DA0"/>
    <w:rsid w:val="00BA0CA8"/>
    <w:rsid w:val="00BB2E20"/>
    <w:rsid w:val="00BB37A0"/>
    <w:rsid w:val="00BC10BA"/>
    <w:rsid w:val="00BC2881"/>
    <w:rsid w:val="00BC417B"/>
    <w:rsid w:val="00BC5605"/>
    <w:rsid w:val="00BC5AFD"/>
    <w:rsid w:val="00BC7875"/>
    <w:rsid w:val="00BD00FC"/>
    <w:rsid w:val="00BD0DB4"/>
    <w:rsid w:val="00BD1529"/>
    <w:rsid w:val="00BD17FA"/>
    <w:rsid w:val="00BE176A"/>
    <w:rsid w:val="00BE3253"/>
    <w:rsid w:val="00BF0E99"/>
    <w:rsid w:val="00BF415C"/>
    <w:rsid w:val="00BF7B43"/>
    <w:rsid w:val="00C00B41"/>
    <w:rsid w:val="00C00DDE"/>
    <w:rsid w:val="00C031E2"/>
    <w:rsid w:val="00C04F43"/>
    <w:rsid w:val="00C05EDF"/>
    <w:rsid w:val="00C0609D"/>
    <w:rsid w:val="00C11289"/>
    <w:rsid w:val="00C115AB"/>
    <w:rsid w:val="00C21224"/>
    <w:rsid w:val="00C26CCB"/>
    <w:rsid w:val="00C2738E"/>
    <w:rsid w:val="00C30249"/>
    <w:rsid w:val="00C31C2E"/>
    <w:rsid w:val="00C34BE1"/>
    <w:rsid w:val="00C3723B"/>
    <w:rsid w:val="00C40FD7"/>
    <w:rsid w:val="00C42466"/>
    <w:rsid w:val="00C5420C"/>
    <w:rsid w:val="00C55C66"/>
    <w:rsid w:val="00C606C9"/>
    <w:rsid w:val="00C622E1"/>
    <w:rsid w:val="00C630A4"/>
    <w:rsid w:val="00C63FAF"/>
    <w:rsid w:val="00C664B6"/>
    <w:rsid w:val="00C70CBE"/>
    <w:rsid w:val="00C750C6"/>
    <w:rsid w:val="00C75A76"/>
    <w:rsid w:val="00C75C8E"/>
    <w:rsid w:val="00C7759B"/>
    <w:rsid w:val="00C80288"/>
    <w:rsid w:val="00C84003"/>
    <w:rsid w:val="00C87285"/>
    <w:rsid w:val="00C87383"/>
    <w:rsid w:val="00C90650"/>
    <w:rsid w:val="00C9603D"/>
    <w:rsid w:val="00C97B7E"/>
    <w:rsid w:val="00C97D78"/>
    <w:rsid w:val="00CA0438"/>
    <w:rsid w:val="00CA290B"/>
    <w:rsid w:val="00CB0785"/>
    <w:rsid w:val="00CB1D55"/>
    <w:rsid w:val="00CB6336"/>
    <w:rsid w:val="00CC1710"/>
    <w:rsid w:val="00CC2AAE"/>
    <w:rsid w:val="00CC5222"/>
    <w:rsid w:val="00CC54B2"/>
    <w:rsid w:val="00CC5A42"/>
    <w:rsid w:val="00CD01B5"/>
    <w:rsid w:val="00CD0EAB"/>
    <w:rsid w:val="00CD1331"/>
    <w:rsid w:val="00CD2EF6"/>
    <w:rsid w:val="00CD3B1A"/>
    <w:rsid w:val="00CD45E7"/>
    <w:rsid w:val="00CE181D"/>
    <w:rsid w:val="00CE1AAB"/>
    <w:rsid w:val="00CE2E38"/>
    <w:rsid w:val="00CE5E02"/>
    <w:rsid w:val="00CF0922"/>
    <w:rsid w:val="00CF34DB"/>
    <w:rsid w:val="00CF558F"/>
    <w:rsid w:val="00CF7CC1"/>
    <w:rsid w:val="00D010C0"/>
    <w:rsid w:val="00D0397A"/>
    <w:rsid w:val="00D068C9"/>
    <w:rsid w:val="00D073E2"/>
    <w:rsid w:val="00D111C4"/>
    <w:rsid w:val="00D142A1"/>
    <w:rsid w:val="00D25D52"/>
    <w:rsid w:val="00D3042B"/>
    <w:rsid w:val="00D34E72"/>
    <w:rsid w:val="00D40125"/>
    <w:rsid w:val="00D40D4F"/>
    <w:rsid w:val="00D446EC"/>
    <w:rsid w:val="00D47006"/>
    <w:rsid w:val="00D500EB"/>
    <w:rsid w:val="00D515F5"/>
    <w:rsid w:val="00D51BF0"/>
    <w:rsid w:val="00D531DB"/>
    <w:rsid w:val="00D55942"/>
    <w:rsid w:val="00D62CA1"/>
    <w:rsid w:val="00D641E8"/>
    <w:rsid w:val="00D709FE"/>
    <w:rsid w:val="00D807BF"/>
    <w:rsid w:val="00D82FCC"/>
    <w:rsid w:val="00D84858"/>
    <w:rsid w:val="00D86153"/>
    <w:rsid w:val="00D86879"/>
    <w:rsid w:val="00D87A3D"/>
    <w:rsid w:val="00D93DFD"/>
    <w:rsid w:val="00D94153"/>
    <w:rsid w:val="00D94419"/>
    <w:rsid w:val="00D96384"/>
    <w:rsid w:val="00D967CC"/>
    <w:rsid w:val="00DA07E7"/>
    <w:rsid w:val="00DA17FC"/>
    <w:rsid w:val="00DA215F"/>
    <w:rsid w:val="00DA267B"/>
    <w:rsid w:val="00DA4896"/>
    <w:rsid w:val="00DA5145"/>
    <w:rsid w:val="00DA651D"/>
    <w:rsid w:val="00DA7887"/>
    <w:rsid w:val="00DB0917"/>
    <w:rsid w:val="00DB0C75"/>
    <w:rsid w:val="00DB2C26"/>
    <w:rsid w:val="00DB5DA0"/>
    <w:rsid w:val="00DB5EBF"/>
    <w:rsid w:val="00DB6CDE"/>
    <w:rsid w:val="00DB73F0"/>
    <w:rsid w:val="00DB78E1"/>
    <w:rsid w:val="00DC058A"/>
    <w:rsid w:val="00DC0CE9"/>
    <w:rsid w:val="00DC2DA4"/>
    <w:rsid w:val="00DD02F4"/>
    <w:rsid w:val="00DD24AB"/>
    <w:rsid w:val="00DD6622"/>
    <w:rsid w:val="00DD7C25"/>
    <w:rsid w:val="00DE1C7C"/>
    <w:rsid w:val="00DE5C89"/>
    <w:rsid w:val="00DE6B43"/>
    <w:rsid w:val="00DF0EFB"/>
    <w:rsid w:val="00DF1EBA"/>
    <w:rsid w:val="00DF2A6F"/>
    <w:rsid w:val="00DF2F0E"/>
    <w:rsid w:val="00DF5022"/>
    <w:rsid w:val="00E00C8A"/>
    <w:rsid w:val="00E01700"/>
    <w:rsid w:val="00E020D0"/>
    <w:rsid w:val="00E04F31"/>
    <w:rsid w:val="00E078F9"/>
    <w:rsid w:val="00E1051A"/>
    <w:rsid w:val="00E11923"/>
    <w:rsid w:val="00E214B4"/>
    <w:rsid w:val="00E22393"/>
    <w:rsid w:val="00E23450"/>
    <w:rsid w:val="00E24685"/>
    <w:rsid w:val="00E262D4"/>
    <w:rsid w:val="00E26C73"/>
    <w:rsid w:val="00E32E40"/>
    <w:rsid w:val="00E33F16"/>
    <w:rsid w:val="00E36250"/>
    <w:rsid w:val="00E40D2A"/>
    <w:rsid w:val="00E43E31"/>
    <w:rsid w:val="00E44AD6"/>
    <w:rsid w:val="00E44DA2"/>
    <w:rsid w:val="00E47DED"/>
    <w:rsid w:val="00E47F2D"/>
    <w:rsid w:val="00E54511"/>
    <w:rsid w:val="00E5728A"/>
    <w:rsid w:val="00E61DAC"/>
    <w:rsid w:val="00E66C52"/>
    <w:rsid w:val="00E67566"/>
    <w:rsid w:val="00E71F45"/>
    <w:rsid w:val="00E72B80"/>
    <w:rsid w:val="00E75FE3"/>
    <w:rsid w:val="00E80150"/>
    <w:rsid w:val="00E80E2A"/>
    <w:rsid w:val="00E8511B"/>
    <w:rsid w:val="00E86C4C"/>
    <w:rsid w:val="00E907A3"/>
    <w:rsid w:val="00E960A6"/>
    <w:rsid w:val="00EA2887"/>
    <w:rsid w:val="00EA5AE0"/>
    <w:rsid w:val="00EA5C40"/>
    <w:rsid w:val="00EA66B2"/>
    <w:rsid w:val="00EA73B5"/>
    <w:rsid w:val="00EB4194"/>
    <w:rsid w:val="00EB54B5"/>
    <w:rsid w:val="00EB56E1"/>
    <w:rsid w:val="00EB64EB"/>
    <w:rsid w:val="00EB7AB1"/>
    <w:rsid w:val="00EB7FAD"/>
    <w:rsid w:val="00EC0E03"/>
    <w:rsid w:val="00EC2007"/>
    <w:rsid w:val="00EC2829"/>
    <w:rsid w:val="00EC2D5B"/>
    <w:rsid w:val="00EC316B"/>
    <w:rsid w:val="00EC6114"/>
    <w:rsid w:val="00EE2600"/>
    <w:rsid w:val="00EE3B08"/>
    <w:rsid w:val="00EE4F94"/>
    <w:rsid w:val="00EE7CD8"/>
    <w:rsid w:val="00EF096F"/>
    <w:rsid w:val="00EF280E"/>
    <w:rsid w:val="00EF3FC4"/>
    <w:rsid w:val="00EF48CC"/>
    <w:rsid w:val="00EF71AE"/>
    <w:rsid w:val="00F00801"/>
    <w:rsid w:val="00F01EC3"/>
    <w:rsid w:val="00F0234A"/>
    <w:rsid w:val="00F03382"/>
    <w:rsid w:val="00F1316B"/>
    <w:rsid w:val="00F1342C"/>
    <w:rsid w:val="00F218C0"/>
    <w:rsid w:val="00F21E9D"/>
    <w:rsid w:val="00F2210E"/>
    <w:rsid w:val="00F23192"/>
    <w:rsid w:val="00F2488D"/>
    <w:rsid w:val="00F25697"/>
    <w:rsid w:val="00F25DDF"/>
    <w:rsid w:val="00F26642"/>
    <w:rsid w:val="00F277F0"/>
    <w:rsid w:val="00F31E5A"/>
    <w:rsid w:val="00F32836"/>
    <w:rsid w:val="00F33A60"/>
    <w:rsid w:val="00F35A7D"/>
    <w:rsid w:val="00F374D3"/>
    <w:rsid w:val="00F460E7"/>
    <w:rsid w:val="00F51142"/>
    <w:rsid w:val="00F51534"/>
    <w:rsid w:val="00F548AC"/>
    <w:rsid w:val="00F55EAD"/>
    <w:rsid w:val="00F601A0"/>
    <w:rsid w:val="00F66E99"/>
    <w:rsid w:val="00F712E9"/>
    <w:rsid w:val="00F713B2"/>
    <w:rsid w:val="00F73030"/>
    <w:rsid w:val="00F73032"/>
    <w:rsid w:val="00F749F4"/>
    <w:rsid w:val="00F7556F"/>
    <w:rsid w:val="00F76A9B"/>
    <w:rsid w:val="00F771EE"/>
    <w:rsid w:val="00F7740C"/>
    <w:rsid w:val="00F77F2C"/>
    <w:rsid w:val="00F8246F"/>
    <w:rsid w:val="00F831F8"/>
    <w:rsid w:val="00F848FC"/>
    <w:rsid w:val="00F906F6"/>
    <w:rsid w:val="00F922AB"/>
    <w:rsid w:val="00F9282A"/>
    <w:rsid w:val="00F9627B"/>
    <w:rsid w:val="00F96BAD"/>
    <w:rsid w:val="00F97ACA"/>
    <w:rsid w:val="00FA139D"/>
    <w:rsid w:val="00FA1879"/>
    <w:rsid w:val="00FA3084"/>
    <w:rsid w:val="00FA75A0"/>
    <w:rsid w:val="00FB09EC"/>
    <w:rsid w:val="00FB0E84"/>
    <w:rsid w:val="00FB4320"/>
    <w:rsid w:val="00FB5CFA"/>
    <w:rsid w:val="00FC0F6F"/>
    <w:rsid w:val="00FC2405"/>
    <w:rsid w:val="00FC6F7D"/>
    <w:rsid w:val="00FC7011"/>
    <w:rsid w:val="00FD01C2"/>
    <w:rsid w:val="00FD137F"/>
    <w:rsid w:val="00FD5196"/>
    <w:rsid w:val="00FD75C8"/>
    <w:rsid w:val="00FD7A30"/>
    <w:rsid w:val="00FE1859"/>
    <w:rsid w:val="00FE595C"/>
    <w:rsid w:val="00FE75A8"/>
    <w:rsid w:val="00FF01CA"/>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CE2E38"/>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CE2E38"/>
    <w:rPr>
      <w:rFonts w:eastAsia="SimSun"/>
      <w:sz w:val="22"/>
      <w:lang w:val="en-CA"/>
    </w:rPr>
  </w:style>
  <w:style w:type="character" w:customStyle="1" w:styleId="ListParagraphChar">
    <w:name w:val="List Paragraph Char"/>
    <w:link w:val="ListParagraph"/>
    <w:uiPriority w:val="34"/>
    <w:locked/>
    <w:rsid w:val="00B86F09"/>
    <w:rPr>
      <w:rFonts w:asciiTheme="minorHAnsi" w:eastAsiaTheme="minorEastAsia" w:hAnsiTheme="minorHAnsi" w:cstheme="minorBidi"/>
      <w:sz w:val="22"/>
      <w:szCs w:val="22"/>
      <w:lang w:eastAsia="zh-CN"/>
    </w:rPr>
  </w:style>
  <w:style w:type="paragraph" w:styleId="ListParagraph">
    <w:name w:val="List Paragraph"/>
    <w:basedOn w:val="Normal"/>
    <w:link w:val="ListParagraphChar"/>
    <w:uiPriority w:val="34"/>
    <w:qFormat/>
    <w:rsid w:val="00B86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table" w:styleId="TableGrid">
    <w:name w:val="Table Grid"/>
    <w:basedOn w:val="TableNormal"/>
    <w:rsid w:val="005A3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943935">
      <w:bodyDiv w:val="1"/>
      <w:marLeft w:val="0"/>
      <w:marRight w:val="0"/>
      <w:marTop w:val="0"/>
      <w:marBottom w:val="0"/>
      <w:divBdr>
        <w:top w:val="none" w:sz="0" w:space="0" w:color="auto"/>
        <w:left w:val="none" w:sz="0" w:space="0" w:color="auto"/>
        <w:bottom w:val="none" w:sz="0" w:space="0" w:color="auto"/>
        <w:right w:val="none" w:sz="0" w:space="0" w:color="auto"/>
      </w:divBdr>
    </w:div>
    <w:div w:id="386340293">
      <w:bodyDiv w:val="1"/>
      <w:marLeft w:val="0"/>
      <w:marRight w:val="0"/>
      <w:marTop w:val="0"/>
      <w:marBottom w:val="0"/>
      <w:divBdr>
        <w:top w:val="none" w:sz="0" w:space="0" w:color="auto"/>
        <w:left w:val="none" w:sz="0" w:space="0" w:color="auto"/>
        <w:bottom w:val="none" w:sz="0" w:space="0" w:color="auto"/>
        <w:right w:val="none" w:sz="0" w:space="0" w:color="auto"/>
      </w:divBdr>
    </w:div>
    <w:div w:id="504252582">
      <w:bodyDiv w:val="1"/>
      <w:marLeft w:val="150"/>
      <w:marRight w:val="150"/>
      <w:marTop w:val="150"/>
      <w:marBottom w:val="150"/>
      <w:divBdr>
        <w:top w:val="none" w:sz="0" w:space="0" w:color="auto"/>
        <w:left w:val="none" w:sz="0" w:space="0" w:color="auto"/>
        <w:bottom w:val="none" w:sz="0" w:space="0" w:color="auto"/>
        <w:right w:val="none" w:sz="0" w:space="0" w:color="auto"/>
      </w:divBdr>
    </w:div>
    <w:div w:id="660891150">
      <w:bodyDiv w:val="1"/>
      <w:marLeft w:val="0"/>
      <w:marRight w:val="0"/>
      <w:marTop w:val="0"/>
      <w:marBottom w:val="0"/>
      <w:divBdr>
        <w:top w:val="none" w:sz="0" w:space="0" w:color="auto"/>
        <w:left w:val="none" w:sz="0" w:space="0" w:color="auto"/>
        <w:bottom w:val="none" w:sz="0" w:space="0" w:color="auto"/>
        <w:right w:val="none" w:sz="0" w:space="0" w:color="auto"/>
      </w:divBdr>
    </w:div>
    <w:div w:id="724332779">
      <w:bodyDiv w:val="1"/>
      <w:marLeft w:val="0"/>
      <w:marRight w:val="0"/>
      <w:marTop w:val="0"/>
      <w:marBottom w:val="0"/>
      <w:divBdr>
        <w:top w:val="none" w:sz="0" w:space="0" w:color="auto"/>
        <w:left w:val="none" w:sz="0" w:space="0" w:color="auto"/>
        <w:bottom w:val="none" w:sz="0" w:space="0" w:color="auto"/>
        <w:right w:val="none" w:sz="0" w:space="0" w:color="auto"/>
      </w:divBdr>
    </w:div>
    <w:div w:id="1007949642">
      <w:bodyDiv w:val="1"/>
      <w:marLeft w:val="0"/>
      <w:marRight w:val="0"/>
      <w:marTop w:val="0"/>
      <w:marBottom w:val="0"/>
      <w:divBdr>
        <w:top w:val="none" w:sz="0" w:space="0" w:color="auto"/>
        <w:left w:val="none" w:sz="0" w:space="0" w:color="auto"/>
        <w:bottom w:val="none" w:sz="0" w:space="0" w:color="auto"/>
        <w:right w:val="none" w:sz="0" w:space="0" w:color="auto"/>
      </w:divBdr>
    </w:div>
    <w:div w:id="1152676878">
      <w:bodyDiv w:val="1"/>
      <w:marLeft w:val="0"/>
      <w:marRight w:val="0"/>
      <w:marTop w:val="0"/>
      <w:marBottom w:val="0"/>
      <w:divBdr>
        <w:top w:val="none" w:sz="0" w:space="0" w:color="auto"/>
        <w:left w:val="none" w:sz="0" w:space="0" w:color="auto"/>
        <w:bottom w:val="none" w:sz="0" w:space="0" w:color="auto"/>
        <w:right w:val="none" w:sz="0" w:space="0" w:color="auto"/>
      </w:divBdr>
    </w:div>
    <w:div w:id="1184634847">
      <w:bodyDiv w:val="1"/>
      <w:marLeft w:val="0"/>
      <w:marRight w:val="0"/>
      <w:marTop w:val="0"/>
      <w:marBottom w:val="0"/>
      <w:divBdr>
        <w:top w:val="none" w:sz="0" w:space="0" w:color="auto"/>
        <w:left w:val="none" w:sz="0" w:space="0" w:color="auto"/>
        <w:bottom w:val="none" w:sz="0" w:space="0" w:color="auto"/>
        <w:right w:val="none" w:sz="0" w:space="0" w:color="auto"/>
      </w:divBdr>
    </w:div>
    <w:div w:id="1329944371">
      <w:bodyDiv w:val="1"/>
      <w:marLeft w:val="0"/>
      <w:marRight w:val="0"/>
      <w:marTop w:val="0"/>
      <w:marBottom w:val="0"/>
      <w:divBdr>
        <w:top w:val="none" w:sz="0" w:space="0" w:color="auto"/>
        <w:left w:val="none" w:sz="0" w:space="0" w:color="auto"/>
        <w:bottom w:val="none" w:sz="0" w:space="0" w:color="auto"/>
        <w:right w:val="none" w:sz="0" w:space="0" w:color="auto"/>
      </w:divBdr>
    </w:div>
    <w:div w:id="1479494697">
      <w:bodyDiv w:val="1"/>
      <w:marLeft w:val="0"/>
      <w:marRight w:val="0"/>
      <w:marTop w:val="0"/>
      <w:marBottom w:val="0"/>
      <w:divBdr>
        <w:top w:val="none" w:sz="0" w:space="0" w:color="auto"/>
        <w:left w:val="none" w:sz="0" w:space="0" w:color="auto"/>
        <w:bottom w:val="none" w:sz="0" w:space="0" w:color="auto"/>
        <w:right w:val="none" w:sz="0" w:space="0" w:color="auto"/>
      </w:divBdr>
    </w:div>
    <w:div w:id="1486119458">
      <w:bodyDiv w:val="1"/>
      <w:marLeft w:val="0"/>
      <w:marRight w:val="0"/>
      <w:marTop w:val="0"/>
      <w:marBottom w:val="0"/>
      <w:divBdr>
        <w:top w:val="none" w:sz="0" w:space="0" w:color="auto"/>
        <w:left w:val="none" w:sz="0" w:space="0" w:color="auto"/>
        <w:bottom w:val="none" w:sz="0" w:space="0" w:color="auto"/>
        <w:right w:val="none" w:sz="0" w:space="0" w:color="auto"/>
      </w:divBdr>
    </w:div>
    <w:div w:id="15647508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9179030">
      <w:bodyDiv w:val="1"/>
      <w:marLeft w:val="0"/>
      <w:marRight w:val="0"/>
      <w:marTop w:val="0"/>
      <w:marBottom w:val="0"/>
      <w:divBdr>
        <w:top w:val="none" w:sz="0" w:space="0" w:color="auto"/>
        <w:left w:val="none" w:sz="0" w:space="0" w:color="auto"/>
        <w:bottom w:val="none" w:sz="0" w:space="0" w:color="auto"/>
        <w:right w:val="none" w:sz="0" w:space="0" w:color="auto"/>
      </w:divBdr>
    </w:div>
    <w:div w:id="204081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xianglinwang@kwai.com" TargetMode="External"/><Relationship Id="rId21" Type="http://schemas.openxmlformats.org/officeDocument/2006/relationships/hyperlink" Target="http://phenix.it-sudparis.eu/jvet/doc_end_user/current_document.php?id=5541" TargetMode="External"/><Relationship Id="rId42" Type="http://schemas.openxmlformats.org/officeDocument/2006/relationships/hyperlink" Target="http://phenix.it-sudparis.eu/jvet/doc_end_user/current_document.php?id=5248" TargetMode="External"/><Relationship Id="rId47" Type="http://schemas.openxmlformats.org/officeDocument/2006/relationships/hyperlink" Target="http://phenix.it-sudparis.eu/jvet/doc_end_user/current_document.php?id=5131" TargetMode="External"/><Relationship Id="rId63" Type="http://schemas.openxmlformats.org/officeDocument/2006/relationships/hyperlink" Target="http://phenix.it-sudparis.eu/jvet/doc_end_user/current_document.php?id=5046" TargetMode="External"/><Relationship Id="rId68" Type="http://schemas.openxmlformats.org/officeDocument/2006/relationships/hyperlink" Target="http://phenix.it-sudparis.eu/jvet/doc_end_user/current_document.php?id=5339" TargetMode="External"/><Relationship Id="rId84" Type="http://schemas.openxmlformats.org/officeDocument/2006/relationships/hyperlink" Target="http://phenix.it-sudparis.eu/jvet/doc_end_user/current_document.php?id=5645" TargetMode="External"/><Relationship Id="rId89" Type="http://schemas.openxmlformats.org/officeDocument/2006/relationships/hyperlink" Target="http://phenix.it-sudparis.eu/jvet/doc_end_user/current_document.php?id=5363" TargetMode="External"/><Relationship Id="rId7" Type="http://schemas.openxmlformats.org/officeDocument/2006/relationships/image" Target="media/image1.png"/><Relationship Id="rId71" Type="http://schemas.openxmlformats.org/officeDocument/2006/relationships/hyperlink" Target="http://phenix.it-sudparis.eu/jvet/doc_end_user/current_document.php?id=5646" TargetMode="External"/><Relationship Id="rId92" Type="http://schemas.openxmlformats.org/officeDocument/2006/relationships/hyperlink" Target="http://phenix.it-sudparis.eu/jvet/doc_end_user/current_document.php?id=5199"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4953" TargetMode="External"/><Relationship Id="rId29" Type="http://schemas.openxmlformats.org/officeDocument/2006/relationships/hyperlink" Target="http://phenix.it-sudparis.eu/jvet/doc_end_user/current_document.php?id=5461" TargetMode="External"/><Relationship Id="rId11" Type="http://schemas.openxmlformats.org/officeDocument/2006/relationships/hyperlink" Target="http://phenix.it-sudparis.eu/jvet/doc_end_user/current_document.php?id=5361" TargetMode="External"/><Relationship Id="rId24" Type="http://schemas.openxmlformats.org/officeDocument/2006/relationships/hyperlink" Target="http://phenix.it-sudparis.eu/jvet/doc_end_user/current_document.php?id=5036" TargetMode="External"/><Relationship Id="rId32" Type="http://schemas.openxmlformats.org/officeDocument/2006/relationships/hyperlink" Target="http://phenix.it-sudparis.eu/jvet/doc_end_user/current_document.php?id=5550" TargetMode="External"/><Relationship Id="rId37" Type="http://schemas.openxmlformats.org/officeDocument/2006/relationships/hyperlink" Target="http://phenix.it-sudparis.eu/jvet/doc_end_user/current_document.php?id=5303" TargetMode="External"/><Relationship Id="rId40" Type="http://schemas.openxmlformats.org/officeDocument/2006/relationships/hyperlink" Target="http://phenix.it-sudparis.eu/jvet/doc_end_user/current_document.php?id=4850" TargetMode="External"/><Relationship Id="rId45" Type="http://schemas.openxmlformats.org/officeDocument/2006/relationships/hyperlink" Target="http://phenix.it-sudparis.eu/jvet/doc_end_user/current_document.php?id=5021" TargetMode="External"/><Relationship Id="rId53" Type="http://schemas.openxmlformats.org/officeDocument/2006/relationships/hyperlink" Target="http://phenix.it-sudparis.eu/jvet/doc_end_user/current_document.php?id=5473" TargetMode="External"/><Relationship Id="rId58" Type="http://schemas.openxmlformats.org/officeDocument/2006/relationships/hyperlink" Target="http://phenix.it-sudparis.eu/jvet/doc_end_user/current_document.php?id=5252" TargetMode="External"/><Relationship Id="rId66" Type="http://schemas.openxmlformats.org/officeDocument/2006/relationships/hyperlink" Target="http://phenix.it-sudparis.eu/jvet/doc_end_user/current_document.php?id=5304" TargetMode="External"/><Relationship Id="rId74" Type="http://schemas.openxmlformats.org/officeDocument/2006/relationships/hyperlink" Target="http://phenix.it-sudparis.eu/jvet/doc_end_user/current_document.php?id=4926" TargetMode="External"/><Relationship Id="rId79" Type="http://schemas.openxmlformats.org/officeDocument/2006/relationships/hyperlink" Target="http://phenix.it-sudparis.eu/jvet/doc_end_user/current_document.php?id=5165" TargetMode="External"/><Relationship Id="rId87" Type="http://schemas.openxmlformats.org/officeDocument/2006/relationships/hyperlink" Target="http://phenix.it-sudparis.eu/jvet/doc_end_user/current_document.php?id=5251" TargetMode="External"/><Relationship Id="rId102"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phenix.it-sudparis.eu/jvet/doc_end_user/current_document.php?id=5017" TargetMode="External"/><Relationship Id="rId82" Type="http://schemas.openxmlformats.org/officeDocument/2006/relationships/hyperlink" Target="http://phenix.it-sudparis.eu/jvet/doc_end_user/current_document.php?id=5288" TargetMode="External"/><Relationship Id="rId90" Type="http://schemas.openxmlformats.org/officeDocument/2006/relationships/hyperlink" Target="http://phenix.it-sudparis.eu/jvet/doc_end_user/current_document.php?id=4976" TargetMode="External"/><Relationship Id="rId95" Type="http://schemas.openxmlformats.org/officeDocument/2006/relationships/hyperlink" Target="http://phenix.it-sudparis.eu/jvet/doc_end_user/current_document.php?id=5267" TargetMode="External"/><Relationship Id="rId19" Type="http://schemas.openxmlformats.org/officeDocument/2006/relationships/hyperlink" Target="http://phenix.it-sudparis.eu/jvet/doc_end_user/current_document.php?id=5540" TargetMode="External"/><Relationship Id="rId14" Type="http://schemas.openxmlformats.org/officeDocument/2006/relationships/hyperlink" Target="http://phenix.it-sudparis.eu/jvet/doc_end_user/current_document.php?id=5384" TargetMode="External"/><Relationship Id="rId22" Type="http://schemas.openxmlformats.org/officeDocument/2006/relationships/hyperlink" Target="http://phenix.it-sudparis.eu/jvet/doc_end_user/current_document.php?id=5026" TargetMode="External"/><Relationship Id="rId27" Type="http://schemas.openxmlformats.org/officeDocument/2006/relationships/hyperlink" Target="http://phenix.it-sudparis.eu/jvet/doc_end_user/current_document.php?id=5452" TargetMode="External"/><Relationship Id="rId30" Type="http://schemas.openxmlformats.org/officeDocument/2006/relationships/hyperlink" Target="http://phenix.it-sudparis.eu/jvet/doc_end_user/current_document.php?id=5162" TargetMode="External"/><Relationship Id="rId35" Type="http://schemas.openxmlformats.org/officeDocument/2006/relationships/hyperlink" Target="http://phenix.it-sudparis.eu/jvet/doc_end_user/current_document.php?id=5191" TargetMode="External"/><Relationship Id="rId43" Type="http://schemas.openxmlformats.org/officeDocument/2006/relationships/hyperlink" Target="http://phenix.it-sudparis.eu/jvet/doc_end_user/current_document.php?id=5020" TargetMode="External"/><Relationship Id="rId48" Type="http://schemas.openxmlformats.org/officeDocument/2006/relationships/hyperlink" Target="http://phenix.it-sudparis.eu/jvet/doc_end_user/current_document.php?id=4899" TargetMode="External"/><Relationship Id="rId56" Type="http://schemas.openxmlformats.org/officeDocument/2006/relationships/hyperlink" Target="http://phenix.it-sudparis.eu/jvet/doc_end_user/current_document.php?id=4946" TargetMode="External"/><Relationship Id="rId64" Type="http://schemas.openxmlformats.org/officeDocument/2006/relationships/hyperlink" Target="http://phenix.it-sudparis.eu/jvet/doc_end_user/current_document.php?id=5429" TargetMode="External"/><Relationship Id="rId69" Type="http://schemas.openxmlformats.org/officeDocument/2006/relationships/hyperlink" Target="http://phenix.it-sudparis.eu/jvet/doc_end_user/current_document.php?id=5446" TargetMode="External"/><Relationship Id="rId77" Type="http://schemas.openxmlformats.org/officeDocument/2006/relationships/hyperlink" Target="http://phenix.it-sudparis.eu/jvet/doc_end_user/current_document.php?id=5045" TargetMode="External"/><Relationship Id="rId100" Type="http://schemas.openxmlformats.org/officeDocument/2006/relationships/hyperlink" Target="http://phenix.it-sudparis.eu/jvet/doc_end_user/current_document.php?id=5335"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5502" TargetMode="External"/><Relationship Id="rId72" Type="http://schemas.openxmlformats.org/officeDocument/2006/relationships/hyperlink" Target="http://phenix.it-sudparis.eu/jvet/doc_end_user/current_document.php?id=4846" TargetMode="External"/><Relationship Id="rId80" Type="http://schemas.openxmlformats.org/officeDocument/2006/relationships/hyperlink" Target="http://phenix.it-sudparis.eu/jvet/doc_end_user/current_document.php?id=5449" TargetMode="External"/><Relationship Id="rId85" Type="http://schemas.openxmlformats.org/officeDocument/2006/relationships/hyperlink" Target="http://phenix.it-sudparis.eu/jvet/doc_end_user/current_document.php?id=5663" TargetMode="External"/><Relationship Id="rId93" Type="http://schemas.openxmlformats.org/officeDocument/2006/relationships/hyperlink" Target="http://phenix.it-sudparis.eu/jvet/doc_end_user/current_document.php?id=5472" TargetMode="External"/><Relationship Id="rId98" Type="http://schemas.openxmlformats.org/officeDocument/2006/relationships/hyperlink" Target="mailto:saverio.blasi@bbc.co.uk"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4896" TargetMode="External"/><Relationship Id="rId17" Type="http://schemas.openxmlformats.org/officeDocument/2006/relationships/hyperlink" Target="http://phenix.it-sudparis.eu/jvet/doc_end_user/current_document.php?id=5562" TargetMode="External"/><Relationship Id="rId25" Type="http://schemas.openxmlformats.org/officeDocument/2006/relationships/hyperlink" Target="mailto:yiwenchen@kwai.com" TargetMode="External"/><Relationship Id="rId33" Type="http://schemas.openxmlformats.org/officeDocument/2006/relationships/hyperlink" Target="http://phenix.it-sudparis.eu/jvet/doc_end_user/current_document.php?id=5190" TargetMode="External"/><Relationship Id="rId38" Type="http://schemas.openxmlformats.org/officeDocument/2006/relationships/hyperlink" Target="http://phenix.it-sudparis.eu/jvet/doc_end_user/current_document.php?id=5444" TargetMode="External"/><Relationship Id="rId46" Type="http://schemas.openxmlformats.org/officeDocument/2006/relationships/hyperlink" Target="http://phenix.it-sudparis.eu/jvet/doc_end_user/current_document.php?id=5065" TargetMode="External"/><Relationship Id="rId59" Type="http://schemas.openxmlformats.org/officeDocument/2006/relationships/hyperlink" Target="http://phenix.it-sudparis.eu/jvet/doc_end_user/current_document.php?id=4998" TargetMode="External"/><Relationship Id="rId67" Type="http://schemas.openxmlformats.org/officeDocument/2006/relationships/hyperlink" Target="http://phenix.it-sudparis.eu/jvet/doc_end_user/current_document.php?id=5576" TargetMode="External"/><Relationship Id="rId103" Type="http://schemas.openxmlformats.org/officeDocument/2006/relationships/theme" Target="theme/theme1.xml"/><Relationship Id="rId20" Type="http://schemas.openxmlformats.org/officeDocument/2006/relationships/hyperlink" Target="http://phenix.it-sudparis.eu/jvet/doc_end_user/current_document.php?id=5019" TargetMode="External"/><Relationship Id="rId41" Type="http://schemas.openxmlformats.org/officeDocument/2006/relationships/hyperlink" Target="http://phenix.it-sudparis.eu/jvet/doc_end_user/current_document.php?id=4905" TargetMode="External"/><Relationship Id="rId54" Type="http://schemas.openxmlformats.org/officeDocument/2006/relationships/hyperlink" Target="http://phenix.it-sudparis.eu/jvet/doc_end_user/current_document.php?id=4904" TargetMode="External"/><Relationship Id="rId62" Type="http://schemas.openxmlformats.org/officeDocument/2006/relationships/hyperlink" Target="http://phenix.it-sudparis.eu/jvet/doc_end_user/current_document.php?id=5589" TargetMode="External"/><Relationship Id="rId70" Type="http://schemas.openxmlformats.org/officeDocument/2006/relationships/hyperlink" Target="http://phenix.it-sudparis.eu/jvet/doc_end_user/current_document.php?id=5614" TargetMode="External"/><Relationship Id="rId75" Type="http://schemas.openxmlformats.org/officeDocument/2006/relationships/hyperlink" Target="http://phenix.it-sudparis.eu/jvet/doc_end_user/current_document.php?id=4954" TargetMode="External"/><Relationship Id="rId83" Type="http://schemas.openxmlformats.org/officeDocument/2006/relationships/hyperlink" Target="http://phenix.it-sudparis.eu/jvet/doc_end_user/current_document.php?id=5504" TargetMode="External"/><Relationship Id="rId88" Type="http://schemas.openxmlformats.org/officeDocument/2006/relationships/hyperlink" Target="http://phenix.it-sudparis.eu/jvet/doc_end_user/current_document.php?id=4945" TargetMode="External"/><Relationship Id="rId91" Type="http://schemas.openxmlformats.org/officeDocument/2006/relationships/hyperlink" Target="http://phenix.it-sudparis.eu/jvet/doc_end_user/current_document.php?id=5539" TargetMode="External"/><Relationship Id="rId96" Type="http://schemas.openxmlformats.org/officeDocument/2006/relationships/hyperlink" Target="mailto:gosala.kulupana@bbc.co.uk"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5463" TargetMode="External"/><Relationship Id="rId23" Type="http://schemas.openxmlformats.org/officeDocument/2006/relationships/hyperlink" Target="http://phenix.it-sudparis.eu/jvet/doc_end_user/current_document.php?id=5403" TargetMode="External"/><Relationship Id="rId28" Type="http://schemas.openxmlformats.org/officeDocument/2006/relationships/hyperlink" Target="http://phenix.it-sudparis.eu/jvet/doc_end_user/current_document.php?id=5081" TargetMode="External"/><Relationship Id="rId36" Type="http://schemas.openxmlformats.org/officeDocument/2006/relationships/hyperlink" Target="http://phenix.it-sudparis.eu/jvet/doc_end_user/current_document.php?id=5511" TargetMode="External"/><Relationship Id="rId49" Type="http://schemas.openxmlformats.org/officeDocument/2006/relationships/hyperlink" Target="http://phenix.it-sudparis.eu/jvet/doc_end_user/current_document.php?id=5497" TargetMode="External"/><Relationship Id="rId57" Type="http://schemas.openxmlformats.org/officeDocument/2006/relationships/hyperlink" Target="http://phenix.it-sudparis.eu/jvet/doc_end_user/current_document.php?id=5459" TargetMode="External"/><Relationship Id="rId10" Type="http://schemas.openxmlformats.org/officeDocument/2006/relationships/hyperlink" Target="http://phenix.it-sudparis.eu/jvet/doc_end_user/current_document.php?id=4866" TargetMode="External"/><Relationship Id="rId31" Type="http://schemas.openxmlformats.org/officeDocument/2006/relationships/hyperlink" Target="http://phenix.it-sudparis.eu/jvet/doc_end_user/current_document.php?id=5501" TargetMode="External"/><Relationship Id="rId44" Type="http://schemas.openxmlformats.org/officeDocument/2006/relationships/hyperlink" Target="http://phenix.it-sudparis.eu/jvet/doc_end_user/current_document.php?id=5542" TargetMode="External"/><Relationship Id="rId52" Type="http://schemas.openxmlformats.org/officeDocument/2006/relationships/hyperlink" Target="http://phenix.it-sudparis.eu/jvet/doc_end_user/current_document.php?id=5197" TargetMode="External"/><Relationship Id="rId60" Type="http://schemas.openxmlformats.org/officeDocument/2006/relationships/hyperlink" Target="http://phenix.it-sudparis.eu/jvet/doc_end_user/current_document.php?id=5049" TargetMode="External"/><Relationship Id="rId65" Type="http://schemas.openxmlformats.org/officeDocument/2006/relationships/hyperlink" Target="http://phenix.it-sudparis.eu/jvet/doc_end_user/current_document.php?id=5102" TargetMode="External"/><Relationship Id="rId73" Type="http://schemas.openxmlformats.org/officeDocument/2006/relationships/hyperlink" Target="http://phenix.it-sudparis.eu/jvet/doc_end_user/current_document.php?id=5374" TargetMode="External"/><Relationship Id="rId78" Type="http://schemas.openxmlformats.org/officeDocument/2006/relationships/hyperlink" Target="http://phenix.it-sudparis.eu/jvet/doc_end_user/current_document.php?id=5500" TargetMode="External"/><Relationship Id="rId81" Type="http://schemas.openxmlformats.org/officeDocument/2006/relationships/hyperlink" Target="http://phenix.it-sudparis.eu/jvet/doc_end_user/current_document.php?id=5172" TargetMode="External"/><Relationship Id="rId86" Type="http://schemas.openxmlformats.org/officeDocument/2006/relationships/hyperlink" Target="http://phenix.it-sudparis.eu/jvet/doc_end_user/current_document.php?id=4867" TargetMode="External"/><Relationship Id="rId94" Type="http://schemas.openxmlformats.org/officeDocument/2006/relationships/hyperlink" Target="http://phenix.it-sudparis.eu/jvet/doc_end_user/current_document.php?id=5235" TargetMode="External"/><Relationship Id="rId99" Type="http://schemas.openxmlformats.org/officeDocument/2006/relationships/hyperlink" Target="http://phenix.it-sudparis.eu/jvet/doc_end_user/current_document.php?id=5433" TargetMode="External"/><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phenix.it-sudparis.eu/jvet/doc_end_user/current_document.php?id=4845" TargetMode="External"/><Relationship Id="rId13" Type="http://schemas.openxmlformats.org/officeDocument/2006/relationships/hyperlink" Target="http://phenix.it-sudparis.eu/jvet/doc_end_user/current_document.php?id=4913" TargetMode="External"/><Relationship Id="rId18" Type="http://schemas.openxmlformats.org/officeDocument/2006/relationships/hyperlink" Target="http://phenix.it-sudparis.eu/jvet/doc_end_user/current_document.php?id=5018" TargetMode="External"/><Relationship Id="rId39" Type="http://schemas.openxmlformats.org/officeDocument/2006/relationships/hyperlink" Target="http://phenix.it-sudparis.eu/jvet/doc_end_user/current_document.php?id=5630" TargetMode="External"/><Relationship Id="rId34" Type="http://schemas.openxmlformats.org/officeDocument/2006/relationships/hyperlink" Target="http://phenix.it-sudparis.eu/jvet/doc_end_user/current_document.php?id=5572" TargetMode="External"/><Relationship Id="rId50" Type="http://schemas.openxmlformats.org/officeDocument/2006/relationships/hyperlink" Target="http://phenix.it-sudparis.eu/jvet/doc_end_user/current_document.php?id=4965" TargetMode="External"/><Relationship Id="rId55" Type="http://schemas.openxmlformats.org/officeDocument/2006/relationships/hyperlink" Target="http://phenix.it-sudparis.eu/jvet/doc_end_user/current_document.php?id=5479" TargetMode="External"/><Relationship Id="rId76" Type="http://schemas.openxmlformats.org/officeDocument/2006/relationships/hyperlink" Target="http://phenix.it-sudparis.eu/jvet/doc_end_user/current_document.php?id=5499" TargetMode="External"/><Relationship Id="rId97" Type="http://schemas.openxmlformats.org/officeDocument/2006/relationships/hyperlink" Target="mailto:andre.seixasdias@bbc.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1098</TotalTime>
  <Pages>23</Pages>
  <Words>10924</Words>
  <Characters>62270</Characters>
  <Application>Microsoft Office Word</Application>
  <DocSecurity>0</DocSecurity>
  <Lines>518</Lines>
  <Paragraphs>146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73048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536</cp:revision>
  <cp:lastPrinted>1900-01-01T08:00:00Z</cp:lastPrinted>
  <dcterms:created xsi:type="dcterms:W3CDTF">2019-01-10T18:12:00Z</dcterms:created>
  <dcterms:modified xsi:type="dcterms:W3CDTF">2019-01-12T18:43:00Z</dcterms:modified>
</cp:coreProperties>
</file>