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8F16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89BE50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8F4BFC">
              <w:rPr>
                <w:lang w:val="en-CA"/>
              </w:rPr>
              <w:t>0815</w:t>
            </w:r>
            <w:r w:rsidR="002B18CB">
              <w:rPr>
                <w:lang w:val="en-CA"/>
              </w:rPr>
              <w:t>-v</w:t>
            </w:r>
            <w:r w:rsidR="00345DF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4FF9D5" w:rsidR="00E61DAC" w:rsidRPr="005B217D" w:rsidRDefault="008F4BFC" w:rsidP="00B96083">
            <w:pPr>
              <w:spacing w:before="60" w:after="60"/>
              <w:rPr>
                <w:b/>
                <w:szCs w:val="22"/>
                <w:lang w:val="en-CA"/>
              </w:rPr>
            </w:pPr>
            <w:r w:rsidRPr="008F4BFC">
              <w:rPr>
                <w:b/>
                <w:szCs w:val="22"/>
                <w:lang w:val="en-CA"/>
              </w:rPr>
              <w:t>CE3-related: Harmonization on MPM list</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4E18B2BA" w:rsidR="00E61DAC" w:rsidRDefault="00B96083">
            <w:pPr>
              <w:spacing w:before="60" w:after="60"/>
              <w:rPr>
                <w:szCs w:val="22"/>
                <w:lang w:val="en-CA"/>
              </w:rPr>
            </w:pPr>
            <w:r>
              <w:rPr>
                <w:szCs w:val="22"/>
                <w:lang w:val="en-CA"/>
              </w:rPr>
              <w:t>Ling Li</w:t>
            </w:r>
            <w:r>
              <w:rPr>
                <w:szCs w:val="22"/>
                <w:lang w:val="en-CA"/>
              </w:rPr>
              <w:br/>
            </w:r>
            <w:r w:rsidR="00B04295">
              <w:rPr>
                <w:szCs w:val="22"/>
              </w:rPr>
              <w:t>Jin Heo</w:t>
            </w:r>
            <w:r w:rsidR="00B04295">
              <w:rPr>
                <w:szCs w:val="22"/>
              </w:rPr>
              <w:br/>
              <w:t>Jangwon Choi</w:t>
            </w:r>
            <w:r w:rsidR="00B04295">
              <w:rPr>
                <w:szCs w:val="22"/>
              </w:rPr>
              <w:br/>
              <w:t>Jungah Choi</w:t>
            </w:r>
            <w:r w:rsidR="00B04295">
              <w:rPr>
                <w:szCs w:val="22"/>
              </w:rPr>
              <w:br/>
              <w:t>Sunmi Yoo</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r>
              <w:rPr>
                <w:szCs w:val="22"/>
                <w:lang w:val="en-CA"/>
              </w:rPr>
              <w:t>Seocho-gu,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5434D39" w14:textId="77777777" w:rsidR="00B04295" w:rsidRPr="006142E0" w:rsidRDefault="00E61DAC" w:rsidP="00B04295">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04295" w:rsidRPr="006142E0">
              <w:rPr>
                <w:szCs w:val="22"/>
                <w:lang w:val="en-CA"/>
              </w:rPr>
              <w:t>{</w:t>
            </w:r>
            <w:r w:rsidR="00B04295">
              <w:rPr>
                <w:szCs w:val="22"/>
                <w:lang w:val="en-CA"/>
              </w:rPr>
              <w:t xml:space="preserve">l.li, </w:t>
            </w:r>
            <w:r w:rsidR="00B04295" w:rsidRPr="006142E0">
              <w:rPr>
                <w:szCs w:val="22"/>
                <w:lang w:val="en-CA"/>
              </w:rPr>
              <w:t>j</w:t>
            </w:r>
            <w:r w:rsidR="00B04295">
              <w:rPr>
                <w:szCs w:val="22"/>
                <w:lang w:val="en-CA"/>
              </w:rPr>
              <w:t>in78.heo</w:t>
            </w:r>
            <w:r w:rsidR="00B04295" w:rsidRPr="006142E0">
              <w:rPr>
                <w:szCs w:val="22"/>
                <w:lang w:val="en-CA"/>
              </w:rPr>
              <w:t>,</w:t>
            </w:r>
            <w:r w:rsidR="00B04295">
              <w:rPr>
                <w:szCs w:val="22"/>
                <w:lang w:val="en-CA"/>
              </w:rPr>
              <w:t xml:space="preserve"> jangwon84.choi,sunmi.yoo,</w:t>
            </w:r>
            <w:r w:rsidR="00B04295" w:rsidRPr="006142E0">
              <w:rPr>
                <w:szCs w:val="22"/>
                <w:lang w:val="en-CA"/>
              </w:rPr>
              <w:t xml:space="preserve"> jaehyun.lim,</w:t>
            </w:r>
          </w:p>
          <w:p w14:paraId="32C2ABFD" w14:textId="11F66A5D" w:rsidR="00E61DAC" w:rsidRPr="005B217D" w:rsidRDefault="00B04295" w:rsidP="00B04295">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178321B7" w:rsidR="001F2594" w:rsidRPr="00C03AEE" w:rsidRDefault="005E79B6" w:rsidP="009234A5">
      <w:pPr>
        <w:rPr>
          <w:lang w:val="en-CA" w:eastAsia="ko-KR"/>
        </w:rPr>
      </w:pPr>
      <w:r>
        <w:rPr>
          <w:lang w:val="en-CA" w:eastAsia="ko-KR"/>
        </w:rPr>
        <w:t>JVET-M0783 proposed a difference ordering of MPM list for zero reference index. On top of that, MPM list harmonization for zero reference index and non-zero reference indices are proposed</w:t>
      </w:r>
      <w:r w:rsidR="008F4BFC">
        <w:rPr>
          <w:lang w:val="en-CA" w:eastAsia="ko-KR"/>
        </w:rPr>
        <w:t xml:space="preserve">. When non-zero reference indices are used, mpm list is generated by extracting four intra angular modes from the zero reference index MPM list.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DD28E6">
        <w:rPr>
          <w:rFonts w:hint="eastAsia"/>
          <w:lang w:val="en-CA" w:eastAsia="ko-KR"/>
        </w:rPr>
        <w:t>-0.05</w:t>
      </w:r>
      <w:r w:rsidR="00C03AEE">
        <w:rPr>
          <w:lang w:val="en-CA" w:eastAsia="ko-KR"/>
        </w:rPr>
        <w:t xml:space="preserve">% </w:t>
      </w:r>
      <w:r w:rsidR="00C03AEE" w:rsidRPr="00267ECF">
        <w:rPr>
          <w:lang w:val="en-CA" w:eastAsia="ko-KR"/>
        </w:rPr>
        <w:t xml:space="preserve">and </w:t>
      </w:r>
      <w:r w:rsidR="008F4BFC">
        <w:rPr>
          <w:lang w:val="en-CA" w:eastAsia="ko-KR"/>
        </w:rPr>
        <w:t>x.xx</w:t>
      </w:r>
      <w:r w:rsidR="00C03AE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DD0C57">
        <w:rPr>
          <w:lang w:val="en-CA" w:eastAsia="ko-KR"/>
        </w:rPr>
        <w:t xml:space="preserve"> for </w:t>
      </w:r>
      <w:r w:rsidR="00C03AEE" w:rsidRPr="00267ECF">
        <w:rPr>
          <w:lang w:val="en-CA" w:eastAsia="ko-KR"/>
        </w:rPr>
        <w:t>A</w:t>
      </w:r>
      <w:r w:rsidR="00DD0C57">
        <w:rPr>
          <w:lang w:val="en-CA" w:eastAsia="ko-KR"/>
        </w:rPr>
        <w:t>I</w:t>
      </w:r>
      <w:r w:rsidR="002F67EE">
        <w:rPr>
          <w:lang w:val="en-CA" w:eastAsia="ko-KR"/>
        </w:rPr>
        <w:t xml:space="preserve"> and</w:t>
      </w:r>
      <w:r w:rsidR="00DD0C57">
        <w:rPr>
          <w:lang w:val="en-CA" w:eastAsia="ko-KR"/>
        </w:rPr>
        <w:t xml:space="preserve"> RA</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bookmarkStart w:id="0" w:name="_GoBack"/>
      <w:bookmarkEnd w:id="0"/>
    </w:p>
    <w:p w14:paraId="6F614872" w14:textId="7992D349" w:rsidR="00D86810" w:rsidRDefault="005E79B6" w:rsidP="00C03AEE">
      <w:pPr>
        <w:rPr>
          <w:lang w:val="en-CA" w:eastAsia="ko-KR"/>
        </w:rPr>
      </w:pPr>
      <w:r>
        <w:rPr>
          <w:lang w:val="en-CA" w:eastAsia="ko-KR"/>
        </w:rPr>
        <w:t xml:space="preserve">In current VTM 3.0 as well as JVET-M0783, Planar and DC modes are always included in the MPM list. However, those two modes are not used when non-zero reference indices are applied. Thus a simple way to harmonize </w:t>
      </w:r>
      <w:r w:rsidR="009C37E5">
        <w:rPr>
          <w:lang w:val="en-CA" w:eastAsia="ko-KR"/>
        </w:rPr>
        <w:t xml:space="preserve">MPM list, is to simply extract four angular modes from the list. </w:t>
      </w:r>
    </w:p>
    <w:tbl>
      <w:tblPr>
        <w:tblStyle w:val="af3"/>
        <w:tblW w:w="0" w:type="auto"/>
        <w:tblLook w:val="04A0" w:firstRow="1" w:lastRow="0" w:firstColumn="1" w:lastColumn="0" w:noHBand="0" w:noVBand="1"/>
      </w:tblPr>
      <w:tblGrid>
        <w:gridCol w:w="4779"/>
        <w:gridCol w:w="4779"/>
      </w:tblGrid>
      <w:tr w:rsidR="009C37E5" w14:paraId="01F051B1" w14:textId="77777777" w:rsidTr="009C37E5">
        <w:tc>
          <w:tcPr>
            <w:tcW w:w="4779" w:type="dxa"/>
          </w:tcPr>
          <w:p w14:paraId="794BDE92" w14:textId="7B7AB65C" w:rsidR="009C37E5" w:rsidRPr="009C37E5" w:rsidRDefault="009C37E5" w:rsidP="009C37E5">
            <w:pPr>
              <w:rPr>
                <w:lang w:val="en-CA" w:eastAsia="ko-KR"/>
              </w:rPr>
            </w:pPr>
            <w:r>
              <w:rPr>
                <w:rFonts w:hint="eastAsia"/>
                <w:lang w:val="en-CA" w:eastAsia="ko-KR"/>
              </w:rPr>
              <w:t>MPM list for zero reference index</w:t>
            </w:r>
          </w:p>
        </w:tc>
        <w:tc>
          <w:tcPr>
            <w:tcW w:w="4779" w:type="dxa"/>
          </w:tcPr>
          <w:p w14:paraId="6EA66EAA" w14:textId="0D5977D5" w:rsidR="009C37E5" w:rsidRDefault="009C37E5" w:rsidP="00C03AEE">
            <w:pPr>
              <w:rPr>
                <w:lang w:val="en-CA" w:eastAsia="ko-KR"/>
              </w:rPr>
            </w:pPr>
            <w:r>
              <w:rPr>
                <w:rFonts w:hint="eastAsia"/>
                <w:lang w:val="en-CA" w:eastAsia="ko-KR"/>
              </w:rPr>
              <w:t xml:space="preserve">MPM list for </w:t>
            </w:r>
            <w:r>
              <w:rPr>
                <w:lang w:val="en-CA" w:eastAsia="ko-KR"/>
              </w:rPr>
              <w:t>non-</w:t>
            </w:r>
            <w:r>
              <w:rPr>
                <w:rFonts w:hint="eastAsia"/>
                <w:lang w:val="en-CA" w:eastAsia="ko-KR"/>
              </w:rPr>
              <w:t>zero reference index</w:t>
            </w:r>
          </w:p>
        </w:tc>
      </w:tr>
      <w:tr w:rsidR="009C37E5" w14:paraId="0A6ADDD4" w14:textId="77777777" w:rsidTr="009C37E5">
        <w:tc>
          <w:tcPr>
            <w:tcW w:w="4779" w:type="dxa"/>
          </w:tcPr>
          <w:p w14:paraId="5AE8F2FD" w14:textId="27A02EE7" w:rsidR="009C37E5" w:rsidRPr="009C37E5" w:rsidRDefault="009C37E5" w:rsidP="009C37E5">
            <w:pPr>
              <w:rPr>
                <w:lang w:val="en-CA" w:eastAsia="ko-KR"/>
              </w:rPr>
            </w:pPr>
            <w:r w:rsidRPr="009C37E5">
              <w:rPr>
                <w:lang w:val="en-CA" w:eastAsia="ko-KR"/>
              </w:rPr>
              <w:t>mpm[0] = PLANAR_IDX</w:t>
            </w:r>
          </w:p>
          <w:p w14:paraId="35BEAA14" w14:textId="6231B2AB" w:rsidR="009C37E5" w:rsidRPr="009C37E5" w:rsidRDefault="009C37E5" w:rsidP="009C37E5">
            <w:pPr>
              <w:rPr>
                <w:lang w:val="en-CA" w:eastAsia="ko-KR"/>
              </w:rPr>
            </w:pPr>
            <w:r w:rsidRPr="009C37E5">
              <w:rPr>
                <w:lang w:val="en-CA" w:eastAsia="ko-KR"/>
              </w:rPr>
              <w:t xml:space="preserve">mpm[1] = DC_IDX </w:t>
            </w:r>
          </w:p>
          <w:p w14:paraId="6E8F96C2" w14:textId="2220AE7D" w:rsidR="009C37E5" w:rsidRPr="009C37E5" w:rsidRDefault="009C37E5" w:rsidP="009C37E5">
            <w:pPr>
              <w:rPr>
                <w:lang w:val="en-CA" w:eastAsia="ko-KR"/>
              </w:rPr>
            </w:pPr>
            <w:r w:rsidRPr="009C37E5">
              <w:rPr>
                <w:lang w:val="en-CA" w:eastAsia="ko-KR"/>
              </w:rPr>
              <w:t>mpm[2] = VER_IDX;</w:t>
            </w:r>
          </w:p>
          <w:p w14:paraId="159773FC" w14:textId="5AD2B6DE" w:rsidR="009C37E5" w:rsidRPr="009C37E5" w:rsidRDefault="009C37E5" w:rsidP="009C37E5">
            <w:pPr>
              <w:rPr>
                <w:lang w:val="en-CA" w:eastAsia="ko-KR"/>
              </w:rPr>
            </w:pPr>
            <w:r w:rsidRPr="009C37E5">
              <w:rPr>
                <w:lang w:val="en-CA" w:eastAsia="ko-KR"/>
              </w:rPr>
              <w:t>mpm[3] = HOR_IDX;</w:t>
            </w:r>
          </w:p>
          <w:p w14:paraId="6E494669" w14:textId="60BE4B19" w:rsidR="009C37E5" w:rsidRPr="009C37E5" w:rsidRDefault="009C37E5" w:rsidP="009C37E5">
            <w:pPr>
              <w:rPr>
                <w:lang w:val="en-CA" w:eastAsia="ko-KR"/>
              </w:rPr>
            </w:pPr>
            <w:r w:rsidRPr="009C37E5">
              <w:rPr>
                <w:lang w:val="en-CA" w:eastAsia="ko-KR"/>
              </w:rPr>
              <w:t>mpm[4] = VER_IDX - 4;</w:t>
            </w:r>
          </w:p>
          <w:p w14:paraId="604C3339" w14:textId="7F53DFDC" w:rsidR="009C37E5" w:rsidRDefault="009C37E5" w:rsidP="009C37E5">
            <w:pPr>
              <w:rPr>
                <w:lang w:val="en-CA" w:eastAsia="ko-KR"/>
              </w:rPr>
            </w:pPr>
            <w:r w:rsidRPr="009C37E5">
              <w:rPr>
                <w:lang w:val="en-CA" w:eastAsia="ko-KR"/>
              </w:rPr>
              <w:t>mpm[5] = VER_IDX + 4;</w:t>
            </w:r>
          </w:p>
        </w:tc>
        <w:tc>
          <w:tcPr>
            <w:tcW w:w="4779" w:type="dxa"/>
          </w:tcPr>
          <w:p w14:paraId="7D03AA7A" w14:textId="77777777" w:rsidR="009C37E5" w:rsidRDefault="009C37E5" w:rsidP="009C37E5">
            <w:pPr>
              <w:rPr>
                <w:lang w:val="en-CA" w:eastAsia="ko-KR"/>
              </w:rPr>
            </w:pPr>
          </w:p>
          <w:p w14:paraId="10B01384" w14:textId="77777777" w:rsidR="009C37E5" w:rsidRDefault="009C37E5" w:rsidP="009C37E5">
            <w:pPr>
              <w:rPr>
                <w:lang w:val="en-CA" w:eastAsia="ko-KR"/>
              </w:rPr>
            </w:pPr>
          </w:p>
          <w:p w14:paraId="2ECD4FA2" w14:textId="1660A1D3" w:rsidR="009C37E5" w:rsidRPr="009C37E5" w:rsidRDefault="009C37E5" w:rsidP="009C37E5">
            <w:pPr>
              <w:rPr>
                <w:lang w:val="en-CA" w:eastAsia="ko-KR"/>
              </w:rPr>
            </w:pPr>
            <w:r>
              <w:rPr>
                <w:lang w:val="en-CA" w:eastAsia="ko-KR"/>
              </w:rPr>
              <w:t>mpm[0</w:t>
            </w:r>
            <w:r w:rsidRPr="009C37E5">
              <w:rPr>
                <w:lang w:val="en-CA" w:eastAsia="ko-KR"/>
              </w:rPr>
              <w:t>] = VER_IDX;</w:t>
            </w:r>
          </w:p>
          <w:p w14:paraId="1574C83B" w14:textId="161016CB" w:rsidR="009C37E5" w:rsidRPr="009C37E5" w:rsidRDefault="009C37E5" w:rsidP="009C37E5">
            <w:pPr>
              <w:rPr>
                <w:lang w:val="en-CA" w:eastAsia="ko-KR"/>
              </w:rPr>
            </w:pPr>
            <w:r>
              <w:rPr>
                <w:lang w:val="en-CA" w:eastAsia="ko-KR"/>
              </w:rPr>
              <w:t>mpm[1</w:t>
            </w:r>
            <w:r w:rsidRPr="009C37E5">
              <w:rPr>
                <w:lang w:val="en-CA" w:eastAsia="ko-KR"/>
              </w:rPr>
              <w:t>] = HOR_IDX;</w:t>
            </w:r>
          </w:p>
          <w:p w14:paraId="3C3232C3" w14:textId="7DC5BF0A" w:rsidR="009C37E5" w:rsidRPr="009C37E5" w:rsidRDefault="009C37E5" w:rsidP="009C37E5">
            <w:pPr>
              <w:rPr>
                <w:lang w:val="en-CA" w:eastAsia="ko-KR"/>
              </w:rPr>
            </w:pPr>
            <w:r>
              <w:rPr>
                <w:lang w:val="en-CA" w:eastAsia="ko-KR"/>
              </w:rPr>
              <w:t>mpm[2</w:t>
            </w:r>
            <w:r w:rsidRPr="009C37E5">
              <w:rPr>
                <w:lang w:val="en-CA" w:eastAsia="ko-KR"/>
              </w:rPr>
              <w:t>] = VER_IDX - 4;</w:t>
            </w:r>
          </w:p>
          <w:p w14:paraId="6655F37D" w14:textId="53FBC6BA" w:rsidR="009C37E5" w:rsidRDefault="009C37E5" w:rsidP="009C37E5">
            <w:pPr>
              <w:rPr>
                <w:lang w:val="en-CA" w:eastAsia="ko-KR"/>
              </w:rPr>
            </w:pPr>
            <w:r>
              <w:rPr>
                <w:lang w:val="en-CA" w:eastAsia="ko-KR"/>
              </w:rPr>
              <w:t>mpm[3</w:t>
            </w:r>
            <w:r w:rsidRPr="009C37E5">
              <w:rPr>
                <w:lang w:val="en-CA" w:eastAsia="ko-KR"/>
              </w:rPr>
              <w:t>] = VER_IDX + 4;</w:t>
            </w:r>
          </w:p>
        </w:tc>
      </w:tr>
    </w:tbl>
    <w:p w14:paraId="10C09182" w14:textId="134E2996" w:rsidR="009C37E5" w:rsidRDefault="009C37E5" w:rsidP="00C31544">
      <w:pPr>
        <w:jc w:val="center"/>
        <w:rPr>
          <w:lang w:val="en-CA" w:eastAsia="ko-KR"/>
        </w:rPr>
      </w:pPr>
      <w:r>
        <w:rPr>
          <w:rFonts w:hint="eastAsia"/>
          <w:lang w:val="en-CA" w:eastAsia="ko-KR"/>
        </w:rPr>
        <w:t xml:space="preserve">Figure 1. </w:t>
      </w:r>
      <w:r>
        <w:rPr>
          <w:lang w:val="en-CA" w:eastAsia="ko-KR"/>
        </w:rPr>
        <w:t>Example of extracting four angular intra modes from MPM list</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42C241CE" w:rsidR="00642E5F" w:rsidRDefault="00642E5F" w:rsidP="00642E5F">
      <w:pPr>
        <w:jc w:val="center"/>
        <w:rPr>
          <w:lang w:val="en-CA" w:eastAsia="ko-KR"/>
        </w:rPr>
      </w:pPr>
      <w:r>
        <w:rPr>
          <w:lang w:val="en-CA" w:eastAsia="ko-KR"/>
        </w:rPr>
        <w:t xml:space="preserve">Table 1 </w:t>
      </w:r>
      <w:r w:rsidRPr="002B68CF">
        <w:rPr>
          <w:lang w:val="en-CA" w:eastAsia="ko-KR"/>
        </w:rPr>
        <w:t xml:space="preserve">Experiment result for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DD28E6"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5AB99F12"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94" w:type="dxa"/>
            <w:tcBorders>
              <w:top w:val="nil"/>
              <w:left w:val="nil"/>
              <w:bottom w:val="nil"/>
              <w:right w:val="nil"/>
            </w:tcBorders>
            <w:shd w:val="clear" w:color="auto" w:fill="auto"/>
            <w:noWrap/>
            <w:vAlign w:val="center"/>
          </w:tcPr>
          <w:p w14:paraId="04C35AB2" w14:textId="2A221A71"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94" w:type="dxa"/>
            <w:tcBorders>
              <w:top w:val="nil"/>
              <w:left w:val="nil"/>
              <w:bottom w:val="nil"/>
              <w:right w:val="single" w:sz="4" w:space="0" w:color="auto"/>
            </w:tcBorders>
            <w:shd w:val="clear" w:color="auto" w:fill="auto"/>
            <w:noWrap/>
            <w:vAlign w:val="center"/>
          </w:tcPr>
          <w:p w14:paraId="557B0567" w14:textId="04424133"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nil"/>
              <w:left w:val="nil"/>
              <w:bottom w:val="nil"/>
              <w:right w:val="nil"/>
            </w:tcBorders>
            <w:shd w:val="clear" w:color="auto" w:fill="auto"/>
            <w:noWrap/>
            <w:vAlign w:val="center"/>
          </w:tcPr>
          <w:p w14:paraId="6B8B16BC" w14:textId="38187250"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59" w:type="dxa"/>
            <w:tcBorders>
              <w:top w:val="nil"/>
              <w:left w:val="nil"/>
              <w:bottom w:val="nil"/>
              <w:right w:val="single" w:sz="8" w:space="0" w:color="auto"/>
            </w:tcBorders>
            <w:shd w:val="clear" w:color="auto" w:fill="auto"/>
            <w:noWrap/>
            <w:vAlign w:val="center"/>
          </w:tcPr>
          <w:p w14:paraId="51F40DBA" w14:textId="44EAD6E8"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DD28E6"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3126BA79"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67CDC3B4" w14:textId="00C249B1"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5BD9C8CD" w14:textId="4B8CDBBD"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4CF93657" w14:textId="4C98B001"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0FA68798" w14:textId="0B3545D7"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D28E6"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436AD729"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1C1DEE08" w14:textId="7A921C47"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43416A2B" w14:textId="72CCCD7D"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3F92D57A" w14:textId="7007113B"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0B45DC7B"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D28E6"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26D09FC4"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6618CA3C" w14:textId="5A538E79"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6013494B" w14:textId="1F410CB4"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5EEFB8DB" w14:textId="6027DD28"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2D939801" w14:textId="0D98A9C4"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DD28E6"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2FA36C8F"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7E27F971" w14:textId="2C6BCE21"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E9961B4" w14:textId="3C5DEC43"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3D4627C2" w14:textId="25C17E38"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4770107F" w14:textId="14A48DCA"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D28E6"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DD28E6" w:rsidRPr="00890355" w:rsidRDefault="00DD28E6" w:rsidP="00DD28E6">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42DF28D0"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1C5CFCAE"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2978328F"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single" w:sz="8" w:space="0" w:color="auto"/>
              <w:left w:val="nil"/>
              <w:bottom w:val="single" w:sz="8" w:space="0" w:color="auto"/>
              <w:right w:val="nil"/>
            </w:tcBorders>
            <w:shd w:val="clear" w:color="auto" w:fill="auto"/>
            <w:noWrap/>
            <w:vAlign w:val="center"/>
          </w:tcPr>
          <w:p w14:paraId="0FB23AFE" w14:textId="2464473C"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3F962465"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DD28E6"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3F438AE5"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nil"/>
            </w:tcBorders>
            <w:shd w:val="clear" w:color="auto" w:fill="auto"/>
            <w:noWrap/>
            <w:vAlign w:val="center"/>
          </w:tcPr>
          <w:p w14:paraId="6E34017A" w14:textId="79EC440B"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7D1152B1"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41AF1ACF" w14:textId="7D195DEC"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7E23C284" w:rsidR="00DD28E6" w:rsidRPr="00890355" w:rsidRDefault="00DD28E6" w:rsidP="00DD28E6">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DD28E6"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DD28E6" w:rsidRPr="00890355" w:rsidRDefault="00DD28E6" w:rsidP="00DD28E6">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0177702D" w:rsidR="00DD28E6" w:rsidRDefault="00DD28E6" w:rsidP="00DD28E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0.36%</w:t>
            </w:r>
          </w:p>
        </w:tc>
        <w:tc>
          <w:tcPr>
            <w:tcW w:w="1294" w:type="dxa"/>
            <w:tcBorders>
              <w:top w:val="single" w:sz="8" w:space="0" w:color="auto"/>
              <w:left w:val="nil"/>
              <w:bottom w:val="single" w:sz="4" w:space="0" w:color="auto"/>
              <w:right w:val="nil"/>
            </w:tcBorders>
            <w:shd w:val="clear" w:color="auto" w:fill="auto"/>
            <w:noWrap/>
            <w:vAlign w:val="center"/>
          </w:tcPr>
          <w:p w14:paraId="06F117DF" w14:textId="398A810A" w:rsidR="00DD28E6" w:rsidRDefault="00DD28E6" w:rsidP="00DD28E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0.27%</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3F004C33" w:rsidR="00DD28E6" w:rsidRDefault="00DD28E6" w:rsidP="00DD28E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0.37%</w:t>
            </w:r>
          </w:p>
        </w:tc>
        <w:tc>
          <w:tcPr>
            <w:tcW w:w="1059" w:type="dxa"/>
            <w:tcBorders>
              <w:top w:val="single" w:sz="8" w:space="0" w:color="auto"/>
              <w:left w:val="nil"/>
              <w:bottom w:val="single" w:sz="4" w:space="0" w:color="auto"/>
              <w:right w:val="nil"/>
            </w:tcBorders>
            <w:shd w:val="clear" w:color="auto" w:fill="auto"/>
            <w:noWrap/>
            <w:vAlign w:val="center"/>
          </w:tcPr>
          <w:p w14:paraId="6F2A101A" w14:textId="5C95FC7A" w:rsidR="00DD28E6" w:rsidRDefault="00DD28E6" w:rsidP="00DD28E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09B53919" w:rsidR="00DD28E6" w:rsidRDefault="00DD28E6" w:rsidP="00DD28E6">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102%</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78BCCFFA" w:rsidR="002F67EE" w:rsidRPr="002F67EE" w:rsidRDefault="002F67EE" w:rsidP="002F67EE">
      <w:pPr>
        <w:rPr>
          <w:lang w:val="en-CA" w:eastAsia="ko-KR"/>
        </w:rPr>
      </w:pPr>
      <w:r>
        <w:rPr>
          <w:rFonts w:hint="eastAsia"/>
          <w:lang w:val="en-CA" w:eastAsia="ko-KR"/>
        </w:rPr>
        <w:t xml:space="preserve">The proposed </w:t>
      </w:r>
      <w:r w:rsidR="008F4BFC">
        <w:rPr>
          <w:lang w:val="en-CA" w:eastAsia="ko-KR"/>
        </w:rPr>
        <w:t>harmonization on MPM list</w:t>
      </w:r>
      <w:r w:rsidR="00642E5F">
        <w:rPr>
          <w:lang w:val="en-CA" w:eastAsia="ko-KR"/>
        </w:rPr>
        <w:t xml:space="preserve"> </w:t>
      </w:r>
      <w:r w:rsidRPr="00267ECF">
        <w:rPr>
          <w:lang w:val="en-CA" w:eastAsia="ko-KR"/>
        </w:rPr>
        <w:t>show</w:t>
      </w:r>
      <w:r>
        <w:rPr>
          <w:lang w:val="en-CA" w:eastAsia="ko-KR"/>
        </w:rPr>
        <w:t>s</w:t>
      </w:r>
      <w:r w:rsidRPr="00267ECF">
        <w:rPr>
          <w:lang w:val="en-CA" w:eastAsia="ko-KR"/>
        </w:rPr>
        <w:t xml:space="preserve"> </w:t>
      </w:r>
      <w:r w:rsidR="00DD28E6">
        <w:rPr>
          <w:lang w:val="en-CA" w:eastAsia="ko-KR"/>
        </w:rPr>
        <w:t>-</w:t>
      </w:r>
      <w:r w:rsidR="00DD28E6">
        <w:rPr>
          <w:rFonts w:hint="eastAsia"/>
          <w:lang w:val="en-CA" w:eastAsia="ko-KR"/>
        </w:rPr>
        <w:t>0.05</w:t>
      </w:r>
      <w:r>
        <w:rPr>
          <w:lang w:val="en-CA" w:eastAsia="ko-KR"/>
        </w:rPr>
        <w:t xml:space="preserve">% </w:t>
      </w:r>
      <w:r w:rsidRPr="00267ECF">
        <w:rPr>
          <w:lang w:val="en-CA" w:eastAsia="ko-KR"/>
        </w:rPr>
        <w:t xml:space="preserve">and </w:t>
      </w:r>
      <w:r w:rsidR="008F4BFC">
        <w:rPr>
          <w:lang w:val="en-CA" w:eastAsia="ko-KR"/>
        </w:rPr>
        <w:t>x.xx</w:t>
      </w:r>
      <w:r>
        <w:rPr>
          <w:lang w:val="en-CA" w:eastAsia="ko-KR"/>
        </w:rPr>
        <w:t xml:space="preserve">% </w:t>
      </w:r>
      <w:r w:rsidRPr="00267ECF">
        <w:rPr>
          <w:lang w:val="en-CA" w:eastAsia="ko-KR"/>
        </w:rPr>
        <w:t xml:space="preserve">bit rate </w:t>
      </w:r>
      <w:r>
        <w:rPr>
          <w:rFonts w:hint="eastAsia"/>
          <w:lang w:val="en-CA" w:eastAsia="ko-KR"/>
        </w:rPr>
        <w:t>changes</w:t>
      </w:r>
      <w:r w:rsidR="00DD0C57">
        <w:rPr>
          <w:lang w:val="en-CA" w:eastAsia="ko-KR"/>
        </w:rPr>
        <w:t xml:space="preserve"> for </w:t>
      </w:r>
      <w:r w:rsidRPr="00267ECF">
        <w:rPr>
          <w:lang w:val="en-CA" w:eastAsia="ko-KR"/>
        </w:rPr>
        <w:t>A</w:t>
      </w:r>
      <w:r w:rsidR="00DD0C57">
        <w:rPr>
          <w:lang w:val="en-CA" w:eastAsia="ko-KR"/>
        </w:rPr>
        <w:t>I</w:t>
      </w:r>
      <w:r>
        <w:rPr>
          <w:lang w:val="en-CA" w:eastAsia="ko-KR"/>
        </w:rPr>
        <w:t xml:space="preserve"> and </w:t>
      </w:r>
      <w:r w:rsidR="00DD0C57">
        <w:rPr>
          <w:lang w:val="en-CA" w:eastAsia="ko-KR"/>
        </w:rPr>
        <w:t>RA</w:t>
      </w:r>
      <w:r>
        <w:rPr>
          <w:lang w:val="en-CA" w:eastAsia="ko-KR"/>
        </w:rPr>
        <w:t xml:space="preserve">.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J. Boyce, K. Suehring,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08A82" w14:textId="77777777" w:rsidR="009F1CD5" w:rsidRDefault="009F1CD5">
      <w:r>
        <w:separator/>
      </w:r>
    </w:p>
  </w:endnote>
  <w:endnote w:type="continuationSeparator" w:id="0">
    <w:p w14:paraId="36C929DD" w14:textId="77777777" w:rsidR="009F1CD5" w:rsidRDefault="009F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71A954"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DD28E6">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DD28E6">
      <w:rPr>
        <w:rStyle w:val="ad"/>
        <w:noProof/>
      </w:rPr>
      <w:t>2019-01-11</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EAFDB" w14:textId="77777777" w:rsidR="009F1CD5" w:rsidRDefault="009F1CD5">
      <w:r>
        <w:separator/>
      </w:r>
    </w:p>
  </w:footnote>
  <w:footnote w:type="continuationSeparator" w:id="0">
    <w:p w14:paraId="1144721E" w14:textId="77777777" w:rsidR="009F1CD5" w:rsidRDefault="009F1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7"/>
  </w:num>
  <w:num w:numId="4">
    <w:abstractNumId w:val="18"/>
  </w:num>
  <w:num w:numId="5">
    <w:abstractNumId w:val="36"/>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8"/>
  </w:num>
  <w:num w:numId="12">
    <w:abstractNumId w:val="32"/>
  </w:num>
  <w:num w:numId="13">
    <w:abstractNumId w:val="33"/>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4"/>
  </w:num>
  <w:num w:numId="21">
    <w:abstractNumId w:val="45"/>
  </w:num>
  <w:num w:numId="22">
    <w:abstractNumId w:val="26"/>
  </w:num>
  <w:num w:numId="23">
    <w:abstractNumId w:val="4"/>
  </w:num>
  <w:num w:numId="24">
    <w:abstractNumId w:val="6"/>
  </w:num>
  <w:num w:numId="25">
    <w:abstractNumId w:val="23"/>
  </w:num>
  <w:num w:numId="26">
    <w:abstractNumId w:val="42"/>
  </w:num>
  <w:num w:numId="27">
    <w:abstractNumId w:val="19"/>
  </w:num>
  <w:num w:numId="28">
    <w:abstractNumId w:val="10"/>
  </w:num>
  <w:num w:numId="29">
    <w:abstractNumId w:val="35"/>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21"/>
  </w:num>
  <w:num w:numId="41">
    <w:abstractNumId w:val="8"/>
  </w:num>
  <w:num w:numId="42">
    <w:abstractNumId w:val="34"/>
  </w:num>
  <w:num w:numId="43">
    <w:abstractNumId w:val="3"/>
  </w:num>
  <w:num w:numId="44">
    <w:abstractNumId w:val="3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5DF7"/>
    <w:rsid w:val="00346148"/>
    <w:rsid w:val="003669EA"/>
    <w:rsid w:val="003706CC"/>
    <w:rsid w:val="00377710"/>
    <w:rsid w:val="00394E60"/>
    <w:rsid w:val="003A2D8E"/>
    <w:rsid w:val="003A5D8D"/>
    <w:rsid w:val="003A7CE6"/>
    <w:rsid w:val="003B1EC5"/>
    <w:rsid w:val="003C20E4"/>
    <w:rsid w:val="003C7B90"/>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2297"/>
    <w:rsid w:val="005753EC"/>
    <w:rsid w:val="005801A2"/>
    <w:rsid w:val="005952A5"/>
    <w:rsid w:val="005A33A1"/>
    <w:rsid w:val="005B217D"/>
    <w:rsid w:val="005C385F"/>
    <w:rsid w:val="005E1AC6"/>
    <w:rsid w:val="005E79B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2928"/>
    <w:rsid w:val="00811C05"/>
    <w:rsid w:val="008206C8"/>
    <w:rsid w:val="00862F2A"/>
    <w:rsid w:val="0086387C"/>
    <w:rsid w:val="00874A6C"/>
    <w:rsid w:val="00876C65"/>
    <w:rsid w:val="008A4B4C"/>
    <w:rsid w:val="008C239F"/>
    <w:rsid w:val="008E480C"/>
    <w:rsid w:val="008F4BFC"/>
    <w:rsid w:val="00907757"/>
    <w:rsid w:val="009212B0"/>
    <w:rsid w:val="00921FA1"/>
    <w:rsid w:val="009234A5"/>
    <w:rsid w:val="00933453"/>
    <w:rsid w:val="009336F7"/>
    <w:rsid w:val="0093636C"/>
    <w:rsid w:val="009374A7"/>
    <w:rsid w:val="00955F6D"/>
    <w:rsid w:val="00977C16"/>
    <w:rsid w:val="0098551D"/>
    <w:rsid w:val="0099518F"/>
    <w:rsid w:val="0099797B"/>
    <w:rsid w:val="009A523D"/>
    <w:rsid w:val="009B02A1"/>
    <w:rsid w:val="009B3361"/>
    <w:rsid w:val="009C2B4C"/>
    <w:rsid w:val="009C37E5"/>
    <w:rsid w:val="009D7CE6"/>
    <w:rsid w:val="009F1CD5"/>
    <w:rsid w:val="009F496B"/>
    <w:rsid w:val="00A01439"/>
    <w:rsid w:val="00A02E61"/>
    <w:rsid w:val="00A05CFF"/>
    <w:rsid w:val="00A13048"/>
    <w:rsid w:val="00A46843"/>
    <w:rsid w:val="00A532CE"/>
    <w:rsid w:val="00A56B97"/>
    <w:rsid w:val="00A6093D"/>
    <w:rsid w:val="00A767DC"/>
    <w:rsid w:val="00A76A6D"/>
    <w:rsid w:val="00A83253"/>
    <w:rsid w:val="00AA6E84"/>
    <w:rsid w:val="00AB1A1C"/>
    <w:rsid w:val="00AD05A8"/>
    <w:rsid w:val="00AE341B"/>
    <w:rsid w:val="00B01905"/>
    <w:rsid w:val="00B0429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0C57"/>
    <w:rsid w:val="00DD28E6"/>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2674</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3</cp:revision>
  <cp:lastPrinted>1901-01-01T08:00:00Z</cp:lastPrinted>
  <dcterms:created xsi:type="dcterms:W3CDTF">2019-01-11T14:03:00Z</dcterms:created>
  <dcterms:modified xsi:type="dcterms:W3CDTF">2019-01-13T08:11:00Z</dcterms:modified>
</cp:coreProperties>
</file>