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071E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121B1C" w:rsidR="00E61DAC" w:rsidRPr="005B217D" w:rsidRDefault="00705550" w:rsidP="00F712E9">
            <w:pPr>
              <w:tabs>
                <w:tab w:val="left" w:pos="7200"/>
              </w:tabs>
              <w:spacing w:before="0"/>
              <w:rPr>
                <w:b/>
                <w:szCs w:val="22"/>
                <w:lang w:val="en-CA"/>
              </w:rPr>
            </w:pPr>
            <w:r w:rsidRPr="007A2079">
              <w:t xml:space="preserve">14th Meeting: </w:t>
            </w:r>
            <w:r w:rsidRPr="007A2079">
              <w:rPr>
                <w:lang w:val="en-CA"/>
              </w:rPr>
              <w:t>Marrakesh, MA, 9–18 January 2019</w:t>
            </w:r>
          </w:p>
        </w:tc>
        <w:tc>
          <w:tcPr>
            <w:tcW w:w="3168" w:type="dxa"/>
          </w:tcPr>
          <w:p w14:paraId="59B7E346" w14:textId="7FFE9AE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18DF">
              <w:rPr>
                <w:lang w:val="en-CA"/>
              </w:rPr>
              <w:t>M</w:t>
            </w:r>
            <w:r w:rsidR="001951B4">
              <w:rPr>
                <w:lang w:val="en-CA"/>
              </w:rPr>
              <w:t>0373-v1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810"/>
        <w:gridCol w:w="3510"/>
      </w:tblGrid>
      <w:tr w:rsidR="00E61DAC" w:rsidRPr="005B217D" w14:paraId="188D2B50" w14:textId="77777777" w:rsidTr="008071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00" w:type="dxa"/>
            <w:gridSpan w:val="3"/>
          </w:tcPr>
          <w:p w14:paraId="305A7026" w14:textId="73C51387" w:rsidR="00E61DAC" w:rsidRPr="005B217D" w:rsidRDefault="008E0CA7" w:rsidP="009D7CE6">
            <w:pPr>
              <w:spacing w:before="60" w:after="60"/>
              <w:rPr>
                <w:b/>
                <w:szCs w:val="22"/>
                <w:lang w:val="en-CA"/>
              </w:rPr>
            </w:pPr>
            <w:r>
              <w:rPr>
                <w:b/>
                <w:szCs w:val="22"/>
                <w:lang w:val="en-CA"/>
              </w:rPr>
              <w:t>AHG12: Merge friendly tile group address signalling</w:t>
            </w:r>
          </w:p>
        </w:tc>
      </w:tr>
      <w:tr w:rsidR="00E61DAC" w:rsidRPr="005B217D" w14:paraId="3D8B01B2" w14:textId="77777777" w:rsidTr="008071E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0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071E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0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071E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63DF5F1D" w:rsidR="00E61DAC" w:rsidRPr="005B217D" w:rsidRDefault="000C7EA4">
            <w:pPr>
              <w:spacing w:before="60" w:after="60"/>
              <w:rPr>
                <w:szCs w:val="22"/>
                <w:lang w:val="en-CA"/>
              </w:rPr>
            </w:pPr>
            <w:r>
              <w:rPr>
                <w:szCs w:val="22"/>
                <w:lang w:val="en-CA"/>
              </w:rPr>
              <w:t>Rickard Sjöberg</w:t>
            </w:r>
            <w:r w:rsidR="007271E3">
              <w:rPr>
                <w:szCs w:val="22"/>
                <w:lang w:val="en-CA"/>
              </w:rPr>
              <w:br/>
              <w:t>Mitra Damghanian</w:t>
            </w:r>
            <w:r w:rsidR="007271E3">
              <w:rPr>
                <w:szCs w:val="22"/>
                <w:lang w:val="en-CA"/>
              </w:rPr>
              <w:br/>
              <w:t>Martin Pettersson</w:t>
            </w:r>
            <w:r w:rsidR="00E61DAC" w:rsidRPr="005B217D">
              <w:rPr>
                <w:szCs w:val="22"/>
                <w:lang w:val="en-CA"/>
              </w:rPr>
              <w:br/>
            </w:r>
          </w:p>
        </w:tc>
        <w:tc>
          <w:tcPr>
            <w:tcW w:w="810" w:type="dxa"/>
          </w:tcPr>
          <w:p w14:paraId="0140ECA2" w14:textId="181480AB" w:rsidR="00E61DAC" w:rsidRPr="005B217D" w:rsidRDefault="00E61DAC">
            <w:pPr>
              <w:spacing w:before="60" w:after="60"/>
              <w:rPr>
                <w:szCs w:val="22"/>
                <w:lang w:val="en-CA"/>
              </w:rPr>
            </w:pPr>
            <w:r w:rsidRPr="005B217D">
              <w:rPr>
                <w:szCs w:val="22"/>
                <w:lang w:val="en-CA"/>
              </w:rPr>
              <w:t>Email:</w:t>
            </w:r>
          </w:p>
        </w:tc>
        <w:tc>
          <w:tcPr>
            <w:tcW w:w="3510" w:type="dxa"/>
          </w:tcPr>
          <w:p w14:paraId="32C2ABFD" w14:textId="080AD09E" w:rsidR="00E61DAC" w:rsidRPr="005B217D" w:rsidRDefault="000C7EA4" w:rsidP="008071EF">
            <w:pPr>
              <w:spacing w:before="60" w:after="60"/>
              <w:rPr>
                <w:szCs w:val="22"/>
                <w:lang w:val="en-CA"/>
              </w:rPr>
            </w:pPr>
            <w:r>
              <w:rPr>
                <w:szCs w:val="22"/>
                <w:lang w:val="en-CA"/>
              </w:rPr>
              <w:t>rickard.sjoberg@ericsson.com</w:t>
            </w:r>
            <w:r w:rsidR="008071EF">
              <w:rPr>
                <w:szCs w:val="22"/>
                <w:lang w:val="en-CA"/>
              </w:rPr>
              <w:br/>
            </w:r>
            <w:r w:rsidR="008071EF" w:rsidRPr="008071EF">
              <w:rPr>
                <w:szCs w:val="22"/>
                <w:lang w:val="en-CA"/>
              </w:rPr>
              <w:t>mitra.damghanian@ericsson.com</w:t>
            </w:r>
            <w:r w:rsidR="008071EF">
              <w:rPr>
                <w:szCs w:val="22"/>
                <w:lang w:val="en-CA"/>
              </w:rPr>
              <w:br/>
            </w:r>
            <w:bookmarkStart w:id="0" w:name="_GoBack"/>
            <w:bookmarkEnd w:id="0"/>
            <w:r w:rsidR="008071EF" w:rsidRPr="008071EF">
              <w:rPr>
                <w:szCs w:val="22"/>
                <w:lang w:val="en-CA"/>
              </w:rPr>
              <w:t>martin.m.pettersson@ericsson.com</w:t>
            </w:r>
          </w:p>
        </w:tc>
      </w:tr>
      <w:tr w:rsidR="00E61DAC" w:rsidRPr="005B217D" w14:paraId="49AFAA61" w14:textId="77777777" w:rsidTr="008071E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00"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0367633" w:rsidR="00275BCF" w:rsidRDefault="00275BCF" w:rsidP="009234A5">
      <w:pPr>
        <w:pStyle w:val="Heading1"/>
        <w:numPr>
          <w:ilvl w:val="0"/>
          <w:numId w:val="0"/>
        </w:numPr>
        <w:ind w:left="432" w:hanging="432"/>
        <w:rPr>
          <w:lang w:val="en-CA"/>
        </w:rPr>
      </w:pPr>
      <w:r w:rsidRPr="005B217D">
        <w:rPr>
          <w:lang w:val="en-CA"/>
        </w:rPr>
        <w:t>Abstract</w:t>
      </w:r>
    </w:p>
    <w:p w14:paraId="54616090" w14:textId="45982361" w:rsidR="003F236D" w:rsidRDefault="003F236D" w:rsidP="003F236D">
      <w:pPr>
        <w:rPr>
          <w:lang w:val="en-CA"/>
        </w:rPr>
      </w:pPr>
      <w:r>
        <w:rPr>
          <w:lang w:val="en-CA"/>
        </w:rPr>
        <w:t xml:space="preserve">This contribution proposes a tile group address design that </w:t>
      </w:r>
      <w:r w:rsidR="000A19EE">
        <w:rPr>
          <w:lang w:val="en-CA"/>
        </w:rPr>
        <w:t xml:space="preserve">the proponents </w:t>
      </w:r>
      <w:r>
        <w:rPr>
          <w:lang w:val="en-CA"/>
        </w:rPr>
        <w:t>claim enable</w:t>
      </w:r>
      <w:r w:rsidR="000A19EE">
        <w:rPr>
          <w:lang w:val="en-CA"/>
        </w:rPr>
        <w:t>s</w:t>
      </w:r>
      <w:r>
        <w:rPr>
          <w:lang w:val="en-CA"/>
        </w:rPr>
        <w:t xml:space="preserve"> extraction of </w:t>
      </w:r>
      <w:r w:rsidR="00464095">
        <w:rPr>
          <w:lang w:val="en-CA"/>
        </w:rPr>
        <w:t xml:space="preserve">tile group </w:t>
      </w:r>
      <w:r>
        <w:rPr>
          <w:lang w:val="en-CA"/>
        </w:rPr>
        <w:t xml:space="preserve">MCTSs from one or more VVC bitstreams and reposition them to another VVC bitstream without </w:t>
      </w:r>
      <w:r w:rsidR="00436CCE">
        <w:rPr>
          <w:lang w:val="en-CA"/>
        </w:rPr>
        <w:t>VCL</w:t>
      </w:r>
      <w:r>
        <w:rPr>
          <w:lang w:val="en-CA"/>
        </w:rPr>
        <w:t>-level modifications.</w:t>
      </w:r>
    </w:p>
    <w:p w14:paraId="0F671CCC" w14:textId="68CB021A" w:rsidR="007901A8" w:rsidRDefault="007901A8" w:rsidP="003F236D">
      <w:pPr>
        <w:rPr>
          <w:lang w:val="en-CA"/>
        </w:rPr>
      </w:pPr>
      <w:bookmarkStart w:id="1" w:name="_Hlk530491517"/>
      <w:r>
        <w:rPr>
          <w:lang w:val="en-CA"/>
        </w:rPr>
        <w:t xml:space="preserve">The main idea is to replace the current tile address signalling by an index value </w:t>
      </w:r>
      <w:r w:rsidR="000A19EE">
        <w:rPr>
          <w:lang w:val="en-CA"/>
        </w:rPr>
        <w:t xml:space="preserve">in the tile group header </w:t>
      </w:r>
      <w:r>
        <w:rPr>
          <w:lang w:val="en-CA"/>
        </w:rPr>
        <w:t>and to convey a mapping</w:t>
      </w:r>
      <w:r>
        <w:t xml:space="preserve"> </w:t>
      </w:r>
      <w:r w:rsidR="000F33A7">
        <w:t>from</w:t>
      </w:r>
      <w:r>
        <w:t xml:space="preserve"> index values to </w:t>
      </w:r>
      <w:r w:rsidR="000A19EE">
        <w:t xml:space="preserve">tile addresses </w:t>
      </w:r>
      <w:r>
        <w:t xml:space="preserve">in the PPS. </w:t>
      </w:r>
      <w:r w:rsidR="00C72BE6">
        <w:t>The proponents claim that r</w:t>
      </w:r>
      <w:r>
        <w:t xml:space="preserve">epositioning of MCTSs can then be done by rewriting the PPS only and </w:t>
      </w:r>
      <w:r w:rsidR="000A19EE">
        <w:t xml:space="preserve">keep all </w:t>
      </w:r>
      <w:r w:rsidR="00436CCE">
        <w:t>VCL</w:t>
      </w:r>
      <w:r>
        <w:t xml:space="preserve"> data</w:t>
      </w:r>
      <w:r w:rsidR="000A19EE">
        <w:t xml:space="preserve"> as-is</w:t>
      </w:r>
      <w:bookmarkEnd w:id="1"/>
      <w:r>
        <w:t>.</w:t>
      </w:r>
    </w:p>
    <w:p w14:paraId="2139BCA3" w14:textId="72642A7F" w:rsidR="003F236D" w:rsidRDefault="003F236D" w:rsidP="003F236D">
      <w:pPr>
        <w:rPr>
          <w:lang w:val="en-CA"/>
        </w:rPr>
      </w:pPr>
      <w:r>
        <w:rPr>
          <w:lang w:val="en-CA"/>
        </w:rPr>
        <w:t xml:space="preserve">The </w:t>
      </w:r>
      <w:r w:rsidR="000F33A7">
        <w:rPr>
          <w:lang w:val="en-CA"/>
        </w:rPr>
        <w:t xml:space="preserve">proposed </w:t>
      </w:r>
      <w:r>
        <w:rPr>
          <w:lang w:val="en-CA"/>
        </w:rPr>
        <w:t>design contains the following elements</w:t>
      </w:r>
      <w:r w:rsidR="000A19EE">
        <w:rPr>
          <w:lang w:val="en-CA"/>
        </w:rPr>
        <w:t>:</w:t>
      </w:r>
    </w:p>
    <w:p w14:paraId="78309E3F" w14:textId="4112622C" w:rsidR="003F236D" w:rsidRDefault="00464095" w:rsidP="00BB7FB4">
      <w:pPr>
        <w:numPr>
          <w:ilvl w:val="0"/>
          <w:numId w:val="24"/>
        </w:numPr>
        <w:rPr>
          <w:lang w:val="en-CA"/>
        </w:rPr>
      </w:pPr>
      <w:r>
        <w:rPr>
          <w:lang w:val="en-CA"/>
        </w:rPr>
        <w:t xml:space="preserve">Replace the tile_group_address in the tile group header by a tile_group_address_idc for signaling </w:t>
      </w:r>
      <w:r w:rsidR="007901A8">
        <w:rPr>
          <w:lang w:val="en-CA"/>
        </w:rPr>
        <w:t>of the tile group address</w:t>
      </w:r>
      <w:r w:rsidR="00174030">
        <w:rPr>
          <w:lang w:val="en-CA"/>
        </w:rPr>
        <w:t>.</w:t>
      </w:r>
    </w:p>
    <w:p w14:paraId="314BD0E1" w14:textId="294D1610" w:rsidR="000F33A7" w:rsidRDefault="000F33A7" w:rsidP="00BB7FB4">
      <w:pPr>
        <w:numPr>
          <w:ilvl w:val="0"/>
          <w:numId w:val="24"/>
        </w:numPr>
        <w:rPr>
          <w:lang w:val="en-CA"/>
        </w:rPr>
      </w:pPr>
      <w:r>
        <w:rPr>
          <w:lang w:val="en-CA"/>
        </w:rPr>
        <w:t>Signal two lists in the PPS, one with tile_group_address_idc values and one with tile_group_address values</w:t>
      </w:r>
    </w:p>
    <w:p w14:paraId="14C8F5E8" w14:textId="2C4BAACF" w:rsidR="00DD3EDD" w:rsidRDefault="000F33A7" w:rsidP="00BB7FB4">
      <w:pPr>
        <w:numPr>
          <w:ilvl w:val="0"/>
          <w:numId w:val="24"/>
        </w:numPr>
        <w:rPr>
          <w:lang w:val="en-CA"/>
        </w:rPr>
      </w:pPr>
      <w:r>
        <w:rPr>
          <w:lang w:val="en-CA"/>
        </w:rPr>
        <w:t>R</w:t>
      </w:r>
      <w:r w:rsidR="00DD3EDD">
        <w:rPr>
          <w:lang w:val="en-CA"/>
        </w:rPr>
        <w:t xml:space="preserve">ename the PPS syntax element single_tile_in_pic_flag to </w:t>
      </w:r>
      <w:r w:rsidR="001C55EC">
        <w:rPr>
          <w:lang w:val="en-CA"/>
        </w:rPr>
        <w:t xml:space="preserve">the name used in HEVC: </w:t>
      </w:r>
      <w:r w:rsidR="00DD3EDD">
        <w:rPr>
          <w:lang w:val="en-CA"/>
        </w:rPr>
        <w:t xml:space="preserve">tiles_enabled_flag. </w:t>
      </w:r>
      <w:r w:rsidR="00E956ED">
        <w:rPr>
          <w:lang w:val="en-CA"/>
        </w:rPr>
        <w:t>This flag turns the tile related syntax on or off. When equal to 1, tile_group_address_idc and tile pointers are always signalled for each tile, even when there is only one tile specified in the PPS.</w:t>
      </w:r>
      <w:r>
        <w:rPr>
          <w:lang w:val="en-CA"/>
        </w:rPr>
        <w:t xml:space="preserve"> This is needed in case that one tile is later repositioned to another location.</w:t>
      </w:r>
    </w:p>
    <w:p w14:paraId="7D2AC1F0" w14:textId="05F267EC" w:rsidR="00745F6B" w:rsidRPr="005B217D" w:rsidRDefault="00E21216" w:rsidP="00E11923">
      <w:pPr>
        <w:pStyle w:val="Heading1"/>
        <w:rPr>
          <w:lang w:val="en-CA"/>
        </w:rPr>
      </w:pPr>
      <w:r>
        <w:rPr>
          <w:lang w:val="en-CA"/>
        </w:rPr>
        <w:t>Introduction</w:t>
      </w:r>
    </w:p>
    <w:p w14:paraId="0F2858FA" w14:textId="6336819E" w:rsidR="008E0CA7" w:rsidRDefault="008E0CA7" w:rsidP="009234A5">
      <w:pPr>
        <w:rPr>
          <w:szCs w:val="22"/>
          <w:lang w:val="en-CA"/>
        </w:rPr>
      </w:pPr>
      <w:r>
        <w:rPr>
          <w:szCs w:val="22"/>
          <w:lang w:val="en-CA"/>
        </w:rPr>
        <w:t>At the 12</w:t>
      </w:r>
      <w:r w:rsidRPr="008E0CA7">
        <w:rPr>
          <w:szCs w:val="22"/>
          <w:vertAlign w:val="superscript"/>
          <w:lang w:val="en-CA"/>
        </w:rPr>
        <w:t>th</w:t>
      </w:r>
      <w:r>
        <w:rPr>
          <w:szCs w:val="22"/>
          <w:lang w:val="en-CA"/>
        </w:rPr>
        <w:t xml:space="preserve"> JVET meeting in Macau it was agreed that one desirable feature in VVC is the capability of merging motion constrained tile sets (MCTS) sub-bitstream</w:t>
      </w:r>
      <w:r w:rsidR="00436CCE">
        <w:rPr>
          <w:szCs w:val="22"/>
          <w:lang w:val="en-CA"/>
        </w:rPr>
        <w:t>s</w:t>
      </w:r>
      <w:r>
        <w:rPr>
          <w:szCs w:val="22"/>
          <w:lang w:val="en-CA"/>
        </w:rPr>
        <w:t xml:space="preserve"> into a compliant VVC bitstream without the need to rewrite any data in the video coding layer (VCL). This is capture</w:t>
      </w:r>
      <w:r w:rsidR="00E21216">
        <w:rPr>
          <w:szCs w:val="22"/>
          <w:lang w:val="en-CA"/>
        </w:rPr>
        <w:t>d</w:t>
      </w:r>
      <w:r>
        <w:rPr>
          <w:szCs w:val="22"/>
          <w:lang w:val="en-CA"/>
        </w:rPr>
        <w:t xml:space="preserve"> in the meeting notes by the following text:</w:t>
      </w:r>
    </w:p>
    <w:p w14:paraId="16FC20B2" w14:textId="77777777" w:rsidR="00E21216" w:rsidRPr="00E21216" w:rsidRDefault="00E21216" w:rsidP="00E21216">
      <w:pPr>
        <w:rPr>
          <w:i/>
        </w:rPr>
      </w:pPr>
      <w:r w:rsidRPr="00E21216">
        <w:rPr>
          <w:i/>
        </w:rPr>
        <w:t xml:space="preserve">Item 4 was suggested to be potentially ripe for a decision, reworded as “Extracting VCL NAL units of a subset of MCTSs from one VVC bitstream and reposition them to another VVC bitstream without substantial difficulty (e.g., without VLC-level modifications)”. </w:t>
      </w:r>
      <w:r w:rsidRPr="007C7FEF">
        <w:rPr>
          <w:i/>
        </w:rPr>
        <w:t>Decision</w:t>
      </w:r>
      <w:r w:rsidRPr="00E21216">
        <w:rPr>
          <w:i/>
        </w:rPr>
        <w:t>: Agreed that this is a design goal, subject to having a solution that does not have a large impact on complexity or coding efficiency.</w:t>
      </w:r>
    </w:p>
    <w:p w14:paraId="36B4EC3E" w14:textId="721887E0" w:rsidR="008E0CA7" w:rsidRDefault="00E21216" w:rsidP="009234A5">
      <w:pPr>
        <w:rPr>
          <w:szCs w:val="22"/>
          <w:lang w:val="en-CA"/>
        </w:rPr>
      </w:pPr>
      <w:r>
        <w:rPr>
          <w:szCs w:val="22"/>
          <w:lang w:val="en-CA"/>
        </w:rPr>
        <w:t xml:space="preserve">This design goal is also reflected by the following mandate for the AHG on </w:t>
      </w:r>
      <w:r w:rsidRPr="00E21216">
        <w:rPr>
          <w:szCs w:val="22"/>
          <w:lang w:val="en-CA"/>
        </w:rPr>
        <w:t>High-level parallelism and coded picture regions (AHG12)</w:t>
      </w:r>
      <w:r>
        <w:rPr>
          <w:szCs w:val="22"/>
          <w:lang w:val="en-CA"/>
        </w:rPr>
        <w:t>:</w:t>
      </w:r>
    </w:p>
    <w:p w14:paraId="32218341" w14:textId="58087CEE" w:rsidR="00E21216" w:rsidRPr="00E21216" w:rsidRDefault="00E21216" w:rsidP="009234A5">
      <w:pPr>
        <w:rPr>
          <w:i/>
        </w:rPr>
      </w:pPr>
      <w:r w:rsidRPr="00E21216">
        <w:rPr>
          <w:i/>
        </w:rPr>
        <w:t>Study support of independently coded picture regions, including easy rewriting of such regions into a conforming sub-bitstream.</w:t>
      </w:r>
    </w:p>
    <w:p w14:paraId="31DDCCA5" w14:textId="3D1764FD" w:rsidR="008E0CA7" w:rsidRDefault="00E21216" w:rsidP="009234A5">
      <w:pPr>
        <w:rPr>
          <w:szCs w:val="22"/>
          <w:lang w:val="en-CA"/>
        </w:rPr>
      </w:pPr>
      <w:r>
        <w:rPr>
          <w:szCs w:val="22"/>
          <w:lang w:val="en-CA"/>
        </w:rPr>
        <w:lastRenderedPageBreak/>
        <w:t>This contribution proposes a solution that enables merging of tile group</w:t>
      </w:r>
      <w:r w:rsidR="00436CCE">
        <w:rPr>
          <w:szCs w:val="22"/>
          <w:lang w:val="en-CA"/>
        </w:rPr>
        <w:t>s</w:t>
      </w:r>
      <w:r>
        <w:rPr>
          <w:szCs w:val="22"/>
          <w:lang w:val="en-CA"/>
        </w:rPr>
        <w:t xml:space="preserve"> without touching the VCL.</w:t>
      </w:r>
    </w:p>
    <w:p w14:paraId="4BCBE7E7" w14:textId="77777777" w:rsidR="00C92947" w:rsidRDefault="00C92947" w:rsidP="00E21216">
      <w:pPr>
        <w:rPr>
          <w:noProof/>
          <w:lang w:val="en-CA" w:eastAsia="ko-KR"/>
        </w:rPr>
      </w:pPr>
    </w:p>
    <w:p w14:paraId="1C29E381" w14:textId="1E049DB1" w:rsidR="00E21216" w:rsidRDefault="00E21216" w:rsidP="00262866">
      <w:pPr>
        <w:pStyle w:val="Heading1"/>
        <w:rPr>
          <w:lang w:val="en-CA"/>
        </w:rPr>
      </w:pPr>
      <w:r w:rsidRPr="00262866">
        <w:rPr>
          <w:lang w:val="en-CA"/>
        </w:rPr>
        <w:t>Proposed syntax and semantics</w:t>
      </w:r>
    </w:p>
    <w:p w14:paraId="32223E95" w14:textId="217CF73C" w:rsidR="000F33A7" w:rsidRDefault="000F33A7" w:rsidP="000F33A7">
      <w:pPr>
        <w:rPr>
          <w:lang w:val="en-CA"/>
        </w:rPr>
      </w:pPr>
      <w:r>
        <w:rPr>
          <w:lang w:val="en-CA"/>
        </w:rPr>
        <w:t>This section contains proposed syntax and semantics. At the time of writing, the VVC draft did not yet include the adopted tile design from Macau, so the proposal is shown as changes on the text available in the adopted tile design contribution JVET-L0686.</w:t>
      </w:r>
    </w:p>
    <w:p w14:paraId="522575DD" w14:textId="201C4C6C" w:rsidR="000F33A7" w:rsidRPr="000F33A7" w:rsidRDefault="000F33A7" w:rsidP="000F33A7">
      <w:pPr>
        <w:pStyle w:val="Heading2"/>
        <w:rPr>
          <w:i w:val="0"/>
          <w:lang w:val="en-CA"/>
        </w:rPr>
      </w:pPr>
      <w:r w:rsidRPr="000F33A7">
        <w:rPr>
          <w:i w:val="0"/>
          <w:lang w:val="en-CA"/>
        </w:rPr>
        <w:t>Proposed syntax</w:t>
      </w:r>
    </w:p>
    <w:p w14:paraId="64FDF1A5" w14:textId="416381F2" w:rsidR="000F33A7" w:rsidRPr="000F33A7" w:rsidRDefault="000F33A7" w:rsidP="000F33A7">
      <w:pPr>
        <w:rPr>
          <w:lang w:val="en-CA"/>
        </w:rPr>
      </w:pPr>
      <w:r>
        <w:rPr>
          <w:lang w:val="en-CA"/>
        </w:rPr>
        <w:t xml:space="preserve">Inserted text is shown by </w:t>
      </w:r>
      <w:r w:rsidRPr="000F33A7">
        <w:rPr>
          <w:color w:val="FF0000"/>
          <w:lang w:val="en-CA"/>
        </w:rPr>
        <w:t>red text</w:t>
      </w:r>
      <w:r>
        <w:rPr>
          <w:lang w:val="en-CA"/>
        </w:rPr>
        <w:t xml:space="preserve"> and removed text is shown by </w:t>
      </w:r>
      <w:r w:rsidRPr="000F33A7">
        <w:rPr>
          <w:strike/>
          <w:color w:val="FF0000"/>
          <w:lang w:val="en-CA"/>
        </w:rPr>
        <w:t>red strikethrough text</w:t>
      </w:r>
      <w:r>
        <w:rPr>
          <w:lang w:val="en-CA"/>
        </w:rPr>
        <w:t>.</w:t>
      </w:r>
    </w:p>
    <w:p w14:paraId="7E38B971" w14:textId="77777777" w:rsidR="00AD2605" w:rsidRPr="00C92947" w:rsidRDefault="00AD2605" w:rsidP="00C9294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92947" w:rsidRPr="00901B03" w14:paraId="34C30583" w14:textId="77777777" w:rsidTr="003B06A6">
        <w:trPr>
          <w:cantSplit/>
          <w:jc w:val="center"/>
        </w:trPr>
        <w:tc>
          <w:tcPr>
            <w:tcW w:w="7920" w:type="dxa"/>
          </w:tcPr>
          <w:p w14:paraId="6FEF0AF6" w14:textId="77777777" w:rsidR="00C92947" w:rsidRPr="00901B03" w:rsidRDefault="00C92947" w:rsidP="003B06A6">
            <w:pPr>
              <w:pStyle w:val="tablesyntax"/>
              <w:keepNext w:val="0"/>
              <w:keepLines w:val="0"/>
              <w:spacing w:before="20" w:after="40"/>
              <w:rPr>
                <w:lang w:val="en-CA"/>
              </w:rPr>
            </w:pPr>
            <w:r w:rsidRPr="00901B03">
              <w:rPr>
                <w:lang w:val="en-CA"/>
              </w:rPr>
              <w:t>pic_parameter_set_rbsp( ) {</w:t>
            </w:r>
          </w:p>
        </w:tc>
        <w:tc>
          <w:tcPr>
            <w:tcW w:w="1157" w:type="dxa"/>
          </w:tcPr>
          <w:p w14:paraId="40847681" w14:textId="77777777" w:rsidR="00C92947" w:rsidRPr="00901B03" w:rsidRDefault="00C92947" w:rsidP="003B06A6">
            <w:pPr>
              <w:pStyle w:val="tableheading"/>
              <w:keepNext w:val="0"/>
              <w:keepLines w:val="0"/>
              <w:spacing w:before="20" w:after="40"/>
              <w:rPr>
                <w:lang w:val="en-CA"/>
              </w:rPr>
            </w:pPr>
            <w:r w:rsidRPr="00901B03">
              <w:rPr>
                <w:lang w:val="en-CA"/>
              </w:rPr>
              <w:t>Descriptor</w:t>
            </w:r>
          </w:p>
        </w:tc>
      </w:tr>
      <w:tr w:rsidR="00C92947" w:rsidRPr="00901B03" w14:paraId="6BA707A6" w14:textId="77777777" w:rsidTr="003B06A6">
        <w:trPr>
          <w:cantSplit/>
          <w:jc w:val="center"/>
        </w:trPr>
        <w:tc>
          <w:tcPr>
            <w:tcW w:w="7920" w:type="dxa"/>
          </w:tcPr>
          <w:p w14:paraId="38B7337B" w14:textId="77777777" w:rsidR="00C92947" w:rsidRPr="007901A8" w:rsidRDefault="00C92947" w:rsidP="003B06A6">
            <w:pPr>
              <w:pStyle w:val="tablesyntax"/>
              <w:keepNext w:val="0"/>
              <w:keepLines w:val="0"/>
              <w:spacing w:before="20" w:after="40"/>
              <w:rPr>
                <w:b/>
                <w:bCs/>
                <w:lang w:val="en-CA"/>
              </w:rPr>
            </w:pPr>
            <w:r w:rsidRPr="007901A8">
              <w:rPr>
                <w:b/>
                <w:bCs/>
                <w:lang w:val="en-CA"/>
              </w:rPr>
              <w:tab/>
              <w:t>pps_pic_parameter_set_id</w:t>
            </w:r>
          </w:p>
        </w:tc>
        <w:tc>
          <w:tcPr>
            <w:tcW w:w="1157" w:type="dxa"/>
          </w:tcPr>
          <w:p w14:paraId="673EB4B2" w14:textId="77777777" w:rsidR="00C92947" w:rsidRPr="007901A8" w:rsidRDefault="00C92947" w:rsidP="003B06A6">
            <w:pPr>
              <w:pStyle w:val="tablecell"/>
              <w:keepNext w:val="0"/>
              <w:keepLines w:val="0"/>
              <w:spacing w:before="20" w:after="40"/>
              <w:jc w:val="center"/>
              <w:rPr>
                <w:noProof/>
              </w:rPr>
            </w:pPr>
            <w:r w:rsidRPr="007901A8">
              <w:rPr>
                <w:noProof/>
              </w:rPr>
              <w:t>ue(v)</w:t>
            </w:r>
          </w:p>
        </w:tc>
      </w:tr>
      <w:tr w:rsidR="00C92947" w:rsidRPr="00901B03" w14:paraId="2EF056DF" w14:textId="77777777" w:rsidTr="003B06A6">
        <w:trPr>
          <w:cantSplit/>
          <w:jc w:val="center"/>
        </w:trPr>
        <w:tc>
          <w:tcPr>
            <w:tcW w:w="7920" w:type="dxa"/>
          </w:tcPr>
          <w:p w14:paraId="01DD563B" w14:textId="77777777" w:rsidR="00C92947" w:rsidRPr="007901A8" w:rsidRDefault="00C92947" w:rsidP="003B06A6">
            <w:pPr>
              <w:pStyle w:val="tablesyntax"/>
              <w:keepNext w:val="0"/>
              <w:keepLines w:val="0"/>
              <w:spacing w:before="20" w:after="40"/>
              <w:rPr>
                <w:b/>
                <w:bCs/>
                <w:lang w:val="en-CA"/>
              </w:rPr>
            </w:pPr>
            <w:r w:rsidRPr="007901A8">
              <w:rPr>
                <w:b/>
                <w:bCs/>
                <w:lang w:val="en-CA"/>
              </w:rPr>
              <w:tab/>
              <w:t>pps_seq_parameter_set_id</w:t>
            </w:r>
          </w:p>
        </w:tc>
        <w:tc>
          <w:tcPr>
            <w:tcW w:w="1157" w:type="dxa"/>
          </w:tcPr>
          <w:p w14:paraId="2341D0B4" w14:textId="77777777" w:rsidR="00C92947" w:rsidRPr="007901A8" w:rsidRDefault="00C92947" w:rsidP="003B06A6">
            <w:pPr>
              <w:pStyle w:val="tablecell"/>
              <w:keepNext w:val="0"/>
              <w:keepLines w:val="0"/>
              <w:spacing w:before="20" w:after="40"/>
              <w:jc w:val="center"/>
              <w:rPr>
                <w:noProof/>
              </w:rPr>
            </w:pPr>
            <w:r w:rsidRPr="007901A8">
              <w:rPr>
                <w:noProof/>
              </w:rPr>
              <w:t>ue(v)</w:t>
            </w:r>
          </w:p>
        </w:tc>
      </w:tr>
      <w:tr w:rsidR="00C92947" w:rsidRPr="00901B03" w14:paraId="3A478EBB" w14:textId="77777777" w:rsidTr="003B06A6">
        <w:trPr>
          <w:cantSplit/>
          <w:jc w:val="center"/>
        </w:trPr>
        <w:tc>
          <w:tcPr>
            <w:tcW w:w="7920" w:type="dxa"/>
          </w:tcPr>
          <w:p w14:paraId="55416C72" w14:textId="77777777" w:rsidR="00C92947" w:rsidRPr="00901B03" w:rsidRDefault="00C92947" w:rsidP="00C92947">
            <w:pPr>
              <w:pStyle w:val="tablesyntax"/>
              <w:keepNext w:val="0"/>
              <w:keepLines w:val="0"/>
              <w:spacing w:before="20" w:after="40"/>
              <w:rPr>
                <w:b/>
                <w:bCs/>
                <w:lang w:val="en-CA"/>
              </w:rPr>
            </w:pPr>
            <w:r w:rsidRPr="00901B03">
              <w:rPr>
                <w:b/>
                <w:bCs/>
                <w:lang w:val="en-CA"/>
              </w:rPr>
              <w:tab/>
              <w:t>transform_skip_enabled_flag</w:t>
            </w:r>
          </w:p>
        </w:tc>
        <w:tc>
          <w:tcPr>
            <w:tcW w:w="1157" w:type="dxa"/>
          </w:tcPr>
          <w:p w14:paraId="49EA3D89" w14:textId="77777777" w:rsidR="00C92947" w:rsidRPr="00901B03" w:rsidRDefault="00C92947" w:rsidP="00C92947">
            <w:pPr>
              <w:pStyle w:val="tablecell"/>
              <w:keepNext w:val="0"/>
              <w:keepLines w:val="0"/>
              <w:spacing w:before="20" w:after="40"/>
              <w:jc w:val="center"/>
              <w:rPr>
                <w:lang w:val="en-CA"/>
              </w:rPr>
            </w:pPr>
            <w:r w:rsidRPr="00901B03">
              <w:rPr>
                <w:lang w:val="en-CA"/>
              </w:rPr>
              <w:t>u(1)</w:t>
            </w:r>
          </w:p>
        </w:tc>
      </w:tr>
      <w:tr w:rsidR="00C92947" w:rsidRPr="00F9202B" w14:paraId="21D60BCD" w14:textId="77777777" w:rsidTr="003B06A6">
        <w:trPr>
          <w:cantSplit/>
          <w:jc w:val="center"/>
        </w:trPr>
        <w:tc>
          <w:tcPr>
            <w:tcW w:w="7920" w:type="dxa"/>
          </w:tcPr>
          <w:p w14:paraId="663B6D3B" w14:textId="76AFEC8E" w:rsidR="00C92947" w:rsidRPr="00F9202B" w:rsidRDefault="00C92947" w:rsidP="00C92947">
            <w:pPr>
              <w:pStyle w:val="tablesyntax"/>
              <w:keepNext w:val="0"/>
              <w:keepLines w:val="0"/>
              <w:spacing w:before="20" w:after="40"/>
              <w:rPr>
                <w:b/>
                <w:bCs/>
                <w:noProof/>
                <w:highlight w:val="cyan"/>
              </w:rPr>
            </w:pPr>
            <w:r w:rsidRPr="00C92947">
              <w:rPr>
                <w:rFonts w:eastAsia="SimSun"/>
                <w:b/>
                <w:bCs/>
                <w:lang w:val="en-CA"/>
              </w:rPr>
              <w:tab/>
            </w:r>
            <w:r w:rsidRPr="000E2A86">
              <w:rPr>
                <w:rFonts w:eastAsia="SimSun"/>
                <w:b/>
                <w:bCs/>
                <w:strike/>
                <w:color w:val="FF0000"/>
                <w:lang w:val="en-CA"/>
              </w:rPr>
              <w:t>single_tile_in_pic_flag</w:t>
            </w:r>
            <w:r w:rsidR="000A6428">
              <w:rPr>
                <w:rFonts w:eastAsia="SimSun"/>
                <w:b/>
                <w:bCs/>
                <w:lang w:val="en-CA"/>
              </w:rPr>
              <w:t xml:space="preserve"> </w:t>
            </w:r>
            <w:r w:rsidR="000A6428" w:rsidRPr="000E2A86">
              <w:rPr>
                <w:rFonts w:eastAsia="SimSun"/>
                <w:b/>
                <w:bCs/>
                <w:color w:val="FF0000"/>
                <w:lang w:val="en-CA"/>
              </w:rPr>
              <w:t>tiles_enabled_flag</w:t>
            </w:r>
          </w:p>
        </w:tc>
        <w:tc>
          <w:tcPr>
            <w:tcW w:w="1157" w:type="dxa"/>
          </w:tcPr>
          <w:p w14:paraId="10DA4D59" w14:textId="5DF400F8" w:rsidR="00C92947" w:rsidRPr="00F9202B" w:rsidRDefault="00C92947" w:rsidP="00C92947">
            <w:pPr>
              <w:pStyle w:val="tablecell"/>
              <w:keepNext w:val="0"/>
              <w:keepLines w:val="0"/>
              <w:spacing w:before="20" w:after="40"/>
              <w:jc w:val="center"/>
              <w:rPr>
                <w:noProof/>
                <w:highlight w:val="cyan"/>
              </w:rPr>
            </w:pPr>
            <w:r w:rsidRPr="00901B03">
              <w:rPr>
                <w:lang w:val="en-CA"/>
              </w:rPr>
              <w:t>u(1)</w:t>
            </w:r>
          </w:p>
        </w:tc>
      </w:tr>
      <w:tr w:rsidR="00C92947" w:rsidRPr="009177BE" w14:paraId="41EF99FA" w14:textId="77777777" w:rsidTr="003B06A6">
        <w:trPr>
          <w:cantSplit/>
          <w:jc w:val="center"/>
        </w:trPr>
        <w:tc>
          <w:tcPr>
            <w:tcW w:w="7920" w:type="dxa"/>
          </w:tcPr>
          <w:p w14:paraId="2B8F815B" w14:textId="51BAE208" w:rsidR="00C92947" w:rsidRPr="007F33EB" w:rsidRDefault="00C92947" w:rsidP="00C92947">
            <w:pPr>
              <w:pStyle w:val="tablesyntax"/>
              <w:keepNext w:val="0"/>
              <w:keepLines w:val="0"/>
              <w:spacing w:before="20" w:after="40"/>
              <w:rPr>
                <w:bCs/>
                <w:noProof/>
                <w:color w:val="FF0000"/>
              </w:rPr>
            </w:pPr>
            <w:r w:rsidRPr="00DB260E">
              <w:rPr>
                <w:noProof/>
              </w:rPr>
              <w:tab/>
              <w:t xml:space="preserve">if( </w:t>
            </w:r>
            <w:r w:rsidRPr="000E2A86">
              <w:rPr>
                <w:strike/>
                <w:noProof/>
                <w:color w:val="FF0000"/>
              </w:rPr>
              <w:t>single_tile_in_pic_flag</w:t>
            </w:r>
            <w:r w:rsidRPr="000E2A86">
              <w:rPr>
                <w:noProof/>
                <w:color w:val="FF0000"/>
              </w:rPr>
              <w:t xml:space="preserve"> </w:t>
            </w:r>
            <w:r w:rsidR="000A6428" w:rsidRPr="000E2A86">
              <w:rPr>
                <w:noProof/>
                <w:color w:val="FF0000"/>
              </w:rPr>
              <w:t>tiles_enabled_flag</w:t>
            </w:r>
            <w:r w:rsidR="000A6428">
              <w:rPr>
                <w:noProof/>
              </w:rPr>
              <w:t xml:space="preserve"> </w:t>
            </w:r>
            <w:r w:rsidRPr="00DB260E">
              <w:rPr>
                <w:noProof/>
              </w:rPr>
              <w:t>) {</w:t>
            </w:r>
          </w:p>
        </w:tc>
        <w:tc>
          <w:tcPr>
            <w:tcW w:w="1157" w:type="dxa"/>
          </w:tcPr>
          <w:p w14:paraId="3B623748" w14:textId="77777777" w:rsidR="00C92947" w:rsidRPr="007F33EB" w:rsidRDefault="00C92947" w:rsidP="00C92947">
            <w:pPr>
              <w:pStyle w:val="tablecell"/>
              <w:keepNext w:val="0"/>
              <w:keepLines w:val="0"/>
              <w:spacing w:before="20" w:after="40"/>
              <w:jc w:val="center"/>
              <w:rPr>
                <w:noProof/>
                <w:color w:val="FF0000"/>
              </w:rPr>
            </w:pPr>
          </w:p>
        </w:tc>
      </w:tr>
      <w:tr w:rsidR="00C92947" w:rsidRPr="009E05BE" w14:paraId="774690FE" w14:textId="77777777" w:rsidTr="003B06A6">
        <w:trPr>
          <w:cantSplit/>
          <w:jc w:val="center"/>
        </w:trPr>
        <w:tc>
          <w:tcPr>
            <w:tcW w:w="7920" w:type="dxa"/>
          </w:tcPr>
          <w:p w14:paraId="1FF2D6FA"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422DEF6A" w14:textId="77777777" w:rsidR="00C92947" w:rsidRPr="009E05BE" w:rsidRDefault="00C92947" w:rsidP="00C92947">
            <w:pPr>
              <w:pStyle w:val="tablecell"/>
              <w:keepNext w:val="0"/>
              <w:keepLines w:val="0"/>
              <w:spacing w:before="20" w:after="40"/>
              <w:jc w:val="center"/>
              <w:rPr>
                <w:noProof/>
              </w:rPr>
            </w:pPr>
            <w:r w:rsidRPr="009E05BE">
              <w:rPr>
                <w:noProof/>
              </w:rPr>
              <w:t>ue(v)</w:t>
            </w:r>
          </w:p>
        </w:tc>
      </w:tr>
      <w:tr w:rsidR="00C92947" w:rsidRPr="009E05BE" w14:paraId="657574CC" w14:textId="77777777" w:rsidTr="003B06A6">
        <w:trPr>
          <w:cantSplit/>
          <w:jc w:val="center"/>
        </w:trPr>
        <w:tc>
          <w:tcPr>
            <w:tcW w:w="7920" w:type="dxa"/>
          </w:tcPr>
          <w:p w14:paraId="69355828"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3E83E859" w14:textId="77777777" w:rsidR="00C92947" w:rsidRPr="009E05BE" w:rsidRDefault="00C92947" w:rsidP="00C92947">
            <w:pPr>
              <w:pStyle w:val="tablecell"/>
              <w:keepNext w:val="0"/>
              <w:keepLines w:val="0"/>
              <w:spacing w:before="20" w:after="40"/>
              <w:jc w:val="center"/>
              <w:rPr>
                <w:noProof/>
              </w:rPr>
            </w:pPr>
            <w:r w:rsidRPr="009E05BE">
              <w:rPr>
                <w:noProof/>
              </w:rPr>
              <w:t>ue(v)</w:t>
            </w:r>
          </w:p>
        </w:tc>
      </w:tr>
      <w:tr w:rsidR="00C92947" w:rsidRPr="009E05BE" w14:paraId="1F34DB56" w14:textId="77777777" w:rsidTr="003B06A6">
        <w:trPr>
          <w:cantSplit/>
          <w:jc w:val="center"/>
        </w:trPr>
        <w:tc>
          <w:tcPr>
            <w:tcW w:w="7920" w:type="dxa"/>
          </w:tcPr>
          <w:p w14:paraId="660EA779"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5B3BC657" w14:textId="77777777" w:rsidR="00C92947" w:rsidRPr="009E05BE" w:rsidRDefault="00C92947" w:rsidP="00C92947">
            <w:pPr>
              <w:pStyle w:val="tablecell"/>
              <w:keepNext w:val="0"/>
              <w:keepLines w:val="0"/>
              <w:spacing w:before="20" w:after="40"/>
              <w:jc w:val="center"/>
              <w:rPr>
                <w:noProof/>
              </w:rPr>
            </w:pPr>
            <w:r w:rsidRPr="009E05BE">
              <w:rPr>
                <w:noProof/>
              </w:rPr>
              <w:t>u(1)</w:t>
            </w:r>
          </w:p>
        </w:tc>
      </w:tr>
      <w:tr w:rsidR="00C92947" w:rsidRPr="009E05BE" w14:paraId="6225BD97" w14:textId="77777777" w:rsidTr="003B06A6">
        <w:trPr>
          <w:cantSplit/>
          <w:jc w:val="center"/>
        </w:trPr>
        <w:tc>
          <w:tcPr>
            <w:tcW w:w="7920" w:type="dxa"/>
          </w:tcPr>
          <w:p w14:paraId="49CF4304"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2F4AC2F3" w14:textId="77777777" w:rsidR="00C92947" w:rsidRPr="009E05BE" w:rsidRDefault="00C92947" w:rsidP="00C92947">
            <w:pPr>
              <w:pStyle w:val="tablecell"/>
              <w:keepNext w:val="0"/>
              <w:keepLines w:val="0"/>
              <w:spacing w:before="20" w:after="40"/>
              <w:jc w:val="center"/>
              <w:rPr>
                <w:noProof/>
              </w:rPr>
            </w:pPr>
          </w:p>
        </w:tc>
      </w:tr>
      <w:tr w:rsidR="00C92947" w:rsidRPr="009E05BE" w14:paraId="411530C4" w14:textId="77777777" w:rsidTr="003B06A6">
        <w:trPr>
          <w:cantSplit/>
          <w:jc w:val="center"/>
        </w:trPr>
        <w:tc>
          <w:tcPr>
            <w:tcW w:w="7920" w:type="dxa"/>
          </w:tcPr>
          <w:p w14:paraId="5CE73779"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2D481332" w14:textId="77777777" w:rsidR="00C92947" w:rsidRPr="009E05BE" w:rsidRDefault="00C92947" w:rsidP="00C92947">
            <w:pPr>
              <w:pStyle w:val="tablecell"/>
              <w:keepNext w:val="0"/>
              <w:keepLines w:val="0"/>
              <w:spacing w:before="20" w:after="40"/>
              <w:jc w:val="center"/>
              <w:rPr>
                <w:noProof/>
              </w:rPr>
            </w:pPr>
          </w:p>
        </w:tc>
      </w:tr>
      <w:tr w:rsidR="00C92947" w:rsidRPr="009E05BE" w14:paraId="3BFFB818" w14:textId="77777777" w:rsidTr="003B06A6">
        <w:trPr>
          <w:cantSplit/>
          <w:jc w:val="center"/>
        </w:trPr>
        <w:tc>
          <w:tcPr>
            <w:tcW w:w="7920" w:type="dxa"/>
          </w:tcPr>
          <w:p w14:paraId="64FCB39B"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4D832A6F" w14:textId="77777777" w:rsidR="00C92947" w:rsidRPr="009E05BE" w:rsidRDefault="00C92947" w:rsidP="00C92947">
            <w:pPr>
              <w:pStyle w:val="tablecell"/>
              <w:keepNext w:val="0"/>
              <w:keepLines w:val="0"/>
              <w:spacing w:before="20" w:after="40"/>
              <w:jc w:val="center"/>
              <w:rPr>
                <w:noProof/>
              </w:rPr>
            </w:pPr>
            <w:r w:rsidRPr="009E05BE">
              <w:rPr>
                <w:noProof/>
              </w:rPr>
              <w:t>ue(v)</w:t>
            </w:r>
          </w:p>
        </w:tc>
      </w:tr>
      <w:tr w:rsidR="00C92947" w:rsidRPr="009E05BE" w14:paraId="783561FE" w14:textId="77777777" w:rsidTr="003B06A6">
        <w:trPr>
          <w:cantSplit/>
          <w:jc w:val="center"/>
        </w:trPr>
        <w:tc>
          <w:tcPr>
            <w:tcW w:w="7920" w:type="dxa"/>
          </w:tcPr>
          <w:p w14:paraId="5C464D67"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10145CB6" w14:textId="77777777" w:rsidR="00C92947" w:rsidRPr="009E05BE" w:rsidRDefault="00C92947" w:rsidP="00C92947">
            <w:pPr>
              <w:pStyle w:val="tablecell"/>
              <w:keepNext w:val="0"/>
              <w:keepLines w:val="0"/>
              <w:spacing w:before="20" w:after="40"/>
              <w:jc w:val="center"/>
              <w:rPr>
                <w:noProof/>
              </w:rPr>
            </w:pPr>
          </w:p>
        </w:tc>
      </w:tr>
      <w:tr w:rsidR="00C92947" w:rsidRPr="009E05BE" w14:paraId="2495AD94" w14:textId="77777777" w:rsidTr="003B06A6">
        <w:trPr>
          <w:cantSplit/>
          <w:jc w:val="center"/>
        </w:trPr>
        <w:tc>
          <w:tcPr>
            <w:tcW w:w="7920" w:type="dxa"/>
          </w:tcPr>
          <w:p w14:paraId="32FD5019"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3AF6AE9E" w14:textId="77777777" w:rsidR="00C92947" w:rsidRPr="009E05BE" w:rsidRDefault="00C92947" w:rsidP="00C92947">
            <w:pPr>
              <w:pStyle w:val="tablecell"/>
              <w:keepNext w:val="0"/>
              <w:keepLines w:val="0"/>
              <w:spacing w:before="20" w:after="40"/>
              <w:jc w:val="center"/>
              <w:rPr>
                <w:noProof/>
              </w:rPr>
            </w:pPr>
            <w:r w:rsidRPr="009E05BE">
              <w:rPr>
                <w:noProof/>
              </w:rPr>
              <w:t>ue(v)</w:t>
            </w:r>
          </w:p>
        </w:tc>
      </w:tr>
      <w:tr w:rsidR="00C92947" w:rsidRPr="009E05BE" w14:paraId="2CEB1B6A" w14:textId="77777777" w:rsidTr="003B06A6">
        <w:trPr>
          <w:cantSplit/>
          <w:jc w:val="center"/>
        </w:trPr>
        <w:tc>
          <w:tcPr>
            <w:tcW w:w="7920" w:type="dxa"/>
          </w:tcPr>
          <w:p w14:paraId="1D30D9DD" w14:textId="77777777" w:rsidR="00C92947" w:rsidRPr="009E05BE" w:rsidRDefault="00C92947" w:rsidP="00C92947">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7622B79E" w14:textId="77777777" w:rsidR="00C92947" w:rsidRPr="009E05BE" w:rsidRDefault="00C92947" w:rsidP="00C92947">
            <w:pPr>
              <w:pStyle w:val="tablecell"/>
              <w:keepNext w:val="0"/>
              <w:keepLines w:val="0"/>
              <w:spacing w:before="20" w:after="40"/>
              <w:jc w:val="center"/>
              <w:rPr>
                <w:noProof/>
              </w:rPr>
            </w:pPr>
          </w:p>
        </w:tc>
      </w:tr>
      <w:tr w:rsidR="00C92947" w:rsidRPr="009E05BE" w14:paraId="473A9CD0" w14:textId="77777777" w:rsidTr="003B06A6">
        <w:trPr>
          <w:cantSplit/>
          <w:jc w:val="center"/>
        </w:trPr>
        <w:tc>
          <w:tcPr>
            <w:tcW w:w="7920" w:type="dxa"/>
          </w:tcPr>
          <w:p w14:paraId="52878474" w14:textId="77777777" w:rsidR="00C92947" w:rsidRPr="009E05BE" w:rsidRDefault="00C92947" w:rsidP="00C92947">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33F132E7" w14:textId="77777777" w:rsidR="00C92947" w:rsidRPr="009E05BE" w:rsidRDefault="00C92947" w:rsidP="00C92947">
            <w:pPr>
              <w:pStyle w:val="tablecell"/>
              <w:keepNext w:val="0"/>
              <w:keepLines w:val="0"/>
              <w:spacing w:before="20" w:after="40"/>
              <w:jc w:val="center"/>
              <w:rPr>
                <w:noProof/>
              </w:rPr>
            </w:pPr>
            <w:r w:rsidRPr="009E05BE">
              <w:rPr>
                <w:noProof/>
                <w:lang w:eastAsia="ko-KR"/>
              </w:rPr>
              <w:t>u(1)</w:t>
            </w:r>
          </w:p>
        </w:tc>
      </w:tr>
      <w:tr w:rsidR="003C51ED" w:rsidRPr="009E05BE" w14:paraId="52D78C2E" w14:textId="77777777" w:rsidTr="003B06A6">
        <w:trPr>
          <w:cantSplit/>
          <w:jc w:val="center"/>
        </w:trPr>
        <w:tc>
          <w:tcPr>
            <w:tcW w:w="7920" w:type="dxa"/>
          </w:tcPr>
          <w:p w14:paraId="02162155" w14:textId="091658CE" w:rsidR="003C51ED" w:rsidRDefault="003C51ED" w:rsidP="003C51ED">
            <w:pPr>
              <w:pStyle w:val="tablesyntax"/>
              <w:keepNext w:val="0"/>
              <w:keepLines w:val="0"/>
              <w:spacing w:before="20" w:after="40"/>
              <w:rPr>
                <w:bCs/>
                <w:noProof/>
                <w:lang w:eastAsia="ko-KR"/>
              </w:rPr>
            </w:pPr>
            <w:r w:rsidRPr="007F33EB">
              <w:rPr>
                <w:rFonts w:eastAsia="SimSun"/>
                <w:b/>
                <w:bCs/>
                <w:color w:val="FF0000"/>
                <w:lang w:val="en-CA"/>
              </w:rPr>
              <w:tab/>
            </w:r>
            <w:r w:rsidRPr="007F33EB">
              <w:rPr>
                <w:rFonts w:eastAsia="SimSun"/>
                <w:b/>
                <w:bCs/>
                <w:color w:val="FF0000"/>
                <w:lang w:val="en-CA"/>
              </w:rPr>
              <w:tab/>
              <w:t>num_tile_group_addresses_minus</w:t>
            </w:r>
            <w:r w:rsidR="005A212F">
              <w:rPr>
                <w:rFonts w:eastAsia="SimSun"/>
                <w:b/>
                <w:bCs/>
                <w:color w:val="FF0000"/>
                <w:lang w:val="en-CA"/>
              </w:rPr>
              <w:t>1</w:t>
            </w:r>
          </w:p>
        </w:tc>
        <w:tc>
          <w:tcPr>
            <w:tcW w:w="1157" w:type="dxa"/>
          </w:tcPr>
          <w:p w14:paraId="26096E41" w14:textId="73C1E8F3" w:rsidR="003C51ED" w:rsidRPr="009E05BE" w:rsidRDefault="003C51ED" w:rsidP="003C51ED">
            <w:pPr>
              <w:pStyle w:val="tablecell"/>
              <w:keepNext w:val="0"/>
              <w:keepLines w:val="0"/>
              <w:spacing w:before="20" w:after="40"/>
              <w:jc w:val="center"/>
              <w:rPr>
                <w:noProof/>
                <w:lang w:eastAsia="ko-KR"/>
              </w:rPr>
            </w:pPr>
            <w:r w:rsidRPr="007F33EB">
              <w:rPr>
                <w:noProof/>
                <w:color w:val="FF0000"/>
              </w:rPr>
              <w:t>ue(v)</w:t>
            </w:r>
          </w:p>
        </w:tc>
      </w:tr>
      <w:tr w:rsidR="003C51ED" w:rsidRPr="009E05BE" w14:paraId="11B578DA" w14:textId="77777777" w:rsidTr="003B06A6">
        <w:trPr>
          <w:cantSplit/>
          <w:jc w:val="center"/>
        </w:trPr>
        <w:tc>
          <w:tcPr>
            <w:tcW w:w="7920" w:type="dxa"/>
          </w:tcPr>
          <w:p w14:paraId="5B853E4D" w14:textId="3CFEDB02" w:rsidR="003C51ED" w:rsidRDefault="003C51ED" w:rsidP="003C51ED">
            <w:pPr>
              <w:pStyle w:val="tablesyntax"/>
              <w:keepNext w:val="0"/>
              <w:keepLines w:val="0"/>
              <w:spacing w:before="20" w:after="40"/>
              <w:rPr>
                <w:bCs/>
                <w:noProof/>
                <w:lang w:eastAsia="ko-KR"/>
              </w:rPr>
            </w:pPr>
            <w:r w:rsidRPr="007F33EB">
              <w:rPr>
                <w:b/>
                <w:bCs/>
                <w:noProof/>
                <w:color w:val="FF0000"/>
              </w:rPr>
              <w:tab/>
            </w:r>
            <w:r w:rsidRPr="007F33EB">
              <w:rPr>
                <w:b/>
                <w:bCs/>
                <w:noProof/>
                <w:color w:val="FF0000"/>
              </w:rPr>
              <w:tab/>
            </w:r>
            <w:r w:rsidRPr="007F33EB">
              <w:rPr>
                <w:noProof/>
                <w:color w:val="FF0000"/>
              </w:rPr>
              <w:t>for( i = 0; i &lt; num_tile_group_addresses_minus</w:t>
            </w:r>
            <w:r w:rsidR="005A212F">
              <w:rPr>
                <w:noProof/>
                <w:color w:val="FF0000"/>
              </w:rPr>
              <w:t>1</w:t>
            </w:r>
            <w:r w:rsidRPr="007F33EB">
              <w:rPr>
                <w:noProof/>
                <w:color w:val="FF0000"/>
              </w:rPr>
              <w:t>+</w:t>
            </w:r>
            <w:r w:rsidR="005A212F">
              <w:rPr>
                <w:noProof/>
                <w:color w:val="FF0000"/>
              </w:rPr>
              <w:t>1</w:t>
            </w:r>
            <w:r w:rsidRPr="007F33EB">
              <w:rPr>
                <w:noProof/>
                <w:color w:val="FF0000"/>
              </w:rPr>
              <w:t>; i++ )</w:t>
            </w:r>
          </w:p>
        </w:tc>
        <w:tc>
          <w:tcPr>
            <w:tcW w:w="1157" w:type="dxa"/>
          </w:tcPr>
          <w:p w14:paraId="21B401CA" w14:textId="77777777" w:rsidR="003C51ED" w:rsidRPr="009E05BE" w:rsidRDefault="003C51ED" w:rsidP="003C51ED">
            <w:pPr>
              <w:pStyle w:val="tablecell"/>
              <w:keepNext w:val="0"/>
              <w:keepLines w:val="0"/>
              <w:spacing w:before="20" w:after="40"/>
              <w:jc w:val="center"/>
              <w:rPr>
                <w:noProof/>
                <w:lang w:eastAsia="ko-KR"/>
              </w:rPr>
            </w:pPr>
          </w:p>
        </w:tc>
      </w:tr>
      <w:tr w:rsidR="003C51ED" w:rsidRPr="009E05BE" w14:paraId="6E5D85AB" w14:textId="77777777" w:rsidTr="003B06A6">
        <w:trPr>
          <w:cantSplit/>
          <w:jc w:val="center"/>
        </w:trPr>
        <w:tc>
          <w:tcPr>
            <w:tcW w:w="7920" w:type="dxa"/>
          </w:tcPr>
          <w:p w14:paraId="4D35F57E" w14:textId="720030EA" w:rsidR="003C51ED" w:rsidRDefault="003C51ED" w:rsidP="003C51ED">
            <w:pPr>
              <w:pStyle w:val="tablesyntax"/>
              <w:keepNext w:val="0"/>
              <w:keepLines w:val="0"/>
              <w:spacing w:before="20" w:after="40"/>
              <w:rPr>
                <w:bCs/>
                <w:noProof/>
                <w:lang w:eastAsia="ko-KR"/>
              </w:rPr>
            </w:pPr>
            <w:r w:rsidRPr="00A01DF0">
              <w:rPr>
                <w:bCs/>
                <w:noProof/>
                <w:color w:val="FF0000"/>
              </w:rPr>
              <w:tab/>
            </w:r>
            <w:r w:rsidRPr="00A01DF0">
              <w:rPr>
                <w:bCs/>
                <w:noProof/>
                <w:color w:val="FF0000"/>
              </w:rPr>
              <w:tab/>
              <w:t>{</w:t>
            </w:r>
          </w:p>
        </w:tc>
        <w:tc>
          <w:tcPr>
            <w:tcW w:w="1157" w:type="dxa"/>
          </w:tcPr>
          <w:p w14:paraId="2A17CE99" w14:textId="77777777" w:rsidR="003C51ED" w:rsidRPr="009E05BE" w:rsidRDefault="003C51ED" w:rsidP="003C51ED">
            <w:pPr>
              <w:pStyle w:val="tablecell"/>
              <w:keepNext w:val="0"/>
              <w:keepLines w:val="0"/>
              <w:spacing w:before="20" w:after="40"/>
              <w:jc w:val="center"/>
              <w:rPr>
                <w:noProof/>
                <w:lang w:eastAsia="ko-KR"/>
              </w:rPr>
            </w:pPr>
          </w:p>
        </w:tc>
      </w:tr>
      <w:tr w:rsidR="003C51ED" w:rsidRPr="009E05BE" w14:paraId="02475E6F" w14:textId="77777777" w:rsidTr="003B06A6">
        <w:trPr>
          <w:cantSplit/>
          <w:jc w:val="center"/>
        </w:trPr>
        <w:tc>
          <w:tcPr>
            <w:tcW w:w="7920" w:type="dxa"/>
          </w:tcPr>
          <w:p w14:paraId="7A6DE587" w14:textId="0F627783" w:rsidR="003C51ED" w:rsidRDefault="003C51ED" w:rsidP="003C51ED">
            <w:pPr>
              <w:pStyle w:val="tablesyntax"/>
              <w:keepNext w:val="0"/>
              <w:keepLines w:val="0"/>
              <w:spacing w:before="20" w:after="40"/>
              <w:rPr>
                <w:bCs/>
                <w:noProof/>
                <w:lang w:eastAsia="ko-KR"/>
              </w:rPr>
            </w:pPr>
            <w:r w:rsidRPr="007F33EB">
              <w:rPr>
                <w:b/>
                <w:bCs/>
                <w:noProof/>
                <w:color w:val="FF0000"/>
              </w:rPr>
              <w:tab/>
            </w:r>
            <w:r w:rsidRPr="007F33EB">
              <w:rPr>
                <w:b/>
                <w:bCs/>
                <w:noProof/>
                <w:color w:val="FF0000"/>
              </w:rPr>
              <w:tab/>
            </w:r>
            <w:r w:rsidRPr="007F33EB">
              <w:rPr>
                <w:b/>
                <w:bCs/>
                <w:noProof/>
                <w:color w:val="FF0000"/>
              </w:rPr>
              <w:tab/>
            </w:r>
            <w:r>
              <w:rPr>
                <w:b/>
                <w:bCs/>
                <w:noProof/>
                <w:color w:val="FF0000"/>
              </w:rPr>
              <w:t>pps_tile_group_idc_delta_minus1</w:t>
            </w:r>
            <w:r w:rsidRPr="001421D0">
              <w:rPr>
                <w:bCs/>
                <w:noProof/>
                <w:color w:val="FF0000"/>
              </w:rPr>
              <w:t>[ i ]</w:t>
            </w:r>
          </w:p>
        </w:tc>
        <w:tc>
          <w:tcPr>
            <w:tcW w:w="1157" w:type="dxa"/>
          </w:tcPr>
          <w:p w14:paraId="650B6C51" w14:textId="753825C4" w:rsidR="003C51ED" w:rsidRPr="009E05BE" w:rsidRDefault="003C51ED" w:rsidP="003C51ED">
            <w:pPr>
              <w:pStyle w:val="tablecell"/>
              <w:keepNext w:val="0"/>
              <w:keepLines w:val="0"/>
              <w:spacing w:before="20" w:after="40"/>
              <w:jc w:val="center"/>
              <w:rPr>
                <w:noProof/>
                <w:lang w:eastAsia="ko-KR"/>
              </w:rPr>
            </w:pPr>
            <w:r w:rsidRPr="007F33EB">
              <w:rPr>
                <w:noProof/>
                <w:color w:val="FF0000"/>
              </w:rPr>
              <w:t>ue(v)</w:t>
            </w:r>
          </w:p>
        </w:tc>
      </w:tr>
      <w:tr w:rsidR="003C51ED" w:rsidRPr="009E05BE" w14:paraId="17BB0546" w14:textId="77777777" w:rsidTr="003B06A6">
        <w:trPr>
          <w:cantSplit/>
          <w:jc w:val="center"/>
        </w:trPr>
        <w:tc>
          <w:tcPr>
            <w:tcW w:w="7920" w:type="dxa"/>
          </w:tcPr>
          <w:p w14:paraId="67E147DA" w14:textId="060DC2EC" w:rsidR="003C51ED" w:rsidRDefault="003C51ED" w:rsidP="003C51ED">
            <w:pPr>
              <w:pStyle w:val="tablesyntax"/>
              <w:keepNext w:val="0"/>
              <w:keepLines w:val="0"/>
              <w:spacing w:before="20" w:after="40"/>
              <w:rPr>
                <w:bCs/>
                <w:noProof/>
                <w:lang w:eastAsia="ko-KR"/>
              </w:rPr>
            </w:pPr>
            <w:r w:rsidRPr="007F33EB">
              <w:rPr>
                <w:b/>
                <w:bCs/>
                <w:noProof/>
                <w:color w:val="FF0000"/>
              </w:rPr>
              <w:tab/>
            </w:r>
            <w:r w:rsidRPr="007F33EB">
              <w:rPr>
                <w:b/>
                <w:bCs/>
                <w:noProof/>
                <w:color w:val="FF0000"/>
              </w:rPr>
              <w:tab/>
            </w:r>
            <w:r w:rsidRPr="007F33EB">
              <w:rPr>
                <w:b/>
                <w:bCs/>
                <w:noProof/>
                <w:color w:val="FF0000"/>
              </w:rPr>
              <w:tab/>
              <w:t>pps_tile_</w:t>
            </w:r>
            <w:r>
              <w:rPr>
                <w:b/>
                <w:bCs/>
                <w:noProof/>
                <w:color w:val="FF0000"/>
              </w:rPr>
              <w:t>group_</w:t>
            </w:r>
            <w:r w:rsidRPr="007F33EB">
              <w:rPr>
                <w:b/>
                <w:bCs/>
                <w:noProof/>
                <w:color w:val="FF0000"/>
              </w:rPr>
              <w:t>address</w:t>
            </w:r>
            <w:r w:rsidRPr="007F33EB">
              <w:rPr>
                <w:bCs/>
                <w:noProof/>
                <w:color w:val="FF0000"/>
              </w:rPr>
              <w:t>[ i ]</w:t>
            </w:r>
          </w:p>
        </w:tc>
        <w:tc>
          <w:tcPr>
            <w:tcW w:w="1157" w:type="dxa"/>
          </w:tcPr>
          <w:p w14:paraId="488E5761" w14:textId="58FB8ECE" w:rsidR="003C51ED" w:rsidRPr="009E05BE" w:rsidRDefault="003C51ED" w:rsidP="003C51ED">
            <w:pPr>
              <w:pStyle w:val="tablecell"/>
              <w:keepNext w:val="0"/>
              <w:keepLines w:val="0"/>
              <w:spacing w:before="20" w:after="40"/>
              <w:jc w:val="center"/>
              <w:rPr>
                <w:noProof/>
                <w:lang w:eastAsia="ko-KR"/>
              </w:rPr>
            </w:pPr>
            <w:r w:rsidRPr="007F33EB">
              <w:rPr>
                <w:noProof/>
                <w:color w:val="FF0000"/>
              </w:rPr>
              <w:t>u(v)</w:t>
            </w:r>
          </w:p>
        </w:tc>
      </w:tr>
      <w:tr w:rsidR="003C51ED" w:rsidRPr="009E05BE" w14:paraId="09B7EDF0" w14:textId="77777777" w:rsidTr="003B06A6">
        <w:trPr>
          <w:cantSplit/>
          <w:jc w:val="center"/>
        </w:trPr>
        <w:tc>
          <w:tcPr>
            <w:tcW w:w="7920" w:type="dxa"/>
          </w:tcPr>
          <w:p w14:paraId="194CDE9A" w14:textId="45A26215" w:rsidR="003C51ED" w:rsidRDefault="003C51ED" w:rsidP="003C51ED">
            <w:pPr>
              <w:pStyle w:val="tablesyntax"/>
              <w:keepNext w:val="0"/>
              <w:keepLines w:val="0"/>
              <w:spacing w:before="20" w:after="40"/>
              <w:rPr>
                <w:bCs/>
                <w:noProof/>
                <w:lang w:eastAsia="ko-KR"/>
              </w:rPr>
            </w:pPr>
            <w:r w:rsidRPr="00A01DF0">
              <w:rPr>
                <w:bCs/>
                <w:noProof/>
                <w:color w:val="FF0000"/>
              </w:rPr>
              <w:tab/>
            </w:r>
            <w:r w:rsidRPr="00A01DF0">
              <w:rPr>
                <w:bCs/>
                <w:noProof/>
                <w:color w:val="FF0000"/>
              </w:rPr>
              <w:tab/>
              <w:t>}</w:t>
            </w:r>
          </w:p>
        </w:tc>
        <w:tc>
          <w:tcPr>
            <w:tcW w:w="1157" w:type="dxa"/>
          </w:tcPr>
          <w:p w14:paraId="350486E6" w14:textId="77777777" w:rsidR="003C51ED" w:rsidRPr="009E05BE" w:rsidRDefault="003C51ED" w:rsidP="003C51ED">
            <w:pPr>
              <w:pStyle w:val="tablecell"/>
              <w:keepNext w:val="0"/>
              <w:keepLines w:val="0"/>
              <w:spacing w:before="20" w:after="40"/>
              <w:jc w:val="center"/>
              <w:rPr>
                <w:noProof/>
                <w:lang w:eastAsia="ko-KR"/>
              </w:rPr>
            </w:pPr>
          </w:p>
        </w:tc>
      </w:tr>
      <w:tr w:rsidR="003C51ED" w:rsidRPr="009E05BE" w14:paraId="19EB4702" w14:textId="77777777" w:rsidTr="003B06A6">
        <w:trPr>
          <w:cantSplit/>
          <w:jc w:val="center"/>
        </w:trPr>
        <w:tc>
          <w:tcPr>
            <w:tcW w:w="7920" w:type="dxa"/>
          </w:tcPr>
          <w:p w14:paraId="2E9EA9AF" w14:textId="77777777" w:rsidR="003C51ED" w:rsidRDefault="003C51ED" w:rsidP="003C51ED">
            <w:pPr>
              <w:pStyle w:val="tablesyntax"/>
              <w:keepNext w:val="0"/>
              <w:keepLines w:val="0"/>
              <w:spacing w:before="20" w:after="40"/>
              <w:rPr>
                <w:bCs/>
                <w:noProof/>
                <w:lang w:eastAsia="ko-KR"/>
              </w:rPr>
            </w:pPr>
            <w:r>
              <w:rPr>
                <w:bCs/>
                <w:noProof/>
                <w:lang w:eastAsia="ko-KR"/>
              </w:rPr>
              <w:tab/>
              <w:t>}</w:t>
            </w:r>
          </w:p>
        </w:tc>
        <w:tc>
          <w:tcPr>
            <w:tcW w:w="1157" w:type="dxa"/>
          </w:tcPr>
          <w:p w14:paraId="17E07B6A" w14:textId="77777777" w:rsidR="003C51ED" w:rsidRPr="009E05BE" w:rsidRDefault="003C51ED" w:rsidP="003C51ED">
            <w:pPr>
              <w:pStyle w:val="tablecell"/>
              <w:keepNext w:val="0"/>
              <w:keepLines w:val="0"/>
              <w:spacing w:before="20" w:after="40"/>
              <w:jc w:val="center"/>
              <w:rPr>
                <w:noProof/>
                <w:lang w:eastAsia="ko-KR"/>
              </w:rPr>
            </w:pPr>
          </w:p>
        </w:tc>
      </w:tr>
      <w:tr w:rsidR="003C51ED" w:rsidRPr="00901B03" w14:paraId="2A6AEA00" w14:textId="77777777" w:rsidTr="003B06A6">
        <w:trPr>
          <w:cantSplit/>
          <w:jc w:val="center"/>
        </w:trPr>
        <w:tc>
          <w:tcPr>
            <w:tcW w:w="7920" w:type="dxa"/>
          </w:tcPr>
          <w:p w14:paraId="720FE5B9" w14:textId="77777777" w:rsidR="003C51ED" w:rsidRPr="00901B03" w:rsidRDefault="003C51ED" w:rsidP="003C51ED">
            <w:pPr>
              <w:pStyle w:val="tablesyntax"/>
              <w:spacing w:before="20" w:after="40"/>
              <w:rPr>
                <w:lang w:val="en-CA"/>
              </w:rPr>
            </w:pPr>
            <w:r w:rsidRPr="00901B03">
              <w:rPr>
                <w:lang w:val="en-CA"/>
              </w:rPr>
              <w:tab/>
              <w:t>rbsp_trailing_bits( )</w:t>
            </w:r>
          </w:p>
        </w:tc>
        <w:tc>
          <w:tcPr>
            <w:tcW w:w="1157" w:type="dxa"/>
          </w:tcPr>
          <w:p w14:paraId="66ECEDC7" w14:textId="77777777" w:rsidR="003C51ED" w:rsidRPr="00901B03" w:rsidRDefault="003C51ED" w:rsidP="003C51ED">
            <w:pPr>
              <w:pStyle w:val="tablecell"/>
              <w:spacing w:before="20" w:after="40"/>
              <w:jc w:val="center"/>
              <w:rPr>
                <w:lang w:val="en-CA"/>
              </w:rPr>
            </w:pPr>
          </w:p>
        </w:tc>
      </w:tr>
      <w:tr w:rsidR="003C51ED" w:rsidRPr="00901B03" w14:paraId="7DF5C906" w14:textId="77777777" w:rsidTr="003B06A6">
        <w:trPr>
          <w:cantSplit/>
          <w:jc w:val="center"/>
        </w:trPr>
        <w:tc>
          <w:tcPr>
            <w:tcW w:w="7920" w:type="dxa"/>
          </w:tcPr>
          <w:p w14:paraId="629FBB65" w14:textId="77777777" w:rsidR="003C51ED" w:rsidRPr="00901B03" w:rsidRDefault="003C51ED" w:rsidP="003C51ED">
            <w:pPr>
              <w:pStyle w:val="tablesyntax"/>
              <w:spacing w:before="20" w:after="40"/>
              <w:rPr>
                <w:lang w:val="en-CA"/>
              </w:rPr>
            </w:pPr>
            <w:r w:rsidRPr="00901B03">
              <w:rPr>
                <w:lang w:val="en-CA"/>
              </w:rPr>
              <w:t>}</w:t>
            </w:r>
          </w:p>
        </w:tc>
        <w:tc>
          <w:tcPr>
            <w:tcW w:w="1157" w:type="dxa"/>
          </w:tcPr>
          <w:p w14:paraId="24E4F0C7" w14:textId="77777777" w:rsidR="003C51ED" w:rsidRPr="00901B03" w:rsidRDefault="003C51ED" w:rsidP="003C51ED">
            <w:pPr>
              <w:pStyle w:val="tablecell"/>
              <w:spacing w:before="20" w:after="40"/>
              <w:jc w:val="center"/>
              <w:rPr>
                <w:lang w:val="en-CA"/>
              </w:rPr>
            </w:pPr>
          </w:p>
        </w:tc>
      </w:tr>
    </w:tbl>
    <w:p w14:paraId="1ABC9E2D" w14:textId="0C63E775" w:rsidR="007F33EB" w:rsidRDefault="007F33EB" w:rsidP="007F33E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12311" w:rsidRPr="00901B03" w14:paraId="0CA3D35D" w14:textId="77777777" w:rsidTr="003B06A6">
        <w:trPr>
          <w:cantSplit/>
          <w:jc w:val="center"/>
        </w:trPr>
        <w:tc>
          <w:tcPr>
            <w:tcW w:w="7920" w:type="dxa"/>
          </w:tcPr>
          <w:p w14:paraId="602697F7" w14:textId="5400C41C" w:rsidR="00212311" w:rsidRPr="00901B03" w:rsidRDefault="00212311" w:rsidP="00212311">
            <w:pPr>
              <w:pStyle w:val="tablesyntax"/>
              <w:spacing w:before="20" w:after="40"/>
              <w:rPr>
                <w:lang w:val="en-CA"/>
              </w:rPr>
            </w:pPr>
            <w:r>
              <w:rPr>
                <w:lang w:val="en-CA"/>
              </w:rPr>
              <w:t>tile_group</w:t>
            </w:r>
            <w:r w:rsidRPr="00901B03">
              <w:rPr>
                <w:lang w:val="en-CA"/>
              </w:rPr>
              <w:t>_layer_rbsp( ) {</w:t>
            </w:r>
          </w:p>
        </w:tc>
        <w:tc>
          <w:tcPr>
            <w:tcW w:w="1157" w:type="dxa"/>
          </w:tcPr>
          <w:p w14:paraId="43A0D8A4" w14:textId="77777777" w:rsidR="00212311" w:rsidRPr="00901B03" w:rsidRDefault="00212311" w:rsidP="00212311">
            <w:pPr>
              <w:pStyle w:val="tableheading"/>
              <w:spacing w:before="20" w:after="40"/>
              <w:rPr>
                <w:lang w:val="en-CA"/>
              </w:rPr>
            </w:pPr>
            <w:r w:rsidRPr="00901B03">
              <w:rPr>
                <w:lang w:val="en-CA"/>
              </w:rPr>
              <w:t>Descriptor</w:t>
            </w:r>
          </w:p>
        </w:tc>
      </w:tr>
      <w:tr w:rsidR="00212311" w:rsidRPr="00901B03" w14:paraId="20F5CDD3" w14:textId="77777777" w:rsidTr="003B06A6">
        <w:trPr>
          <w:cantSplit/>
          <w:jc w:val="center"/>
        </w:trPr>
        <w:tc>
          <w:tcPr>
            <w:tcW w:w="7920" w:type="dxa"/>
          </w:tcPr>
          <w:p w14:paraId="03F04AB7" w14:textId="3C7041E2" w:rsidR="00212311" w:rsidRPr="00901B03" w:rsidRDefault="00212311" w:rsidP="00212311">
            <w:pPr>
              <w:pStyle w:val="tablesyntax"/>
              <w:spacing w:before="20" w:after="40"/>
              <w:rPr>
                <w:sz w:val="22"/>
                <w:szCs w:val="22"/>
                <w:lang w:val="en-CA"/>
              </w:rPr>
            </w:pPr>
            <w:r w:rsidRPr="00901B03">
              <w:rPr>
                <w:lang w:val="en-CA"/>
              </w:rPr>
              <w:tab/>
            </w:r>
            <w:r>
              <w:rPr>
                <w:lang w:val="en-CA"/>
              </w:rPr>
              <w:t>tile_group</w:t>
            </w:r>
            <w:r w:rsidRPr="00901B03">
              <w:rPr>
                <w:lang w:val="en-CA"/>
              </w:rPr>
              <w:t>_header( )</w:t>
            </w:r>
          </w:p>
        </w:tc>
        <w:tc>
          <w:tcPr>
            <w:tcW w:w="1157" w:type="dxa"/>
          </w:tcPr>
          <w:p w14:paraId="346EFD3D" w14:textId="77777777" w:rsidR="00212311" w:rsidRPr="00901B03" w:rsidRDefault="00212311" w:rsidP="00212311">
            <w:pPr>
              <w:pStyle w:val="tablecell"/>
              <w:spacing w:before="20" w:after="40"/>
              <w:rPr>
                <w:lang w:val="en-CA"/>
              </w:rPr>
            </w:pPr>
          </w:p>
        </w:tc>
      </w:tr>
      <w:tr w:rsidR="00212311" w:rsidRPr="00901B03" w14:paraId="28497A79" w14:textId="77777777" w:rsidTr="003B06A6">
        <w:trPr>
          <w:cantSplit/>
          <w:jc w:val="center"/>
        </w:trPr>
        <w:tc>
          <w:tcPr>
            <w:tcW w:w="7920" w:type="dxa"/>
          </w:tcPr>
          <w:p w14:paraId="10E5E821" w14:textId="399C6187" w:rsidR="00212311" w:rsidRPr="00901B03" w:rsidRDefault="00212311" w:rsidP="00212311">
            <w:pPr>
              <w:pStyle w:val="tablesyntax"/>
              <w:spacing w:before="20" w:after="40"/>
              <w:rPr>
                <w:lang w:val="en-CA"/>
              </w:rPr>
            </w:pPr>
            <w:r w:rsidRPr="00901B03">
              <w:rPr>
                <w:lang w:val="en-CA"/>
              </w:rPr>
              <w:tab/>
            </w:r>
            <w:r>
              <w:rPr>
                <w:lang w:val="en-CA"/>
              </w:rPr>
              <w:t>tile_group</w:t>
            </w:r>
            <w:r w:rsidRPr="00901B03">
              <w:rPr>
                <w:lang w:val="en-CA"/>
              </w:rPr>
              <w:t>_data( )</w:t>
            </w:r>
          </w:p>
        </w:tc>
        <w:tc>
          <w:tcPr>
            <w:tcW w:w="1157" w:type="dxa"/>
          </w:tcPr>
          <w:p w14:paraId="5F06F09C" w14:textId="77777777" w:rsidR="00212311" w:rsidRPr="00901B03" w:rsidRDefault="00212311" w:rsidP="00212311">
            <w:pPr>
              <w:pStyle w:val="tablecell"/>
              <w:spacing w:before="20" w:after="40"/>
              <w:rPr>
                <w:lang w:val="en-CA"/>
              </w:rPr>
            </w:pPr>
          </w:p>
        </w:tc>
      </w:tr>
      <w:tr w:rsidR="00212311" w:rsidRPr="00901B03" w14:paraId="274A635A" w14:textId="77777777" w:rsidTr="003B06A6">
        <w:trPr>
          <w:cantSplit/>
          <w:jc w:val="center"/>
        </w:trPr>
        <w:tc>
          <w:tcPr>
            <w:tcW w:w="7920" w:type="dxa"/>
          </w:tcPr>
          <w:p w14:paraId="25EC39B8" w14:textId="3F565D7F" w:rsidR="00212311" w:rsidRPr="0015781F" w:rsidRDefault="00212311" w:rsidP="00212311">
            <w:pPr>
              <w:pStyle w:val="tablesyntax"/>
              <w:spacing w:before="20" w:after="40"/>
              <w:rPr>
                <w:lang w:val="en-CA"/>
              </w:rPr>
            </w:pPr>
            <w:r w:rsidRPr="0015781F">
              <w:rPr>
                <w:lang w:val="en-CA"/>
              </w:rPr>
              <w:tab/>
              <w:t>rbsp_tile</w:t>
            </w:r>
            <w:r>
              <w:rPr>
                <w:lang w:val="en-CA"/>
              </w:rPr>
              <w:t>_</w:t>
            </w:r>
            <w:r w:rsidRPr="0015781F">
              <w:rPr>
                <w:lang w:val="en-CA"/>
              </w:rPr>
              <w:t>group_trailing_bits( )</w:t>
            </w:r>
          </w:p>
        </w:tc>
        <w:tc>
          <w:tcPr>
            <w:tcW w:w="1157" w:type="dxa"/>
          </w:tcPr>
          <w:p w14:paraId="726EFF70" w14:textId="77777777" w:rsidR="00212311" w:rsidRPr="00756E9C" w:rsidRDefault="00212311" w:rsidP="00212311">
            <w:pPr>
              <w:pStyle w:val="tablecell"/>
              <w:spacing w:before="20" w:after="40"/>
              <w:rPr>
                <w:strike/>
                <w:color w:val="FF0000"/>
                <w:lang w:val="en-CA"/>
              </w:rPr>
            </w:pPr>
          </w:p>
        </w:tc>
      </w:tr>
      <w:tr w:rsidR="0061584A" w:rsidRPr="00901B03" w14:paraId="522229D4" w14:textId="77777777" w:rsidTr="003B06A6">
        <w:trPr>
          <w:cantSplit/>
          <w:jc w:val="center"/>
        </w:trPr>
        <w:tc>
          <w:tcPr>
            <w:tcW w:w="7920" w:type="dxa"/>
          </w:tcPr>
          <w:p w14:paraId="6BD22A51" w14:textId="77777777" w:rsidR="0061584A" w:rsidRPr="00901B03" w:rsidRDefault="0061584A" w:rsidP="003B06A6">
            <w:pPr>
              <w:pStyle w:val="tablesyntax"/>
              <w:spacing w:before="20" w:after="40"/>
              <w:rPr>
                <w:lang w:val="en-CA"/>
              </w:rPr>
            </w:pPr>
            <w:r w:rsidRPr="00901B03">
              <w:rPr>
                <w:lang w:val="en-CA"/>
              </w:rPr>
              <w:t>}</w:t>
            </w:r>
          </w:p>
        </w:tc>
        <w:tc>
          <w:tcPr>
            <w:tcW w:w="1157" w:type="dxa"/>
          </w:tcPr>
          <w:p w14:paraId="78AE4F39" w14:textId="77777777" w:rsidR="0061584A" w:rsidRPr="00901B03" w:rsidRDefault="0061584A" w:rsidP="003B06A6">
            <w:pPr>
              <w:pStyle w:val="tablecell"/>
              <w:keepNext w:val="0"/>
              <w:spacing w:before="20" w:after="40"/>
              <w:rPr>
                <w:lang w:val="en-CA"/>
              </w:rPr>
            </w:pPr>
          </w:p>
        </w:tc>
      </w:tr>
    </w:tbl>
    <w:p w14:paraId="74B508FC" w14:textId="77777777" w:rsidR="0061584A" w:rsidRDefault="0061584A" w:rsidP="007F33E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F236D" w:rsidRPr="00901B03" w14:paraId="636B0787" w14:textId="77777777" w:rsidTr="003B06A6">
        <w:trPr>
          <w:cantSplit/>
          <w:jc w:val="center"/>
        </w:trPr>
        <w:tc>
          <w:tcPr>
            <w:tcW w:w="7920" w:type="dxa"/>
          </w:tcPr>
          <w:p w14:paraId="32183EB5" w14:textId="77777777" w:rsidR="003F236D" w:rsidRPr="00901B03" w:rsidRDefault="003F236D" w:rsidP="003B06A6">
            <w:pPr>
              <w:pStyle w:val="tablesyntax"/>
              <w:keepLines w:val="0"/>
              <w:spacing w:before="20" w:after="40"/>
              <w:rPr>
                <w:lang w:val="en-CA"/>
              </w:rPr>
            </w:pPr>
            <w:r>
              <w:rPr>
                <w:lang w:val="en-CA"/>
              </w:rPr>
              <w:lastRenderedPageBreak/>
              <w:t>tile_group</w:t>
            </w:r>
            <w:r w:rsidRPr="00901B03">
              <w:rPr>
                <w:lang w:val="en-CA"/>
              </w:rPr>
              <w:t>_header( ) {</w:t>
            </w:r>
          </w:p>
        </w:tc>
        <w:tc>
          <w:tcPr>
            <w:tcW w:w="1157" w:type="dxa"/>
          </w:tcPr>
          <w:p w14:paraId="672A78D9" w14:textId="77777777" w:rsidR="003F236D" w:rsidRPr="00901B03" w:rsidRDefault="003F236D" w:rsidP="003B06A6">
            <w:pPr>
              <w:pStyle w:val="tableheading"/>
              <w:keepLines w:val="0"/>
              <w:spacing w:before="20" w:after="40"/>
              <w:rPr>
                <w:lang w:val="en-CA"/>
              </w:rPr>
            </w:pPr>
            <w:r w:rsidRPr="00901B03">
              <w:rPr>
                <w:lang w:val="en-CA"/>
              </w:rPr>
              <w:t>Descriptor</w:t>
            </w:r>
          </w:p>
        </w:tc>
      </w:tr>
      <w:tr w:rsidR="003F236D" w:rsidRPr="00901B03" w14:paraId="1DD0EA96" w14:textId="77777777" w:rsidTr="003B06A6">
        <w:trPr>
          <w:cantSplit/>
          <w:jc w:val="center"/>
        </w:trPr>
        <w:tc>
          <w:tcPr>
            <w:tcW w:w="7920" w:type="dxa"/>
          </w:tcPr>
          <w:p w14:paraId="1C0CB90F" w14:textId="77777777" w:rsidR="003F236D" w:rsidRPr="00901B03" w:rsidRDefault="003F236D" w:rsidP="003B06A6">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2F244752" w14:textId="77777777" w:rsidR="003F236D" w:rsidRPr="00901B03" w:rsidRDefault="003F236D" w:rsidP="003B06A6">
            <w:pPr>
              <w:pStyle w:val="tablecell"/>
              <w:keepLines w:val="0"/>
              <w:spacing w:before="20" w:after="40"/>
              <w:jc w:val="center"/>
              <w:rPr>
                <w:lang w:val="en-CA"/>
              </w:rPr>
            </w:pPr>
            <w:r w:rsidRPr="00901B03">
              <w:rPr>
                <w:lang w:val="en-CA"/>
              </w:rPr>
              <w:t>ue(v)</w:t>
            </w:r>
          </w:p>
        </w:tc>
      </w:tr>
      <w:tr w:rsidR="003F236D" w:rsidRPr="00901B03" w14:paraId="2E49C1DF" w14:textId="77777777" w:rsidTr="003B06A6">
        <w:trPr>
          <w:cantSplit/>
          <w:jc w:val="center"/>
        </w:trPr>
        <w:tc>
          <w:tcPr>
            <w:tcW w:w="7920" w:type="dxa"/>
          </w:tcPr>
          <w:p w14:paraId="72C42F24" w14:textId="6F4DA8BA" w:rsidR="003F236D" w:rsidRPr="00375661" w:rsidRDefault="003F236D" w:rsidP="003B06A6">
            <w:pPr>
              <w:pStyle w:val="tablesyntax"/>
              <w:keepLines w:val="0"/>
              <w:spacing w:before="20" w:after="40"/>
              <w:rPr>
                <w:lang w:val="en-CA"/>
              </w:rPr>
            </w:pPr>
            <w:r w:rsidRPr="00375661">
              <w:rPr>
                <w:noProof/>
                <w:lang w:val="en-CA" w:eastAsia="ko-KR"/>
              </w:rPr>
              <w:tab/>
              <w:t>if(</w:t>
            </w:r>
            <w:r w:rsidR="00375661">
              <w:rPr>
                <w:noProof/>
                <w:lang w:val="en-CA" w:eastAsia="ko-KR"/>
              </w:rPr>
              <w:t xml:space="preserve"> </w:t>
            </w:r>
            <w:r w:rsidR="00DD3EDD">
              <w:rPr>
                <w:noProof/>
                <w:lang w:val="en-CA" w:eastAsia="ko-KR"/>
              </w:rPr>
              <w:t>tiles_enabled_flag</w:t>
            </w:r>
            <w:r w:rsidRPr="00375661">
              <w:rPr>
                <w:noProof/>
                <w:lang w:val="en-CA" w:eastAsia="ko-KR"/>
              </w:rPr>
              <w:t xml:space="preserve"> ) {</w:t>
            </w:r>
          </w:p>
        </w:tc>
        <w:tc>
          <w:tcPr>
            <w:tcW w:w="1157" w:type="dxa"/>
          </w:tcPr>
          <w:p w14:paraId="6B517030" w14:textId="77777777" w:rsidR="003F236D" w:rsidRPr="00901B03" w:rsidRDefault="003F236D" w:rsidP="003B06A6">
            <w:pPr>
              <w:pStyle w:val="tablecell"/>
              <w:keepLines w:val="0"/>
              <w:spacing w:before="20" w:after="40"/>
              <w:jc w:val="center"/>
              <w:rPr>
                <w:lang w:val="en-CA"/>
              </w:rPr>
            </w:pPr>
          </w:p>
        </w:tc>
      </w:tr>
      <w:tr w:rsidR="003F236D" w:rsidRPr="00032495" w14:paraId="17F457B9" w14:textId="77777777" w:rsidTr="003B06A6">
        <w:trPr>
          <w:cantSplit/>
          <w:jc w:val="center"/>
        </w:trPr>
        <w:tc>
          <w:tcPr>
            <w:tcW w:w="7920" w:type="dxa"/>
          </w:tcPr>
          <w:p w14:paraId="5E9F5928" w14:textId="77777777" w:rsidR="003F236D" w:rsidRPr="0061584A" w:rsidRDefault="003F236D" w:rsidP="003B06A6">
            <w:pPr>
              <w:pStyle w:val="tablesyntax"/>
              <w:keepLines w:val="0"/>
              <w:spacing w:before="20" w:after="40"/>
              <w:rPr>
                <w:strike/>
                <w:noProof/>
                <w:color w:val="FF0000"/>
                <w:lang w:val="en-CA"/>
              </w:rPr>
            </w:pPr>
            <w:r w:rsidRPr="0061584A">
              <w:rPr>
                <w:strike/>
                <w:noProof/>
                <w:color w:val="FF0000"/>
                <w:lang w:val="en-CA" w:eastAsia="ko-KR"/>
              </w:rPr>
              <w:tab/>
            </w:r>
            <w:r w:rsidRPr="0061584A">
              <w:rPr>
                <w:strike/>
                <w:noProof/>
                <w:color w:val="FF0000"/>
                <w:lang w:val="en-CA" w:eastAsia="ko-KR"/>
              </w:rPr>
              <w:tab/>
            </w:r>
            <w:r w:rsidRPr="0061584A">
              <w:rPr>
                <w:b/>
                <w:strike/>
                <w:noProof/>
                <w:color w:val="FF0000"/>
                <w:lang w:val="en-CA" w:eastAsia="ko-KR"/>
              </w:rPr>
              <w:t>tile_group_address</w:t>
            </w:r>
          </w:p>
        </w:tc>
        <w:tc>
          <w:tcPr>
            <w:tcW w:w="1157" w:type="dxa"/>
          </w:tcPr>
          <w:p w14:paraId="222C48DF" w14:textId="77777777" w:rsidR="003F236D" w:rsidRPr="0061584A" w:rsidRDefault="003F236D" w:rsidP="003B06A6">
            <w:pPr>
              <w:pStyle w:val="tableheading"/>
              <w:keepLines w:val="0"/>
              <w:spacing w:before="20" w:after="40"/>
              <w:jc w:val="center"/>
              <w:rPr>
                <w:b w:val="0"/>
                <w:strike/>
                <w:noProof/>
                <w:color w:val="FF0000"/>
                <w:lang w:val="en-CA"/>
              </w:rPr>
            </w:pPr>
            <w:r w:rsidRPr="0061584A">
              <w:rPr>
                <w:b w:val="0"/>
                <w:strike/>
                <w:noProof/>
                <w:color w:val="FF0000"/>
                <w:lang w:val="en-CA" w:eastAsia="ko-KR"/>
              </w:rPr>
              <w:t>u(v)</w:t>
            </w:r>
          </w:p>
        </w:tc>
      </w:tr>
      <w:tr w:rsidR="003F236D" w:rsidRPr="00032495" w14:paraId="248AB629" w14:textId="77777777" w:rsidTr="003B06A6">
        <w:trPr>
          <w:cantSplit/>
          <w:jc w:val="center"/>
        </w:trPr>
        <w:tc>
          <w:tcPr>
            <w:tcW w:w="7920" w:type="dxa"/>
          </w:tcPr>
          <w:p w14:paraId="5EF76EB2" w14:textId="0BBF8C45" w:rsidR="003F236D" w:rsidRPr="00032495" w:rsidRDefault="003F236D" w:rsidP="003F236D">
            <w:pPr>
              <w:pStyle w:val="tablesyntax"/>
              <w:keepLines w:val="0"/>
              <w:spacing w:before="20" w:after="40"/>
              <w:rPr>
                <w:noProof/>
                <w:lang w:val="en-CA" w:eastAsia="ko-KR"/>
              </w:rPr>
            </w:pPr>
            <w:r w:rsidRPr="00E56A35">
              <w:rPr>
                <w:noProof/>
                <w:color w:val="FF0000"/>
                <w:lang w:val="en-CA" w:eastAsia="ko-KR"/>
              </w:rPr>
              <w:tab/>
            </w:r>
            <w:r w:rsidRPr="00E56A35">
              <w:rPr>
                <w:noProof/>
                <w:color w:val="FF0000"/>
                <w:lang w:val="en-CA" w:eastAsia="ko-KR"/>
              </w:rPr>
              <w:tab/>
            </w:r>
            <w:r w:rsidRPr="00E56A35">
              <w:rPr>
                <w:b/>
                <w:noProof/>
                <w:color w:val="FF0000"/>
                <w:lang w:val="en-CA" w:eastAsia="ko-KR"/>
              </w:rPr>
              <w:t>tile_group_address_idc</w:t>
            </w:r>
          </w:p>
        </w:tc>
        <w:tc>
          <w:tcPr>
            <w:tcW w:w="1157" w:type="dxa"/>
          </w:tcPr>
          <w:p w14:paraId="555E7A67" w14:textId="36BCD357" w:rsidR="003F236D" w:rsidRPr="00032495" w:rsidRDefault="003F236D" w:rsidP="003F236D">
            <w:pPr>
              <w:pStyle w:val="tableheading"/>
              <w:keepLines w:val="0"/>
              <w:spacing w:before="20" w:after="40"/>
              <w:jc w:val="center"/>
              <w:rPr>
                <w:b w:val="0"/>
                <w:noProof/>
                <w:lang w:val="en-CA" w:eastAsia="ko-KR"/>
              </w:rPr>
            </w:pPr>
            <w:r w:rsidRPr="00E56A35">
              <w:rPr>
                <w:b w:val="0"/>
                <w:noProof/>
                <w:color w:val="FF0000"/>
                <w:lang w:val="en-CA" w:eastAsia="ko-KR"/>
              </w:rPr>
              <w:t>u</w:t>
            </w:r>
            <w:r>
              <w:rPr>
                <w:b w:val="0"/>
                <w:noProof/>
                <w:color w:val="FF0000"/>
                <w:lang w:val="en-CA" w:eastAsia="ko-KR"/>
              </w:rPr>
              <w:t>e</w:t>
            </w:r>
            <w:r w:rsidRPr="00E56A35">
              <w:rPr>
                <w:b w:val="0"/>
                <w:noProof/>
                <w:color w:val="FF0000"/>
                <w:lang w:val="en-CA" w:eastAsia="ko-KR"/>
              </w:rPr>
              <w:t>(v)</w:t>
            </w:r>
          </w:p>
        </w:tc>
      </w:tr>
      <w:tr w:rsidR="003F236D" w:rsidRPr="00032495" w14:paraId="109B52AE" w14:textId="77777777" w:rsidTr="003B06A6">
        <w:trPr>
          <w:cantSplit/>
          <w:jc w:val="center"/>
        </w:trPr>
        <w:tc>
          <w:tcPr>
            <w:tcW w:w="7920" w:type="dxa"/>
          </w:tcPr>
          <w:p w14:paraId="13D61D57" w14:textId="14E998F7" w:rsidR="003F236D" w:rsidRPr="00032495" w:rsidRDefault="003F236D" w:rsidP="003B06A6">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83050E0" w14:textId="77777777" w:rsidR="003F236D" w:rsidRPr="00032495" w:rsidRDefault="003F236D" w:rsidP="003B06A6">
            <w:pPr>
              <w:pStyle w:val="tableheading"/>
              <w:keepLines w:val="0"/>
              <w:spacing w:before="20" w:after="40"/>
              <w:jc w:val="center"/>
              <w:rPr>
                <w:b w:val="0"/>
                <w:noProof/>
                <w:lang w:val="en-CA" w:eastAsia="ko-KR"/>
              </w:rPr>
            </w:pPr>
            <w:r>
              <w:rPr>
                <w:b w:val="0"/>
                <w:noProof/>
                <w:lang w:val="en-CA" w:eastAsia="ko-KR"/>
              </w:rPr>
              <w:t>ue(v)</w:t>
            </w:r>
          </w:p>
        </w:tc>
      </w:tr>
      <w:tr w:rsidR="003F236D" w14:paraId="4B891DFA" w14:textId="77777777" w:rsidTr="003B06A6">
        <w:trPr>
          <w:cantSplit/>
          <w:jc w:val="center"/>
        </w:trPr>
        <w:tc>
          <w:tcPr>
            <w:tcW w:w="7920" w:type="dxa"/>
          </w:tcPr>
          <w:p w14:paraId="31BFA49E" w14:textId="77777777" w:rsidR="003F236D" w:rsidRPr="00375661" w:rsidRDefault="003F236D" w:rsidP="003B06A6">
            <w:pPr>
              <w:pStyle w:val="tablesyntax"/>
              <w:keepLines w:val="0"/>
              <w:spacing w:before="20" w:after="40"/>
              <w:rPr>
                <w:noProof/>
                <w:lang w:val="en-CA" w:eastAsia="ko-KR"/>
              </w:rPr>
            </w:pPr>
            <w:r w:rsidRPr="00375661">
              <w:rPr>
                <w:noProof/>
                <w:lang w:val="en-CA" w:eastAsia="ko-KR"/>
              </w:rPr>
              <w:tab/>
              <w:t>}</w:t>
            </w:r>
          </w:p>
        </w:tc>
        <w:tc>
          <w:tcPr>
            <w:tcW w:w="1157" w:type="dxa"/>
          </w:tcPr>
          <w:p w14:paraId="201B1F36" w14:textId="77777777" w:rsidR="003F236D" w:rsidRDefault="003F236D" w:rsidP="003B06A6">
            <w:pPr>
              <w:pStyle w:val="tableheading"/>
              <w:keepLines w:val="0"/>
              <w:spacing w:before="20" w:after="40"/>
              <w:jc w:val="center"/>
              <w:rPr>
                <w:b w:val="0"/>
                <w:noProof/>
                <w:lang w:val="en-CA" w:eastAsia="ko-KR"/>
              </w:rPr>
            </w:pPr>
          </w:p>
        </w:tc>
      </w:tr>
      <w:tr w:rsidR="003F236D" w:rsidRPr="00901B03" w14:paraId="5BD7AD0E" w14:textId="77777777" w:rsidTr="003B06A6">
        <w:trPr>
          <w:cantSplit/>
          <w:jc w:val="center"/>
        </w:trPr>
        <w:tc>
          <w:tcPr>
            <w:tcW w:w="7920" w:type="dxa"/>
          </w:tcPr>
          <w:p w14:paraId="664FE4F9" w14:textId="77777777" w:rsidR="003F236D" w:rsidRPr="00901B03" w:rsidRDefault="003F236D" w:rsidP="003B06A6">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157" w:type="dxa"/>
          </w:tcPr>
          <w:p w14:paraId="2210068A" w14:textId="77777777" w:rsidR="003F236D" w:rsidRPr="00901B03" w:rsidRDefault="003F236D" w:rsidP="003B06A6">
            <w:pPr>
              <w:pStyle w:val="tableheading"/>
              <w:keepNext w:val="0"/>
              <w:keepLines w:val="0"/>
              <w:spacing w:before="20" w:after="40"/>
              <w:jc w:val="center"/>
              <w:rPr>
                <w:b w:val="0"/>
                <w:lang w:val="en-CA"/>
              </w:rPr>
            </w:pPr>
            <w:r w:rsidRPr="00901B03">
              <w:rPr>
                <w:b w:val="0"/>
                <w:lang w:val="en-CA"/>
              </w:rPr>
              <w:t>ue(v)</w:t>
            </w:r>
          </w:p>
        </w:tc>
      </w:tr>
      <w:tr w:rsidR="003F236D" w:rsidRPr="00901B03" w14:paraId="4750097C" w14:textId="77777777" w:rsidTr="003B06A6">
        <w:trPr>
          <w:cantSplit/>
          <w:jc w:val="center"/>
        </w:trPr>
        <w:tc>
          <w:tcPr>
            <w:tcW w:w="7920" w:type="dxa"/>
          </w:tcPr>
          <w:p w14:paraId="7C16D284" w14:textId="244E20D6" w:rsidR="003F236D" w:rsidRPr="00901B03" w:rsidRDefault="003F236D" w:rsidP="003B06A6">
            <w:pPr>
              <w:pStyle w:val="tablesyntax"/>
              <w:keepNext w:val="0"/>
              <w:keepLines w:val="0"/>
              <w:spacing w:before="20" w:after="40"/>
              <w:rPr>
                <w:lang w:val="en-CA"/>
              </w:rPr>
            </w:pPr>
            <w:r w:rsidRPr="00901B03">
              <w:rPr>
                <w:lang w:val="en-CA"/>
              </w:rPr>
              <w:tab/>
            </w:r>
            <w:r w:rsidR="00B822E8">
              <w:rPr>
                <w:lang w:val="en-CA" w:eastAsia="ko-KR"/>
              </w:rPr>
              <w:t>...</w:t>
            </w:r>
          </w:p>
        </w:tc>
        <w:tc>
          <w:tcPr>
            <w:tcW w:w="1157" w:type="dxa"/>
          </w:tcPr>
          <w:p w14:paraId="12970964" w14:textId="77777777" w:rsidR="003F236D" w:rsidRPr="00901B03" w:rsidRDefault="003F236D" w:rsidP="003B06A6">
            <w:pPr>
              <w:pStyle w:val="tableheading"/>
              <w:keepNext w:val="0"/>
              <w:keepLines w:val="0"/>
              <w:spacing w:before="20" w:after="40"/>
              <w:jc w:val="center"/>
              <w:rPr>
                <w:b w:val="0"/>
                <w:lang w:val="en-CA"/>
              </w:rPr>
            </w:pPr>
          </w:p>
        </w:tc>
      </w:tr>
      <w:tr w:rsidR="008A2C00" w:rsidRPr="00901B03" w14:paraId="26F5D7B8" w14:textId="77777777" w:rsidTr="003B06A6">
        <w:trPr>
          <w:cantSplit/>
          <w:jc w:val="center"/>
        </w:trPr>
        <w:tc>
          <w:tcPr>
            <w:tcW w:w="7920" w:type="dxa"/>
          </w:tcPr>
          <w:p w14:paraId="7A009A1D" w14:textId="77777777" w:rsidR="008A2C00" w:rsidRPr="00901B03" w:rsidRDefault="008A2C00" w:rsidP="008A2C00">
            <w:pPr>
              <w:pStyle w:val="tablesyntax"/>
              <w:spacing w:before="20" w:after="40"/>
              <w:rPr>
                <w:lang w:val="en-CA" w:eastAsia="ko-KR"/>
              </w:rPr>
            </w:pPr>
            <w:r w:rsidRPr="00901B03">
              <w:rPr>
                <w:lang w:val="en-CA"/>
              </w:rPr>
              <w:t>}</w:t>
            </w:r>
          </w:p>
        </w:tc>
        <w:tc>
          <w:tcPr>
            <w:tcW w:w="1157" w:type="dxa"/>
          </w:tcPr>
          <w:p w14:paraId="04255335" w14:textId="77777777" w:rsidR="008A2C00" w:rsidRPr="00901B03" w:rsidRDefault="008A2C00" w:rsidP="008A2C00">
            <w:pPr>
              <w:pStyle w:val="tablecell"/>
              <w:keepNext w:val="0"/>
              <w:spacing w:before="20" w:after="40"/>
              <w:jc w:val="center"/>
              <w:rPr>
                <w:lang w:val="en-CA"/>
              </w:rPr>
            </w:pPr>
          </w:p>
        </w:tc>
      </w:tr>
    </w:tbl>
    <w:p w14:paraId="7641DD6B" w14:textId="57D854B2" w:rsidR="003F236D" w:rsidRDefault="003F236D" w:rsidP="007F33E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1584A" w:rsidRPr="00901B03" w14:paraId="05760388" w14:textId="77777777" w:rsidTr="003B06A6">
        <w:trPr>
          <w:cantSplit/>
          <w:jc w:val="center"/>
        </w:trPr>
        <w:tc>
          <w:tcPr>
            <w:tcW w:w="7920" w:type="dxa"/>
          </w:tcPr>
          <w:p w14:paraId="23EF8677" w14:textId="77777777" w:rsidR="0061584A" w:rsidRPr="00901B03" w:rsidRDefault="0061584A" w:rsidP="003B06A6">
            <w:pPr>
              <w:pStyle w:val="tablesyntax"/>
              <w:spacing w:before="20" w:after="40"/>
              <w:rPr>
                <w:lang w:val="en-CA"/>
              </w:rPr>
            </w:pPr>
            <w:r>
              <w:rPr>
                <w:lang w:val="en-CA"/>
              </w:rPr>
              <w:t>tile_group</w:t>
            </w:r>
            <w:r w:rsidRPr="00901B03">
              <w:rPr>
                <w:lang w:val="en-CA"/>
              </w:rPr>
              <w:t>_data( ) {</w:t>
            </w:r>
          </w:p>
        </w:tc>
        <w:tc>
          <w:tcPr>
            <w:tcW w:w="1152" w:type="dxa"/>
          </w:tcPr>
          <w:p w14:paraId="37063D9A" w14:textId="77777777" w:rsidR="0061584A" w:rsidRPr="00901B03" w:rsidRDefault="0061584A" w:rsidP="003B06A6">
            <w:pPr>
              <w:pStyle w:val="tableheading"/>
              <w:spacing w:before="20" w:after="40"/>
              <w:rPr>
                <w:lang w:val="en-CA"/>
              </w:rPr>
            </w:pPr>
            <w:r w:rsidRPr="00901B03">
              <w:rPr>
                <w:lang w:val="en-CA"/>
              </w:rPr>
              <w:t>Descriptor</w:t>
            </w:r>
          </w:p>
        </w:tc>
      </w:tr>
      <w:tr w:rsidR="0061584A" w:rsidRPr="00B85E2F" w14:paraId="1757316B" w14:textId="77777777" w:rsidTr="003B06A6">
        <w:trPr>
          <w:cantSplit/>
          <w:jc w:val="center"/>
        </w:trPr>
        <w:tc>
          <w:tcPr>
            <w:tcW w:w="7920" w:type="dxa"/>
          </w:tcPr>
          <w:p w14:paraId="1B722FEE" w14:textId="5430A36E" w:rsidR="0061584A" w:rsidRPr="00865475" w:rsidRDefault="0061584A" w:rsidP="003B06A6">
            <w:pPr>
              <w:pStyle w:val="tablesyntax"/>
              <w:rPr>
                <w:strike/>
                <w:noProof/>
                <w:color w:val="FF0000"/>
                <w:lang w:val="en-CA"/>
              </w:rPr>
            </w:pPr>
            <w:r w:rsidRPr="00865475">
              <w:rPr>
                <w:noProof/>
                <w:lang w:val="en-CA"/>
              </w:rPr>
              <w:tab/>
              <w:t xml:space="preserve">tileIdx = </w:t>
            </w:r>
            <w:r w:rsidRPr="00865475">
              <w:rPr>
                <w:strike/>
                <w:noProof/>
                <w:color w:val="FF0000"/>
              </w:rPr>
              <w:t>tile_group_address</w:t>
            </w:r>
            <w:r w:rsidR="00DB260E" w:rsidRPr="00865475">
              <w:rPr>
                <w:noProof/>
                <w:color w:val="FF0000"/>
              </w:rPr>
              <w:t xml:space="preserve"> TileGroupAddress</w:t>
            </w:r>
          </w:p>
        </w:tc>
        <w:tc>
          <w:tcPr>
            <w:tcW w:w="1152" w:type="dxa"/>
          </w:tcPr>
          <w:p w14:paraId="06A587CB" w14:textId="77777777" w:rsidR="0061584A" w:rsidRPr="00B85E2F" w:rsidRDefault="0061584A" w:rsidP="003B06A6">
            <w:pPr>
              <w:pStyle w:val="tablecell"/>
              <w:spacing w:before="20" w:after="40"/>
              <w:jc w:val="center"/>
              <w:rPr>
                <w:noProof/>
                <w:lang w:val="en-CA"/>
              </w:rPr>
            </w:pPr>
          </w:p>
        </w:tc>
      </w:tr>
      <w:tr w:rsidR="0061584A" w:rsidRPr="00B85E2F" w14:paraId="1976AA2F" w14:textId="77777777" w:rsidTr="003B06A6">
        <w:trPr>
          <w:cantSplit/>
          <w:jc w:val="center"/>
        </w:trPr>
        <w:tc>
          <w:tcPr>
            <w:tcW w:w="7920" w:type="dxa"/>
          </w:tcPr>
          <w:p w14:paraId="070F91F8" w14:textId="77777777" w:rsidR="0061584A" w:rsidRPr="00B85E2F" w:rsidRDefault="0061584A" w:rsidP="003B06A6">
            <w:pPr>
              <w:pStyle w:val="tablesyntax"/>
              <w:spacing w:before="20" w:after="40"/>
              <w:rPr>
                <w:noProof/>
                <w:sz w:val="22"/>
                <w:szCs w:val="22"/>
                <w:lang w:val="en-CA"/>
              </w:rPr>
            </w:pPr>
            <w:r>
              <w:rPr>
                <w:noProof/>
                <w:lang w:val="en-CA"/>
              </w:rPr>
              <w:tab/>
              <w:t xml:space="preserve">for( i = 0; i  &lt;=  </w:t>
            </w:r>
            <w:r w:rsidRPr="003F3594">
              <w:rPr>
                <w:noProof/>
                <w:lang w:eastAsia="ko-KR"/>
              </w:rPr>
              <w:t>num_tiles_in_tile_group_minus1</w:t>
            </w:r>
            <w:r>
              <w:rPr>
                <w:noProof/>
                <w:lang w:val="en-CA"/>
              </w:rPr>
              <w:t>; i++, tileIdx++ )</w:t>
            </w:r>
            <w:r w:rsidRPr="00B85E2F">
              <w:rPr>
                <w:noProof/>
                <w:lang w:val="en-CA"/>
              </w:rPr>
              <w:t xml:space="preserve"> {</w:t>
            </w:r>
          </w:p>
        </w:tc>
        <w:tc>
          <w:tcPr>
            <w:tcW w:w="1152" w:type="dxa"/>
          </w:tcPr>
          <w:p w14:paraId="7B5F7E21" w14:textId="77777777" w:rsidR="0061584A" w:rsidRPr="00B85E2F" w:rsidRDefault="0061584A" w:rsidP="003B06A6">
            <w:pPr>
              <w:pStyle w:val="tablecell"/>
              <w:spacing w:before="20" w:after="40"/>
              <w:jc w:val="center"/>
              <w:rPr>
                <w:noProof/>
                <w:lang w:val="en-CA"/>
              </w:rPr>
            </w:pPr>
          </w:p>
        </w:tc>
      </w:tr>
      <w:tr w:rsidR="0061584A" w:rsidRPr="00B85E2F" w14:paraId="490986CA" w14:textId="77777777" w:rsidTr="003B06A6">
        <w:trPr>
          <w:cantSplit/>
          <w:jc w:val="center"/>
        </w:trPr>
        <w:tc>
          <w:tcPr>
            <w:tcW w:w="7920" w:type="dxa"/>
          </w:tcPr>
          <w:p w14:paraId="786B79A7" w14:textId="7757FD78" w:rsidR="0061584A" w:rsidRDefault="0061584A" w:rsidP="0061584A">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4E26FECB" w14:textId="77777777" w:rsidR="0061584A" w:rsidRPr="00B85E2F" w:rsidRDefault="0061584A" w:rsidP="0061584A">
            <w:pPr>
              <w:pStyle w:val="tablecell"/>
              <w:spacing w:before="20" w:after="40"/>
              <w:jc w:val="center"/>
              <w:rPr>
                <w:noProof/>
                <w:lang w:val="en-CA"/>
              </w:rPr>
            </w:pPr>
          </w:p>
        </w:tc>
      </w:tr>
      <w:tr w:rsidR="0061584A" w:rsidRPr="00B85E2F" w14:paraId="79F8188D" w14:textId="77777777" w:rsidTr="003B06A6">
        <w:trPr>
          <w:cantSplit/>
          <w:jc w:val="center"/>
        </w:trPr>
        <w:tc>
          <w:tcPr>
            <w:tcW w:w="7920" w:type="dxa"/>
          </w:tcPr>
          <w:p w14:paraId="0D84D372" w14:textId="05A3E912" w:rsidR="0061584A" w:rsidRDefault="0061584A" w:rsidP="0061584A">
            <w:pPr>
              <w:pStyle w:val="tablesyntax"/>
              <w:spacing w:before="20" w:after="40"/>
              <w:rPr>
                <w:noProof/>
                <w:lang w:val="en-CA"/>
              </w:rPr>
            </w:pPr>
            <w:r>
              <w:rPr>
                <w:noProof/>
                <w:lang w:val="en-CA"/>
              </w:rPr>
              <w:tab/>
            </w:r>
            <w:r>
              <w:rPr>
                <w:noProof/>
                <w:lang w:val="en-CA"/>
              </w:rPr>
              <w:tab/>
              <w:t>for( j = 0; j &lt; NumCtusInTile[ tileIdx ]; j++, ctbAddrInTs++ )</w:t>
            </w:r>
            <w:r w:rsidRPr="00B85E2F">
              <w:rPr>
                <w:noProof/>
                <w:lang w:val="en-CA"/>
              </w:rPr>
              <w:t xml:space="preserve"> {</w:t>
            </w:r>
          </w:p>
        </w:tc>
        <w:tc>
          <w:tcPr>
            <w:tcW w:w="1152" w:type="dxa"/>
          </w:tcPr>
          <w:p w14:paraId="3BB06AA5" w14:textId="77777777" w:rsidR="0061584A" w:rsidRPr="00B85E2F" w:rsidRDefault="0061584A" w:rsidP="0061584A">
            <w:pPr>
              <w:pStyle w:val="tablecell"/>
              <w:spacing w:before="20" w:after="40"/>
              <w:jc w:val="center"/>
              <w:rPr>
                <w:noProof/>
                <w:lang w:val="en-CA"/>
              </w:rPr>
            </w:pPr>
          </w:p>
        </w:tc>
      </w:tr>
      <w:tr w:rsidR="0061584A" w:rsidRPr="00B85E2F" w14:paraId="56EC5FE1" w14:textId="77777777" w:rsidTr="003B06A6">
        <w:trPr>
          <w:cantSplit/>
          <w:jc w:val="center"/>
        </w:trPr>
        <w:tc>
          <w:tcPr>
            <w:tcW w:w="7920" w:type="dxa"/>
          </w:tcPr>
          <w:p w14:paraId="3DD2C68B" w14:textId="7C311068" w:rsidR="0061584A" w:rsidRPr="00B85E2F" w:rsidRDefault="0061584A" w:rsidP="0061584A">
            <w:pPr>
              <w:pStyle w:val="tablesyntax"/>
              <w:spacing w:before="20" w:after="40"/>
              <w:rPr>
                <w:noProof/>
                <w:lang w:val="en-CA"/>
              </w:rPr>
            </w:pPr>
            <w:r>
              <w:rPr>
                <w:noProof/>
                <w:lang w:val="en-CA"/>
              </w:rPr>
              <w:tab/>
            </w:r>
            <w:r>
              <w:rPr>
                <w:noProof/>
                <w:lang w:val="en-CA"/>
              </w:rPr>
              <w:tab/>
            </w:r>
            <w:r w:rsidR="00F201A3" w:rsidRPr="001421D0">
              <w:rPr>
                <w:noProof/>
                <w:color w:val="FF0000"/>
                <w:lang w:eastAsia="ko-KR"/>
              </w:rPr>
              <w:tab/>
            </w:r>
            <w:r w:rsidRPr="003F3F11">
              <w:rPr>
                <w:noProof/>
              </w:rPr>
              <w:t>CtbAddrInRs = CtbAddrTsToRs[ </w:t>
            </w:r>
            <w:r>
              <w:rPr>
                <w:noProof/>
              </w:rPr>
              <w:t>c</w:t>
            </w:r>
            <w:r w:rsidRPr="003F3F11">
              <w:rPr>
                <w:noProof/>
              </w:rPr>
              <w:t>tbAddrInTs ]</w:t>
            </w:r>
          </w:p>
        </w:tc>
        <w:tc>
          <w:tcPr>
            <w:tcW w:w="1152" w:type="dxa"/>
          </w:tcPr>
          <w:p w14:paraId="5A179CEF" w14:textId="77777777" w:rsidR="0061584A" w:rsidRPr="00B85E2F" w:rsidRDefault="0061584A" w:rsidP="0061584A">
            <w:pPr>
              <w:pStyle w:val="tablecell"/>
              <w:spacing w:before="20" w:after="40"/>
              <w:jc w:val="center"/>
              <w:rPr>
                <w:noProof/>
                <w:lang w:val="en-CA"/>
              </w:rPr>
            </w:pPr>
          </w:p>
        </w:tc>
      </w:tr>
      <w:tr w:rsidR="0061584A" w:rsidRPr="00901B03" w14:paraId="284845DD" w14:textId="77777777" w:rsidTr="003B06A6">
        <w:trPr>
          <w:cantSplit/>
          <w:jc w:val="center"/>
        </w:trPr>
        <w:tc>
          <w:tcPr>
            <w:tcW w:w="7920" w:type="dxa"/>
          </w:tcPr>
          <w:p w14:paraId="45271986" w14:textId="77777777" w:rsidR="0061584A" w:rsidRPr="00901B03" w:rsidRDefault="0061584A" w:rsidP="0061584A">
            <w:pPr>
              <w:pStyle w:val="tablesyntax"/>
              <w:spacing w:before="20" w:after="40"/>
              <w:rPr>
                <w:lang w:val="en-CA"/>
              </w:rPr>
            </w:pPr>
            <w:r>
              <w:rPr>
                <w:lang w:val="en-CA"/>
              </w:rPr>
              <w:tab/>
            </w: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080AFAE8" w14:textId="77777777" w:rsidR="0061584A" w:rsidRPr="00901B03" w:rsidRDefault="0061584A" w:rsidP="0061584A">
            <w:pPr>
              <w:pStyle w:val="tablecell"/>
              <w:spacing w:before="20" w:after="40"/>
              <w:jc w:val="center"/>
              <w:rPr>
                <w:lang w:val="en-CA"/>
              </w:rPr>
            </w:pPr>
          </w:p>
        </w:tc>
      </w:tr>
      <w:tr w:rsidR="0061584A" w:rsidRPr="00B85E2F" w14:paraId="509BF1EB" w14:textId="77777777" w:rsidTr="003B06A6">
        <w:trPr>
          <w:cantSplit/>
          <w:jc w:val="center"/>
        </w:trPr>
        <w:tc>
          <w:tcPr>
            <w:tcW w:w="7920" w:type="dxa"/>
          </w:tcPr>
          <w:p w14:paraId="77ACEFDF" w14:textId="77777777" w:rsidR="0061584A" w:rsidRDefault="0061584A" w:rsidP="0061584A">
            <w:pPr>
              <w:pStyle w:val="tablesyntax"/>
              <w:spacing w:before="20" w:after="40"/>
              <w:rPr>
                <w:noProof/>
                <w:lang w:val="en-CA"/>
              </w:rPr>
            </w:pPr>
            <w:r>
              <w:rPr>
                <w:noProof/>
                <w:lang w:val="en-CA"/>
              </w:rPr>
              <w:tab/>
            </w:r>
            <w:r>
              <w:rPr>
                <w:noProof/>
                <w:lang w:val="en-CA"/>
              </w:rPr>
              <w:tab/>
              <w:t>}</w:t>
            </w:r>
          </w:p>
        </w:tc>
        <w:tc>
          <w:tcPr>
            <w:tcW w:w="1152" w:type="dxa"/>
          </w:tcPr>
          <w:p w14:paraId="407B2DE1" w14:textId="77777777" w:rsidR="0061584A" w:rsidRPr="00B85E2F" w:rsidRDefault="0061584A" w:rsidP="0061584A">
            <w:pPr>
              <w:pStyle w:val="tablecell"/>
              <w:spacing w:before="20" w:after="40"/>
              <w:jc w:val="center"/>
              <w:rPr>
                <w:noProof/>
                <w:lang w:val="en-CA"/>
              </w:rPr>
            </w:pPr>
          </w:p>
        </w:tc>
      </w:tr>
      <w:tr w:rsidR="0061584A" w:rsidRPr="00B85E2F" w14:paraId="43AF245D" w14:textId="77777777" w:rsidTr="003B06A6">
        <w:trPr>
          <w:cantSplit/>
          <w:jc w:val="center"/>
        </w:trPr>
        <w:tc>
          <w:tcPr>
            <w:tcW w:w="7920" w:type="dxa"/>
          </w:tcPr>
          <w:p w14:paraId="099CB4C4" w14:textId="77777777" w:rsidR="0061584A" w:rsidRPr="00B85E2F" w:rsidRDefault="0061584A" w:rsidP="0061584A">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5BCF885C" w14:textId="77777777" w:rsidR="0061584A" w:rsidRPr="00B85E2F" w:rsidRDefault="0061584A" w:rsidP="0061584A">
            <w:pPr>
              <w:pStyle w:val="tablecell"/>
              <w:spacing w:before="20" w:after="40"/>
              <w:jc w:val="center"/>
              <w:rPr>
                <w:noProof/>
                <w:lang w:val="en-CA"/>
              </w:rPr>
            </w:pPr>
            <w:r w:rsidRPr="003F3F11">
              <w:rPr>
                <w:noProof/>
              </w:rPr>
              <w:t>ae(v)</w:t>
            </w:r>
          </w:p>
        </w:tc>
      </w:tr>
      <w:tr w:rsidR="0061584A" w:rsidRPr="003F3F11" w14:paraId="267ABFD6" w14:textId="77777777" w:rsidTr="003B06A6">
        <w:trPr>
          <w:cantSplit/>
          <w:jc w:val="center"/>
        </w:trPr>
        <w:tc>
          <w:tcPr>
            <w:tcW w:w="7920" w:type="dxa"/>
          </w:tcPr>
          <w:p w14:paraId="3112CFB0" w14:textId="77777777" w:rsidR="0061584A" w:rsidRPr="00436CCE" w:rsidRDefault="0061584A" w:rsidP="0061584A">
            <w:pPr>
              <w:pStyle w:val="tablesyntax"/>
              <w:spacing w:before="20" w:after="40"/>
              <w:rPr>
                <w:noProof/>
              </w:rPr>
            </w:pPr>
            <w:r w:rsidRPr="00436CCE">
              <w:rPr>
                <w:noProof/>
              </w:rPr>
              <w:tab/>
            </w:r>
            <w:r w:rsidRPr="00436CCE">
              <w:rPr>
                <w:noProof/>
              </w:rPr>
              <w:tab/>
              <w:t xml:space="preserve">if( i &lt; </w:t>
            </w:r>
            <w:r w:rsidRPr="00436CCE">
              <w:rPr>
                <w:noProof/>
                <w:lang w:eastAsia="ko-KR"/>
              </w:rPr>
              <w:t>num_tiles_in_tile_group_minus1</w:t>
            </w:r>
            <w:r w:rsidRPr="00436CCE">
              <w:rPr>
                <w:noProof/>
              </w:rPr>
              <w:t xml:space="preserve"> )</w:t>
            </w:r>
          </w:p>
        </w:tc>
        <w:tc>
          <w:tcPr>
            <w:tcW w:w="1152" w:type="dxa"/>
          </w:tcPr>
          <w:p w14:paraId="39B66CDA" w14:textId="77777777" w:rsidR="0061584A" w:rsidRPr="00564FA9" w:rsidRDefault="0061584A" w:rsidP="0061584A">
            <w:pPr>
              <w:pStyle w:val="tablecell"/>
              <w:spacing w:before="20" w:after="40"/>
              <w:jc w:val="center"/>
              <w:rPr>
                <w:strike/>
                <w:noProof/>
                <w:color w:val="FF0000"/>
              </w:rPr>
            </w:pPr>
          </w:p>
        </w:tc>
      </w:tr>
      <w:tr w:rsidR="0061584A" w:rsidRPr="00B85E2F" w14:paraId="4F080588" w14:textId="77777777" w:rsidTr="003B06A6">
        <w:trPr>
          <w:cantSplit/>
          <w:jc w:val="center"/>
        </w:trPr>
        <w:tc>
          <w:tcPr>
            <w:tcW w:w="7920" w:type="dxa"/>
          </w:tcPr>
          <w:p w14:paraId="4E1E4A03" w14:textId="6DCFFF9E" w:rsidR="0061584A" w:rsidRPr="00B85E2F" w:rsidRDefault="0061584A" w:rsidP="0061584A">
            <w:pPr>
              <w:pStyle w:val="tablesyntax"/>
              <w:spacing w:before="20" w:after="40"/>
              <w:rPr>
                <w:noProof/>
                <w:lang w:val="en-CA"/>
              </w:rPr>
            </w:pPr>
            <w:r>
              <w:rPr>
                <w:noProof/>
              </w:rPr>
              <w:tab/>
            </w:r>
            <w:r w:rsidRPr="003F3F11">
              <w:rPr>
                <w:noProof/>
              </w:rPr>
              <w:tab/>
            </w:r>
            <w:r w:rsidR="00B822E8" w:rsidRPr="003F3F11">
              <w:rPr>
                <w:noProof/>
              </w:rPr>
              <w:tab/>
            </w:r>
            <w:r w:rsidRPr="003F3F11">
              <w:rPr>
                <w:noProof/>
              </w:rPr>
              <w:t>byte_alignment( )</w:t>
            </w:r>
          </w:p>
        </w:tc>
        <w:tc>
          <w:tcPr>
            <w:tcW w:w="1152" w:type="dxa"/>
          </w:tcPr>
          <w:p w14:paraId="7B0A23B0" w14:textId="77777777" w:rsidR="0061584A" w:rsidRPr="00B85E2F" w:rsidRDefault="0061584A" w:rsidP="0061584A">
            <w:pPr>
              <w:pStyle w:val="tablecell"/>
              <w:spacing w:before="20" w:after="40"/>
              <w:jc w:val="center"/>
              <w:rPr>
                <w:noProof/>
                <w:lang w:val="en-CA"/>
              </w:rPr>
            </w:pPr>
          </w:p>
        </w:tc>
      </w:tr>
      <w:tr w:rsidR="0061584A" w:rsidRPr="00B85E2F" w14:paraId="6F082FA7" w14:textId="77777777" w:rsidTr="003B06A6">
        <w:trPr>
          <w:cantSplit/>
          <w:jc w:val="center"/>
        </w:trPr>
        <w:tc>
          <w:tcPr>
            <w:tcW w:w="7920" w:type="dxa"/>
          </w:tcPr>
          <w:p w14:paraId="01C91025" w14:textId="77777777" w:rsidR="0061584A" w:rsidRDefault="0061584A" w:rsidP="0061584A">
            <w:pPr>
              <w:pStyle w:val="tablesyntax"/>
              <w:spacing w:before="20" w:after="40"/>
              <w:rPr>
                <w:noProof/>
              </w:rPr>
            </w:pPr>
            <w:r>
              <w:rPr>
                <w:noProof/>
              </w:rPr>
              <w:tab/>
              <w:t>}</w:t>
            </w:r>
          </w:p>
        </w:tc>
        <w:tc>
          <w:tcPr>
            <w:tcW w:w="1152" w:type="dxa"/>
          </w:tcPr>
          <w:p w14:paraId="197D17D6" w14:textId="77777777" w:rsidR="0061584A" w:rsidRPr="00B85E2F" w:rsidRDefault="0061584A" w:rsidP="0061584A">
            <w:pPr>
              <w:pStyle w:val="tablecell"/>
              <w:spacing w:before="20" w:after="40"/>
              <w:jc w:val="center"/>
              <w:rPr>
                <w:noProof/>
                <w:lang w:val="en-CA"/>
              </w:rPr>
            </w:pPr>
          </w:p>
        </w:tc>
      </w:tr>
      <w:tr w:rsidR="0061584A" w:rsidRPr="00901B03" w14:paraId="6E8602C4" w14:textId="77777777" w:rsidTr="003B06A6">
        <w:trPr>
          <w:cantSplit/>
          <w:jc w:val="center"/>
        </w:trPr>
        <w:tc>
          <w:tcPr>
            <w:tcW w:w="7920" w:type="dxa"/>
          </w:tcPr>
          <w:p w14:paraId="28191261" w14:textId="77777777" w:rsidR="0061584A" w:rsidRPr="00901B03" w:rsidRDefault="0061584A" w:rsidP="0061584A">
            <w:pPr>
              <w:pStyle w:val="tablesyntax"/>
              <w:spacing w:before="20" w:after="40"/>
              <w:rPr>
                <w:lang w:val="en-CA"/>
              </w:rPr>
            </w:pPr>
            <w:r w:rsidRPr="00901B03">
              <w:rPr>
                <w:lang w:val="en-CA"/>
              </w:rPr>
              <w:t>}</w:t>
            </w:r>
          </w:p>
        </w:tc>
        <w:tc>
          <w:tcPr>
            <w:tcW w:w="1152" w:type="dxa"/>
          </w:tcPr>
          <w:p w14:paraId="64E2DEB0" w14:textId="77777777" w:rsidR="0061584A" w:rsidRPr="00901B03" w:rsidRDefault="0061584A" w:rsidP="0061584A">
            <w:pPr>
              <w:pStyle w:val="tablecell"/>
              <w:keepNext w:val="0"/>
              <w:spacing w:before="20" w:after="40"/>
              <w:jc w:val="center"/>
              <w:rPr>
                <w:lang w:val="en-CA"/>
              </w:rPr>
            </w:pPr>
          </w:p>
        </w:tc>
      </w:tr>
    </w:tbl>
    <w:p w14:paraId="21361033" w14:textId="10BBCD4C" w:rsidR="003F236D" w:rsidRDefault="003F236D" w:rsidP="007F33EB">
      <w:pPr>
        <w:rPr>
          <w:lang w:val="en-CA"/>
        </w:rPr>
      </w:pPr>
    </w:p>
    <w:p w14:paraId="41584110" w14:textId="7CB698EF" w:rsidR="000F33A7" w:rsidRPr="000F33A7" w:rsidRDefault="000F33A7" w:rsidP="000F33A7">
      <w:pPr>
        <w:pStyle w:val="Heading2"/>
        <w:rPr>
          <w:i w:val="0"/>
          <w:lang w:val="en-CA"/>
        </w:rPr>
      </w:pPr>
      <w:r w:rsidRPr="000F33A7">
        <w:rPr>
          <w:i w:val="0"/>
          <w:lang w:val="en-CA"/>
        </w:rPr>
        <w:t xml:space="preserve">Proposed </w:t>
      </w:r>
      <w:r>
        <w:rPr>
          <w:i w:val="0"/>
          <w:lang w:val="en-CA"/>
        </w:rPr>
        <w:t>PPS semantics</w:t>
      </w:r>
    </w:p>
    <w:p w14:paraId="0FBF84D9" w14:textId="77777777" w:rsidR="000F33A7" w:rsidRDefault="000F33A7" w:rsidP="007F33EB">
      <w:pPr>
        <w:rPr>
          <w:lang w:val="en-CA"/>
        </w:rPr>
      </w:pPr>
    </w:p>
    <w:p w14:paraId="3A96E949" w14:textId="7B7358EF" w:rsidR="00375661" w:rsidRPr="000E2A86" w:rsidRDefault="00375661" w:rsidP="007F33EB">
      <w:pPr>
        <w:rPr>
          <w:strike/>
          <w:color w:val="FF0000"/>
          <w:lang w:val="en-CA"/>
        </w:rPr>
      </w:pPr>
      <w:r w:rsidRPr="000E2A86">
        <w:rPr>
          <w:b/>
          <w:strike/>
          <w:noProof/>
          <w:color w:val="FF0000"/>
          <w:lang w:eastAsia="ja-JP"/>
        </w:rPr>
        <w:t>single_tile_in_pic_flag</w:t>
      </w:r>
      <w:r w:rsidRPr="000E2A86">
        <w:rPr>
          <w:strike/>
          <w:color w:val="FF0000"/>
          <w:lang w:val="en-CA"/>
        </w:rPr>
        <w:t xml:space="preserve"> equal to 1 specifies that there is only one tile in each picture referring to the PPS. single_tile_in_pic_flag equal to 0 specifies that there</w:t>
      </w:r>
      <w:r w:rsidR="00DD3EDD" w:rsidRPr="000E2A86">
        <w:rPr>
          <w:strike/>
          <w:color w:val="FF0000"/>
          <w:lang w:val="en-CA"/>
        </w:rPr>
        <w:t xml:space="preserve"> is</w:t>
      </w:r>
      <w:r w:rsidRPr="000E2A86">
        <w:rPr>
          <w:strike/>
          <w:color w:val="FF0000"/>
          <w:lang w:val="en-CA"/>
        </w:rPr>
        <w:t xml:space="preserve"> more than one tile in each picture referring to the PPS.</w:t>
      </w:r>
    </w:p>
    <w:p w14:paraId="2AB5401D" w14:textId="1D036DD1" w:rsidR="00DD3EDD" w:rsidRPr="000E2A86" w:rsidRDefault="00DD3EDD" w:rsidP="00DD3EDD">
      <w:pPr>
        <w:rPr>
          <w:color w:val="FF0000"/>
          <w:lang w:val="en-CA"/>
        </w:rPr>
      </w:pPr>
      <w:r w:rsidRPr="000E2A86">
        <w:rPr>
          <w:b/>
          <w:noProof/>
          <w:color w:val="FF0000"/>
          <w:lang w:eastAsia="ja-JP"/>
        </w:rPr>
        <w:t>tiles_enabled_flag</w:t>
      </w:r>
      <w:r w:rsidRPr="000E2A86">
        <w:rPr>
          <w:color w:val="FF0000"/>
          <w:lang w:val="en-CA"/>
        </w:rPr>
        <w:t xml:space="preserve"> equal to 0 specifies that there is only one tile in each picture referring to the PPS. tiles_enabled_flag equal to 1 specifies that there </w:t>
      </w:r>
      <w:r w:rsidR="006B5A3C">
        <w:rPr>
          <w:color w:val="FF0000"/>
          <w:lang w:val="en-CA"/>
        </w:rPr>
        <w:t>are</w:t>
      </w:r>
      <w:r>
        <w:rPr>
          <w:color w:val="FF0000"/>
          <w:lang w:val="en-CA"/>
        </w:rPr>
        <w:t xml:space="preserve"> one or more tiles</w:t>
      </w:r>
      <w:r w:rsidRPr="000E2A86">
        <w:rPr>
          <w:color w:val="FF0000"/>
          <w:lang w:val="en-CA"/>
        </w:rPr>
        <w:t xml:space="preserve"> in each picture referring to the PPS.</w:t>
      </w:r>
    </w:p>
    <w:p w14:paraId="27F5C597" w14:textId="3439AFD1" w:rsidR="005E185C" w:rsidRDefault="005E185C" w:rsidP="007F33EB">
      <w:pPr>
        <w:rPr>
          <w:lang w:val="en-CA"/>
        </w:rPr>
      </w:pPr>
      <w:r w:rsidRPr="005E185C">
        <w:rPr>
          <w:lang w:val="en-CA"/>
        </w:rPr>
        <w:t xml:space="preserve">It is a requirement of bitstream conformance that the value of </w:t>
      </w:r>
      <w:r w:rsidRPr="000E2A86">
        <w:rPr>
          <w:color w:val="FF0000"/>
          <w:lang w:val="en-CA"/>
        </w:rPr>
        <w:t>tiles_enabled_flag</w:t>
      </w:r>
      <w:r>
        <w:rPr>
          <w:lang w:val="en-CA"/>
        </w:rPr>
        <w:t xml:space="preserve"> </w:t>
      </w:r>
      <w:r w:rsidRPr="000E2A86">
        <w:rPr>
          <w:strike/>
          <w:color w:val="FF0000"/>
          <w:lang w:val="en-CA"/>
        </w:rPr>
        <w:t>single_tile_in_pic_flag</w:t>
      </w:r>
      <w:r w:rsidRPr="005E185C">
        <w:rPr>
          <w:lang w:val="en-CA"/>
        </w:rPr>
        <w:t xml:space="preserve"> shall be the same for all PPSs that are activated within a CVS.</w:t>
      </w:r>
    </w:p>
    <w:p w14:paraId="0F11962D" w14:textId="3666DD44" w:rsidR="00A34E11" w:rsidRPr="000F33A7" w:rsidRDefault="00A34E11" w:rsidP="007F33EB">
      <w:pPr>
        <w:rPr>
          <w:i/>
          <w:lang w:val="en-CA"/>
        </w:rPr>
      </w:pPr>
      <w:r w:rsidRPr="000F33A7">
        <w:rPr>
          <w:i/>
          <w:lang w:val="en-CA"/>
        </w:rPr>
        <w:t>[</w:t>
      </w:r>
      <w:r w:rsidR="009269A9">
        <w:rPr>
          <w:i/>
          <w:lang w:val="en-CA"/>
        </w:rPr>
        <w:t xml:space="preserve">Ed </w:t>
      </w:r>
      <w:r w:rsidR="000F33A7" w:rsidRPr="000F33A7">
        <w:rPr>
          <w:i/>
          <w:lang w:val="en-CA"/>
        </w:rPr>
        <w:t>N</w:t>
      </w:r>
      <w:r w:rsidRPr="000F33A7">
        <w:rPr>
          <w:i/>
          <w:lang w:val="en-CA"/>
        </w:rPr>
        <w:t xml:space="preserve">ote: Setting </w:t>
      </w:r>
      <w:r w:rsidR="00DD3EDD" w:rsidRPr="000F33A7">
        <w:rPr>
          <w:i/>
          <w:lang w:val="en-CA"/>
        </w:rPr>
        <w:t>tiles_enabled_flag to 0</w:t>
      </w:r>
      <w:r w:rsidRPr="000F33A7">
        <w:rPr>
          <w:i/>
          <w:lang w:val="en-CA"/>
        </w:rPr>
        <w:t xml:space="preserve"> turns off all tile related syntax. In a scenario with tile repositioning, </w:t>
      </w:r>
      <w:r w:rsidR="00DD3EDD" w:rsidRPr="000F33A7">
        <w:rPr>
          <w:i/>
          <w:lang w:val="en-CA"/>
        </w:rPr>
        <w:t>a single tile per picture can be used with tiles_enabled_flag</w:t>
      </w:r>
      <w:r w:rsidR="0028001D" w:rsidRPr="000F33A7">
        <w:rPr>
          <w:i/>
          <w:lang w:val="en-CA"/>
        </w:rPr>
        <w:t xml:space="preserve"> </w:t>
      </w:r>
      <w:r w:rsidR="00DD3EDD" w:rsidRPr="000F33A7">
        <w:rPr>
          <w:i/>
          <w:lang w:val="en-CA"/>
        </w:rPr>
        <w:t>equal to 1</w:t>
      </w:r>
      <w:r w:rsidR="0028001D" w:rsidRPr="000F33A7">
        <w:rPr>
          <w:i/>
          <w:lang w:val="en-CA"/>
        </w:rPr>
        <w:t>]</w:t>
      </w:r>
    </w:p>
    <w:p w14:paraId="14502FCE" w14:textId="77777777" w:rsidR="000F33A7" w:rsidRDefault="000F33A7" w:rsidP="000A6428">
      <w:pPr>
        <w:rPr>
          <w:b/>
          <w:noProof/>
        </w:rPr>
      </w:pPr>
    </w:p>
    <w:p w14:paraId="668C9DE6" w14:textId="46A0725D" w:rsidR="000A6428" w:rsidRPr="003F3F11" w:rsidRDefault="00F30D54" w:rsidP="000A6428">
      <w:pPr>
        <w:rPr>
          <w:noProof/>
        </w:rPr>
      </w:pPr>
      <w:r w:rsidRPr="003F3F11">
        <w:rPr>
          <w:b/>
          <w:noProof/>
        </w:rPr>
        <w:t>num_tile_rows_minus1</w:t>
      </w:r>
      <w:r w:rsidRPr="003F3F11">
        <w:rPr>
          <w:noProof/>
        </w:rPr>
        <w:t xml:space="preserve"> plus 1 specifies the number of tile rows partitioning the picture.</w:t>
      </w:r>
      <w:r w:rsidRPr="003F3F11">
        <w:t xml:space="preserve"> </w:t>
      </w:r>
      <w:r w:rsidR="000A6428" w:rsidRPr="003F3F11">
        <w:rPr>
          <w:noProof/>
        </w:rPr>
        <w:t xml:space="preserve">num_tile_rows_minus1 shall be in the range of 0 to PicHeightInCtbsY − 1, inclusive. </w:t>
      </w:r>
      <w:r w:rsidR="000A6428" w:rsidRPr="003F3F11">
        <w:rPr>
          <w:rFonts w:eastAsia="MS Mincho"/>
          <w:noProof/>
          <w:lang w:eastAsia="zh-CN"/>
        </w:rPr>
        <w:t>When not present, the value of num_tile_rows_minus1 is inferred to be equal to 0.</w:t>
      </w:r>
    </w:p>
    <w:p w14:paraId="3B926A6E" w14:textId="77777777" w:rsidR="000A6428" w:rsidRPr="000E2A86" w:rsidRDefault="000A6428" w:rsidP="000A6428">
      <w:pPr>
        <w:rPr>
          <w:rFonts w:eastAsia="MS Mincho"/>
          <w:noProof/>
          <w:lang w:eastAsia="zh-CN"/>
        </w:rPr>
      </w:pPr>
      <w:r w:rsidRPr="000E2A86">
        <w:rPr>
          <w:rFonts w:eastAsia="MS Mincho"/>
          <w:noProof/>
          <w:lang w:eastAsia="zh-CN"/>
        </w:rPr>
        <w:t>The variable NumTilesInPic is set equal to ( num_tile_columns_minus1 + 1 ) * ( num_tile_rows_minus1 + 1 ).</w:t>
      </w:r>
    </w:p>
    <w:p w14:paraId="7B09CAAF" w14:textId="77777777" w:rsidR="000A6428" w:rsidRPr="000E2A86" w:rsidRDefault="000A6428" w:rsidP="000A6428">
      <w:pPr>
        <w:rPr>
          <w:rFonts w:eastAsia="MS Mincho"/>
          <w:strike/>
          <w:noProof/>
          <w:color w:val="FF0000"/>
          <w:lang w:eastAsia="zh-CN"/>
        </w:rPr>
      </w:pPr>
      <w:r w:rsidRPr="000E2A86">
        <w:rPr>
          <w:rFonts w:eastAsia="MS Mincho"/>
          <w:strike/>
          <w:noProof/>
          <w:color w:val="FF0000"/>
          <w:lang w:eastAsia="zh-CN"/>
        </w:rPr>
        <w:t>When single_tile_in_pic_flag is equal to 0, NumTilesInPic shall be greater than 1.</w:t>
      </w:r>
    </w:p>
    <w:p w14:paraId="2916FFCA" w14:textId="2AC30DF0" w:rsidR="009269A9" w:rsidRPr="000F33A7" w:rsidRDefault="009269A9" w:rsidP="009269A9">
      <w:pPr>
        <w:rPr>
          <w:i/>
          <w:lang w:val="en-CA"/>
        </w:rPr>
      </w:pPr>
      <w:r w:rsidRPr="000F33A7">
        <w:rPr>
          <w:i/>
          <w:lang w:val="en-CA"/>
        </w:rPr>
        <w:lastRenderedPageBreak/>
        <w:t>[</w:t>
      </w:r>
      <w:r>
        <w:rPr>
          <w:i/>
          <w:lang w:val="en-CA"/>
        </w:rPr>
        <w:t xml:space="preserve">Ed </w:t>
      </w:r>
      <w:r w:rsidRPr="000F33A7">
        <w:rPr>
          <w:i/>
          <w:lang w:val="en-CA"/>
        </w:rPr>
        <w:t xml:space="preserve">Note: </w:t>
      </w:r>
      <w:r>
        <w:rPr>
          <w:i/>
          <w:lang w:val="en-CA"/>
        </w:rPr>
        <w:t>We need to remove the requirement that there must be more than one tile when tiles are enabled since we want to support a single tile picture to use the address indirection for future repositioning</w:t>
      </w:r>
      <w:r w:rsidRPr="000F33A7">
        <w:rPr>
          <w:i/>
          <w:lang w:val="en-CA"/>
        </w:rPr>
        <w:t>]</w:t>
      </w:r>
    </w:p>
    <w:p w14:paraId="22A397FE" w14:textId="77777777" w:rsidR="000A6428" w:rsidRDefault="000A6428" w:rsidP="007F33EB">
      <w:pPr>
        <w:rPr>
          <w:lang w:val="en-CA"/>
        </w:rPr>
      </w:pPr>
    </w:p>
    <w:p w14:paraId="3EF569D1" w14:textId="77777777" w:rsidR="009269A9" w:rsidRDefault="00E56A35" w:rsidP="00E56A35">
      <w:pPr>
        <w:rPr>
          <w:color w:val="FF0000"/>
          <w:lang w:val="en-CA" w:eastAsia="ko-KR"/>
        </w:rPr>
      </w:pPr>
      <w:r w:rsidRPr="000E2A86">
        <w:rPr>
          <w:b/>
          <w:noProof/>
          <w:color w:val="FF0000"/>
          <w:lang w:eastAsia="ja-JP"/>
        </w:rPr>
        <w:t>num_tile_group_addresses_minus</w:t>
      </w:r>
      <w:r w:rsidR="005A212F">
        <w:rPr>
          <w:b/>
          <w:noProof/>
          <w:color w:val="FF0000"/>
          <w:lang w:eastAsia="ja-JP"/>
        </w:rPr>
        <w:t>1</w:t>
      </w:r>
      <w:r w:rsidRPr="000E2A86">
        <w:rPr>
          <w:noProof/>
          <w:color w:val="FF0000"/>
          <w:lang w:eastAsia="ja-JP"/>
        </w:rPr>
        <w:t xml:space="preserve"> </w:t>
      </w:r>
      <w:r w:rsidR="00865475" w:rsidRPr="000E2A86">
        <w:rPr>
          <w:noProof/>
          <w:color w:val="FF0000"/>
          <w:lang w:eastAsia="ja-JP"/>
        </w:rPr>
        <w:t xml:space="preserve">plus </w:t>
      </w:r>
      <w:r w:rsidR="005A212F">
        <w:rPr>
          <w:noProof/>
          <w:color w:val="FF0000"/>
          <w:lang w:eastAsia="ja-JP"/>
        </w:rPr>
        <w:t>1</w:t>
      </w:r>
      <w:r w:rsidR="00865475" w:rsidRPr="000E2A86">
        <w:rPr>
          <w:noProof/>
          <w:color w:val="FF0000"/>
          <w:lang w:eastAsia="ja-JP"/>
        </w:rPr>
        <w:t xml:space="preserve"> </w:t>
      </w:r>
      <w:r w:rsidRPr="000E2A86">
        <w:rPr>
          <w:noProof/>
          <w:color w:val="FF0000"/>
          <w:lang w:eastAsia="ja-JP"/>
        </w:rPr>
        <w:t xml:space="preserve">specifes the number of tile </w:t>
      </w:r>
      <w:r w:rsidR="008C098F" w:rsidRPr="00BD7C7C">
        <w:rPr>
          <w:noProof/>
          <w:color w:val="FF0000"/>
          <w:lang w:eastAsia="ja-JP"/>
        </w:rPr>
        <w:t>group</w:t>
      </w:r>
      <w:r w:rsidR="008C098F">
        <w:rPr>
          <w:noProof/>
          <w:color w:val="FF0000"/>
          <w:lang w:eastAsia="ja-JP"/>
        </w:rPr>
        <w:t xml:space="preserve"> </w:t>
      </w:r>
      <w:r w:rsidRPr="000E2A86">
        <w:rPr>
          <w:noProof/>
          <w:color w:val="FF0000"/>
          <w:lang w:eastAsia="ja-JP"/>
        </w:rPr>
        <w:t>address</w:t>
      </w:r>
      <w:r w:rsidR="00865475" w:rsidRPr="000E2A86">
        <w:rPr>
          <w:noProof/>
          <w:color w:val="FF0000"/>
          <w:lang w:eastAsia="ja-JP"/>
        </w:rPr>
        <w:t>es</w:t>
      </w:r>
      <w:r w:rsidRPr="000E2A86">
        <w:rPr>
          <w:noProof/>
          <w:color w:val="FF0000"/>
          <w:lang w:eastAsia="ja-JP"/>
        </w:rPr>
        <w:t xml:space="preserve"> </w:t>
      </w:r>
      <w:r w:rsidR="00186D5C" w:rsidRPr="000E2A86">
        <w:rPr>
          <w:noProof/>
          <w:color w:val="FF0000"/>
          <w:lang w:eastAsia="ja-JP"/>
        </w:rPr>
        <w:t>associated with the PPS.</w:t>
      </w:r>
      <w:r w:rsidR="00E868A2" w:rsidRPr="000E2A86">
        <w:rPr>
          <w:noProof/>
          <w:color w:val="FF0000"/>
          <w:lang w:eastAsia="ja-JP"/>
        </w:rPr>
        <w:t xml:space="preserve"> </w:t>
      </w:r>
      <w:r w:rsidR="00E868A2" w:rsidRPr="000E2A86">
        <w:rPr>
          <w:color w:val="FF0000"/>
          <w:lang w:val="en-CA" w:eastAsia="ko-KR"/>
        </w:rPr>
        <w:t>The value of num_tile_group_addresses_minus</w:t>
      </w:r>
      <w:r w:rsidR="005A212F">
        <w:rPr>
          <w:color w:val="FF0000"/>
          <w:lang w:val="en-CA" w:eastAsia="ko-KR"/>
        </w:rPr>
        <w:t>1</w:t>
      </w:r>
      <w:r w:rsidR="00E868A2" w:rsidRPr="000E2A86">
        <w:rPr>
          <w:color w:val="FF0000"/>
          <w:lang w:val="en-CA" w:eastAsia="ko-KR"/>
        </w:rPr>
        <w:t xml:space="preserve"> shall be in the range of 0 to </w:t>
      </w:r>
      <w:r w:rsidR="006E16A5" w:rsidRPr="009269A9">
        <w:rPr>
          <w:color w:val="FF0000"/>
          <w:lang w:val="en-CA" w:eastAsia="ko-KR"/>
        </w:rPr>
        <w:t>NumTilesInPic-1</w:t>
      </w:r>
      <w:r w:rsidR="00E868A2" w:rsidRPr="000E2A86">
        <w:rPr>
          <w:color w:val="FF0000"/>
          <w:lang w:val="en-CA" w:eastAsia="ko-KR"/>
        </w:rPr>
        <w:t xml:space="preserve"> inclusive.</w:t>
      </w:r>
    </w:p>
    <w:p w14:paraId="27200148" w14:textId="18E6520E" w:rsidR="00186D5C" w:rsidRPr="009269A9" w:rsidRDefault="00AC5A3A" w:rsidP="00E56A35">
      <w:pPr>
        <w:rPr>
          <w:i/>
          <w:lang w:val="en-CA"/>
        </w:rPr>
      </w:pPr>
      <w:r w:rsidRPr="009269A9">
        <w:rPr>
          <w:i/>
          <w:lang w:val="en-CA"/>
        </w:rPr>
        <w:t xml:space="preserve">[Ed note: </w:t>
      </w:r>
      <w:r w:rsidR="009269A9">
        <w:rPr>
          <w:i/>
          <w:lang w:val="en-CA"/>
        </w:rPr>
        <w:t xml:space="preserve">It can be noted that the </w:t>
      </w:r>
      <w:r w:rsidRPr="009269A9">
        <w:rPr>
          <w:i/>
          <w:lang w:val="en-CA"/>
        </w:rPr>
        <w:t>HEVC v5 specifies a max number of slice segments per picture to 600</w:t>
      </w:r>
      <w:r w:rsidR="00111F69" w:rsidRPr="009269A9">
        <w:rPr>
          <w:i/>
          <w:lang w:val="en-CA"/>
        </w:rPr>
        <w:t xml:space="preserve"> for the highest level specified, level </w:t>
      </w:r>
      <w:r w:rsidR="00E10071" w:rsidRPr="009269A9">
        <w:rPr>
          <w:i/>
          <w:lang w:val="en-CA"/>
        </w:rPr>
        <w:t>6.2</w:t>
      </w:r>
      <w:r w:rsidRPr="009269A9">
        <w:rPr>
          <w:i/>
          <w:lang w:val="en-CA"/>
        </w:rPr>
        <w:t>]</w:t>
      </w:r>
    </w:p>
    <w:p w14:paraId="6705E2E5" w14:textId="77777777" w:rsidR="009269A9" w:rsidRDefault="009269A9" w:rsidP="007C7FEF">
      <w:pPr>
        <w:rPr>
          <w:b/>
          <w:noProof/>
          <w:color w:val="FF0000"/>
          <w:lang w:eastAsia="ja-JP"/>
        </w:rPr>
      </w:pPr>
    </w:p>
    <w:p w14:paraId="34A7A42E" w14:textId="234346F5" w:rsidR="00AC5A3A" w:rsidRPr="000E2A86" w:rsidRDefault="00186D5C" w:rsidP="007C7FEF">
      <w:pPr>
        <w:rPr>
          <w:noProof/>
          <w:color w:val="FF0000"/>
          <w:lang w:eastAsia="ja-JP"/>
        </w:rPr>
      </w:pPr>
      <w:r w:rsidRPr="000E2A86">
        <w:rPr>
          <w:b/>
          <w:noProof/>
          <w:color w:val="FF0000"/>
          <w:lang w:eastAsia="ja-JP"/>
        </w:rPr>
        <w:t>pps_tile_</w:t>
      </w:r>
      <w:r w:rsidR="00A01DF0" w:rsidRPr="000E2A86">
        <w:rPr>
          <w:b/>
          <w:noProof/>
          <w:color w:val="FF0000"/>
          <w:lang w:eastAsia="ja-JP"/>
        </w:rPr>
        <w:t>group_</w:t>
      </w:r>
      <w:r w:rsidR="005B2D20" w:rsidRPr="000E2A86">
        <w:rPr>
          <w:b/>
          <w:noProof/>
          <w:color w:val="FF0000"/>
          <w:lang w:eastAsia="ja-JP"/>
        </w:rPr>
        <w:t>idc_</w:t>
      </w:r>
      <w:r w:rsidR="00A01DF0" w:rsidRPr="000E2A86">
        <w:rPr>
          <w:b/>
          <w:noProof/>
          <w:color w:val="FF0000"/>
          <w:lang w:eastAsia="ja-JP"/>
        </w:rPr>
        <w:t>delta_minus1</w:t>
      </w:r>
      <w:r w:rsidR="001421D0" w:rsidRPr="000E2A86">
        <w:rPr>
          <w:noProof/>
          <w:color w:val="FF0000"/>
          <w:lang w:eastAsia="ja-JP"/>
        </w:rPr>
        <w:t>[ i ]</w:t>
      </w:r>
      <w:r w:rsidRPr="000E2A86">
        <w:rPr>
          <w:noProof/>
          <w:color w:val="FF0000"/>
          <w:lang w:eastAsia="ja-JP"/>
        </w:rPr>
        <w:t xml:space="preserve"> </w:t>
      </w:r>
      <w:r w:rsidR="00865475" w:rsidRPr="000E2A86">
        <w:rPr>
          <w:noProof/>
          <w:color w:val="FF0000"/>
          <w:lang w:eastAsia="ja-JP"/>
        </w:rPr>
        <w:t xml:space="preserve">plus 1 </w:t>
      </w:r>
      <w:r w:rsidR="00A01DF0" w:rsidRPr="000E2A86">
        <w:rPr>
          <w:noProof/>
          <w:color w:val="FF0000"/>
          <w:lang w:eastAsia="ja-JP"/>
        </w:rPr>
        <w:t xml:space="preserve">is used to </w:t>
      </w:r>
      <w:r w:rsidRPr="000E2A86">
        <w:rPr>
          <w:noProof/>
          <w:color w:val="FF0000"/>
          <w:lang w:eastAsia="ja-JP"/>
        </w:rPr>
        <w:t>specif</w:t>
      </w:r>
      <w:r w:rsidR="00A01DF0" w:rsidRPr="000E2A86">
        <w:rPr>
          <w:noProof/>
          <w:color w:val="FF0000"/>
          <w:lang w:eastAsia="ja-JP"/>
        </w:rPr>
        <w:t>y</w:t>
      </w:r>
      <w:r w:rsidRPr="000E2A86">
        <w:rPr>
          <w:noProof/>
          <w:color w:val="FF0000"/>
          <w:lang w:eastAsia="ja-JP"/>
        </w:rPr>
        <w:t xml:space="preserve"> the i’th tile </w:t>
      </w:r>
      <w:r w:rsidR="001421D0" w:rsidRPr="000E2A86">
        <w:rPr>
          <w:noProof/>
          <w:color w:val="FF0000"/>
          <w:lang w:eastAsia="ja-JP"/>
        </w:rPr>
        <w:t xml:space="preserve">group idc </w:t>
      </w:r>
      <w:r w:rsidRPr="000E2A86">
        <w:rPr>
          <w:noProof/>
          <w:color w:val="FF0000"/>
          <w:lang w:eastAsia="ja-JP"/>
        </w:rPr>
        <w:t>associated with the PPS.</w:t>
      </w:r>
      <w:r w:rsidR="00AC5A3A" w:rsidRPr="000E2A86" w:rsidDel="00AC5A3A">
        <w:rPr>
          <w:noProof/>
          <w:color w:val="FF0000"/>
          <w:lang w:eastAsia="ja-JP"/>
        </w:rPr>
        <w:t xml:space="preserve"> </w:t>
      </w:r>
    </w:p>
    <w:p w14:paraId="4CE01C86" w14:textId="70AD4A78" w:rsidR="00A01DF0" w:rsidRPr="000E2A86" w:rsidRDefault="00A01DF0" w:rsidP="00A01DF0">
      <w:pPr>
        <w:keepNext/>
        <w:rPr>
          <w:noProof/>
          <w:color w:val="FF0000"/>
        </w:rPr>
      </w:pPr>
      <w:r w:rsidRPr="000E2A86">
        <w:rPr>
          <w:noProof/>
          <w:color w:val="FF0000"/>
        </w:rPr>
        <w:t>The variable TileGroupAddressIdcPPS[</w:t>
      </w:r>
      <w:r w:rsidR="003C51ED" w:rsidRPr="000E2A86">
        <w:rPr>
          <w:noProof/>
          <w:color w:val="FF0000"/>
        </w:rPr>
        <w:t> </w:t>
      </w:r>
      <w:r w:rsidRPr="000E2A86">
        <w:rPr>
          <w:noProof/>
          <w:color w:val="FF0000"/>
        </w:rPr>
        <w:t>i</w:t>
      </w:r>
      <w:r w:rsidR="003C51ED" w:rsidRPr="000E2A86">
        <w:rPr>
          <w:noProof/>
          <w:color w:val="FF0000"/>
        </w:rPr>
        <w:t> </w:t>
      </w:r>
      <w:r w:rsidRPr="000E2A86">
        <w:rPr>
          <w:noProof/>
          <w:color w:val="FF0000"/>
        </w:rPr>
        <w:t>] is derived as follows:</w:t>
      </w:r>
    </w:p>
    <w:p w14:paraId="4CB31280" w14:textId="15BB7BE0" w:rsidR="00A01DF0" w:rsidRPr="00BA21F8" w:rsidRDefault="00A01DF0" w:rsidP="00A01DF0">
      <w:pPr>
        <w:pStyle w:val="Equation"/>
        <w:tabs>
          <w:tab w:val="left" w:pos="1170"/>
          <w:tab w:val="left" w:pos="1890"/>
        </w:tabs>
        <w:spacing w:after="0"/>
        <w:ind w:left="794"/>
        <w:rPr>
          <w:noProof/>
          <w:color w:val="FF0000"/>
          <w:sz w:val="22"/>
        </w:rPr>
      </w:pPr>
      <w:r w:rsidRPr="00BA21F8">
        <w:rPr>
          <w:noProof/>
          <w:color w:val="FF0000"/>
          <w:sz w:val="22"/>
        </w:rPr>
        <w:t>TileGroupAddressIdcPPS[</w:t>
      </w:r>
      <w:r w:rsidR="003C51ED" w:rsidRPr="00BA21F8">
        <w:rPr>
          <w:noProof/>
          <w:color w:val="FF0000"/>
          <w:sz w:val="22"/>
        </w:rPr>
        <w:t> </w:t>
      </w:r>
      <w:r w:rsidRPr="00BA21F8">
        <w:rPr>
          <w:noProof/>
          <w:color w:val="FF0000"/>
          <w:sz w:val="22"/>
        </w:rPr>
        <w:t>0</w:t>
      </w:r>
      <w:r w:rsidR="003C51ED" w:rsidRPr="00BA21F8">
        <w:rPr>
          <w:noProof/>
          <w:color w:val="FF0000"/>
          <w:sz w:val="22"/>
        </w:rPr>
        <w:t> </w:t>
      </w:r>
      <w:r w:rsidRPr="00BA21F8">
        <w:rPr>
          <w:noProof/>
          <w:color w:val="FF0000"/>
          <w:sz w:val="22"/>
        </w:rPr>
        <w:t>] is set equal to pps_tile_group_</w:t>
      </w:r>
      <w:r w:rsidR="00865475" w:rsidRPr="00BA21F8">
        <w:rPr>
          <w:noProof/>
          <w:color w:val="FF0000"/>
          <w:sz w:val="22"/>
        </w:rPr>
        <w:t>i</w:t>
      </w:r>
      <w:r w:rsidR="005B2D20" w:rsidRPr="00BA21F8">
        <w:rPr>
          <w:noProof/>
          <w:color w:val="FF0000"/>
          <w:sz w:val="22"/>
        </w:rPr>
        <w:t>dc</w:t>
      </w:r>
      <w:r w:rsidRPr="00BA21F8">
        <w:rPr>
          <w:noProof/>
          <w:color w:val="FF0000"/>
          <w:sz w:val="22"/>
        </w:rPr>
        <w:t>_delta_minus1[</w:t>
      </w:r>
      <w:r w:rsidR="00865475" w:rsidRPr="00BA21F8">
        <w:rPr>
          <w:noProof/>
          <w:color w:val="FF0000"/>
          <w:sz w:val="22"/>
        </w:rPr>
        <w:t> </w:t>
      </w:r>
      <w:r w:rsidRPr="00BA21F8">
        <w:rPr>
          <w:noProof/>
          <w:color w:val="FF0000"/>
          <w:sz w:val="22"/>
        </w:rPr>
        <w:t>0</w:t>
      </w:r>
      <w:r w:rsidR="00865475" w:rsidRPr="00BA21F8">
        <w:rPr>
          <w:noProof/>
          <w:color w:val="FF0000"/>
          <w:sz w:val="22"/>
        </w:rPr>
        <w:t> </w:t>
      </w:r>
      <w:r w:rsidRPr="00BA21F8">
        <w:rPr>
          <w:noProof/>
          <w:color w:val="FF0000"/>
          <w:sz w:val="22"/>
        </w:rPr>
        <w:t>]</w:t>
      </w:r>
    </w:p>
    <w:p w14:paraId="0CD99FD4" w14:textId="6E783BD3" w:rsidR="00A01DF0" w:rsidRPr="00BA21F8" w:rsidRDefault="00865475" w:rsidP="00A01DF0">
      <w:pPr>
        <w:pStyle w:val="Equation"/>
        <w:tabs>
          <w:tab w:val="left" w:pos="1170"/>
          <w:tab w:val="left" w:pos="1890"/>
        </w:tabs>
        <w:spacing w:after="0"/>
        <w:ind w:left="794"/>
        <w:rPr>
          <w:noProof/>
          <w:color w:val="FF0000"/>
          <w:sz w:val="22"/>
        </w:rPr>
      </w:pPr>
      <w:r w:rsidRPr="00BA21F8">
        <w:rPr>
          <w:noProof/>
          <w:color w:val="FF0000"/>
          <w:sz w:val="22"/>
        </w:rPr>
        <w:t xml:space="preserve">For values of i greater than 0, </w:t>
      </w:r>
      <w:r w:rsidR="00A01DF0" w:rsidRPr="00BA21F8">
        <w:rPr>
          <w:noProof/>
          <w:color w:val="FF0000"/>
          <w:sz w:val="22"/>
        </w:rPr>
        <w:t>TileGroupAddressIdcPPS[</w:t>
      </w:r>
      <w:r w:rsidR="003C51ED" w:rsidRPr="00BA21F8">
        <w:rPr>
          <w:noProof/>
          <w:color w:val="FF0000"/>
          <w:sz w:val="22"/>
        </w:rPr>
        <w:t> </w:t>
      </w:r>
      <w:r w:rsidR="00A01DF0" w:rsidRPr="00BA21F8">
        <w:rPr>
          <w:noProof/>
          <w:color w:val="FF0000"/>
          <w:sz w:val="22"/>
        </w:rPr>
        <w:t>i</w:t>
      </w:r>
      <w:r w:rsidR="003C51ED" w:rsidRPr="00BA21F8">
        <w:rPr>
          <w:noProof/>
          <w:color w:val="FF0000"/>
          <w:sz w:val="22"/>
        </w:rPr>
        <w:t> </w:t>
      </w:r>
      <w:r w:rsidR="00A01DF0" w:rsidRPr="00BA21F8">
        <w:rPr>
          <w:noProof/>
          <w:color w:val="FF0000"/>
          <w:sz w:val="22"/>
        </w:rPr>
        <w:t>] is set equal to TileGroupAddressIdcPPS[</w:t>
      </w:r>
      <w:r w:rsidR="003C51ED" w:rsidRPr="00BA21F8">
        <w:rPr>
          <w:noProof/>
          <w:color w:val="FF0000"/>
          <w:sz w:val="22"/>
        </w:rPr>
        <w:t> </w:t>
      </w:r>
      <w:r w:rsidR="00A01DF0" w:rsidRPr="00BA21F8">
        <w:rPr>
          <w:noProof/>
          <w:color w:val="FF0000"/>
          <w:sz w:val="22"/>
        </w:rPr>
        <w:t>i</w:t>
      </w:r>
      <w:r w:rsidR="003C51ED" w:rsidRPr="00BA21F8">
        <w:rPr>
          <w:noProof/>
          <w:color w:val="FF0000"/>
          <w:sz w:val="22"/>
        </w:rPr>
        <w:t> </w:t>
      </w:r>
      <w:r w:rsidRPr="00BA21F8">
        <w:rPr>
          <w:noProof/>
          <w:color w:val="FF0000"/>
          <w:sz w:val="22"/>
          <w:lang w:eastAsia="ko-KR"/>
        </w:rPr>
        <w:t>−</w:t>
      </w:r>
      <w:r w:rsidRPr="00BA21F8">
        <w:rPr>
          <w:noProof/>
          <w:color w:val="FF0000"/>
          <w:sz w:val="22"/>
        </w:rPr>
        <w:t> </w:t>
      </w:r>
      <w:r w:rsidR="00A01DF0" w:rsidRPr="00BA21F8">
        <w:rPr>
          <w:noProof/>
          <w:color w:val="FF0000"/>
          <w:sz w:val="22"/>
        </w:rPr>
        <w:t>1</w:t>
      </w:r>
      <w:r w:rsidR="003C51ED" w:rsidRPr="00BA21F8">
        <w:rPr>
          <w:noProof/>
          <w:color w:val="FF0000"/>
          <w:sz w:val="22"/>
        </w:rPr>
        <w:t> </w:t>
      </w:r>
      <w:r w:rsidR="00A01DF0" w:rsidRPr="00BA21F8">
        <w:rPr>
          <w:noProof/>
          <w:color w:val="FF0000"/>
          <w:sz w:val="22"/>
        </w:rPr>
        <w:t>] + pps_tile_group_</w:t>
      </w:r>
      <w:r w:rsidR="005B2D20" w:rsidRPr="00BA21F8">
        <w:rPr>
          <w:noProof/>
          <w:color w:val="FF0000"/>
          <w:sz w:val="22"/>
        </w:rPr>
        <w:t>idc</w:t>
      </w:r>
      <w:r w:rsidR="00A01DF0" w:rsidRPr="00BA21F8">
        <w:rPr>
          <w:noProof/>
          <w:color w:val="FF0000"/>
          <w:sz w:val="22"/>
        </w:rPr>
        <w:t>_delta_minus1[</w:t>
      </w:r>
      <w:r w:rsidR="003C51ED" w:rsidRPr="00BA21F8">
        <w:rPr>
          <w:noProof/>
          <w:color w:val="FF0000"/>
          <w:sz w:val="22"/>
        </w:rPr>
        <w:t> </w:t>
      </w:r>
      <w:r w:rsidR="00A01DF0" w:rsidRPr="00BA21F8">
        <w:rPr>
          <w:noProof/>
          <w:color w:val="FF0000"/>
          <w:sz w:val="22"/>
        </w:rPr>
        <w:t>i</w:t>
      </w:r>
      <w:r w:rsidR="003C51ED" w:rsidRPr="00BA21F8">
        <w:rPr>
          <w:noProof/>
          <w:color w:val="FF0000"/>
          <w:sz w:val="22"/>
        </w:rPr>
        <w:t> </w:t>
      </w:r>
      <w:r w:rsidR="00A01DF0" w:rsidRPr="00BA21F8">
        <w:rPr>
          <w:noProof/>
          <w:color w:val="FF0000"/>
          <w:sz w:val="22"/>
        </w:rPr>
        <w:t>] + 1</w:t>
      </w:r>
    </w:p>
    <w:p w14:paraId="69A7A6F1" w14:textId="0F3192CC" w:rsidR="004D46E0" w:rsidRDefault="004D46E0" w:rsidP="004D46E0">
      <w:pPr>
        <w:rPr>
          <w:noProof/>
          <w:color w:val="FF0000"/>
        </w:rPr>
      </w:pPr>
      <w:r w:rsidRPr="000E2A86">
        <w:rPr>
          <w:noProof/>
          <w:color w:val="FF0000"/>
        </w:rPr>
        <w:t>TileGroupAddressIdcPPS</w:t>
      </w:r>
      <w:r w:rsidRPr="000E2A86">
        <w:rPr>
          <w:noProof/>
          <w:color w:val="FF0000"/>
          <w:lang w:eastAsia="ja-JP"/>
        </w:rPr>
        <w:t>[</w:t>
      </w:r>
      <w:r w:rsidRPr="000E2A86">
        <w:rPr>
          <w:noProof/>
          <w:color w:val="FF0000"/>
        </w:rPr>
        <w:t> </w:t>
      </w:r>
      <w:r w:rsidRPr="000E2A86">
        <w:rPr>
          <w:noProof/>
          <w:color w:val="FF0000"/>
          <w:lang w:eastAsia="ja-JP"/>
        </w:rPr>
        <w:t>num_tile_group_addresses_minus</w:t>
      </w:r>
      <w:r w:rsidR="005A212F">
        <w:rPr>
          <w:noProof/>
          <w:color w:val="FF0000"/>
          <w:lang w:eastAsia="ja-JP"/>
        </w:rPr>
        <w:t>1</w:t>
      </w:r>
      <w:r w:rsidRPr="000E2A86">
        <w:rPr>
          <w:noProof/>
          <w:color w:val="FF0000"/>
        </w:rPr>
        <w:t> </w:t>
      </w:r>
      <w:r w:rsidRPr="000E2A86">
        <w:rPr>
          <w:noProof/>
          <w:color w:val="FF0000"/>
          <w:lang w:eastAsia="ja-JP"/>
        </w:rPr>
        <w:t xml:space="preserve">] shall be less than or equal to </w:t>
      </w:r>
      <w:r w:rsidR="008C098F" w:rsidRPr="009269A9">
        <w:rPr>
          <w:noProof/>
          <w:color w:val="FF0000"/>
        </w:rPr>
        <w:t>8*NumTilesInPic</w:t>
      </w:r>
      <w:r w:rsidRPr="000E2A86">
        <w:rPr>
          <w:noProof/>
          <w:color w:val="FF0000"/>
        </w:rPr>
        <w:t>.</w:t>
      </w:r>
    </w:p>
    <w:p w14:paraId="24EBED0C" w14:textId="70FBBC42" w:rsidR="009269A9" w:rsidRPr="009269A9" w:rsidRDefault="009269A9" w:rsidP="009269A9">
      <w:pPr>
        <w:rPr>
          <w:i/>
          <w:lang w:val="en-CA"/>
        </w:rPr>
      </w:pPr>
      <w:r w:rsidRPr="009269A9">
        <w:rPr>
          <w:i/>
          <w:lang w:val="en-CA"/>
        </w:rPr>
        <w:t>[Ed note:</w:t>
      </w:r>
      <w:r>
        <w:rPr>
          <w:i/>
          <w:lang w:val="en-CA"/>
        </w:rPr>
        <w:t xml:space="preserve"> The 8*NumTilesInPic can be seen as a placeholder. It is assumed that NumTileInPic will be restricted by the level and using that would not require restricting a separate value</w:t>
      </w:r>
      <w:r w:rsidRPr="009269A9">
        <w:rPr>
          <w:i/>
          <w:lang w:val="en-CA"/>
        </w:rPr>
        <w:t>]</w:t>
      </w:r>
    </w:p>
    <w:p w14:paraId="2892EA5C" w14:textId="77777777" w:rsidR="009269A9" w:rsidRDefault="009269A9" w:rsidP="00F30D54">
      <w:pPr>
        <w:rPr>
          <w:b/>
          <w:noProof/>
          <w:color w:val="FF0000"/>
          <w:lang w:eastAsia="ja-JP"/>
        </w:rPr>
      </w:pPr>
    </w:p>
    <w:p w14:paraId="6F8BAD64" w14:textId="04721B6D" w:rsidR="00F30D54" w:rsidRPr="000E2A86" w:rsidRDefault="00F30D54" w:rsidP="00F30D54">
      <w:pPr>
        <w:rPr>
          <w:noProof/>
          <w:color w:val="FF0000"/>
          <w:lang w:eastAsia="ja-JP"/>
        </w:rPr>
      </w:pPr>
      <w:r w:rsidRPr="000E2A86">
        <w:rPr>
          <w:b/>
          <w:noProof/>
          <w:color w:val="FF0000"/>
          <w:lang w:eastAsia="ja-JP"/>
        </w:rPr>
        <w:t>pps_tile_group_address</w:t>
      </w:r>
      <w:r w:rsidRPr="000E2A86">
        <w:rPr>
          <w:noProof/>
          <w:color w:val="FF0000"/>
          <w:lang w:eastAsia="ja-JP"/>
        </w:rPr>
        <w:t>[ i ] is used to specify the i’th tile group address associated with the PPS.</w:t>
      </w:r>
    </w:p>
    <w:p w14:paraId="5C87B888" w14:textId="77777777" w:rsidR="00F30D54" w:rsidRPr="00F30D54" w:rsidRDefault="00F30D54" w:rsidP="00F30D54">
      <w:pPr>
        <w:rPr>
          <w:noProof/>
          <w:color w:val="FF0000"/>
          <w:lang w:eastAsia="ko-KR"/>
        </w:rPr>
      </w:pPr>
      <w:r w:rsidRPr="00BD7C7C">
        <w:rPr>
          <w:noProof/>
          <w:color w:val="FF0000"/>
          <w:lang w:eastAsia="ko-KR"/>
        </w:rPr>
        <w:t>The length of pps_tile_group_address[ i ] is Ceil( Log2 ( NumTilesInPic ) ) bits.</w:t>
      </w:r>
    </w:p>
    <w:p w14:paraId="5DBF2620" w14:textId="77777777" w:rsidR="00F30D54" w:rsidRPr="00F30D54" w:rsidRDefault="00F30D54" w:rsidP="00F30D54">
      <w:pPr>
        <w:rPr>
          <w:noProof/>
          <w:color w:val="FF0000"/>
          <w:lang w:eastAsia="ko-KR"/>
        </w:rPr>
      </w:pPr>
      <w:r w:rsidRPr="00F30D54">
        <w:rPr>
          <w:noProof/>
          <w:color w:val="FF0000"/>
          <w:lang w:eastAsia="ko-KR"/>
        </w:rPr>
        <w:t>The value of pps_tile_group_address[</w:t>
      </w:r>
      <w:r w:rsidRPr="00F30D54">
        <w:rPr>
          <w:noProof/>
          <w:color w:val="FF0000"/>
        </w:rPr>
        <w:t> </w:t>
      </w:r>
      <w:r w:rsidRPr="00F30D54">
        <w:rPr>
          <w:noProof/>
          <w:color w:val="FF0000"/>
          <w:lang w:eastAsia="ko-KR"/>
        </w:rPr>
        <w:t>i</w:t>
      </w:r>
      <w:r w:rsidRPr="00F30D54">
        <w:rPr>
          <w:noProof/>
          <w:color w:val="FF0000"/>
        </w:rPr>
        <w:t> </w:t>
      </w:r>
      <w:r w:rsidRPr="00F30D54">
        <w:rPr>
          <w:noProof/>
          <w:color w:val="FF0000"/>
          <w:lang w:eastAsia="ko-KR"/>
        </w:rPr>
        <w:t>] shall be in the range of 0 to NumTilesInPic − 1, inclusive.</w:t>
      </w:r>
    </w:p>
    <w:p w14:paraId="092688F9" w14:textId="77777777" w:rsidR="00F30D54" w:rsidRPr="00F30D54" w:rsidRDefault="00F30D54" w:rsidP="00F30D54">
      <w:pPr>
        <w:rPr>
          <w:noProof/>
          <w:color w:val="FF0000"/>
          <w:lang w:eastAsia="ko-KR"/>
        </w:rPr>
      </w:pPr>
      <w:r w:rsidRPr="00BD7C7C">
        <w:rPr>
          <w:noProof/>
          <w:color w:val="FF0000"/>
          <w:lang w:eastAsia="ko-KR"/>
        </w:rPr>
        <w:t>It is a requirement of bitstream conformance that the value of pps_tile_group_address[ i ] shall not be equal to the value of pps_tile_group_address[ j ] for any value of j not equal to i.</w:t>
      </w:r>
    </w:p>
    <w:p w14:paraId="4AF0281D" w14:textId="130E9691" w:rsidR="009269A9" w:rsidRPr="009269A9" w:rsidRDefault="009269A9" w:rsidP="009269A9">
      <w:pPr>
        <w:rPr>
          <w:i/>
          <w:lang w:val="en-CA"/>
        </w:rPr>
      </w:pPr>
      <w:r w:rsidRPr="009269A9">
        <w:rPr>
          <w:i/>
          <w:lang w:val="en-CA"/>
        </w:rPr>
        <w:t>[Ed note:</w:t>
      </w:r>
      <w:r>
        <w:rPr>
          <w:i/>
          <w:lang w:val="en-CA"/>
        </w:rPr>
        <w:t xml:space="preserve"> We deliberately did not include requiring pps_tile_group_address[i] to be used in any VCL NAL unit since we wanted to support assigning tiles into tile groups </w:t>
      </w:r>
      <w:r w:rsidR="002D5DBA">
        <w:rPr>
          <w:i/>
          <w:lang w:val="en-CA"/>
        </w:rPr>
        <w:t xml:space="preserve">adaptively </w:t>
      </w:r>
      <w:r>
        <w:rPr>
          <w:i/>
          <w:lang w:val="en-CA"/>
        </w:rPr>
        <w:t>picture by picture</w:t>
      </w:r>
      <w:r w:rsidR="002D5DBA">
        <w:rPr>
          <w:i/>
          <w:lang w:val="en-CA"/>
        </w:rPr>
        <w:t xml:space="preserve"> e.g. similar to how 1500 byte slices used to work</w:t>
      </w:r>
      <w:r w:rsidRPr="009269A9">
        <w:rPr>
          <w:i/>
          <w:lang w:val="en-CA"/>
        </w:rPr>
        <w:t>]</w:t>
      </w:r>
    </w:p>
    <w:p w14:paraId="6A1C6CC2" w14:textId="3A7BCA6C" w:rsidR="002D75EF" w:rsidRDefault="002D75EF" w:rsidP="007F33EB">
      <w:pPr>
        <w:rPr>
          <w:b/>
          <w:strike/>
          <w:noProof/>
          <w:lang w:eastAsia="ja-JP"/>
        </w:rPr>
      </w:pPr>
    </w:p>
    <w:p w14:paraId="239EA147" w14:textId="6F3AAE48" w:rsidR="002D5DBA" w:rsidRPr="000F33A7" w:rsidRDefault="002D5DBA" w:rsidP="002D5DBA">
      <w:pPr>
        <w:pStyle w:val="Heading2"/>
        <w:rPr>
          <w:i w:val="0"/>
          <w:lang w:val="en-CA"/>
        </w:rPr>
      </w:pPr>
      <w:r w:rsidRPr="000F33A7">
        <w:rPr>
          <w:i w:val="0"/>
          <w:lang w:val="en-CA"/>
        </w:rPr>
        <w:t xml:space="preserve">Proposed </w:t>
      </w:r>
      <w:r>
        <w:rPr>
          <w:i w:val="0"/>
          <w:lang w:val="en-CA"/>
        </w:rPr>
        <w:t>tile group header semantics</w:t>
      </w:r>
    </w:p>
    <w:p w14:paraId="649FE891" w14:textId="718092E7" w:rsidR="00E56A35" w:rsidRPr="000E2A86" w:rsidRDefault="007F33EB" w:rsidP="007F33EB">
      <w:pPr>
        <w:rPr>
          <w:noProof/>
          <w:color w:val="FF0000"/>
          <w:lang w:eastAsia="ja-JP"/>
        </w:rPr>
      </w:pPr>
      <w:r w:rsidRPr="000E2A86">
        <w:rPr>
          <w:b/>
          <w:noProof/>
          <w:color w:val="FF0000"/>
          <w:lang w:eastAsia="ja-JP"/>
        </w:rPr>
        <w:t>tile_group_address_idc</w:t>
      </w:r>
      <w:r w:rsidRPr="000E2A86">
        <w:rPr>
          <w:noProof/>
          <w:color w:val="FF0000"/>
          <w:lang w:eastAsia="ja-JP"/>
        </w:rPr>
        <w:t xml:space="preserve"> </w:t>
      </w:r>
      <w:r w:rsidR="006907EE" w:rsidRPr="000E2A86">
        <w:rPr>
          <w:noProof/>
          <w:color w:val="FF0000"/>
          <w:lang w:eastAsia="ja-JP"/>
        </w:rPr>
        <w:t xml:space="preserve">is used to </w:t>
      </w:r>
      <w:r w:rsidRPr="000E2A86">
        <w:rPr>
          <w:noProof/>
          <w:color w:val="FF0000"/>
          <w:lang w:eastAsia="ja-JP"/>
        </w:rPr>
        <w:t>specif</w:t>
      </w:r>
      <w:r w:rsidR="006907EE" w:rsidRPr="000E2A86">
        <w:rPr>
          <w:noProof/>
          <w:color w:val="FF0000"/>
          <w:lang w:eastAsia="ja-JP"/>
        </w:rPr>
        <w:t>y</w:t>
      </w:r>
      <w:r w:rsidRPr="000E2A86">
        <w:rPr>
          <w:noProof/>
          <w:color w:val="FF0000"/>
          <w:lang w:eastAsia="ja-JP"/>
        </w:rPr>
        <w:t xml:space="preserve"> the tile address of the first tile in the tile group. </w:t>
      </w:r>
    </w:p>
    <w:p w14:paraId="36586674" w14:textId="64977A0C" w:rsidR="00E56A35" w:rsidRPr="000E2A86" w:rsidRDefault="00E56A35" w:rsidP="00E56A35">
      <w:pPr>
        <w:keepNext/>
        <w:rPr>
          <w:noProof/>
          <w:color w:val="FF0000"/>
        </w:rPr>
      </w:pPr>
      <w:r w:rsidRPr="000E2A86">
        <w:rPr>
          <w:noProof/>
          <w:color w:val="FF0000"/>
        </w:rPr>
        <w:t>The variable TileGroupAddress is derived as follows:</w:t>
      </w:r>
    </w:p>
    <w:p w14:paraId="48A99CBA" w14:textId="5F854B61" w:rsidR="0061584A" w:rsidRPr="00BA21F8" w:rsidRDefault="0061584A" w:rsidP="00E56A35">
      <w:pPr>
        <w:pStyle w:val="Equation"/>
        <w:tabs>
          <w:tab w:val="left" w:pos="1170"/>
          <w:tab w:val="left" w:pos="1890"/>
        </w:tabs>
        <w:spacing w:after="0"/>
        <w:ind w:left="794"/>
        <w:rPr>
          <w:noProof/>
          <w:color w:val="FF0000"/>
          <w:sz w:val="22"/>
        </w:rPr>
      </w:pPr>
      <w:r w:rsidRPr="00BA21F8">
        <w:rPr>
          <w:noProof/>
          <w:color w:val="FF0000"/>
          <w:sz w:val="22"/>
        </w:rPr>
        <w:t xml:space="preserve">If tile_group_address_idc is not present in the tile group header, the value of TileGroupAddress is set </w:t>
      </w:r>
      <w:r w:rsidR="0001681F" w:rsidRPr="00BA21F8">
        <w:rPr>
          <w:noProof/>
          <w:color w:val="FF0000"/>
          <w:sz w:val="22"/>
        </w:rPr>
        <w:t xml:space="preserve">equal </w:t>
      </w:r>
      <w:r w:rsidRPr="00BA21F8">
        <w:rPr>
          <w:noProof/>
          <w:color w:val="FF0000"/>
          <w:sz w:val="22"/>
        </w:rPr>
        <w:t>to 0</w:t>
      </w:r>
      <w:r w:rsidR="002D75EF" w:rsidRPr="00BA21F8">
        <w:rPr>
          <w:noProof/>
          <w:color w:val="FF0000"/>
          <w:sz w:val="22"/>
        </w:rPr>
        <w:t>.</w:t>
      </w:r>
    </w:p>
    <w:p w14:paraId="785F379E" w14:textId="600E7D7F" w:rsidR="00E56A35" w:rsidRPr="00BA21F8" w:rsidRDefault="0061584A" w:rsidP="00E56A35">
      <w:pPr>
        <w:pStyle w:val="Equation"/>
        <w:tabs>
          <w:tab w:val="left" w:pos="1170"/>
          <w:tab w:val="left" w:pos="1890"/>
        </w:tabs>
        <w:spacing w:after="0"/>
        <w:ind w:left="794"/>
        <w:rPr>
          <w:color w:val="FF0000"/>
          <w:sz w:val="22"/>
        </w:rPr>
      </w:pPr>
      <w:r w:rsidRPr="00BA21F8">
        <w:rPr>
          <w:noProof/>
          <w:color w:val="FF0000"/>
          <w:sz w:val="22"/>
        </w:rPr>
        <w:t>Otherwise</w:t>
      </w:r>
      <w:r w:rsidR="002D75EF" w:rsidRPr="00BA21F8">
        <w:rPr>
          <w:noProof/>
          <w:color w:val="FF0000"/>
          <w:sz w:val="22"/>
        </w:rPr>
        <w:t>,</w:t>
      </w:r>
      <w:r w:rsidRPr="00BA21F8">
        <w:rPr>
          <w:noProof/>
          <w:color w:val="FF0000"/>
          <w:sz w:val="22"/>
        </w:rPr>
        <w:t xml:space="preserve"> </w:t>
      </w:r>
      <w:r w:rsidR="00E56A35" w:rsidRPr="00BA21F8">
        <w:rPr>
          <w:noProof/>
          <w:color w:val="FF0000"/>
          <w:sz w:val="22"/>
        </w:rPr>
        <w:t>TileGroupAddress</w:t>
      </w:r>
      <w:r w:rsidRPr="00BA21F8">
        <w:rPr>
          <w:noProof/>
          <w:color w:val="FF0000"/>
          <w:sz w:val="22"/>
        </w:rPr>
        <w:t xml:space="preserve"> is set equal to</w:t>
      </w:r>
      <w:r w:rsidR="00E56A35" w:rsidRPr="00BA21F8">
        <w:rPr>
          <w:noProof/>
          <w:color w:val="FF0000"/>
          <w:sz w:val="22"/>
        </w:rPr>
        <w:t xml:space="preserve"> pps_tile_address[ </w:t>
      </w:r>
      <w:r w:rsidR="00A01DF0" w:rsidRPr="00BA21F8">
        <w:rPr>
          <w:noProof/>
          <w:color w:val="FF0000"/>
          <w:sz w:val="22"/>
        </w:rPr>
        <w:t>i</w:t>
      </w:r>
      <w:r w:rsidR="00E56A35" w:rsidRPr="00BA21F8">
        <w:rPr>
          <w:noProof/>
          <w:color w:val="FF0000"/>
          <w:sz w:val="22"/>
        </w:rPr>
        <w:t> ]</w:t>
      </w:r>
      <w:r w:rsidR="00A01DF0" w:rsidRPr="00BA21F8">
        <w:rPr>
          <w:noProof/>
          <w:color w:val="FF0000"/>
          <w:sz w:val="22"/>
        </w:rPr>
        <w:t xml:space="preserve"> where i is the value for which TileGroupAddressIdcPPS[ i ] is equal to tile_group_address_idc</w:t>
      </w:r>
    </w:p>
    <w:p w14:paraId="5313722A" w14:textId="14BFCC3D" w:rsidR="0001681F" w:rsidRDefault="0001681F" w:rsidP="007F33EB">
      <w:pPr>
        <w:rPr>
          <w:noProof/>
          <w:color w:val="FF0000"/>
        </w:rPr>
      </w:pPr>
      <w:r w:rsidRPr="000E2A86">
        <w:rPr>
          <w:noProof/>
          <w:color w:val="FF0000"/>
          <w:lang w:eastAsia="ja-JP"/>
        </w:rPr>
        <w:t xml:space="preserve">It is a requirement of bitstream conformance that there is a value i in the range of 0 to num_tile_group_addresses_minus1, inclusive,  for which </w:t>
      </w:r>
      <w:r w:rsidRPr="000E2A86">
        <w:rPr>
          <w:noProof/>
          <w:color w:val="FF0000"/>
        </w:rPr>
        <w:t>TileGroupAddressIdcPPS[ i ] is equal to tile_group_address_idc.</w:t>
      </w:r>
    </w:p>
    <w:p w14:paraId="5D6DB1E7" w14:textId="014D61C8" w:rsidR="00E56A35" w:rsidRPr="000E2A86" w:rsidRDefault="0001681F" w:rsidP="007F33EB">
      <w:pPr>
        <w:rPr>
          <w:noProof/>
          <w:color w:val="FF0000"/>
          <w:lang w:val="en-CA" w:eastAsia="ko-KR"/>
        </w:rPr>
      </w:pPr>
      <w:r w:rsidRPr="000E2A86">
        <w:rPr>
          <w:noProof/>
          <w:color w:val="FF0000"/>
          <w:lang w:eastAsia="ja-JP"/>
        </w:rPr>
        <w:lastRenderedPageBreak/>
        <w:t xml:space="preserve">It is a requirement of bitstream conformance that </w:t>
      </w:r>
      <w:r w:rsidRPr="000E2A86">
        <w:rPr>
          <w:noProof/>
          <w:color w:val="FF0000"/>
          <w:lang w:val="en-CA" w:eastAsia="ko-KR"/>
        </w:rPr>
        <w:t>t</w:t>
      </w:r>
      <w:r w:rsidR="00BE1968" w:rsidRPr="000E2A86">
        <w:rPr>
          <w:noProof/>
          <w:color w:val="FF0000"/>
          <w:lang w:val="en-CA" w:eastAsia="ko-KR"/>
        </w:rPr>
        <w:t>he value of TileGroupAddress shall not be equal to the value of TileGroupAddress of any other coded tile group</w:t>
      </w:r>
      <w:r w:rsidR="00BE1968" w:rsidRPr="000E2A86">
        <w:rPr>
          <w:noProof/>
          <w:color w:val="FF0000"/>
          <w:lang w:val="en-CA" w:eastAsia="ja-JP"/>
        </w:rPr>
        <w:t xml:space="preserve"> </w:t>
      </w:r>
      <w:r w:rsidR="00BE1968" w:rsidRPr="000E2A86">
        <w:rPr>
          <w:noProof/>
          <w:color w:val="FF0000"/>
          <w:lang w:val="en-CA" w:eastAsia="ko-KR"/>
        </w:rPr>
        <w:t>NAL unit of the same coded picture.</w:t>
      </w:r>
    </w:p>
    <w:p w14:paraId="5AD4BA77" w14:textId="23C087B5" w:rsidR="00E21216" w:rsidRDefault="00E21216" w:rsidP="008E0CA7">
      <w:pPr>
        <w:rPr>
          <w:lang w:val="en-CA"/>
        </w:rPr>
      </w:pPr>
    </w:p>
    <w:p w14:paraId="5246BD00" w14:textId="387E03CA" w:rsidR="000F33A7" w:rsidRPr="00262866" w:rsidRDefault="002D5DBA" w:rsidP="000F33A7">
      <w:pPr>
        <w:pStyle w:val="Heading1"/>
        <w:rPr>
          <w:lang w:val="en-CA"/>
        </w:rPr>
      </w:pPr>
      <w:r>
        <w:rPr>
          <w:lang w:val="en-CA"/>
        </w:rPr>
        <w:t xml:space="preserve">For information: </w:t>
      </w:r>
      <w:r w:rsidR="000F33A7" w:rsidRPr="00262866">
        <w:rPr>
          <w:lang w:val="en-CA"/>
        </w:rPr>
        <w:t>Tile group address syntax and semantics in the current VVC draft</w:t>
      </w:r>
    </w:p>
    <w:p w14:paraId="7ECD80E3" w14:textId="77777777" w:rsidR="000F33A7" w:rsidRDefault="000F33A7" w:rsidP="000F33A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F33A7" w:rsidRPr="00901B03" w14:paraId="73DD9C86" w14:textId="77777777" w:rsidTr="00D46B33">
        <w:trPr>
          <w:cantSplit/>
          <w:jc w:val="center"/>
        </w:trPr>
        <w:tc>
          <w:tcPr>
            <w:tcW w:w="7920" w:type="dxa"/>
          </w:tcPr>
          <w:p w14:paraId="2CD68724" w14:textId="77777777" w:rsidR="000F33A7" w:rsidRPr="00901B03" w:rsidRDefault="000F33A7" w:rsidP="00D46B33">
            <w:pPr>
              <w:pStyle w:val="tablesyntax"/>
              <w:keepLines w:val="0"/>
              <w:spacing w:before="20" w:after="40"/>
              <w:rPr>
                <w:lang w:val="en-CA"/>
              </w:rPr>
            </w:pPr>
            <w:r>
              <w:rPr>
                <w:lang w:val="en-CA"/>
              </w:rPr>
              <w:t>tile_group</w:t>
            </w:r>
            <w:r w:rsidRPr="00901B03">
              <w:rPr>
                <w:lang w:val="en-CA"/>
              </w:rPr>
              <w:t>_header( ) {</w:t>
            </w:r>
          </w:p>
        </w:tc>
        <w:tc>
          <w:tcPr>
            <w:tcW w:w="1157" w:type="dxa"/>
          </w:tcPr>
          <w:p w14:paraId="3D0B4187" w14:textId="77777777" w:rsidR="000F33A7" w:rsidRPr="00901B03" w:rsidRDefault="000F33A7" w:rsidP="00D46B33">
            <w:pPr>
              <w:pStyle w:val="tableheading"/>
              <w:keepLines w:val="0"/>
              <w:spacing w:before="20" w:after="40"/>
              <w:rPr>
                <w:lang w:val="en-CA"/>
              </w:rPr>
            </w:pPr>
            <w:r w:rsidRPr="00901B03">
              <w:rPr>
                <w:lang w:val="en-CA"/>
              </w:rPr>
              <w:t>Descriptor</w:t>
            </w:r>
          </w:p>
        </w:tc>
      </w:tr>
      <w:tr w:rsidR="000F33A7" w:rsidRPr="00901B03" w14:paraId="55CDDB18" w14:textId="77777777" w:rsidTr="00D46B33">
        <w:trPr>
          <w:cantSplit/>
          <w:jc w:val="center"/>
        </w:trPr>
        <w:tc>
          <w:tcPr>
            <w:tcW w:w="7920" w:type="dxa"/>
          </w:tcPr>
          <w:p w14:paraId="17CAC1A2" w14:textId="77777777" w:rsidR="000F33A7" w:rsidRPr="00901B03" w:rsidRDefault="000F33A7" w:rsidP="00D46B33">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58732E8E" w14:textId="77777777" w:rsidR="000F33A7" w:rsidRPr="00901B03" w:rsidRDefault="000F33A7" w:rsidP="00D46B33">
            <w:pPr>
              <w:pStyle w:val="tablecell"/>
              <w:keepLines w:val="0"/>
              <w:spacing w:before="20" w:after="40"/>
              <w:jc w:val="center"/>
              <w:rPr>
                <w:lang w:val="en-CA"/>
              </w:rPr>
            </w:pPr>
            <w:r w:rsidRPr="00901B03">
              <w:rPr>
                <w:lang w:val="en-CA"/>
              </w:rPr>
              <w:t>ue(v)</w:t>
            </w:r>
          </w:p>
        </w:tc>
      </w:tr>
      <w:tr w:rsidR="000F33A7" w:rsidRPr="00901B03" w14:paraId="1FF1F2AB" w14:textId="77777777" w:rsidTr="00D46B33">
        <w:trPr>
          <w:cantSplit/>
          <w:jc w:val="center"/>
        </w:trPr>
        <w:tc>
          <w:tcPr>
            <w:tcW w:w="7920" w:type="dxa"/>
          </w:tcPr>
          <w:p w14:paraId="555B1BEE" w14:textId="77777777" w:rsidR="000F33A7" w:rsidRPr="00901B03" w:rsidRDefault="000F33A7" w:rsidP="00D46B33">
            <w:pPr>
              <w:pStyle w:val="tablesyntax"/>
              <w:keepLines w:val="0"/>
              <w:spacing w:before="20" w:after="40"/>
              <w:rPr>
                <w:lang w:val="en-CA"/>
              </w:rPr>
            </w:pPr>
            <w:r w:rsidRPr="00032495">
              <w:rPr>
                <w:noProof/>
                <w:lang w:val="en-CA" w:eastAsia="ko-KR"/>
              </w:rPr>
              <w:tab/>
            </w:r>
            <w:r>
              <w:rPr>
                <w:noProof/>
                <w:lang w:val="en-CA" w:eastAsia="ko-KR"/>
              </w:rPr>
              <w:t>if ( NumTilesInPic &gt; 1)</w:t>
            </w:r>
          </w:p>
        </w:tc>
        <w:tc>
          <w:tcPr>
            <w:tcW w:w="1157" w:type="dxa"/>
          </w:tcPr>
          <w:p w14:paraId="234B6F1A" w14:textId="77777777" w:rsidR="000F33A7" w:rsidRPr="00901B03" w:rsidRDefault="000F33A7" w:rsidP="00D46B33">
            <w:pPr>
              <w:pStyle w:val="tablecell"/>
              <w:keepLines w:val="0"/>
              <w:spacing w:before="20" w:after="40"/>
              <w:jc w:val="center"/>
              <w:rPr>
                <w:lang w:val="en-CA"/>
              </w:rPr>
            </w:pPr>
          </w:p>
        </w:tc>
      </w:tr>
      <w:tr w:rsidR="000F33A7" w:rsidRPr="00032495" w14:paraId="228F6976" w14:textId="77777777" w:rsidTr="00D46B33">
        <w:trPr>
          <w:cantSplit/>
          <w:jc w:val="center"/>
        </w:trPr>
        <w:tc>
          <w:tcPr>
            <w:tcW w:w="7920" w:type="dxa"/>
          </w:tcPr>
          <w:p w14:paraId="1FF742C5" w14:textId="77777777" w:rsidR="000F33A7" w:rsidRPr="00032495" w:rsidRDefault="000F33A7" w:rsidP="00D46B33">
            <w:pPr>
              <w:pStyle w:val="tablesyntax"/>
              <w:keepLines w:val="0"/>
              <w:spacing w:before="20" w:after="40"/>
              <w:rPr>
                <w:noProof/>
                <w:lang w:val="en-CA"/>
              </w:rPr>
            </w:pPr>
            <w:r w:rsidRPr="00032495">
              <w:rPr>
                <w:noProof/>
                <w:lang w:val="en-CA" w:eastAsia="ko-KR"/>
              </w:rPr>
              <w:tab/>
            </w:r>
            <w:r w:rsidRPr="00032495">
              <w:rPr>
                <w:noProof/>
                <w:lang w:val="en-CA" w:eastAsia="ko-KR"/>
              </w:rPr>
              <w:tab/>
            </w:r>
            <w:r>
              <w:rPr>
                <w:b/>
                <w:noProof/>
                <w:lang w:val="en-CA" w:eastAsia="ko-KR"/>
              </w:rPr>
              <w:t>tile_group_address</w:t>
            </w:r>
          </w:p>
        </w:tc>
        <w:tc>
          <w:tcPr>
            <w:tcW w:w="1157" w:type="dxa"/>
          </w:tcPr>
          <w:p w14:paraId="6BC93F54" w14:textId="77777777" w:rsidR="000F33A7" w:rsidRPr="00032495" w:rsidRDefault="000F33A7" w:rsidP="00D46B33">
            <w:pPr>
              <w:pStyle w:val="tableheading"/>
              <w:keepLines w:val="0"/>
              <w:spacing w:before="20" w:after="40"/>
              <w:jc w:val="center"/>
              <w:rPr>
                <w:b w:val="0"/>
                <w:noProof/>
                <w:lang w:val="en-CA"/>
              </w:rPr>
            </w:pPr>
            <w:r w:rsidRPr="00032495">
              <w:rPr>
                <w:b w:val="0"/>
                <w:noProof/>
                <w:lang w:val="en-CA" w:eastAsia="ko-KR"/>
              </w:rPr>
              <w:t>u(v)</w:t>
            </w:r>
          </w:p>
        </w:tc>
      </w:tr>
      <w:tr w:rsidR="000F33A7" w:rsidRPr="00032495" w14:paraId="1D973421" w14:textId="77777777" w:rsidTr="00D46B33">
        <w:trPr>
          <w:cantSplit/>
          <w:jc w:val="center"/>
        </w:trPr>
        <w:tc>
          <w:tcPr>
            <w:tcW w:w="7920" w:type="dxa"/>
          </w:tcPr>
          <w:p w14:paraId="72CD95BA" w14:textId="77777777" w:rsidR="000F33A7" w:rsidRPr="00032495" w:rsidRDefault="000F33A7" w:rsidP="00D46B33">
            <w:pPr>
              <w:pStyle w:val="tablesyntax"/>
              <w:keepLines w:val="0"/>
              <w:spacing w:before="20" w:after="40"/>
              <w:rPr>
                <w:noProof/>
                <w:lang w:val="en-CA" w:eastAsia="ko-KR"/>
              </w:rPr>
            </w:pPr>
            <w:r>
              <w:rPr>
                <w:noProof/>
                <w:lang w:val="en-CA" w:eastAsia="ko-KR"/>
              </w:rPr>
              <w:tab/>
            </w:r>
            <w:r>
              <w:rPr>
                <w:b/>
                <w:noProof/>
                <w:lang w:val="en-CA" w:eastAsia="ko-KR"/>
              </w:rPr>
              <w:t>num_tiles_in_tile_group_minus1</w:t>
            </w:r>
          </w:p>
        </w:tc>
        <w:tc>
          <w:tcPr>
            <w:tcW w:w="1157" w:type="dxa"/>
          </w:tcPr>
          <w:p w14:paraId="53F5F3CF" w14:textId="77777777" w:rsidR="000F33A7" w:rsidRPr="00032495" w:rsidRDefault="000F33A7" w:rsidP="00D46B33">
            <w:pPr>
              <w:pStyle w:val="tableheading"/>
              <w:keepLines w:val="0"/>
              <w:spacing w:before="20" w:after="40"/>
              <w:jc w:val="center"/>
              <w:rPr>
                <w:b w:val="0"/>
                <w:noProof/>
                <w:lang w:val="en-CA" w:eastAsia="ko-KR"/>
              </w:rPr>
            </w:pPr>
            <w:r>
              <w:rPr>
                <w:b w:val="0"/>
                <w:noProof/>
                <w:lang w:val="en-CA" w:eastAsia="ko-KR"/>
              </w:rPr>
              <w:t>ue(v)</w:t>
            </w:r>
          </w:p>
        </w:tc>
      </w:tr>
      <w:tr w:rsidR="000F33A7" w:rsidRPr="00901B03" w14:paraId="3E21AFEA" w14:textId="77777777" w:rsidTr="00D46B33">
        <w:trPr>
          <w:cantSplit/>
          <w:jc w:val="center"/>
        </w:trPr>
        <w:tc>
          <w:tcPr>
            <w:tcW w:w="7920" w:type="dxa"/>
          </w:tcPr>
          <w:p w14:paraId="4CB786FE" w14:textId="77777777" w:rsidR="000F33A7" w:rsidRPr="00901B03" w:rsidRDefault="000F33A7" w:rsidP="00D46B33">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157" w:type="dxa"/>
          </w:tcPr>
          <w:p w14:paraId="37C2902C" w14:textId="77777777" w:rsidR="000F33A7" w:rsidRPr="00901B03" w:rsidRDefault="000F33A7" w:rsidP="00D46B33">
            <w:pPr>
              <w:pStyle w:val="tableheading"/>
              <w:keepNext w:val="0"/>
              <w:keepLines w:val="0"/>
              <w:spacing w:before="20" w:after="40"/>
              <w:jc w:val="center"/>
              <w:rPr>
                <w:b w:val="0"/>
                <w:lang w:val="en-CA"/>
              </w:rPr>
            </w:pPr>
            <w:r w:rsidRPr="00901B03">
              <w:rPr>
                <w:b w:val="0"/>
                <w:lang w:val="en-CA"/>
              </w:rPr>
              <w:t>ue(v)</w:t>
            </w:r>
          </w:p>
        </w:tc>
      </w:tr>
      <w:tr w:rsidR="000F33A7" w:rsidRPr="00901B03" w14:paraId="7CECFC42" w14:textId="77777777" w:rsidTr="00D46B33">
        <w:trPr>
          <w:cantSplit/>
          <w:jc w:val="center"/>
        </w:trPr>
        <w:tc>
          <w:tcPr>
            <w:tcW w:w="7920" w:type="dxa"/>
          </w:tcPr>
          <w:p w14:paraId="2D668C3C" w14:textId="77777777" w:rsidR="000F33A7" w:rsidRPr="00901B03" w:rsidRDefault="000F33A7" w:rsidP="00D46B33">
            <w:pPr>
              <w:pStyle w:val="tablesyntax"/>
              <w:keepNext w:val="0"/>
              <w:keepLines w:val="0"/>
              <w:spacing w:before="20" w:after="40"/>
              <w:rPr>
                <w:lang w:val="en-CA"/>
              </w:rPr>
            </w:pPr>
            <w:r w:rsidRPr="00901B03">
              <w:rPr>
                <w:lang w:val="en-CA"/>
              </w:rPr>
              <w:tab/>
            </w:r>
            <w:r>
              <w:rPr>
                <w:lang w:val="en-CA" w:eastAsia="ko-KR"/>
              </w:rPr>
              <w:t>...</w:t>
            </w:r>
          </w:p>
        </w:tc>
        <w:tc>
          <w:tcPr>
            <w:tcW w:w="1157" w:type="dxa"/>
          </w:tcPr>
          <w:p w14:paraId="521EA6AC" w14:textId="77777777" w:rsidR="000F33A7" w:rsidRPr="00901B03" w:rsidRDefault="000F33A7" w:rsidP="00D46B33">
            <w:pPr>
              <w:pStyle w:val="tableheading"/>
              <w:keepNext w:val="0"/>
              <w:keepLines w:val="0"/>
              <w:spacing w:before="20" w:after="40"/>
              <w:jc w:val="center"/>
              <w:rPr>
                <w:b w:val="0"/>
                <w:lang w:val="en-CA"/>
              </w:rPr>
            </w:pPr>
          </w:p>
        </w:tc>
      </w:tr>
    </w:tbl>
    <w:p w14:paraId="2A965FC5" w14:textId="77777777" w:rsidR="000F33A7" w:rsidRDefault="000F33A7" w:rsidP="000F33A7">
      <w:pPr>
        <w:rPr>
          <w:lang w:val="en-CA"/>
        </w:rPr>
      </w:pPr>
    </w:p>
    <w:p w14:paraId="65E4E2B4" w14:textId="77777777" w:rsidR="000F33A7" w:rsidRDefault="000F33A7" w:rsidP="000F33A7">
      <w:pPr>
        <w:rPr>
          <w:noProof/>
          <w:lang w:val="en-CA" w:eastAsia="ko-KR"/>
        </w:rPr>
      </w:pPr>
      <w:r>
        <w:rPr>
          <w:b/>
          <w:noProof/>
          <w:lang w:eastAsia="ja-JP"/>
        </w:rPr>
        <w:t>tile_group_address</w:t>
      </w:r>
      <w:r w:rsidRPr="003F3F11">
        <w:rPr>
          <w:noProof/>
          <w:lang w:eastAsia="ja-JP"/>
        </w:rPr>
        <w:t xml:space="preserve"> specifies </w:t>
      </w:r>
      <w:r>
        <w:rPr>
          <w:noProof/>
          <w:lang w:eastAsia="ja-JP"/>
        </w:rPr>
        <w:t xml:space="preserve">the tile address of the first tile in the tile group. </w:t>
      </w:r>
      <w:r w:rsidRPr="003F3F11">
        <w:rPr>
          <w:rFonts w:eastAsia="Batang"/>
          <w:bCs/>
          <w:lang w:eastAsia="ko-KR"/>
        </w:rPr>
        <w:t xml:space="preserve">The length of </w:t>
      </w:r>
      <w:r>
        <w:rPr>
          <w:rFonts w:eastAsia="Batang"/>
          <w:bCs/>
          <w:lang w:eastAsia="ko-KR"/>
        </w:rPr>
        <w:t>tile_group_address</w:t>
      </w:r>
      <w:r w:rsidRPr="003F3F11">
        <w:rPr>
          <w:bCs/>
        </w:rPr>
        <w:t xml:space="preserve"> is </w:t>
      </w:r>
      <w:r>
        <w:rPr>
          <w:bCs/>
        </w:rPr>
        <w:t>Ceil( Log2 ( NumTilesInPic ) )</w:t>
      </w:r>
      <w:r>
        <w:t xml:space="preserve"> </w:t>
      </w:r>
      <w:r w:rsidRPr="003F3F11">
        <w:rPr>
          <w:rFonts w:eastAsia="Batang"/>
          <w:bCs/>
          <w:lang w:eastAsia="ko-KR"/>
        </w:rPr>
        <w:t>bits.</w:t>
      </w:r>
      <w:r>
        <w:rPr>
          <w:rFonts w:eastAsia="Batang"/>
          <w:bCs/>
          <w:lang w:eastAsia="ko-KR"/>
        </w:rPr>
        <w:t xml:space="preserve"> The value of tile_group_address shall be in the range of 0 to </w:t>
      </w:r>
      <w:r>
        <w:rPr>
          <w:bCs/>
        </w:rPr>
        <w:t>NumTilesInPic − 1</w:t>
      </w:r>
      <w:r>
        <w:rPr>
          <w:rFonts w:eastAsia="Batang"/>
          <w:bCs/>
          <w:lang w:eastAsia="ko-KR"/>
        </w:rPr>
        <w:t xml:space="preserve">, inclusive, and </w:t>
      </w:r>
      <w:r>
        <w:rPr>
          <w:noProof/>
          <w:lang w:val="en-CA" w:eastAsia="ko-KR"/>
        </w:rPr>
        <w:t>t</w:t>
      </w:r>
      <w:r w:rsidRPr="00032495">
        <w:rPr>
          <w:noProof/>
          <w:lang w:val="en-CA" w:eastAsia="ko-KR"/>
        </w:rPr>
        <w:t xml:space="preserve">he value of </w:t>
      </w:r>
      <w:r>
        <w:rPr>
          <w:noProof/>
          <w:lang w:val="en-CA" w:eastAsia="ko-KR"/>
        </w:rPr>
        <w:t xml:space="preserve">tile_group_address </w:t>
      </w:r>
      <w:r w:rsidRPr="00032495">
        <w:rPr>
          <w:noProof/>
          <w:lang w:val="en-CA" w:eastAsia="ko-KR"/>
        </w:rPr>
        <w:t xml:space="preserve">shall not be equal to the value of </w:t>
      </w:r>
      <w:r>
        <w:rPr>
          <w:noProof/>
          <w:lang w:val="en-CA" w:eastAsia="ko-KR"/>
        </w:rPr>
        <w:t>tile_group_address</w:t>
      </w:r>
      <w:r w:rsidDel="0091182C">
        <w:rPr>
          <w:noProof/>
          <w:lang w:val="en-CA" w:eastAsia="ko-KR"/>
        </w:rPr>
        <w:t xml:space="preserve"> </w:t>
      </w:r>
      <w:r w:rsidRPr="00032495">
        <w:rPr>
          <w:noProof/>
          <w:lang w:val="en-CA" w:eastAsia="ko-KR"/>
        </w:rPr>
        <w:t xml:space="preserve">of any other coded </w:t>
      </w:r>
      <w:r>
        <w:rPr>
          <w:noProof/>
          <w:lang w:val="en-CA" w:eastAsia="ko-KR"/>
        </w:rPr>
        <w:t>tile group</w:t>
      </w:r>
      <w:r w:rsidRPr="00032495">
        <w:rPr>
          <w:noProof/>
          <w:lang w:val="en-CA" w:eastAsia="ja-JP"/>
        </w:rPr>
        <w:t xml:space="preserve"> </w:t>
      </w:r>
      <w:r w:rsidRPr="00032495">
        <w:rPr>
          <w:noProof/>
          <w:lang w:val="en-CA" w:eastAsia="ko-KR"/>
        </w:rPr>
        <w:t>NAL unit of the same coded picture.</w:t>
      </w:r>
      <w:r>
        <w:rPr>
          <w:noProof/>
          <w:lang w:val="en-CA" w:eastAsia="ko-KR"/>
        </w:rPr>
        <w:t xml:space="preserve"> When tile_group_address is not present it is inferred to be equal to 0.</w:t>
      </w:r>
    </w:p>
    <w:p w14:paraId="18DA00F0" w14:textId="77777777" w:rsidR="000F33A7" w:rsidRDefault="000F33A7" w:rsidP="000F33A7">
      <w:pPr>
        <w:rPr>
          <w:noProof/>
          <w:lang w:val="en-CA" w:eastAsia="ko-KR"/>
        </w:rPr>
      </w:pPr>
    </w:p>
    <w:p w14:paraId="5005A48D" w14:textId="77777777" w:rsidR="005E185C" w:rsidRPr="005E185C" w:rsidRDefault="005E185C" w:rsidP="00212311">
      <w:pPr>
        <w:rPr>
          <w:lang w:val="en-CA"/>
        </w:rPr>
      </w:pPr>
    </w:p>
    <w:p w14:paraId="5F0CF8E4" w14:textId="42F872B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5DE477" w:rsidR="00342FF4" w:rsidRDefault="000C7EA4" w:rsidP="009234A5">
      <w:pPr>
        <w:rPr>
          <w:b/>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2EAF888" w14:textId="34CEFAEA" w:rsidR="008174E3" w:rsidRPr="005B217D" w:rsidRDefault="008174E3" w:rsidP="009234A5">
      <w:pPr>
        <w:rPr>
          <w:szCs w:val="22"/>
          <w:lang w:val="en-CA"/>
        </w:rPr>
      </w:pPr>
    </w:p>
    <w:sectPr w:rsidR="008174E3"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E16A5" w:rsidRDefault="006E16A5">
      <w:r>
        <w:separator/>
      </w:r>
    </w:p>
  </w:endnote>
  <w:endnote w:type="continuationSeparator" w:id="0">
    <w:p w14:paraId="195F3B00" w14:textId="77777777" w:rsidR="006E16A5" w:rsidRDefault="006E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A8AA7F" w:rsidR="006E16A5" w:rsidRPr="00C00DDE" w:rsidRDefault="006E16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71E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E16A5" w:rsidRDefault="006E16A5">
      <w:r>
        <w:separator/>
      </w:r>
    </w:p>
  </w:footnote>
  <w:footnote w:type="continuationSeparator" w:id="0">
    <w:p w14:paraId="01BAF9E0" w14:textId="77777777" w:rsidR="006E16A5" w:rsidRDefault="006E1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A27C5"/>
    <w:multiLevelType w:val="hybridMultilevel"/>
    <w:tmpl w:val="590CB9E2"/>
    <w:lvl w:ilvl="0" w:tplc="714A8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C6193"/>
    <w:multiLevelType w:val="hybridMultilevel"/>
    <w:tmpl w:val="AA9A45CA"/>
    <w:lvl w:ilvl="0" w:tplc="53B85580">
      <w:start w:val="1"/>
      <w:numFmt w:val="bullet"/>
      <w:lvlText w:val=""/>
      <w:lvlJc w:val="left"/>
      <w:pPr>
        <w:ind w:left="363" w:hanging="360"/>
      </w:pPr>
      <w:rPr>
        <w:rFonts w:ascii="Symbol" w:eastAsia="Times New Roman" w:hAnsi="Symbol"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C20B55"/>
    <w:multiLevelType w:val="hybridMultilevel"/>
    <w:tmpl w:val="4B90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F2A96"/>
    <w:multiLevelType w:val="hybridMultilevel"/>
    <w:tmpl w:val="DD8C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9D0E76"/>
    <w:multiLevelType w:val="hybridMultilevel"/>
    <w:tmpl w:val="979CA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E362B8"/>
    <w:multiLevelType w:val="hybridMultilevel"/>
    <w:tmpl w:val="BF084740"/>
    <w:lvl w:ilvl="0" w:tplc="324C1CF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91DF5"/>
    <w:multiLevelType w:val="hybridMultilevel"/>
    <w:tmpl w:val="D65E8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858A8"/>
    <w:multiLevelType w:val="hybridMultilevel"/>
    <w:tmpl w:val="87347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41237"/>
    <w:multiLevelType w:val="hybridMultilevel"/>
    <w:tmpl w:val="1E3A175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112B5"/>
    <w:multiLevelType w:val="hybridMultilevel"/>
    <w:tmpl w:val="96B42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94C1BE5"/>
    <w:multiLevelType w:val="hybridMultilevel"/>
    <w:tmpl w:val="FB92D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30BFD"/>
    <w:multiLevelType w:val="hybridMultilevel"/>
    <w:tmpl w:val="7A6C06A2"/>
    <w:lvl w:ilvl="0" w:tplc="D34215C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6"/>
  </w:num>
  <w:num w:numId="7">
    <w:abstractNumId w:val="8"/>
  </w:num>
  <w:num w:numId="8">
    <w:abstractNumId w:val="6"/>
  </w:num>
  <w:num w:numId="9">
    <w:abstractNumId w:val="1"/>
  </w:num>
  <w:num w:numId="10">
    <w:abstractNumId w:val="5"/>
  </w:num>
  <w:num w:numId="11">
    <w:abstractNumId w:val="4"/>
  </w:num>
  <w:num w:numId="12">
    <w:abstractNumId w:val="9"/>
  </w:num>
  <w:num w:numId="13">
    <w:abstractNumId w:val="7"/>
  </w:num>
  <w:num w:numId="14">
    <w:abstractNumId w:val="2"/>
  </w:num>
  <w:num w:numId="15">
    <w:abstractNumId w:val="6"/>
  </w:num>
  <w:num w:numId="16">
    <w:abstractNumId w:val="17"/>
  </w:num>
  <w:num w:numId="17">
    <w:abstractNumId w:val="21"/>
  </w:num>
  <w:num w:numId="18">
    <w:abstractNumId w:val="3"/>
  </w:num>
  <w:num w:numId="19">
    <w:abstractNumId w:val="16"/>
  </w:num>
  <w:num w:numId="20">
    <w:abstractNumId w:val="18"/>
  </w:num>
  <w:num w:numId="21">
    <w:abstractNumId w:val="10"/>
  </w:num>
  <w:num w:numId="22">
    <w:abstractNumId w:val="6"/>
  </w:num>
  <w:num w:numId="23">
    <w:abstractNumId w:val="11"/>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81F"/>
    <w:rsid w:val="000308A3"/>
    <w:rsid w:val="000458BC"/>
    <w:rsid w:val="00045C41"/>
    <w:rsid w:val="00046C03"/>
    <w:rsid w:val="00065039"/>
    <w:rsid w:val="0007614F"/>
    <w:rsid w:val="000A19EE"/>
    <w:rsid w:val="000A6428"/>
    <w:rsid w:val="000B0C0F"/>
    <w:rsid w:val="000B1C6B"/>
    <w:rsid w:val="000B4FF9"/>
    <w:rsid w:val="000C09AC"/>
    <w:rsid w:val="000C7EA4"/>
    <w:rsid w:val="000D2E4D"/>
    <w:rsid w:val="000E00F3"/>
    <w:rsid w:val="000E2A86"/>
    <w:rsid w:val="000F0675"/>
    <w:rsid w:val="000F158C"/>
    <w:rsid w:val="000F33A7"/>
    <w:rsid w:val="00102F3D"/>
    <w:rsid w:val="00111F69"/>
    <w:rsid w:val="001154E6"/>
    <w:rsid w:val="00124E38"/>
    <w:rsid w:val="0012580B"/>
    <w:rsid w:val="0013122F"/>
    <w:rsid w:val="00131F90"/>
    <w:rsid w:val="0013458C"/>
    <w:rsid w:val="0013526E"/>
    <w:rsid w:val="001421D0"/>
    <w:rsid w:val="00146152"/>
    <w:rsid w:val="00155526"/>
    <w:rsid w:val="0015781F"/>
    <w:rsid w:val="00171371"/>
    <w:rsid w:val="00171E55"/>
    <w:rsid w:val="00174030"/>
    <w:rsid w:val="00175A24"/>
    <w:rsid w:val="00186D5C"/>
    <w:rsid w:val="00187E58"/>
    <w:rsid w:val="001951B4"/>
    <w:rsid w:val="001A297E"/>
    <w:rsid w:val="001A368E"/>
    <w:rsid w:val="001A7329"/>
    <w:rsid w:val="001A792F"/>
    <w:rsid w:val="001B4C24"/>
    <w:rsid w:val="001B4E28"/>
    <w:rsid w:val="001C3525"/>
    <w:rsid w:val="001C3AFB"/>
    <w:rsid w:val="001C55EC"/>
    <w:rsid w:val="001D0574"/>
    <w:rsid w:val="001D1BD2"/>
    <w:rsid w:val="001E0248"/>
    <w:rsid w:val="001E02BE"/>
    <w:rsid w:val="001E0BF6"/>
    <w:rsid w:val="001E3B37"/>
    <w:rsid w:val="001F2594"/>
    <w:rsid w:val="002055A6"/>
    <w:rsid w:val="00206460"/>
    <w:rsid w:val="002069B4"/>
    <w:rsid w:val="00212311"/>
    <w:rsid w:val="00215DFC"/>
    <w:rsid w:val="002212DF"/>
    <w:rsid w:val="00222CD4"/>
    <w:rsid w:val="00225016"/>
    <w:rsid w:val="002264A6"/>
    <w:rsid w:val="00227BA7"/>
    <w:rsid w:val="0023011C"/>
    <w:rsid w:val="002375C1"/>
    <w:rsid w:val="002575AA"/>
    <w:rsid w:val="00262866"/>
    <w:rsid w:val="00263398"/>
    <w:rsid w:val="00266F06"/>
    <w:rsid w:val="00275BCF"/>
    <w:rsid w:val="0028001D"/>
    <w:rsid w:val="002858E0"/>
    <w:rsid w:val="00291E36"/>
    <w:rsid w:val="00292257"/>
    <w:rsid w:val="002A54E0"/>
    <w:rsid w:val="002B1595"/>
    <w:rsid w:val="002B191D"/>
    <w:rsid w:val="002C42B9"/>
    <w:rsid w:val="002D0AF6"/>
    <w:rsid w:val="002D5DBA"/>
    <w:rsid w:val="002D75EF"/>
    <w:rsid w:val="002E6907"/>
    <w:rsid w:val="002F164D"/>
    <w:rsid w:val="003021BC"/>
    <w:rsid w:val="00306206"/>
    <w:rsid w:val="00317D85"/>
    <w:rsid w:val="00327C56"/>
    <w:rsid w:val="003315A1"/>
    <w:rsid w:val="003373EC"/>
    <w:rsid w:val="003418BD"/>
    <w:rsid w:val="00342FF4"/>
    <w:rsid w:val="00346148"/>
    <w:rsid w:val="003669EA"/>
    <w:rsid w:val="003706CC"/>
    <w:rsid w:val="00375661"/>
    <w:rsid w:val="00377710"/>
    <w:rsid w:val="003A2D8E"/>
    <w:rsid w:val="003A7CE6"/>
    <w:rsid w:val="003B06A6"/>
    <w:rsid w:val="003C1A2A"/>
    <w:rsid w:val="003C20E4"/>
    <w:rsid w:val="003C51ED"/>
    <w:rsid w:val="003D6342"/>
    <w:rsid w:val="003E6F90"/>
    <w:rsid w:val="003E73ED"/>
    <w:rsid w:val="003F0F63"/>
    <w:rsid w:val="003F236D"/>
    <w:rsid w:val="003F5D0F"/>
    <w:rsid w:val="004018DF"/>
    <w:rsid w:val="00414101"/>
    <w:rsid w:val="004219CF"/>
    <w:rsid w:val="004234F0"/>
    <w:rsid w:val="00433DDB"/>
    <w:rsid w:val="00435A29"/>
    <w:rsid w:val="00436CCE"/>
    <w:rsid w:val="00437619"/>
    <w:rsid w:val="0045017E"/>
    <w:rsid w:val="00464095"/>
    <w:rsid w:val="00465A1E"/>
    <w:rsid w:val="00495F1C"/>
    <w:rsid w:val="004A2A63"/>
    <w:rsid w:val="004A6EA1"/>
    <w:rsid w:val="004B210C"/>
    <w:rsid w:val="004C6092"/>
    <w:rsid w:val="004D405F"/>
    <w:rsid w:val="004D46E0"/>
    <w:rsid w:val="004E4375"/>
    <w:rsid w:val="004E4F4F"/>
    <w:rsid w:val="004E6789"/>
    <w:rsid w:val="004F61E3"/>
    <w:rsid w:val="00502E10"/>
    <w:rsid w:val="0051015C"/>
    <w:rsid w:val="00516CF1"/>
    <w:rsid w:val="00531AE9"/>
    <w:rsid w:val="00550A66"/>
    <w:rsid w:val="00562243"/>
    <w:rsid w:val="00564FA9"/>
    <w:rsid w:val="00567EC7"/>
    <w:rsid w:val="00570013"/>
    <w:rsid w:val="0057483E"/>
    <w:rsid w:val="005801A2"/>
    <w:rsid w:val="005952A5"/>
    <w:rsid w:val="005A212F"/>
    <w:rsid w:val="005A33A1"/>
    <w:rsid w:val="005B217D"/>
    <w:rsid w:val="005B2D20"/>
    <w:rsid w:val="005C385F"/>
    <w:rsid w:val="005E185C"/>
    <w:rsid w:val="005E1AC6"/>
    <w:rsid w:val="005F6F1B"/>
    <w:rsid w:val="00606118"/>
    <w:rsid w:val="0061584A"/>
    <w:rsid w:val="00615995"/>
    <w:rsid w:val="00616155"/>
    <w:rsid w:val="00624B33"/>
    <w:rsid w:val="0063041A"/>
    <w:rsid w:val="00630AA2"/>
    <w:rsid w:val="00632744"/>
    <w:rsid w:val="00646707"/>
    <w:rsid w:val="00657F7E"/>
    <w:rsid w:val="00662E58"/>
    <w:rsid w:val="006637F2"/>
    <w:rsid w:val="006642A5"/>
    <w:rsid w:val="00664DCF"/>
    <w:rsid w:val="00670886"/>
    <w:rsid w:val="006907EE"/>
    <w:rsid w:val="006B27A2"/>
    <w:rsid w:val="006B4622"/>
    <w:rsid w:val="006B5A3C"/>
    <w:rsid w:val="006C5D39"/>
    <w:rsid w:val="006D30ED"/>
    <w:rsid w:val="006D6D9B"/>
    <w:rsid w:val="006E16A5"/>
    <w:rsid w:val="006E2810"/>
    <w:rsid w:val="006E5417"/>
    <w:rsid w:val="006F0794"/>
    <w:rsid w:val="007023DE"/>
    <w:rsid w:val="00705550"/>
    <w:rsid w:val="00712F60"/>
    <w:rsid w:val="00720E3B"/>
    <w:rsid w:val="007239C0"/>
    <w:rsid w:val="007271E3"/>
    <w:rsid w:val="0074393F"/>
    <w:rsid w:val="00744BBD"/>
    <w:rsid w:val="00745F6B"/>
    <w:rsid w:val="0075585E"/>
    <w:rsid w:val="00756E9C"/>
    <w:rsid w:val="00770571"/>
    <w:rsid w:val="007768FF"/>
    <w:rsid w:val="007824D3"/>
    <w:rsid w:val="00787F67"/>
    <w:rsid w:val="007901A8"/>
    <w:rsid w:val="00796EE3"/>
    <w:rsid w:val="007A7D29"/>
    <w:rsid w:val="007B4AB8"/>
    <w:rsid w:val="007C7FEF"/>
    <w:rsid w:val="007D1181"/>
    <w:rsid w:val="007E01A3"/>
    <w:rsid w:val="007F1F8B"/>
    <w:rsid w:val="007F33EB"/>
    <w:rsid w:val="007F67A1"/>
    <w:rsid w:val="008071EF"/>
    <w:rsid w:val="00811C05"/>
    <w:rsid w:val="008174E3"/>
    <w:rsid w:val="008206C8"/>
    <w:rsid w:val="00825134"/>
    <w:rsid w:val="00833C02"/>
    <w:rsid w:val="0086387C"/>
    <w:rsid w:val="00865475"/>
    <w:rsid w:val="00874A6C"/>
    <w:rsid w:val="00876C65"/>
    <w:rsid w:val="008A2371"/>
    <w:rsid w:val="008A2C00"/>
    <w:rsid w:val="008A4B4C"/>
    <w:rsid w:val="008C098F"/>
    <w:rsid w:val="008C239F"/>
    <w:rsid w:val="008E0CA7"/>
    <w:rsid w:val="008E480C"/>
    <w:rsid w:val="00907757"/>
    <w:rsid w:val="009137D9"/>
    <w:rsid w:val="009212B0"/>
    <w:rsid w:val="00921FA1"/>
    <w:rsid w:val="009234A5"/>
    <w:rsid w:val="009269A9"/>
    <w:rsid w:val="00933453"/>
    <w:rsid w:val="009336F7"/>
    <w:rsid w:val="00934C27"/>
    <w:rsid w:val="0093636C"/>
    <w:rsid w:val="009374A7"/>
    <w:rsid w:val="00955F6D"/>
    <w:rsid w:val="00977C16"/>
    <w:rsid w:val="0098551D"/>
    <w:rsid w:val="0099518F"/>
    <w:rsid w:val="009A523D"/>
    <w:rsid w:val="009B02A1"/>
    <w:rsid w:val="009C5EDC"/>
    <w:rsid w:val="009D7CE6"/>
    <w:rsid w:val="009F496B"/>
    <w:rsid w:val="00A01439"/>
    <w:rsid w:val="00A01DF0"/>
    <w:rsid w:val="00A02E61"/>
    <w:rsid w:val="00A05CFF"/>
    <w:rsid w:val="00A13048"/>
    <w:rsid w:val="00A1596C"/>
    <w:rsid w:val="00A34E11"/>
    <w:rsid w:val="00A46843"/>
    <w:rsid w:val="00A56B97"/>
    <w:rsid w:val="00A6093D"/>
    <w:rsid w:val="00A767DC"/>
    <w:rsid w:val="00A76A6D"/>
    <w:rsid w:val="00A83253"/>
    <w:rsid w:val="00A90326"/>
    <w:rsid w:val="00AA6E84"/>
    <w:rsid w:val="00AB1A1C"/>
    <w:rsid w:val="00AC5A3A"/>
    <w:rsid w:val="00AD05A8"/>
    <w:rsid w:val="00AD2605"/>
    <w:rsid w:val="00AD4903"/>
    <w:rsid w:val="00AE341B"/>
    <w:rsid w:val="00AF137C"/>
    <w:rsid w:val="00B01905"/>
    <w:rsid w:val="00B07CA7"/>
    <w:rsid w:val="00B1279A"/>
    <w:rsid w:val="00B31A6A"/>
    <w:rsid w:val="00B4194A"/>
    <w:rsid w:val="00B437E8"/>
    <w:rsid w:val="00B5222E"/>
    <w:rsid w:val="00B53179"/>
    <w:rsid w:val="00B55315"/>
    <w:rsid w:val="00B57A23"/>
    <w:rsid w:val="00B600CD"/>
    <w:rsid w:val="00B61C96"/>
    <w:rsid w:val="00B73A2A"/>
    <w:rsid w:val="00B75A51"/>
    <w:rsid w:val="00B77B00"/>
    <w:rsid w:val="00B80786"/>
    <w:rsid w:val="00B822E8"/>
    <w:rsid w:val="00B827C6"/>
    <w:rsid w:val="00B8412A"/>
    <w:rsid w:val="00B94B06"/>
    <w:rsid w:val="00B94C28"/>
    <w:rsid w:val="00BA21F8"/>
    <w:rsid w:val="00BB7FB4"/>
    <w:rsid w:val="00BC10BA"/>
    <w:rsid w:val="00BC5AFD"/>
    <w:rsid w:val="00BD7C7C"/>
    <w:rsid w:val="00BE1968"/>
    <w:rsid w:val="00C00DDE"/>
    <w:rsid w:val="00C04F43"/>
    <w:rsid w:val="00C0609D"/>
    <w:rsid w:val="00C10988"/>
    <w:rsid w:val="00C115AB"/>
    <w:rsid w:val="00C26CCB"/>
    <w:rsid w:val="00C30249"/>
    <w:rsid w:val="00C3723B"/>
    <w:rsid w:val="00C42466"/>
    <w:rsid w:val="00C606C9"/>
    <w:rsid w:val="00C72BE6"/>
    <w:rsid w:val="00C80288"/>
    <w:rsid w:val="00C84003"/>
    <w:rsid w:val="00C90650"/>
    <w:rsid w:val="00C92947"/>
    <w:rsid w:val="00C97D78"/>
    <w:rsid w:val="00CA793A"/>
    <w:rsid w:val="00CC2AAE"/>
    <w:rsid w:val="00CC5A42"/>
    <w:rsid w:val="00CD0EAB"/>
    <w:rsid w:val="00CE5E02"/>
    <w:rsid w:val="00CF34DB"/>
    <w:rsid w:val="00CF4BE5"/>
    <w:rsid w:val="00CF558F"/>
    <w:rsid w:val="00D010C0"/>
    <w:rsid w:val="00D073E2"/>
    <w:rsid w:val="00D446EC"/>
    <w:rsid w:val="00D51BF0"/>
    <w:rsid w:val="00D52DB1"/>
    <w:rsid w:val="00D531DB"/>
    <w:rsid w:val="00D55189"/>
    <w:rsid w:val="00D55942"/>
    <w:rsid w:val="00D7549C"/>
    <w:rsid w:val="00D807BF"/>
    <w:rsid w:val="00D81C1D"/>
    <w:rsid w:val="00D82FCC"/>
    <w:rsid w:val="00DA17FC"/>
    <w:rsid w:val="00DA7887"/>
    <w:rsid w:val="00DB260E"/>
    <w:rsid w:val="00DB2C26"/>
    <w:rsid w:val="00DD02F4"/>
    <w:rsid w:val="00DD1817"/>
    <w:rsid w:val="00DD3EDD"/>
    <w:rsid w:val="00DD6622"/>
    <w:rsid w:val="00DE1C7C"/>
    <w:rsid w:val="00DE6B43"/>
    <w:rsid w:val="00DF77DC"/>
    <w:rsid w:val="00E10071"/>
    <w:rsid w:val="00E11923"/>
    <w:rsid w:val="00E21216"/>
    <w:rsid w:val="00E262D4"/>
    <w:rsid w:val="00E36250"/>
    <w:rsid w:val="00E47F2D"/>
    <w:rsid w:val="00E52344"/>
    <w:rsid w:val="00E54511"/>
    <w:rsid w:val="00E56A35"/>
    <w:rsid w:val="00E61DAC"/>
    <w:rsid w:val="00E72B80"/>
    <w:rsid w:val="00E75FE3"/>
    <w:rsid w:val="00E868A2"/>
    <w:rsid w:val="00E86C4C"/>
    <w:rsid w:val="00E907A3"/>
    <w:rsid w:val="00E956ED"/>
    <w:rsid w:val="00EA5AE0"/>
    <w:rsid w:val="00EB56E1"/>
    <w:rsid w:val="00EB6805"/>
    <w:rsid w:val="00EB7AB1"/>
    <w:rsid w:val="00EE7CD8"/>
    <w:rsid w:val="00EF48CC"/>
    <w:rsid w:val="00F00414"/>
    <w:rsid w:val="00F00801"/>
    <w:rsid w:val="00F201A3"/>
    <w:rsid w:val="00F2488D"/>
    <w:rsid w:val="00F30D54"/>
    <w:rsid w:val="00F516D8"/>
    <w:rsid w:val="00F601A0"/>
    <w:rsid w:val="00F60E23"/>
    <w:rsid w:val="00F712E9"/>
    <w:rsid w:val="00F73032"/>
    <w:rsid w:val="00F848FC"/>
    <w:rsid w:val="00F906F6"/>
    <w:rsid w:val="00F9282A"/>
    <w:rsid w:val="00F96BAD"/>
    <w:rsid w:val="00FA139D"/>
    <w:rsid w:val="00FB0E84"/>
    <w:rsid w:val="00FC2405"/>
    <w:rsid w:val="00FD01C2"/>
    <w:rsid w:val="00FE26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0CECCDF8-59B9-4EAC-88A5-DDA04620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212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21216"/>
    <w:rPr>
      <w:rFonts w:eastAsia="Malgun Gothic"/>
      <w:lang w:val="en-GB"/>
    </w:rPr>
  </w:style>
  <w:style w:type="paragraph" w:customStyle="1" w:styleId="Equation">
    <w:name w:val="Equation"/>
    <w:basedOn w:val="Normal"/>
    <w:uiPriority w:val="99"/>
    <w:qFormat/>
    <w:rsid w:val="00E56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606118"/>
    <w:rPr>
      <w:sz w:val="16"/>
      <w:szCs w:val="16"/>
    </w:rPr>
  </w:style>
  <w:style w:type="paragraph" w:styleId="CommentText">
    <w:name w:val="annotation text"/>
    <w:basedOn w:val="Normal"/>
    <w:link w:val="CommentTextChar"/>
    <w:rsid w:val="00606118"/>
    <w:rPr>
      <w:sz w:val="20"/>
    </w:rPr>
  </w:style>
  <w:style w:type="character" w:customStyle="1" w:styleId="CommentTextChar">
    <w:name w:val="Comment Text Char"/>
    <w:basedOn w:val="DefaultParagraphFont"/>
    <w:link w:val="CommentText"/>
    <w:rsid w:val="00606118"/>
  </w:style>
  <w:style w:type="paragraph" w:styleId="CommentSubject">
    <w:name w:val="annotation subject"/>
    <w:basedOn w:val="CommentText"/>
    <w:next w:val="CommentText"/>
    <w:link w:val="CommentSubjectChar"/>
    <w:rsid w:val="00606118"/>
    <w:rPr>
      <w:b/>
      <w:bCs/>
    </w:rPr>
  </w:style>
  <w:style w:type="character" w:customStyle="1" w:styleId="CommentSubjectChar">
    <w:name w:val="Comment Subject Char"/>
    <w:basedOn w:val="CommentTextChar"/>
    <w:link w:val="CommentSubject"/>
    <w:rsid w:val="00606118"/>
    <w:rPr>
      <w:b/>
      <w:bCs/>
    </w:rPr>
  </w:style>
  <w:style w:type="paragraph" w:styleId="Revision">
    <w:name w:val="Revision"/>
    <w:hidden/>
    <w:uiPriority w:val="99"/>
    <w:semiHidden/>
    <w:rsid w:val="007C7FEF"/>
    <w:rPr>
      <w:sz w:val="22"/>
    </w:rPr>
  </w:style>
  <w:style w:type="character" w:styleId="UnresolvedMention">
    <w:name w:val="Unresolved Mention"/>
    <w:basedOn w:val="DefaultParagraphFont"/>
    <w:uiPriority w:val="99"/>
    <w:semiHidden/>
    <w:unhideWhenUsed/>
    <w:rsid w:val="008071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9254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Rickard Sjöberg</cp:lastModifiedBy>
  <cp:revision>4</cp:revision>
  <cp:lastPrinted>1900-01-01T08:00:00Z</cp:lastPrinted>
  <dcterms:created xsi:type="dcterms:W3CDTF">2018-12-21T14:55:00Z</dcterms:created>
  <dcterms:modified xsi:type="dcterms:W3CDTF">2019-01-03T07:10:00Z</dcterms:modified>
</cp:coreProperties>
</file>