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F01C8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9CE68B" w:rsidR="008A4B4C" w:rsidRPr="005B217D" w:rsidRDefault="00E61DAC" w:rsidP="00BD53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D53F6">
              <w:rPr>
                <w:lang w:val="en-CA"/>
              </w:rPr>
              <w:t>0279_v1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9AAD9A" w:rsidR="00E61DAC" w:rsidRPr="005B217D" w:rsidRDefault="00F624DE" w:rsidP="001D0A9D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>on-</w:t>
            </w:r>
            <w:r w:rsidR="00B57A23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 xml:space="preserve">7 : </w:t>
            </w:r>
            <w:r w:rsidR="00276844">
              <w:rPr>
                <w:rFonts w:hint="eastAsia"/>
                <w:b/>
                <w:szCs w:val="22"/>
                <w:lang w:val="en-CA" w:eastAsia="ko-KR"/>
              </w:rPr>
              <w:t>Sign coding for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64AA08" w:rsidR="00E61DAC" w:rsidRPr="005B217D" w:rsidRDefault="0013458C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80F622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9A7420" w14:textId="5AE6B0D6" w:rsidR="00F624DE" w:rsidRDefault="00F624DE" w:rsidP="00F624D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F057FB">
              <w:rPr>
                <w:szCs w:val="22"/>
                <w:lang w:val="en-CA"/>
              </w:rPr>
              <w:br/>
            </w:r>
            <w:proofErr w:type="spellStart"/>
            <w:r w:rsidR="00F057FB">
              <w:rPr>
                <w:szCs w:val="22"/>
                <w:lang w:val="en-CA"/>
              </w:rPr>
              <w:t>Jangwon</w:t>
            </w:r>
            <w:proofErr w:type="spellEnd"/>
            <w:r w:rsidR="00F057FB">
              <w:rPr>
                <w:szCs w:val="22"/>
                <w:lang w:val="en-CA"/>
              </w:rPr>
              <w:t xml:space="preserve"> Choi</w:t>
            </w:r>
            <w:r w:rsidR="00F057FB">
              <w:rPr>
                <w:szCs w:val="22"/>
                <w:lang w:val="en-CA"/>
              </w:rPr>
              <w:br/>
              <w:t>Ling Li</w:t>
            </w:r>
            <w:r>
              <w:rPr>
                <w:szCs w:val="22"/>
                <w:lang w:val="en-CA"/>
              </w:rPr>
              <w:br/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19 Yangjaedaero-11gil,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 06772, South Korea</w:t>
            </w:r>
          </w:p>
          <w:p w14:paraId="49D81240" w14:textId="7A55FE3C" w:rsidR="00F624DE" w:rsidRPr="00F624DE" w:rsidRDefault="00F624DE" w:rsidP="00F624D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5822C0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065C42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9C9C5" w:rsidR="00E61DAC" w:rsidRPr="005B217D" w:rsidRDefault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584A148" w:rsidR="00263398" w:rsidRPr="005B217D" w:rsidRDefault="0027684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An efficient sign coding for transform skip </w:t>
      </w:r>
      <w:r w:rsidR="00FB4D29">
        <w:rPr>
          <w:rFonts w:hint="eastAsia"/>
          <w:szCs w:val="22"/>
          <w:lang w:val="en-CA" w:eastAsia="ko-KR"/>
        </w:rPr>
        <w:t xml:space="preserve">mode </w:t>
      </w:r>
      <w:r>
        <w:rPr>
          <w:szCs w:val="22"/>
          <w:lang w:val="en-CA" w:eastAsia="ko-KR"/>
        </w:rPr>
        <w:t>is proposed in this contrib</w:t>
      </w:r>
      <w:bookmarkStart w:id="0" w:name="_GoBack"/>
      <w:bookmarkEnd w:id="0"/>
      <w:r>
        <w:rPr>
          <w:szCs w:val="22"/>
          <w:lang w:val="en-CA" w:eastAsia="ko-KR"/>
        </w:rPr>
        <w:t xml:space="preserve">ution. It is observed that the signs of coefficients in the transform skip block </w:t>
      </w:r>
      <w:r w:rsidR="00650DB6">
        <w:rPr>
          <w:szCs w:val="22"/>
          <w:lang w:val="en-CA" w:eastAsia="ko-KR"/>
        </w:rPr>
        <w:t xml:space="preserve">have </w:t>
      </w:r>
      <w:r w:rsidR="00FB4D29">
        <w:rPr>
          <w:rFonts w:hint="eastAsia"/>
          <w:szCs w:val="22"/>
          <w:lang w:val="en-CA" w:eastAsia="ko-KR"/>
        </w:rPr>
        <w:t>high correlation</w:t>
      </w:r>
      <w:r>
        <w:rPr>
          <w:szCs w:val="22"/>
          <w:lang w:val="en-CA" w:eastAsia="ko-KR"/>
        </w:rPr>
        <w:t xml:space="preserve"> each other than those of transformed coefficients. Therefore, it is proposed to have a flag that indicates whether all of the signs in the current block are identical or not, before </w:t>
      </w:r>
      <w:r w:rsidR="003B09EB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sign</w:t>
      </w:r>
      <w:r w:rsidR="00E254FA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of each coefficient </w:t>
      </w:r>
      <w:r w:rsidR="00E254FA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coded. The experimental result shows that the proposed method can achieve </w:t>
      </w:r>
      <w:r>
        <w:rPr>
          <w:rFonts w:hint="eastAsia"/>
          <w:szCs w:val="22"/>
          <w:lang w:val="en-CA" w:eastAsia="ko-KR"/>
        </w:rPr>
        <w:t xml:space="preserve">X.XX%, </w:t>
      </w:r>
      <w:r w:rsidR="00BD53F6">
        <w:rPr>
          <w:szCs w:val="22"/>
          <w:lang w:val="en-CA" w:eastAsia="ko-KR"/>
        </w:rPr>
        <w:t>0.00</w:t>
      </w:r>
      <w:r>
        <w:rPr>
          <w:rFonts w:hint="eastAsia"/>
          <w:szCs w:val="22"/>
          <w:lang w:val="en-CA" w:eastAsia="ko-KR"/>
        </w:rPr>
        <w:t>%, X.XX%</w:t>
      </w:r>
      <w:r>
        <w:rPr>
          <w:szCs w:val="22"/>
          <w:lang w:val="en-CA" w:eastAsia="ko-KR"/>
        </w:rPr>
        <w:t xml:space="preserve"> in terms of BD-bitrate, for AI, RA, and LDB, respectively.</w:t>
      </w:r>
      <w:r w:rsidR="00BD53F6">
        <w:rPr>
          <w:szCs w:val="22"/>
          <w:lang w:val="en-CA" w:eastAsia="ko-KR"/>
        </w:rPr>
        <w:t xml:space="preserve"> Especially, it is observed that the proposed scheme has -0.30% and -0.81% of bit savings in Class F and Class SCC in all intra configuration, respectively.</w:t>
      </w:r>
    </w:p>
    <w:p w14:paraId="7D2AC1F0" w14:textId="12E61412" w:rsidR="007E113E" w:rsidRPr="005B217D" w:rsidRDefault="00276844" w:rsidP="007E113E">
      <w:pPr>
        <w:pStyle w:val="1"/>
        <w:rPr>
          <w:szCs w:val="22"/>
          <w:lang w:val="en-CA"/>
        </w:rPr>
      </w:pPr>
      <w:r>
        <w:rPr>
          <w:lang w:val="en-CA"/>
        </w:rPr>
        <w:t>Proposed method</w:t>
      </w:r>
    </w:p>
    <w:p w14:paraId="6C5F0B19" w14:textId="486ABDC9" w:rsidR="00E61DAC" w:rsidRDefault="003B09EB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coefficients (or residuals) of a </w:t>
      </w:r>
      <w:r>
        <w:rPr>
          <w:rFonts w:hint="eastAsia"/>
          <w:szCs w:val="22"/>
          <w:lang w:val="en-CA" w:eastAsia="ko-KR"/>
        </w:rPr>
        <w:t xml:space="preserve">transform-skipped TU </w:t>
      </w:r>
      <w:r>
        <w:rPr>
          <w:szCs w:val="22"/>
          <w:lang w:val="en-CA" w:eastAsia="ko-KR"/>
        </w:rPr>
        <w:t>have</w:t>
      </w:r>
      <w:r>
        <w:rPr>
          <w:rFonts w:hint="eastAsia"/>
          <w:szCs w:val="22"/>
          <w:lang w:val="en-CA" w:eastAsia="ko-KR"/>
        </w:rPr>
        <w:t xml:space="preserve"> different characteristics from the one </w:t>
      </w:r>
      <w:r>
        <w:rPr>
          <w:szCs w:val="22"/>
          <w:lang w:val="en-CA" w:eastAsia="ko-KR"/>
        </w:rPr>
        <w:t>in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the </w:t>
      </w:r>
      <w:r>
        <w:rPr>
          <w:rFonts w:hint="eastAsia"/>
          <w:szCs w:val="22"/>
          <w:lang w:val="en-CA" w:eastAsia="ko-KR"/>
        </w:rPr>
        <w:t xml:space="preserve">transformed </w:t>
      </w:r>
      <w:r>
        <w:rPr>
          <w:szCs w:val="22"/>
          <w:lang w:val="en-CA" w:eastAsia="ko-KR"/>
        </w:rPr>
        <w:t xml:space="preserve">block, since they </w:t>
      </w:r>
      <w:r w:rsidR="00E254FA">
        <w:rPr>
          <w:szCs w:val="22"/>
          <w:lang w:val="en-CA" w:eastAsia="ko-KR"/>
        </w:rPr>
        <w:t>are defined in</w:t>
      </w:r>
      <w:r>
        <w:rPr>
          <w:szCs w:val="22"/>
          <w:lang w:val="en-CA" w:eastAsia="ko-KR"/>
        </w:rPr>
        <w:t xml:space="preserve"> different domains. One of these properties is that the signs of coefficients in the transform</w:t>
      </w:r>
      <w:r w:rsidR="00E254FA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skip block are more likely to be the same from each other than those of transformed coefficients. Thus, a flag </w:t>
      </w:r>
      <w:r w:rsidR="003E64E5">
        <w:rPr>
          <w:szCs w:val="22"/>
          <w:lang w:val="en-CA" w:eastAsia="ko-KR"/>
        </w:rPr>
        <w:t>which</w:t>
      </w:r>
      <w:r>
        <w:rPr>
          <w:szCs w:val="22"/>
          <w:lang w:val="en-CA" w:eastAsia="ko-KR"/>
        </w:rPr>
        <w:t xml:space="preserve"> </w:t>
      </w:r>
      <w:r w:rsidR="00E254FA">
        <w:rPr>
          <w:szCs w:val="22"/>
          <w:lang w:val="en-CA" w:eastAsia="ko-KR"/>
        </w:rPr>
        <w:t>shows</w:t>
      </w:r>
      <w:r>
        <w:rPr>
          <w:szCs w:val="22"/>
          <w:lang w:val="en-CA" w:eastAsia="ko-KR"/>
        </w:rPr>
        <w:t xml:space="preserve"> whether all of the signs in the current block are identical is sent befor</w:t>
      </w:r>
      <w:r w:rsidR="003E64E5">
        <w:rPr>
          <w:szCs w:val="22"/>
          <w:lang w:val="en-CA" w:eastAsia="ko-KR"/>
        </w:rPr>
        <w:t>e the signs of each coefficient</w:t>
      </w:r>
      <w:r>
        <w:rPr>
          <w:szCs w:val="22"/>
          <w:lang w:val="en-CA" w:eastAsia="ko-KR"/>
        </w:rPr>
        <w:t xml:space="preserve"> are transmitted. </w:t>
      </w:r>
      <w:r w:rsidR="003E64E5">
        <w:rPr>
          <w:szCs w:val="22"/>
          <w:lang w:val="en-CA" w:eastAsia="ko-KR"/>
        </w:rPr>
        <w:t>If the flag is true, then no more sign information is coded</w:t>
      </w:r>
      <w:r w:rsidR="00E254FA">
        <w:rPr>
          <w:szCs w:val="22"/>
          <w:lang w:val="en-CA" w:eastAsia="ko-KR"/>
        </w:rPr>
        <w:t xml:space="preserve"> for the block</w:t>
      </w:r>
      <w:r w:rsidR="003E64E5">
        <w:rPr>
          <w:szCs w:val="22"/>
          <w:lang w:val="en-CA" w:eastAsia="ko-KR"/>
        </w:rPr>
        <w:t>. The proposed flag can be coded when the number of nonzero coefficients are greater than a threshold. In this contribution, the threshold is defined as 4.</w:t>
      </w:r>
    </w:p>
    <w:p w14:paraId="541423CB" w14:textId="6DCB18DC" w:rsidR="00E254FA" w:rsidRDefault="00BD53F6" w:rsidP="00E254FA">
      <w:pPr>
        <w:keepNext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1259CE8A" wp14:editId="4CF802C8">
            <wp:extent cx="3715459" cy="4924425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77" cy="4931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E9AF18" w14:textId="5489E0D6" w:rsidR="003E64E5" w:rsidRPr="005B217D" w:rsidRDefault="00E254FA" w:rsidP="00E254FA">
      <w:pPr>
        <w:pStyle w:val="aa"/>
        <w:jc w:val="center"/>
        <w:rPr>
          <w:szCs w:val="22"/>
          <w:lang w:val="en-CA" w:eastAsia="ko-KR"/>
        </w:rPr>
      </w:pPr>
      <w:r>
        <w:t xml:space="preserve">Figure </w:t>
      </w:r>
      <w:r w:rsidR="00E31133">
        <w:fldChar w:fldCharType="begin"/>
      </w:r>
      <w:r w:rsidR="00E31133">
        <w:instrText xml:space="preserve"> SEQ Figure \* ARABIC </w:instrText>
      </w:r>
      <w:r w:rsidR="00E31133">
        <w:fldChar w:fldCharType="separate"/>
      </w:r>
      <w:r>
        <w:rPr>
          <w:noProof/>
        </w:rPr>
        <w:t>1</w:t>
      </w:r>
      <w:r w:rsidR="00E31133">
        <w:rPr>
          <w:noProof/>
        </w:rPr>
        <w:fldChar w:fldCharType="end"/>
      </w:r>
      <w:r>
        <w:t xml:space="preserve"> Flow chare of proposed method</w:t>
      </w:r>
    </w:p>
    <w:p w14:paraId="1EA37CA1" w14:textId="354E0713" w:rsidR="00CA1757" w:rsidRDefault="00CA1757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14:paraId="00F0EA02" w14:textId="28E2EAB7" w:rsidR="00CA1757" w:rsidRDefault="0065495C" w:rsidP="00CA1757">
      <w:pPr>
        <w:rPr>
          <w:lang w:val="en-CA" w:eastAsia="ko-KR"/>
        </w:rPr>
      </w:pPr>
      <w:r>
        <w:rPr>
          <w:rFonts w:hint="eastAsia"/>
          <w:lang w:val="en-CA" w:eastAsia="ko-KR"/>
        </w:rPr>
        <w:t>The proposed method has been implemented using VTM-3.0 as software base and experimentally evaluated according to the common test conditions, in addition to SCC sequences used in CE8.</w:t>
      </w:r>
    </w:p>
    <w:p w14:paraId="0DFA0B0D" w14:textId="283649A7" w:rsidR="00CA1757" w:rsidRDefault="00CA1757" w:rsidP="00CA1757">
      <w:pPr>
        <w:pStyle w:val="aa"/>
        <w:keepNext/>
        <w:jc w:val="center"/>
      </w:pPr>
      <w:r>
        <w:t xml:space="preserve">Table </w:t>
      </w:r>
      <w:r w:rsidR="00C52526">
        <w:rPr>
          <w:noProof/>
        </w:rPr>
        <w:fldChar w:fldCharType="begin"/>
      </w:r>
      <w:r w:rsidR="00C52526">
        <w:rPr>
          <w:noProof/>
        </w:rPr>
        <w:instrText xml:space="preserve"> SEQ Table \* ARABIC </w:instrText>
      </w:r>
      <w:r w:rsidR="00C52526">
        <w:rPr>
          <w:noProof/>
        </w:rPr>
        <w:fldChar w:fldCharType="separate"/>
      </w:r>
      <w:r w:rsidR="000407D3">
        <w:rPr>
          <w:noProof/>
        </w:rPr>
        <w:t>1</w:t>
      </w:r>
      <w:r w:rsidR="00C52526">
        <w:rPr>
          <w:noProof/>
        </w:rPr>
        <w:fldChar w:fldCharType="end"/>
      </w:r>
      <w:r>
        <w:t xml:space="preserve"> </w:t>
      </w:r>
      <w:r w:rsidR="00E82783">
        <w:t>Result of proposed method</w:t>
      </w:r>
      <w:r>
        <w:t xml:space="preserve"> (All intra)</w:t>
      </w:r>
    </w:p>
    <w:p w14:paraId="4A18A743" w14:textId="4E9CCDAA" w:rsidR="00CA1757" w:rsidRDefault="00650DB6" w:rsidP="00CA1757">
      <w:pPr>
        <w:jc w:val="center"/>
        <w:rPr>
          <w:lang w:val="en-CA" w:eastAsia="ko-KR"/>
        </w:rPr>
      </w:pPr>
      <w:r w:rsidRPr="00650DB6">
        <w:drawing>
          <wp:inline distT="0" distB="0" distL="0" distR="0" wp14:anchorId="3770C298" wp14:editId="2EBAC824">
            <wp:extent cx="4991100" cy="1952625"/>
            <wp:effectExtent l="0" t="0" r="0" b="952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BB98D" w14:textId="7D5EB3DA" w:rsidR="002F3072" w:rsidRDefault="002F3072" w:rsidP="002F3072">
      <w:pPr>
        <w:pStyle w:val="aa"/>
        <w:keepNext/>
        <w:jc w:val="center"/>
      </w:pPr>
      <w:r>
        <w:lastRenderedPageBreak/>
        <w:t xml:space="preserve">Table </w:t>
      </w:r>
      <w:r w:rsidR="00C52526">
        <w:rPr>
          <w:noProof/>
        </w:rPr>
        <w:fldChar w:fldCharType="begin"/>
      </w:r>
      <w:r w:rsidR="00C52526">
        <w:rPr>
          <w:noProof/>
        </w:rPr>
        <w:instrText xml:space="preserve"> SEQ Table \* ARABIC </w:instrText>
      </w:r>
      <w:r w:rsidR="00C52526">
        <w:rPr>
          <w:noProof/>
        </w:rPr>
        <w:fldChar w:fldCharType="separate"/>
      </w:r>
      <w:r w:rsidR="000407D3">
        <w:rPr>
          <w:noProof/>
        </w:rPr>
        <w:t>2</w:t>
      </w:r>
      <w:r w:rsidR="00C52526">
        <w:rPr>
          <w:noProof/>
        </w:rPr>
        <w:fldChar w:fldCharType="end"/>
      </w:r>
      <w:r>
        <w:t xml:space="preserve"> </w:t>
      </w:r>
      <w:r w:rsidR="000407D3">
        <w:t>Result of proposed method</w:t>
      </w:r>
      <w:r w:rsidR="00CE7846">
        <w:t xml:space="preserve"> (Random access)</w:t>
      </w:r>
    </w:p>
    <w:p w14:paraId="43BC164A" w14:textId="753353E2" w:rsidR="00CA1757" w:rsidRDefault="00650DB6" w:rsidP="00CA1757">
      <w:pPr>
        <w:jc w:val="center"/>
        <w:rPr>
          <w:lang w:val="en-CA" w:eastAsia="ko-KR"/>
        </w:rPr>
      </w:pPr>
      <w:r w:rsidRPr="00650DB6">
        <w:drawing>
          <wp:inline distT="0" distB="0" distL="0" distR="0" wp14:anchorId="3FE9C603" wp14:editId="2B123977">
            <wp:extent cx="4991100" cy="1952625"/>
            <wp:effectExtent l="0" t="0" r="0" b="952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7BD63" w14:textId="3E8478CE" w:rsidR="000407D3" w:rsidRDefault="000407D3" w:rsidP="000407D3">
      <w:pPr>
        <w:pStyle w:val="aa"/>
        <w:keepNext/>
        <w:jc w:val="center"/>
      </w:pPr>
      <w:r>
        <w:t xml:space="preserve">Table </w:t>
      </w:r>
      <w:r w:rsidR="00E31133">
        <w:fldChar w:fldCharType="begin"/>
      </w:r>
      <w:r w:rsidR="00E31133">
        <w:instrText xml:space="preserve"> SEQ Table \* ARABIC </w:instrText>
      </w:r>
      <w:r w:rsidR="00E31133">
        <w:fldChar w:fldCharType="separate"/>
      </w:r>
      <w:r>
        <w:rPr>
          <w:noProof/>
        </w:rPr>
        <w:t>3</w:t>
      </w:r>
      <w:r w:rsidR="00E31133">
        <w:rPr>
          <w:noProof/>
        </w:rPr>
        <w:fldChar w:fldCharType="end"/>
      </w:r>
      <w:r>
        <w:t xml:space="preserve"> Result of proposed method (Low delay B)</w:t>
      </w:r>
    </w:p>
    <w:p w14:paraId="35269F4B" w14:textId="6BAF33F0" w:rsidR="000407D3" w:rsidRDefault="00307E2B" w:rsidP="00CA1757">
      <w:pPr>
        <w:jc w:val="center"/>
        <w:rPr>
          <w:lang w:val="en-CA" w:eastAsia="ko-KR"/>
        </w:rPr>
      </w:pPr>
      <w:r w:rsidRPr="00307E2B">
        <w:drawing>
          <wp:inline distT="0" distB="0" distL="0" distR="0" wp14:anchorId="58F4DAAB" wp14:editId="3571D96E">
            <wp:extent cx="4991100" cy="1952625"/>
            <wp:effectExtent l="0" t="0" r="0" b="9525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100CD" w14:textId="6372778C" w:rsidR="002F3072" w:rsidRDefault="002F3072" w:rsidP="002F3072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1626A41C" w14:textId="511B8BBD" w:rsidR="002F3072" w:rsidRPr="002F3072" w:rsidRDefault="006439C9" w:rsidP="002F3072">
      <w:pPr>
        <w:rPr>
          <w:lang w:val="en-CA" w:eastAsia="ko-KR"/>
        </w:rPr>
      </w:pPr>
      <w:r>
        <w:rPr>
          <w:szCs w:val="22"/>
          <w:lang w:val="en-CA" w:eastAsia="ko-KR"/>
        </w:rPr>
        <w:t xml:space="preserve">In conclusion, it is proposed to have a flag that indicates whether all of the signs of the current block are identical or not, when the currently coded block is transform-skipped. The experimental results show that the proposed method brings some coding gains, especially in Class F and SCC sequences, which have more transform skip blocks than other sequences. Therefore, it is recommended that this method is studied in CE7 </w:t>
      </w:r>
      <w:r w:rsidR="00BD53F6">
        <w:rPr>
          <w:szCs w:val="22"/>
          <w:lang w:val="en-CA" w:eastAsia="ko-KR"/>
        </w:rPr>
        <w:t>at</w:t>
      </w:r>
      <w:r>
        <w:rPr>
          <w:szCs w:val="22"/>
          <w:lang w:val="en-CA" w:eastAsia="ko-KR"/>
        </w:rPr>
        <w:t xml:space="preserve"> the next meeting.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A529B0" w:rsidR="00342FF4" w:rsidRPr="005B217D" w:rsidRDefault="002F3072" w:rsidP="009234A5">
      <w:pPr>
        <w:rPr>
          <w:szCs w:val="22"/>
          <w:lang w:val="en-CA"/>
        </w:rPr>
      </w:pPr>
      <w:r w:rsidRPr="002F3072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DAAC3" w14:textId="77777777" w:rsidR="00064318" w:rsidRDefault="00064318">
      <w:r>
        <w:separator/>
      </w:r>
    </w:p>
  </w:endnote>
  <w:endnote w:type="continuationSeparator" w:id="0">
    <w:p w14:paraId="610B70A4" w14:textId="77777777" w:rsidR="00064318" w:rsidRDefault="0006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4E563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07E2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0DB6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C5BD7" w14:textId="77777777" w:rsidR="00064318" w:rsidRDefault="00064318">
      <w:r>
        <w:separator/>
      </w:r>
    </w:p>
  </w:footnote>
  <w:footnote w:type="continuationSeparator" w:id="0">
    <w:p w14:paraId="705E64C5" w14:textId="77777777" w:rsidR="00064318" w:rsidRDefault="00064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07D3"/>
    <w:rsid w:val="000458BC"/>
    <w:rsid w:val="00045C41"/>
    <w:rsid w:val="00046C03"/>
    <w:rsid w:val="00064318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49FA"/>
    <w:rsid w:val="00124E38"/>
    <w:rsid w:val="0012580B"/>
    <w:rsid w:val="00131F90"/>
    <w:rsid w:val="0013458C"/>
    <w:rsid w:val="0013526E"/>
    <w:rsid w:val="00146152"/>
    <w:rsid w:val="00155526"/>
    <w:rsid w:val="00161F6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9D"/>
    <w:rsid w:val="001D1BD2"/>
    <w:rsid w:val="001E0248"/>
    <w:rsid w:val="001E02BE"/>
    <w:rsid w:val="001E3B37"/>
    <w:rsid w:val="001F2594"/>
    <w:rsid w:val="002055A6"/>
    <w:rsid w:val="00206460"/>
    <w:rsid w:val="002069B4"/>
    <w:rsid w:val="00210F2B"/>
    <w:rsid w:val="00215DFC"/>
    <w:rsid w:val="002212DF"/>
    <w:rsid w:val="00221D61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844"/>
    <w:rsid w:val="00291E36"/>
    <w:rsid w:val="00292257"/>
    <w:rsid w:val="002A54E0"/>
    <w:rsid w:val="002B1595"/>
    <w:rsid w:val="002B191D"/>
    <w:rsid w:val="002B2E83"/>
    <w:rsid w:val="002D0AF6"/>
    <w:rsid w:val="002F164D"/>
    <w:rsid w:val="002F3072"/>
    <w:rsid w:val="003021BC"/>
    <w:rsid w:val="00306206"/>
    <w:rsid w:val="00307E2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9EB"/>
    <w:rsid w:val="003C20E4"/>
    <w:rsid w:val="003D6342"/>
    <w:rsid w:val="003E64E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69C"/>
    <w:rsid w:val="00465A1E"/>
    <w:rsid w:val="0049445A"/>
    <w:rsid w:val="00495440"/>
    <w:rsid w:val="004A2A63"/>
    <w:rsid w:val="004B210C"/>
    <w:rsid w:val="004D405F"/>
    <w:rsid w:val="004E4F4F"/>
    <w:rsid w:val="004E6789"/>
    <w:rsid w:val="004F61E3"/>
    <w:rsid w:val="00502E10"/>
    <w:rsid w:val="0051015C"/>
    <w:rsid w:val="00514936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39C9"/>
    <w:rsid w:val="00646707"/>
    <w:rsid w:val="00650DB6"/>
    <w:rsid w:val="0065495C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5093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13E"/>
    <w:rsid w:val="007F1F8B"/>
    <w:rsid w:val="007F67A1"/>
    <w:rsid w:val="00811C05"/>
    <w:rsid w:val="008206C8"/>
    <w:rsid w:val="00843A62"/>
    <w:rsid w:val="0086387C"/>
    <w:rsid w:val="00874A6C"/>
    <w:rsid w:val="00876C65"/>
    <w:rsid w:val="008A4B4C"/>
    <w:rsid w:val="008C239F"/>
    <w:rsid w:val="008E480C"/>
    <w:rsid w:val="00907757"/>
    <w:rsid w:val="00915978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1558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711A"/>
    <w:rsid w:val="00B4194A"/>
    <w:rsid w:val="00B437E8"/>
    <w:rsid w:val="00B4601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53F6"/>
    <w:rsid w:val="00C00DDE"/>
    <w:rsid w:val="00C04F43"/>
    <w:rsid w:val="00C0609D"/>
    <w:rsid w:val="00C115AB"/>
    <w:rsid w:val="00C26CCB"/>
    <w:rsid w:val="00C30249"/>
    <w:rsid w:val="00C3723B"/>
    <w:rsid w:val="00C42466"/>
    <w:rsid w:val="00C52526"/>
    <w:rsid w:val="00C606C9"/>
    <w:rsid w:val="00C80288"/>
    <w:rsid w:val="00C84003"/>
    <w:rsid w:val="00C90650"/>
    <w:rsid w:val="00C97D78"/>
    <w:rsid w:val="00CA1757"/>
    <w:rsid w:val="00CB3285"/>
    <w:rsid w:val="00CC2AAE"/>
    <w:rsid w:val="00CC5A42"/>
    <w:rsid w:val="00CD0EAB"/>
    <w:rsid w:val="00CD611C"/>
    <w:rsid w:val="00CE5E02"/>
    <w:rsid w:val="00CE7846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72AE"/>
    <w:rsid w:val="00DD02F4"/>
    <w:rsid w:val="00DD6622"/>
    <w:rsid w:val="00DE1C7C"/>
    <w:rsid w:val="00DE6B43"/>
    <w:rsid w:val="00E11923"/>
    <w:rsid w:val="00E254FA"/>
    <w:rsid w:val="00E262D4"/>
    <w:rsid w:val="00E31133"/>
    <w:rsid w:val="00E36250"/>
    <w:rsid w:val="00E47F2D"/>
    <w:rsid w:val="00E54511"/>
    <w:rsid w:val="00E61DAC"/>
    <w:rsid w:val="00E72B80"/>
    <w:rsid w:val="00E75FE3"/>
    <w:rsid w:val="00E8278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7FB"/>
    <w:rsid w:val="00F2488D"/>
    <w:rsid w:val="00F601A0"/>
    <w:rsid w:val="00F624D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D29"/>
    <w:rsid w:val="00FC1F0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843CE49-6B31-41AB-BBFE-4A74B166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CA1757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20</cp:revision>
  <cp:lastPrinted>1901-01-01T08:00:00Z</cp:lastPrinted>
  <dcterms:created xsi:type="dcterms:W3CDTF">2018-08-09T13:44:00Z</dcterms:created>
  <dcterms:modified xsi:type="dcterms:W3CDTF">2019-01-02T11:41:00Z</dcterms:modified>
</cp:coreProperties>
</file>