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EBE15AE" w:rsidR="006C5D39" w:rsidRPr="005B217D" w:rsidRDefault="0070189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410AC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B190A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9D9C0B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30504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C6B0FC" w:rsidR="00E61DAC" w:rsidRPr="005B217D" w:rsidRDefault="000A7F0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35DF">
              <w:rPr>
                <w:lang w:val="en-CA"/>
              </w:rPr>
              <w:t>13th Meeting: Marrakech, MA, 9–18 Jan. 2019</w:t>
            </w:r>
          </w:p>
        </w:tc>
        <w:tc>
          <w:tcPr>
            <w:tcW w:w="3168" w:type="dxa"/>
          </w:tcPr>
          <w:p w14:paraId="59B7E346" w14:textId="609952E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D4048">
              <w:rPr>
                <w:lang w:val="en-CA"/>
              </w:rPr>
              <w:t>M</w:t>
            </w:r>
            <w:r w:rsidR="009C4D0A" w:rsidRPr="009C4D0A">
              <w:rPr>
                <w:lang w:val="en-CA"/>
              </w:rPr>
              <w:t>0</w:t>
            </w:r>
            <w:r w:rsidR="00652313">
              <w:rPr>
                <w:lang w:val="en-CA"/>
              </w:rPr>
              <w:t>225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E5C7772" w:rsidR="00E61DAC" w:rsidRPr="005B217D" w:rsidRDefault="005C19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1951">
              <w:rPr>
                <w:b/>
                <w:bCs/>
                <w:lang w:val="en-CA"/>
              </w:rPr>
              <w:t>AHG8: On wrap around motion compensation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8AF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085147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2F7663E" w:rsidR="00E61DAC" w:rsidRPr="005B217D" w:rsidRDefault="00C27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 w:rsidR="002D5223">
              <w:rPr>
                <w:szCs w:val="22"/>
                <w:lang w:val="en-CA"/>
              </w:rPr>
              <w:t>Weiwei Feng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D80A7E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53A3B" w:rsidRPr="008D0A6C">
                <w:rPr>
                  <w:rStyle w:val="Hyperlink"/>
                  <w:szCs w:val="22"/>
                  <w:lang w:val="en-CA"/>
                </w:rPr>
                <w:t>bdchoi@tencent.com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97477E" w:rsidR="00E61DAC" w:rsidRPr="005B217D" w:rsidRDefault="00C27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5E2391" w14:textId="1F0004E5" w:rsidR="0002528F" w:rsidRDefault="00C55157" w:rsidP="00116A66">
      <w:pPr>
        <w:rPr>
          <w:lang w:val="en-CA"/>
        </w:rPr>
      </w:pPr>
      <w:r>
        <w:rPr>
          <w:lang w:val="en-CA"/>
        </w:rPr>
        <w:t>This contributio</w:t>
      </w:r>
      <w:r w:rsidR="007C0F91">
        <w:rPr>
          <w:lang w:val="en-CA"/>
        </w:rPr>
        <w:t xml:space="preserve">n </w:t>
      </w:r>
      <w:r w:rsidR="0061148E">
        <w:rPr>
          <w:lang w:val="en-CA"/>
        </w:rPr>
        <w:t>propose</w:t>
      </w:r>
      <w:r w:rsidR="00AE07F6">
        <w:rPr>
          <w:lang w:val="en-CA"/>
        </w:rPr>
        <w:t>s</w:t>
      </w:r>
      <w:r w:rsidR="0061148E">
        <w:rPr>
          <w:lang w:val="en-CA"/>
        </w:rPr>
        <w:t xml:space="preserve"> the following</w:t>
      </w:r>
      <w:r w:rsidR="002F59E1">
        <w:rPr>
          <w:lang w:val="en-CA"/>
        </w:rPr>
        <w:t xml:space="preserve"> changes</w:t>
      </w:r>
      <w:r w:rsidR="00CA326E">
        <w:rPr>
          <w:lang w:val="en-CA"/>
        </w:rPr>
        <w:t xml:space="preserve"> on the wrap-around motion compensation</w:t>
      </w:r>
      <w:r w:rsidR="00AE07F6">
        <w:rPr>
          <w:lang w:val="en-CA"/>
        </w:rPr>
        <w:t>:</w:t>
      </w:r>
    </w:p>
    <w:p w14:paraId="0F2FC2DE" w14:textId="25DA42D5" w:rsidR="00AE07F6" w:rsidRPr="00714D9C" w:rsidRDefault="006B5C26" w:rsidP="00714D9C">
      <w:pPr>
        <w:rPr>
          <w:szCs w:val="22"/>
          <w:lang w:val="en-CA"/>
        </w:rPr>
      </w:pPr>
      <w:r w:rsidRPr="00714D9C">
        <w:rPr>
          <w:szCs w:val="22"/>
          <w:lang w:val="en-CA"/>
        </w:rPr>
        <w:t>1.</w:t>
      </w:r>
      <w:r w:rsidR="00316C7A" w:rsidRPr="00714D9C">
        <w:rPr>
          <w:szCs w:val="22"/>
          <w:lang w:val="en-CA"/>
        </w:rPr>
        <w:t xml:space="preserve"> A </w:t>
      </w:r>
      <w:r w:rsidR="0015636F" w:rsidRPr="00D735DF">
        <w:rPr>
          <w:rFonts w:eastAsia="宋体"/>
          <w:b/>
          <w:bCs/>
          <w:noProof/>
          <w:szCs w:val="22"/>
          <w:lang w:val="en-CA"/>
        </w:rPr>
        <w:t>general_non_packed_constraint_flag</w:t>
      </w:r>
      <w:r w:rsidR="0015636F" w:rsidRPr="00714D9C">
        <w:rPr>
          <w:szCs w:val="22"/>
          <w:lang w:val="en-CA"/>
        </w:rPr>
        <w:t xml:space="preserve"> </w:t>
      </w:r>
      <w:r w:rsidR="00316C7A" w:rsidRPr="00714D9C">
        <w:rPr>
          <w:szCs w:val="22"/>
          <w:lang w:val="en-CA"/>
        </w:rPr>
        <w:t xml:space="preserve">is </w:t>
      </w:r>
      <w:r w:rsidR="0015636F">
        <w:rPr>
          <w:szCs w:val="22"/>
          <w:lang w:val="en-CA"/>
        </w:rPr>
        <w:t>proposed</w:t>
      </w:r>
      <w:r w:rsidR="00316C7A" w:rsidRPr="00714D9C">
        <w:rPr>
          <w:szCs w:val="22"/>
          <w:lang w:val="en-CA"/>
        </w:rPr>
        <w:t xml:space="preserve"> in </w:t>
      </w:r>
      <w:r w:rsidR="0091360D">
        <w:rPr>
          <w:szCs w:val="22"/>
          <w:lang w:val="en-CA"/>
        </w:rPr>
        <w:t xml:space="preserve">the </w:t>
      </w:r>
      <w:r w:rsidR="00316C7A" w:rsidRPr="00714D9C">
        <w:rPr>
          <w:szCs w:val="22"/>
          <w:lang w:val="en-CA"/>
        </w:rPr>
        <w:t>Profile syntax structure.</w:t>
      </w:r>
      <w:r w:rsidR="00893A35" w:rsidRPr="00714D9C">
        <w:rPr>
          <w:szCs w:val="22"/>
          <w:lang w:val="en-CA"/>
        </w:rPr>
        <w:t xml:space="preserve"> </w:t>
      </w:r>
      <w:r w:rsidR="00714D9C" w:rsidRPr="00714D9C">
        <w:rPr>
          <w:szCs w:val="22"/>
          <w:lang w:val="en-CA"/>
        </w:rPr>
        <w:t xml:space="preserve">The wrap around motion compensation is </w:t>
      </w:r>
      <w:r w:rsidR="00E12F46">
        <w:rPr>
          <w:szCs w:val="22"/>
          <w:lang w:val="en-CA"/>
        </w:rPr>
        <w:t xml:space="preserve">disabled </w:t>
      </w:r>
      <w:r w:rsidR="00714D9C" w:rsidRPr="00714D9C">
        <w:rPr>
          <w:szCs w:val="22"/>
          <w:lang w:val="en-CA"/>
        </w:rPr>
        <w:t xml:space="preserve">when </w:t>
      </w:r>
      <w:r w:rsidR="0015636F" w:rsidRPr="0067208D">
        <w:rPr>
          <w:rFonts w:eastAsia="宋体"/>
          <w:bCs/>
          <w:noProof/>
          <w:szCs w:val="22"/>
          <w:lang w:val="en-CA"/>
        </w:rPr>
        <w:t>general_non_packed_constraint_flag</w:t>
      </w:r>
      <w:r w:rsidR="00714D9C" w:rsidRPr="00714D9C">
        <w:rPr>
          <w:szCs w:val="22"/>
          <w:lang w:val="en-CA"/>
        </w:rPr>
        <w:t xml:space="preserve"> is equal to 1.</w:t>
      </w:r>
    </w:p>
    <w:p w14:paraId="2845122A" w14:textId="591FD458" w:rsidR="006B5C26" w:rsidRPr="00714D9C" w:rsidRDefault="006B5C26" w:rsidP="00714D9C">
      <w:pPr>
        <w:rPr>
          <w:szCs w:val="22"/>
          <w:lang w:val="en-CA"/>
        </w:rPr>
      </w:pPr>
      <w:r w:rsidRPr="00714D9C">
        <w:rPr>
          <w:szCs w:val="22"/>
          <w:lang w:val="en-CA"/>
        </w:rPr>
        <w:t>2.</w:t>
      </w:r>
      <w:r w:rsidR="00714D9C">
        <w:rPr>
          <w:szCs w:val="22"/>
          <w:lang w:val="en-CA"/>
        </w:rPr>
        <w:t xml:space="preserve"> The</w:t>
      </w:r>
      <w:r w:rsidR="00490AB2">
        <w:rPr>
          <w:szCs w:val="22"/>
          <w:lang w:val="en-CA"/>
        </w:rPr>
        <w:t xml:space="preserve"> value of </w:t>
      </w:r>
      <w:proofErr w:type="spellStart"/>
      <w:r w:rsidR="00ED7BD0">
        <w:rPr>
          <w:b/>
          <w:szCs w:val="22"/>
        </w:rPr>
        <w:t>sps_ref_wrap</w:t>
      </w:r>
      <w:r w:rsidR="00ED7BD0" w:rsidRPr="00F40180">
        <w:rPr>
          <w:b/>
          <w:szCs w:val="22"/>
        </w:rPr>
        <w:t>around</w:t>
      </w:r>
      <w:r w:rsidR="00ED7BD0">
        <w:rPr>
          <w:b/>
          <w:szCs w:val="22"/>
        </w:rPr>
        <w:t>_offset</w:t>
      </w:r>
      <w:proofErr w:type="spellEnd"/>
      <w:r w:rsidR="00ED7BD0">
        <w:rPr>
          <w:b/>
          <w:szCs w:val="22"/>
        </w:rPr>
        <w:t xml:space="preserve"> </w:t>
      </w:r>
      <w:r w:rsidR="00ED7BD0" w:rsidRPr="00ED7BD0">
        <w:rPr>
          <w:szCs w:val="22"/>
        </w:rPr>
        <w:t>is</w:t>
      </w:r>
      <w:r w:rsidR="006F5B4A">
        <w:rPr>
          <w:szCs w:val="22"/>
        </w:rPr>
        <w:t xml:space="preserve"> restricted. </w:t>
      </w:r>
      <w:proofErr w:type="spellStart"/>
      <w:r w:rsidR="008F66DA">
        <w:rPr>
          <w:szCs w:val="22"/>
        </w:rPr>
        <w:t>s</w:t>
      </w:r>
      <w:r w:rsidR="006F5B4A">
        <w:rPr>
          <w:szCs w:val="22"/>
        </w:rPr>
        <w:t>ps_ref_wraparound_offset</w:t>
      </w:r>
      <w:proofErr w:type="spellEnd"/>
      <w:r w:rsidR="006F5B4A" w:rsidRPr="00946579">
        <w:rPr>
          <w:szCs w:val="22"/>
        </w:rPr>
        <w:t xml:space="preserve"> </w:t>
      </w:r>
      <w:r w:rsidR="006F5B4A" w:rsidRPr="008F66DA">
        <w:rPr>
          <w:szCs w:val="22"/>
        </w:rPr>
        <w:t xml:space="preserve">shall be greater than </w:t>
      </w:r>
      <w:proofErr w:type="spellStart"/>
      <w:r w:rsidR="006F5B4A" w:rsidRPr="008F66DA">
        <w:rPr>
          <w:szCs w:val="22"/>
        </w:rPr>
        <w:t>pic_width_in_luma_samples</w:t>
      </w:r>
      <w:proofErr w:type="spellEnd"/>
      <w:r w:rsidR="006F5B4A" w:rsidRPr="008F66DA">
        <w:rPr>
          <w:szCs w:val="22"/>
        </w:rPr>
        <w:t xml:space="preserve"> / 2 -</w:t>
      </w:r>
      <w:r w:rsidR="0026189C">
        <w:rPr>
          <w:szCs w:val="22"/>
        </w:rPr>
        <w:t xml:space="preserve"> </w:t>
      </w:r>
      <w:proofErr w:type="gramStart"/>
      <w:r w:rsidR="006F5B4A" w:rsidRPr="008F66DA">
        <w:rPr>
          <w:szCs w:val="22"/>
        </w:rPr>
        <w:t xml:space="preserve">1, </w:t>
      </w:r>
      <w:r w:rsidR="008F66DA" w:rsidRPr="008F66DA">
        <w:rPr>
          <w:szCs w:val="22"/>
        </w:rPr>
        <w:t>and</w:t>
      </w:r>
      <w:proofErr w:type="gramEnd"/>
      <w:r w:rsidR="008F66DA" w:rsidRPr="008F66DA">
        <w:rPr>
          <w:szCs w:val="22"/>
        </w:rPr>
        <w:t xml:space="preserve"> </w:t>
      </w:r>
      <w:r w:rsidR="006F5B4A" w:rsidRPr="008F66DA">
        <w:rPr>
          <w:szCs w:val="22"/>
        </w:rPr>
        <w:t xml:space="preserve">shall not be greater than </w:t>
      </w:r>
      <w:proofErr w:type="spellStart"/>
      <w:r w:rsidR="006F5B4A" w:rsidRPr="008F66DA">
        <w:rPr>
          <w:szCs w:val="22"/>
        </w:rPr>
        <w:t>pic_width_in_luma_samples</w:t>
      </w:r>
      <w:proofErr w:type="spellEnd"/>
      <w:r w:rsidR="008F66DA">
        <w:rPr>
          <w:szCs w:val="22"/>
        </w:rPr>
        <w:t>.</w:t>
      </w:r>
    </w:p>
    <w:p w14:paraId="4A3A24C4" w14:textId="5299221B" w:rsidR="006B5C26" w:rsidRPr="00714D9C" w:rsidRDefault="006B5C26" w:rsidP="00714D9C">
      <w:pPr>
        <w:rPr>
          <w:szCs w:val="22"/>
          <w:lang w:val="en-CA"/>
        </w:rPr>
      </w:pPr>
    </w:p>
    <w:p w14:paraId="7D2AC1F0" w14:textId="6A84FCD9" w:rsidR="00745F6B" w:rsidRPr="005B217D" w:rsidRDefault="00786566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745F6B" w:rsidRPr="005B217D">
        <w:rPr>
          <w:lang w:val="en-CA"/>
        </w:rPr>
        <w:t xml:space="preserve"> </w:t>
      </w:r>
    </w:p>
    <w:p w14:paraId="073FDAFC" w14:textId="484753F9" w:rsidR="0015636F" w:rsidRDefault="0009451C" w:rsidP="00417C84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>
        <w:t>horizontal wrap-around motion compensation (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L0231)</w:t>
      </w:r>
      <w:r>
        <w:t xml:space="preserve"> was adopted at the Macau meeting. The wrap-around motion compensation can reduce some visual artifact at the seam line </w:t>
      </w:r>
      <w:r w:rsidR="00714D9C">
        <w:t xml:space="preserve">in which </w:t>
      </w:r>
      <w:r>
        <w:t>the left boundary and the right one meet for 360 rendering</w:t>
      </w:r>
      <w:r w:rsidR="00714D9C">
        <w:t xml:space="preserve">. It has a marginal BD-rate saving (-0.22%), only when the padded </w:t>
      </w:r>
      <w:r w:rsidR="00714D9C">
        <w:rPr>
          <w:szCs w:val="22"/>
          <w:lang w:val="en-CA"/>
        </w:rPr>
        <w:t>equirectangular projection (PERP) is used. There is no report to provide a</w:t>
      </w:r>
      <w:r w:rsidR="0015636F">
        <w:rPr>
          <w:szCs w:val="22"/>
          <w:lang w:val="en-CA"/>
        </w:rPr>
        <w:t xml:space="preserve"> positive</w:t>
      </w:r>
      <w:r w:rsidR="00714D9C">
        <w:rPr>
          <w:szCs w:val="22"/>
          <w:lang w:val="en-CA"/>
        </w:rPr>
        <w:t xml:space="preserve"> RD gain </w:t>
      </w:r>
      <w:r w:rsidR="0015636F">
        <w:rPr>
          <w:szCs w:val="22"/>
          <w:lang w:val="en-CA"/>
        </w:rPr>
        <w:t xml:space="preserve">with </w:t>
      </w:r>
      <w:r w:rsidR="00714D9C">
        <w:rPr>
          <w:szCs w:val="22"/>
          <w:lang w:val="en-CA"/>
        </w:rPr>
        <w:t>normal video sequences.</w:t>
      </w:r>
      <w:r w:rsidR="007F24F8">
        <w:rPr>
          <w:szCs w:val="22"/>
          <w:lang w:val="en-CA"/>
        </w:rPr>
        <w:t xml:space="preserve"> If the wrap-around motion compensation is allowed for normal video sequences without a restriction, </w:t>
      </w:r>
      <w:r w:rsidR="00557350">
        <w:rPr>
          <w:szCs w:val="22"/>
          <w:lang w:val="en-CA"/>
        </w:rPr>
        <w:t xml:space="preserve">it is asserted that </w:t>
      </w:r>
      <w:r w:rsidR="007F24F8">
        <w:rPr>
          <w:szCs w:val="22"/>
          <w:lang w:val="en-CA"/>
        </w:rPr>
        <w:t xml:space="preserve">undesired visual artifacts might appear at boundary by copying and using unconnected reverse-side pixel data for motion compensation.  </w:t>
      </w:r>
    </w:p>
    <w:p w14:paraId="6034B0C4" w14:textId="5C1783D9" w:rsidR="0095616D" w:rsidRDefault="0015636F" w:rsidP="00417C84">
      <w:pPr>
        <w:rPr>
          <w:szCs w:val="22"/>
        </w:rPr>
      </w:pPr>
      <w:r>
        <w:rPr>
          <w:szCs w:val="22"/>
          <w:lang w:val="en-CA"/>
        </w:rPr>
        <w:t>Another problem is that there is no</w:t>
      </w:r>
      <w:r w:rsidR="00741B0D">
        <w:rPr>
          <w:szCs w:val="22"/>
          <w:lang w:val="en-CA"/>
        </w:rPr>
        <w:t xml:space="preserve"> appropriate range of </w:t>
      </w:r>
      <w:proofErr w:type="spellStart"/>
      <w:r w:rsidR="00741B0D">
        <w:rPr>
          <w:b/>
          <w:szCs w:val="22"/>
        </w:rPr>
        <w:t>sps_ref_wrap</w:t>
      </w:r>
      <w:r w:rsidR="00741B0D" w:rsidRPr="00F40180">
        <w:rPr>
          <w:b/>
          <w:szCs w:val="22"/>
        </w:rPr>
        <w:t>around</w:t>
      </w:r>
      <w:r w:rsidR="00741B0D">
        <w:rPr>
          <w:b/>
          <w:szCs w:val="22"/>
        </w:rPr>
        <w:t>_offset</w:t>
      </w:r>
      <w:proofErr w:type="spellEnd"/>
      <w:r w:rsidR="00741B0D">
        <w:rPr>
          <w:b/>
          <w:szCs w:val="22"/>
        </w:rPr>
        <w:t xml:space="preserve"> </w:t>
      </w:r>
      <w:r w:rsidR="00741B0D" w:rsidRPr="00741B0D">
        <w:rPr>
          <w:szCs w:val="22"/>
        </w:rPr>
        <w:t xml:space="preserve">in </w:t>
      </w:r>
      <w:r w:rsidR="00741B0D">
        <w:rPr>
          <w:szCs w:val="22"/>
          <w:lang w:val="en-CA"/>
        </w:rPr>
        <w:t xml:space="preserve">the current semantics. The allowed value if greater than 0 and smaller than a picture </w:t>
      </w:r>
      <w:proofErr w:type="gramStart"/>
      <w:r w:rsidR="00741B0D">
        <w:rPr>
          <w:szCs w:val="22"/>
          <w:lang w:val="en-CA"/>
        </w:rPr>
        <w:t xml:space="preserve">width  </w:t>
      </w:r>
      <w:r w:rsidR="00921025">
        <w:rPr>
          <w:szCs w:val="22"/>
          <w:lang w:val="en-CA"/>
        </w:rPr>
        <w:t>(</w:t>
      </w:r>
      <w:proofErr w:type="spellStart"/>
      <w:proofErr w:type="gramEnd"/>
      <w:r w:rsidR="00741B0D">
        <w:rPr>
          <w:szCs w:val="22"/>
        </w:rPr>
        <w:t>pic_width_in_luma_samples</w:t>
      </w:r>
      <w:proofErr w:type="spellEnd"/>
      <w:r w:rsidR="00921025">
        <w:rPr>
          <w:szCs w:val="22"/>
        </w:rPr>
        <w:t>)</w:t>
      </w:r>
      <w:r w:rsidR="00714D9C">
        <w:rPr>
          <w:szCs w:val="22"/>
          <w:lang w:val="en-CA"/>
        </w:rPr>
        <w:t xml:space="preserve"> </w:t>
      </w:r>
      <w:r w:rsidR="00741B0D">
        <w:rPr>
          <w:szCs w:val="22"/>
          <w:lang w:val="en-CA"/>
        </w:rPr>
        <w:t>in the current VVC WD.</w:t>
      </w:r>
      <w:r w:rsidR="00921025">
        <w:rPr>
          <w:szCs w:val="22"/>
          <w:lang w:val="en-CA"/>
        </w:rPr>
        <w:t xml:space="preserve"> If the value of </w:t>
      </w:r>
      <w:proofErr w:type="spellStart"/>
      <w:r w:rsidR="00921025" w:rsidRPr="008915FC">
        <w:rPr>
          <w:szCs w:val="22"/>
        </w:rPr>
        <w:t>sps_ref_wraparound_offset</w:t>
      </w:r>
      <w:proofErr w:type="spellEnd"/>
      <w:r w:rsidR="00921025">
        <w:rPr>
          <w:b/>
          <w:szCs w:val="22"/>
        </w:rPr>
        <w:t xml:space="preserve"> </w:t>
      </w:r>
      <w:r w:rsidR="00921025" w:rsidRPr="00921025">
        <w:rPr>
          <w:szCs w:val="22"/>
        </w:rPr>
        <w:t>is</w:t>
      </w:r>
      <w:r w:rsidR="00921025">
        <w:rPr>
          <w:szCs w:val="22"/>
        </w:rPr>
        <w:t xml:space="preserve"> not greater than </w:t>
      </w:r>
      <w:proofErr w:type="spellStart"/>
      <w:r w:rsidR="00921025">
        <w:rPr>
          <w:szCs w:val="22"/>
        </w:rPr>
        <w:t>pic_width_in_luma_samples</w:t>
      </w:r>
      <w:proofErr w:type="spellEnd"/>
      <w:r w:rsidR="00921025">
        <w:rPr>
          <w:szCs w:val="22"/>
        </w:rPr>
        <w:t>/2</w:t>
      </w:r>
      <w:r w:rsidR="00FC1F1B">
        <w:rPr>
          <w:szCs w:val="22"/>
        </w:rPr>
        <w:t xml:space="preserve"> - 1</w:t>
      </w:r>
      <w:r w:rsidR="00921025">
        <w:rPr>
          <w:szCs w:val="22"/>
        </w:rPr>
        <w:t>, the same pixel values are circularly repeated for the wrap-around motion compensation. It is asserted that the circularly repeated motion compensation is not intended by the original proposal.</w:t>
      </w:r>
    </w:p>
    <w:p w14:paraId="238DE7BE" w14:textId="35107647" w:rsidR="00921025" w:rsidRPr="005B217D" w:rsidRDefault="00921025" w:rsidP="00921025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16003C24" w14:textId="04F57D62" w:rsidR="00921025" w:rsidRDefault="007F24F8" w:rsidP="00921025">
      <w:pPr>
        <w:rPr>
          <w:szCs w:val="22"/>
          <w:lang w:val="en-CA"/>
        </w:rPr>
      </w:pPr>
      <w:r>
        <w:rPr>
          <w:szCs w:val="22"/>
          <w:lang w:val="en-CA"/>
        </w:rPr>
        <w:t>In order to resolve the above</w:t>
      </w:r>
      <w:r w:rsidR="00FF4240">
        <w:rPr>
          <w:szCs w:val="22"/>
          <w:lang w:val="en-CA"/>
        </w:rPr>
        <w:t xml:space="preserve"> problems, the following changes are proposed:</w:t>
      </w:r>
    </w:p>
    <w:p w14:paraId="00F43F93" w14:textId="77777777" w:rsidR="00921025" w:rsidRDefault="00921025" w:rsidP="00417C84">
      <w:pPr>
        <w:rPr>
          <w:szCs w:val="22"/>
          <w:lang w:val="en-CA"/>
        </w:rPr>
      </w:pPr>
    </w:p>
    <w:p w14:paraId="597C048C" w14:textId="13186AB2" w:rsidR="002A03F7" w:rsidRDefault="0015636F" w:rsidP="00A75FB7">
      <w:pPr>
        <w:pStyle w:val="ListParagraph"/>
        <w:numPr>
          <w:ilvl w:val="0"/>
          <w:numId w:val="20"/>
        </w:numPr>
        <w:contextualSpacing w:val="0"/>
        <w:rPr>
          <w:szCs w:val="22"/>
          <w:lang w:val="en-CA"/>
        </w:rPr>
      </w:pPr>
      <w:r w:rsidRPr="0030585A">
        <w:rPr>
          <w:szCs w:val="22"/>
          <w:lang w:val="en-CA"/>
        </w:rPr>
        <w:t>The constraint flag for non-packed content</w:t>
      </w:r>
      <w:r w:rsidR="00C53616" w:rsidRPr="0030585A">
        <w:rPr>
          <w:szCs w:val="22"/>
          <w:lang w:val="en-CA"/>
        </w:rPr>
        <w:t xml:space="preserve"> (</w:t>
      </w:r>
      <w:proofErr w:type="spellStart"/>
      <w:r w:rsidR="00C53616" w:rsidRPr="0030585A">
        <w:rPr>
          <w:rFonts w:eastAsia="宋体"/>
          <w:bCs/>
          <w:noProof/>
          <w:szCs w:val="22"/>
          <w:lang w:val="en-CA"/>
        </w:rPr>
        <w:t>general_non_packed_constraint_flag</w:t>
      </w:r>
      <w:proofErr w:type="spellEnd"/>
      <w:r w:rsidR="00C53616" w:rsidRPr="0030585A">
        <w:rPr>
          <w:rFonts w:eastAsia="宋体"/>
          <w:b/>
          <w:bCs/>
          <w:noProof/>
          <w:szCs w:val="22"/>
          <w:lang w:val="en-CA"/>
        </w:rPr>
        <w:t>)</w:t>
      </w:r>
      <w:r w:rsidRPr="0030585A">
        <w:rPr>
          <w:szCs w:val="22"/>
          <w:lang w:val="en-CA"/>
        </w:rPr>
        <w:t xml:space="preserve"> is proposed</w:t>
      </w:r>
      <w:r w:rsidR="00C53616" w:rsidRPr="0030585A">
        <w:rPr>
          <w:szCs w:val="22"/>
          <w:lang w:val="en-CA"/>
        </w:rPr>
        <w:t>.</w:t>
      </w:r>
      <w:r w:rsidR="00472067" w:rsidRPr="0030585A">
        <w:rPr>
          <w:szCs w:val="22"/>
          <w:lang w:val="en-CA"/>
        </w:rPr>
        <w:t xml:space="preserve"> The wrap around motion compensation is disabled when </w:t>
      </w:r>
      <w:r w:rsidR="00472067" w:rsidRPr="0030585A">
        <w:rPr>
          <w:rFonts w:eastAsia="宋体"/>
          <w:b/>
          <w:bCs/>
          <w:noProof/>
          <w:szCs w:val="22"/>
          <w:lang w:val="en-CA"/>
        </w:rPr>
        <w:t>general_non_packed_constraint_flag</w:t>
      </w:r>
      <w:r w:rsidR="00472067" w:rsidRPr="0030585A">
        <w:rPr>
          <w:szCs w:val="22"/>
          <w:lang w:val="en-CA"/>
        </w:rPr>
        <w:t xml:space="preserve"> is equal to 1</w:t>
      </w:r>
      <w:r w:rsidR="00A21860" w:rsidRPr="0030585A">
        <w:rPr>
          <w:szCs w:val="22"/>
          <w:lang w:val="en-CA"/>
        </w:rPr>
        <w:t>.</w:t>
      </w:r>
      <w:r w:rsidR="0052397F" w:rsidRPr="0030585A">
        <w:rPr>
          <w:szCs w:val="22"/>
          <w:lang w:val="en-CA"/>
        </w:rPr>
        <w:t xml:space="preserve"> Hence,</w:t>
      </w:r>
      <w:r w:rsidR="002B0FBE" w:rsidRPr="0030585A">
        <w:rPr>
          <w:szCs w:val="22"/>
          <w:lang w:val="en-CA"/>
        </w:rPr>
        <w:t xml:space="preserve"> </w:t>
      </w:r>
      <w:proofErr w:type="spellStart"/>
      <w:r w:rsidR="002B0FBE" w:rsidRPr="0030585A">
        <w:rPr>
          <w:szCs w:val="22"/>
        </w:rPr>
        <w:t>sps_ref_wraparound_enabled_flag</w:t>
      </w:r>
      <w:proofErr w:type="spellEnd"/>
      <w:r w:rsidR="007C78D1" w:rsidRPr="0030585A">
        <w:rPr>
          <w:b/>
          <w:szCs w:val="22"/>
        </w:rPr>
        <w:t xml:space="preserve"> </w:t>
      </w:r>
      <w:r w:rsidR="007C78D1" w:rsidRPr="0030585A">
        <w:rPr>
          <w:szCs w:val="22"/>
        </w:rPr>
        <w:t xml:space="preserve">shall be equal to 0, when </w:t>
      </w:r>
      <w:r w:rsidR="007C78D1" w:rsidRPr="0030585A">
        <w:rPr>
          <w:rFonts w:eastAsia="宋体"/>
          <w:bCs/>
          <w:noProof/>
          <w:szCs w:val="22"/>
          <w:lang w:val="en-CA"/>
        </w:rPr>
        <w:t>general_non_packed_constraint_flag is equal to 1</w:t>
      </w:r>
      <w:r w:rsidR="007C78D1" w:rsidRPr="0030585A">
        <w:rPr>
          <w:szCs w:val="22"/>
          <w:lang w:val="en-CA"/>
        </w:rPr>
        <w:t>.</w:t>
      </w:r>
      <w:r w:rsidR="00A21860" w:rsidRPr="0030585A">
        <w:rPr>
          <w:szCs w:val="22"/>
          <w:lang w:val="en-CA"/>
        </w:rPr>
        <w:t xml:space="preserve"> </w:t>
      </w:r>
      <w:r w:rsidR="00C53616" w:rsidRPr="0030585A">
        <w:rPr>
          <w:szCs w:val="22"/>
          <w:lang w:val="en-CA"/>
        </w:rPr>
        <w:t xml:space="preserve">The constraint flag </w:t>
      </w:r>
      <w:r w:rsidRPr="0030585A">
        <w:rPr>
          <w:szCs w:val="22"/>
          <w:lang w:val="en-CA"/>
        </w:rPr>
        <w:t>ha</w:t>
      </w:r>
      <w:r w:rsidR="00C53616" w:rsidRPr="0030585A">
        <w:rPr>
          <w:szCs w:val="22"/>
          <w:lang w:val="en-CA"/>
        </w:rPr>
        <w:t>s similar</w:t>
      </w:r>
      <w:r w:rsidRPr="0030585A">
        <w:rPr>
          <w:szCs w:val="22"/>
          <w:lang w:val="en-CA"/>
        </w:rPr>
        <w:t xml:space="preserve"> semantics </w:t>
      </w:r>
      <w:r w:rsidR="00C53616" w:rsidRPr="0030585A">
        <w:rPr>
          <w:szCs w:val="22"/>
          <w:lang w:val="en-CA"/>
        </w:rPr>
        <w:t xml:space="preserve">as in </w:t>
      </w:r>
      <w:r w:rsidRPr="0030585A">
        <w:rPr>
          <w:szCs w:val="22"/>
          <w:lang w:val="en-CA"/>
        </w:rPr>
        <w:t xml:space="preserve">HEVC. </w:t>
      </w:r>
      <w:r w:rsidR="00C53616" w:rsidRPr="0030585A">
        <w:rPr>
          <w:szCs w:val="22"/>
          <w:lang w:val="en-CA"/>
        </w:rPr>
        <w:t>T</w:t>
      </w:r>
      <w:r w:rsidRPr="0030585A">
        <w:rPr>
          <w:szCs w:val="22"/>
          <w:lang w:val="en-CA"/>
        </w:rPr>
        <w:t xml:space="preserve">he proposed semantics </w:t>
      </w:r>
      <w:r w:rsidR="00C53616" w:rsidRPr="0030585A">
        <w:rPr>
          <w:szCs w:val="22"/>
          <w:lang w:val="en-CA"/>
        </w:rPr>
        <w:t xml:space="preserve">are </w:t>
      </w:r>
      <w:r w:rsidR="00527DCB" w:rsidRPr="0030585A">
        <w:rPr>
          <w:szCs w:val="22"/>
          <w:lang w:val="en-CA"/>
        </w:rPr>
        <w:t>same</w:t>
      </w:r>
      <w:r w:rsidR="00C53616" w:rsidRPr="0030585A">
        <w:rPr>
          <w:szCs w:val="22"/>
          <w:lang w:val="en-CA"/>
        </w:rPr>
        <w:t xml:space="preserve"> </w:t>
      </w:r>
      <w:r w:rsidR="009F5C07" w:rsidRPr="0030585A">
        <w:rPr>
          <w:szCs w:val="22"/>
          <w:lang w:val="en-CA"/>
        </w:rPr>
        <w:t xml:space="preserve">as </w:t>
      </w:r>
      <w:r w:rsidR="00F26E8C" w:rsidRPr="0030585A">
        <w:rPr>
          <w:szCs w:val="22"/>
          <w:lang w:val="en-CA"/>
        </w:rPr>
        <w:t xml:space="preserve">proposed </w:t>
      </w:r>
      <w:r w:rsidR="009F5C07" w:rsidRPr="0030585A">
        <w:rPr>
          <w:szCs w:val="22"/>
          <w:lang w:val="en-CA"/>
        </w:rPr>
        <w:t>in</w:t>
      </w:r>
      <w:r w:rsidR="00213AF4" w:rsidRPr="0030585A">
        <w:rPr>
          <w:szCs w:val="22"/>
          <w:lang w:val="en-CA"/>
        </w:rPr>
        <w:t xml:space="preserve"> </w:t>
      </w:r>
      <w:r w:rsidR="00C53616" w:rsidRPr="0030585A">
        <w:rPr>
          <w:szCs w:val="22"/>
          <w:lang w:val="en-CA"/>
        </w:rPr>
        <w:t>JVET-M0101</w:t>
      </w:r>
      <w:r w:rsidR="007907E1" w:rsidRPr="0030585A">
        <w:rPr>
          <w:szCs w:val="22"/>
          <w:lang w:val="en-CA"/>
        </w:rPr>
        <w:t>.</w:t>
      </w:r>
    </w:p>
    <w:p w14:paraId="2AC1E9A2" w14:textId="77777777" w:rsidR="0030585A" w:rsidRPr="0030585A" w:rsidRDefault="0030585A" w:rsidP="0030585A">
      <w:pPr>
        <w:pStyle w:val="ListParagraph"/>
        <w:contextualSpacing w:val="0"/>
        <w:rPr>
          <w:szCs w:val="22"/>
          <w:lang w:val="en-CA"/>
        </w:rPr>
      </w:pPr>
    </w:p>
    <w:p w14:paraId="2AED26BE" w14:textId="79A3F093" w:rsidR="00954169" w:rsidRPr="00954169" w:rsidRDefault="008A3450" w:rsidP="00954169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value of </w:t>
      </w:r>
      <w:proofErr w:type="spellStart"/>
      <w:r>
        <w:rPr>
          <w:b/>
          <w:szCs w:val="22"/>
        </w:rPr>
        <w:t>sps_ref_wrap</w:t>
      </w:r>
      <w:r w:rsidRPr="00F40180">
        <w:rPr>
          <w:b/>
          <w:szCs w:val="22"/>
        </w:rPr>
        <w:t>around</w:t>
      </w:r>
      <w:r>
        <w:rPr>
          <w:b/>
          <w:szCs w:val="22"/>
        </w:rPr>
        <w:t>_offset</w:t>
      </w:r>
      <w:proofErr w:type="spellEnd"/>
      <w:r>
        <w:rPr>
          <w:b/>
          <w:szCs w:val="22"/>
        </w:rPr>
        <w:t xml:space="preserve"> </w:t>
      </w:r>
      <w:r w:rsidRPr="00ED7BD0">
        <w:rPr>
          <w:szCs w:val="22"/>
        </w:rPr>
        <w:t>is</w:t>
      </w:r>
      <w:r>
        <w:rPr>
          <w:szCs w:val="22"/>
        </w:rPr>
        <w:t xml:space="preserve"> restricted. </w:t>
      </w:r>
      <w:proofErr w:type="spellStart"/>
      <w:r>
        <w:rPr>
          <w:szCs w:val="22"/>
        </w:rPr>
        <w:t>sps_ref_wraparound_offset</w:t>
      </w:r>
      <w:proofErr w:type="spellEnd"/>
      <w:r w:rsidRPr="00946579">
        <w:rPr>
          <w:szCs w:val="22"/>
        </w:rPr>
        <w:t xml:space="preserve"> </w:t>
      </w:r>
      <w:r w:rsidRPr="008F66DA">
        <w:rPr>
          <w:szCs w:val="22"/>
        </w:rPr>
        <w:t xml:space="preserve">shall be greater than </w:t>
      </w:r>
      <w:proofErr w:type="spellStart"/>
      <w:r w:rsidRPr="008F66DA">
        <w:rPr>
          <w:szCs w:val="22"/>
        </w:rPr>
        <w:t>pic_width_in_luma_samples</w:t>
      </w:r>
      <w:proofErr w:type="spellEnd"/>
      <w:r w:rsidRPr="008F66DA">
        <w:rPr>
          <w:szCs w:val="22"/>
        </w:rPr>
        <w:t xml:space="preserve"> / 2 -</w:t>
      </w:r>
      <w:r w:rsidR="00954169">
        <w:rPr>
          <w:szCs w:val="22"/>
        </w:rPr>
        <w:t xml:space="preserve"> </w:t>
      </w:r>
      <w:proofErr w:type="gramStart"/>
      <w:r w:rsidRPr="008F66DA">
        <w:rPr>
          <w:szCs w:val="22"/>
        </w:rPr>
        <w:t>1, and</w:t>
      </w:r>
      <w:proofErr w:type="gramEnd"/>
      <w:r w:rsidRPr="008F66DA">
        <w:rPr>
          <w:szCs w:val="22"/>
        </w:rPr>
        <w:t xml:space="preserve"> shall not be greater than </w:t>
      </w:r>
      <w:proofErr w:type="spellStart"/>
      <w:r w:rsidRPr="008F66DA">
        <w:rPr>
          <w:szCs w:val="22"/>
        </w:rPr>
        <w:t>pic_width_in_luma_samples</w:t>
      </w:r>
      <w:proofErr w:type="spellEnd"/>
      <w:r>
        <w:rPr>
          <w:szCs w:val="22"/>
        </w:rPr>
        <w:t>.</w:t>
      </w:r>
      <w:r w:rsidR="00954169">
        <w:rPr>
          <w:szCs w:val="22"/>
        </w:rPr>
        <w:t xml:space="preserve"> If the value of </w:t>
      </w:r>
      <w:proofErr w:type="spellStart"/>
      <w:r w:rsidR="00954169">
        <w:rPr>
          <w:szCs w:val="22"/>
        </w:rPr>
        <w:t>sps_ref_wraparound_offset</w:t>
      </w:r>
      <w:proofErr w:type="spellEnd"/>
      <w:r w:rsidR="00954169">
        <w:rPr>
          <w:szCs w:val="22"/>
        </w:rPr>
        <w:t xml:space="preserve"> is smaller than </w:t>
      </w:r>
      <w:proofErr w:type="spellStart"/>
      <w:r w:rsidR="00954169" w:rsidRPr="008F66DA">
        <w:rPr>
          <w:szCs w:val="22"/>
        </w:rPr>
        <w:t>pic_width_in_luma_samples</w:t>
      </w:r>
      <w:proofErr w:type="spellEnd"/>
      <w:r w:rsidR="00954169" w:rsidRPr="008F66DA">
        <w:rPr>
          <w:szCs w:val="22"/>
        </w:rPr>
        <w:t xml:space="preserve"> / </w:t>
      </w:r>
      <w:r w:rsidR="00954169">
        <w:rPr>
          <w:szCs w:val="22"/>
        </w:rPr>
        <w:t xml:space="preserve">2, the motion-compensated pixel data is circularly repeated.  </w:t>
      </w:r>
      <w:bookmarkStart w:id="0" w:name="_GoBack"/>
      <w:bookmarkEnd w:id="0"/>
    </w:p>
    <w:p w14:paraId="5749EDEB" w14:textId="77777777" w:rsidR="0020744C" w:rsidRPr="00BD66DD" w:rsidRDefault="0020744C" w:rsidP="0020744C">
      <w:pPr>
        <w:rPr>
          <w:lang w:val="en-GB"/>
        </w:rPr>
      </w:pPr>
    </w:p>
    <w:p w14:paraId="1051318E" w14:textId="743C94BB" w:rsidR="0020744C" w:rsidRDefault="0020744C" w:rsidP="0020744C">
      <w:pPr>
        <w:pStyle w:val="Heading1"/>
        <w:rPr>
          <w:lang w:val="en-CA"/>
        </w:rPr>
      </w:pPr>
      <w:r>
        <w:rPr>
          <w:lang w:val="en-CA"/>
        </w:rPr>
        <w:t>Proposed Spec Text.</w:t>
      </w:r>
    </w:p>
    <w:p w14:paraId="5322C856" w14:textId="786C7590" w:rsidR="00B33E37" w:rsidRDefault="00B33E37" w:rsidP="00B33E37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65"/>
        <w:gridCol w:w="1607"/>
      </w:tblGrid>
      <w:tr w:rsidR="00BD43ED" w:rsidRPr="00D735DF" w14:paraId="09FB3767" w14:textId="77777777" w:rsidTr="00C516C4">
        <w:trPr>
          <w:cantSplit/>
          <w:jc w:val="center"/>
        </w:trPr>
        <w:tc>
          <w:tcPr>
            <w:tcW w:w="7465" w:type="dxa"/>
          </w:tcPr>
          <w:p w14:paraId="1C32A868" w14:textId="77777777" w:rsidR="00BD43ED" w:rsidRPr="00D735DF" w:rsidRDefault="00BD43ED" w:rsidP="00BB169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 w:rsidRPr="00D735DF">
              <w:rPr>
                <w:rFonts w:eastAsia="Malgun Gothic"/>
                <w:noProof/>
                <w:lang w:val="en-CA"/>
              </w:rPr>
              <w:t>profile_level( maxNumSubLayersMinus1 ) {</w:t>
            </w:r>
          </w:p>
        </w:tc>
        <w:tc>
          <w:tcPr>
            <w:tcW w:w="1607" w:type="dxa"/>
          </w:tcPr>
          <w:p w14:paraId="5E7357C6" w14:textId="77777777" w:rsidR="00BD43ED" w:rsidRPr="00D735DF" w:rsidRDefault="00BD43ED" w:rsidP="00BB1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noProof/>
                <w:lang w:val="en-CA"/>
              </w:rPr>
            </w:pPr>
            <w:r w:rsidRPr="00D735DF">
              <w:rPr>
                <w:rFonts w:eastAsia="Malgun Gothic"/>
                <w:b/>
                <w:noProof/>
                <w:lang w:val="en-CA"/>
              </w:rPr>
              <w:t>Descriptor</w:t>
            </w:r>
          </w:p>
        </w:tc>
      </w:tr>
      <w:tr w:rsidR="00BD43ED" w:rsidRPr="00D735DF" w14:paraId="2CFE6DAF" w14:textId="77777777" w:rsidTr="00C516C4">
        <w:trPr>
          <w:cantSplit/>
          <w:jc w:val="center"/>
        </w:trPr>
        <w:tc>
          <w:tcPr>
            <w:tcW w:w="7465" w:type="dxa"/>
          </w:tcPr>
          <w:p w14:paraId="1248ED3B" w14:textId="6F6B0C43" w:rsidR="00BD43ED" w:rsidRPr="00D735DF" w:rsidRDefault="000D17B3" w:rsidP="00BB169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/>
              </w:rPr>
            </w:pPr>
            <w:r>
              <w:rPr>
                <w:rFonts w:eastAsia="Malgun Gothic"/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607" w:type="dxa"/>
          </w:tcPr>
          <w:p w14:paraId="12C1B9B7" w14:textId="77777777" w:rsidR="00BD43ED" w:rsidRPr="00D735DF" w:rsidRDefault="00BD43ED" w:rsidP="00BB169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BD43ED" w:rsidRPr="00D735DF" w14:paraId="2BD2AF4D" w14:textId="77777777" w:rsidTr="00C516C4">
        <w:trPr>
          <w:cantSplit/>
          <w:jc w:val="center"/>
        </w:trPr>
        <w:tc>
          <w:tcPr>
            <w:tcW w:w="7465" w:type="dxa"/>
          </w:tcPr>
          <w:p w14:paraId="37C2A200" w14:textId="063892AD" w:rsidR="00BD43ED" w:rsidRPr="00CF41EB" w:rsidRDefault="00C516C4" w:rsidP="00BB169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highlight w:val="yellow"/>
                <w:lang w:val="en-CA"/>
              </w:rPr>
            </w:pPr>
            <w:r w:rsidRPr="00CF41EB">
              <w:rPr>
                <w:rFonts w:eastAsia="Malgun Gothic"/>
                <w:b/>
                <w:noProof/>
                <w:highlight w:val="yellow"/>
                <w:lang w:val="en-CA"/>
              </w:rPr>
              <w:t xml:space="preserve">  </w:t>
            </w:r>
            <w:r w:rsidRPr="00CF41EB">
              <w:rPr>
                <w:rFonts w:eastAsia="宋体"/>
                <w:b/>
                <w:bCs/>
                <w:noProof/>
                <w:szCs w:val="22"/>
                <w:highlight w:val="yellow"/>
                <w:lang w:val="en-CA"/>
              </w:rPr>
              <w:t>general_non_packed_constraint_flag</w:t>
            </w:r>
          </w:p>
        </w:tc>
        <w:tc>
          <w:tcPr>
            <w:tcW w:w="1607" w:type="dxa"/>
          </w:tcPr>
          <w:p w14:paraId="40CDA228" w14:textId="35E7A918" w:rsidR="00BD43ED" w:rsidRPr="00CF41EB" w:rsidRDefault="00BD43ED" w:rsidP="00BB169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highlight w:val="yellow"/>
                <w:lang w:val="en-CA"/>
              </w:rPr>
            </w:pPr>
            <w:r w:rsidRPr="00CF41EB">
              <w:rPr>
                <w:rFonts w:eastAsia="Malgun Gothic"/>
                <w:noProof/>
                <w:highlight w:val="yellow"/>
                <w:lang w:val="en-CA"/>
              </w:rPr>
              <w:t>u(</w:t>
            </w:r>
            <w:r w:rsidR="00C516C4" w:rsidRPr="00CF41EB">
              <w:rPr>
                <w:rFonts w:eastAsia="Malgun Gothic"/>
                <w:noProof/>
                <w:highlight w:val="yellow"/>
                <w:lang w:val="en-CA"/>
              </w:rPr>
              <w:t>1</w:t>
            </w:r>
            <w:r w:rsidRPr="00CF41EB">
              <w:rPr>
                <w:rFonts w:eastAsia="Malgun Gothic"/>
                <w:noProof/>
                <w:highlight w:val="yellow"/>
                <w:lang w:val="en-CA"/>
              </w:rPr>
              <w:t>)</w:t>
            </w:r>
          </w:p>
        </w:tc>
      </w:tr>
      <w:tr w:rsidR="00BD43ED" w:rsidRPr="00D735DF" w14:paraId="3DB91725" w14:textId="77777777" w:rsidTr="00C516C4">
        <w:trPr>
          <w:cantSplit/>
          <w:jc w:val="center"/>
        </w:trPr>
        <w:tc>
          <w:tcPr>
            <w:tcW w:w="7465" w:type="dxa"/>
          </w:tcPr>
          <w:p w14:paraId="4C9BDD7C" w14:textId="1AF5EB55" w:rsidR="00BD43ED" w:rsidRPr="00D735DF" w:rsidRDefault="000D17B3" w:rsidP="00BB169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/>
              </w:rPr>
            </w:pPr>
            <w:r>
              <w:rPr>
                <w:rFonts w:eastAsia="Malgun Gothic"/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607" w:type="dxa"/>
          </w:tcPr>
          <w:p w14:paraId="128CC6F3" w14:textId="77777777" w:rsidR="00BD43ED" w:rsidRPr="00D735DF" w:rsidRDefault="00BD43ED" w:rsidP="00BB169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BD43ED" w:rsidRPr="00D735DF" w14:paraId="4D5BDD31" w14:textId="77777777" w:rsidTr="00C516C4">
        <w:trPr>
          <w:cantSplit/>
          <w:jc w:val="center"/>
        </w:trPr>
        <w:tc>
          <w:tcPr>
            <w:tcW w:w="7465" w:type="dxa"/>
          </w:tcPr>
          <w:p w14:paraId="00B9A922" w14:textId="77777777" w:rsidR="00BD43ED" w:rsidRPr="00D735DF" w:rsidRDefault="00BD43ED" w:rsidP="00BB169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 w:eastAsia="ko-KR"/>
              </w:rPr>
            </w:pPr>
            <w:r w:rsidRPr="00D735DF">
              <w:rPr>
                <w:rFonts w:eastAsia="Malgun Gothic"/>
                <w:noProof/>
                <w:lang w:val="en-CA"/>
              </w:rPr>
              <w:t>}</w:t>
            </w:r>
          </w:p>
        </w:tc>
        <w:tc>
          <w:tcPr>
            <w:tcW w:w="1607" w:type="dxa"/>
          </w:tcPr>
          <w:p w14:paraId="6D9A23CA" w14:textId="77777777" w:rsidR="00BD43ED" w:rsidRPr="00D735DF" w:rsidRDefault="00BD43ED" w:rsidP="00BB169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 w:eastAsia="ko-KR"/>
              </w:rPr>
            </w:pPr>
          </w:p>
        </w:tc>
      </w:tr>
    </w:tbl>
    <w:p w14:paraId="73E70BD9" w14:textId="77777777" w:rsidR="00B33E37" w:rsidRPr="00B33E37" w:rsidRDefault="00B33E37" w:rsidP="00B33E37">
      <w:pPr>
        <w:rPr>
          <w:lang w:val="en-CA"/>
        </w:rPr>
      </w:pPr>
    </w:p>
    <w:p w14:paraId="04602B97" w14:textId="77777777" w:rsidR="00F15B33" w:rsidRPr="00D735DF" w:rsidRDefault="00F15B33" w:rsidP="00F15B3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bCs/>
          <w:noProof/>
          <w:szCs w:val="22"/>
          <w:lang w:val="en-CA"/>
        </w:rPr>
      </w:pPr>
      <w:r w:rsidRPr="00D735DF">
        <w:rPr>
          <w:rFonts w:eastAsia="宋体"/>
          <w:b/>
          <w:bCs/>
          <w:noProof/>
          <w:szCs w:val="22"/>
          <w:lang w:val="en-CA"/>
        </w:rPr>
        <w:t>general_non_packed_constraint_flag</w:t>
      </w:r>
      <w:r w:rsidRPr="00D735DF">
        <w:rPr>
          <w:rFonts w:eastAsia="宋体"/>
          <w:bCs/>
          <w:noProof/>
          <w:szCs w:val="22"/>
          <w:lang w:val="en-CA"/>
        </w:rPr>
        <w:t xml:space="preserve"> equal to 1 indicates that the cropped output pictures of the decoded bitstream are suitable to be displayed. general_non_packed_constraint_flag equal to 0 indicates that the cropped output pictures of the decoded bitstream may require further processing to be suitable for displaying.</w:t>
      </w:r>
    </w:p>
    <w:p w14:paraId="2D8DC7DE" w14:textId="77777777" w:rsidR="00F15B33" w:rsidRDefault="00F15B33" w:rsidP="00F15B3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rFonts w:eastAsia="宋体"/>
          <w:noProof/>
          <w:sz w:val="18"/>
          <w:lang w:val="en-CA"/>
        </w:rPr>
      </w:pPr>
    </w:p>
    <w:p w14:paraId="7874FF8B" w14:textId="3B7C6079" w:rsidR="00F15B33" w:rsidRPr="00D735DF" w:rsidRDefault="00F15B33" w:rsidP="00F15B3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rFonts w:eastAsia="宋体"/>
          <w:noProof/>
          <w:sz w:val="18"/>
          <w:lang w:val="en-CA"/>
        </w:rPr>
      </w:pPr>
      <w:r w:rsidRPr="00D735DF">
        <w:rPr>
          <w:rFonts w:eastAsia="宋体"/>
          <w:noProof/>
          <w:sz w:val="18"/>
          <w:lang w:val="en-CA"/>
        </w:rPr>
        <w:t>NOTE </w:t>
      </w:r>
      <w:r w:rsidRPr="00D735DF">
        <w:rPr>
          <w:rFonts w:eastAsia="宋体"/>
          <w:noProof/>
          <w:sz w:val="18"/>
          <w:lang w:val="en-CA"/>
        </w:rPr>
        <w:fldChar w:fldCharType="begin" w:fldLock="1"/>
      </w:r>
      <w:r w:rsidRPr="00D735DF">
        <w:rPr>
          <w:rFonts w:eastAsia="宋体"/>
          <w:noProof/>
          <w:sz w:val="18"/>
          <w:lang w:val="en-CA"/>
        </w:rPr>
        <w:instrText xml:space="preserve"> SEQ NoteCounter \s 9 \* MERGEFORMAT </w:instrText>
      </w:r>
      <w:r w:rsidRPr="00D735DF">
        <w:rPr>
          <w:rFonts w:eastAsia="宋体"/>
          <w:noProof/>
          <w:sz w:val="18"/>
          <w:lang w:val="en-CA"/>
        </w:rPr>
        <w:fldChar w:fldCharType="separate"/>
      </w:r>
      <w:r w:rsidRPr="00D735DF">
        <w:rPr>
          <w:rFonts w:eastAsia="宋体"/>
          <w:noProof/>
          <w:sz w:val="18"/>
          <w:lang w:val="en-CA"/>
        </w:rPr>
        <w:t>2</w:t>
      </w:r>
      <w:r w:rsidRPr="00D735DF">
        <w:rPr>
          <w:rFonts w:eastAsia="宋体"/>
          <w:noProof/>
          <w:sz w:val="18"/>
          <w:lang w:val="en-CA"/>
        </w:rPr>
        <w:fldChar w:fldCharType="end"/>
      </w:r>
      <w:r w:rsidRPr="00D735DF">
        <w:rPr>
          <w:rFonts w:eastAsia="宋体"/>
          <w:noProof/>
          <w:sz w:val="18"/>
          <w:lang w:val="en-CA"/>
        </w:rPr>
        <w:t xml:space="preserve"> – Examples for content that requires additional processing before displaying are bitstreams </w:t>
      </w:r>
      <w:r w:rsidRPr="00D735DF">
        <w:rPr>
          <w:rFonts w:eastAsia="宋体"/>
          <w:bCs/>
          <w:noProof/>
          <w:sz w:val="18"/>
          <w:szCs w:val="22"/>
          <w:lang w:val="en-CA"/>
        </w:rPr>
        <w:t>containing one or more frame packing arrangement SEI messages</w:t>
      </w:r>
      <w:r w:rsidRPr="00D735DF">
        <w:rPr>
          <w:rFonts w:eastAsia="宋体"/>
          <w:bCs/>
          <w:sz w:val="18"/>
          <w:szCs w:val="22"/>
          <w:lang w:val="en-CA"/>
        </w:rPr>
        <w:t xml:space="preserve">, </w:t>
      </w:r>
      <w:r w:rsidRPr="00D735DF">
        <w:rPr>
          <w:rFonts w:eastAsia="宋体"/>
          <w:sz w:val="18"/>
          <w:lang w:val="en-CA"/>
        </w:rPr>
        <w:t xml:space="preserve">equirectangular </w:t>
      </w:r>
      <w:r w:rsidRPr="00D735DF">
        <w:rPr>
          <w:rFonts w:eastAsia="宋体"/>
          <w:bCs/>
          <w:sz w:val="18"/>
          <w:lang w:val="en-CA"/>
        </w:rPr>
        <w:t>projection SEI messages,</w:t>
      </w:r>
      <w:r w:rsidRPr="00D735DF">
        <w:rPr>
          <w:rFonts w:eastAsia="宋体"/>
          <w:bCs/>
          <w:noProof/>
          <w:sz w:val="18"/>
          <w:lang w:val="en-CA"/>
        </w:rPr>
        <w:t xml:space="preserve"> or cubemap </w:t>
      </w:r>
      <w:r w:rsidRPr="00D735DF">
        <w:rPr>
          <w:rFonts w:eastAsia="宋体"/>
          <w:bCs/>
          <w:sz w:val="18"/>
          <w:lang w:val="en-CA"/>
        </w:rPr>
        <w:t>projection SEI messages</w:t>
      </w:r>
      <w:r w:rsidRPr="00D735DF">
        <w:rPr>
          <w:rFonts w:eastAsia="宋体"/>
          <w:bCs/>
          <w:sz w:val="18"/>
          <w:szCs w:val="22"/>
          <w:lang w:val="en-CA"/>
        </w:rPr>
        <w:t>.</w:t>
      </w:r>
    </w:p>
    <w:p w14:paraId="51C2E937" w14:textId="7B9EAC89" w:rsidR="0020744C" w:rsidRDefault="0020744C" w:rsidP="0020744C">
      <w:pPr>
        <w:rPr>
          <w:lang w:val="en-CA"/>
        </w:rPr>
      </w:pPr>
    </w:p>
    <w:p w14:paraId="114DF18B" w14:textId="76381904" w:rsidR="00882320" w:rsidRDefault="00882320" w:rsidP="0020744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82320" w:rsidRPr="00901B03" w14:paraId="1014ECE8" w14:textId="77777777" w:rsidTr="00BB169D">
        <w:trPr>
          <w:cantSplit/>
          <w:jc w:val="center"/>
        </w:trPr>
        <w:tc>
          <w:tcPr>
            <w:tcW w:w="7920" w:type="dxa"/>
          </w:tcPr>
          <w:p w14:paraId="0E1B0AEA" w14:textId="77777777" w:rsidR="00882320" w:rsidRPr="00901B03" w:rsidRDefault="00882320" w:rsidP="00BB169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seq_parameter_set_</w:t>
            </w:r>
            <w:proofErr w:type="gramStart"/>
            <w:r w:rsidRPr="00901B03">
              <w:rPr>
                <w:lang w:val="en-CA"/>
              </w:rPr>
              <w:t>rbsp(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E7E5879" w14:textId="77777777" w:rsidR="00882320" w:rsidRPr="00901B03" w:rsidRDefault="00882320" w:rsidP="00BB169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882320" w:rsidRPr="00901B03" w14:paraId="414B95E0" w14:textId="77777777" w:rsidTr="00BB169D">
        <w:trPr>
          <w:cantSplit/>
          <w:jc w:val="center"/>
        </w:trPr>
        <w:tc>
          <w:tcPr>
            <w:tcW w:w="7920" w:type="dxa"/>
          </w:tcPr>
          <w:p w14:paraId="0663A243" w14:textId="089E6ECA" w:rsidR="00882320" w:rsidRPr="00882320" w:rsidRDefault="00882320" w:rsidP="00BB169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 xml:space="preserve">  </w:t>
            </w:r>
            <w:r w:rsidRPr="00882320">
              <w:rPr>
                <w:lang w:val="en-CA"/>
              </w:rPr>
              <w:t>…</w:t>
            </w:r>
          </w:p>
        </w:tc>
        <w:tc>
          <w:tcPr>
            <w:tcW w:w="1152" w:type="dxa"/>
          </w:tcPr>
          <w:p w14:paraId="37548A54" w14:textId="468D5DAA" w:rsidR="00882320" w:rsidRPr="00901B03" w:rsidRDefault="00882320" w:rsidP="00BB169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82320" w:rsidRPr="00901B03" w14:paraId="2701E8E9" w14:textId="77777777" w:rsidTr="00BB169D">
        <w:trPr>
          <w:cantSplit/>
          <w:jc w:val="center"/>
        </w:trPr>
        <w:tc>
          <w:tcPr>
            <w:tcW w:w="7920" w:type="dxa"/>
          </w:tcPr>
          <w:p w14:paraId="0BC198A8" w14:textId="28D77DCF" w:rsidR="00882320" w:rsidRPr="00901B03" w:rsidRDefault="00882320" w:rsidP="00BB169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D735DF">
              <w:rPr>
                <w:noProof/>
                <w:lang w:val="en-CA"/>
              </w:rPr>
              <w:t>profile_level( maxNumSubLayersMinus1 )</w:t>
            </w:r>
          </w:p>
        </w:tc>
        <w:tc>
          <w:tcPr>
            <w:tcW w:w="1152" w:type="dxa"/>
          </w:tcPr>
          <w:p w14:paraId="1D0A1630" w14:textId="151C3D6A" w:rsidR="00882320" w:rsidRPr="00901B03" w:rsidRDefault="00882320" w:rsidP="00BB169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82320" w:rsidRPr="00901B03" w14:paraId="5A1E0038" w14:textId="77777777" w:rsidTr="00BB169D">
        <w:trPr>
          <w:cantSplit/>
          <w:jc w:val="center"/>
        </w:trPr>
        <w:tc>
          <w:tcPr>
            <w:tcW w:w="7920" w:type="dxa"/>
          </w:tcPr>
          <w:p w14:paraId="15510CB2" w14:textId="36781F85" w:rsidR="00882320" w:rsidRPr="00882320" w:rsidRDefault="00882320" w:rsidP="00BB169D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 xml:space="preserve">  </w:t>
            </w:r>
            <w:r w:rsidRPr="00882320">
              <w:rPr>
                <w:bCs/>
                <w:lang w:val="en-CA"/>
              </w:rPr>
              <w:t>…</w:t>
            </w:r>
          </w:p>
        </w:tc>
        <w:tc>
          <w:tcPr>
            <w:tcW w:w="1152" w:type="dxa"/>
          </w:tcPr>
          <w:p w14:paraId="6160D025" w14:textId="77777777" w:rsidR="00882320" w:rsidRPr="00901B03" w:rsidRDefault="00882320" w:rsidP="00BB169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82320" w:rsidRPr="008C4037" w14:paraId="74AF3655" w14:textId="77777777" w:rsidTr="00BB16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EEE9" w14:textId="77777777" w:rsidR="00882320" w:rsidRPr="00C47E57" w:rsidRDefault="00882320" w:rsidP="00BB169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eastAsia="ko-KR"/>
              </w:rPr>
            </w:pPr>
            <w:r w:rsidRPr="00C47E57">
              <w:rPr>
                <w:b/>
                <w:noProof/>
                <w:lang w:eastAsia="ko-KR"/>
              </w:rPr>
              <w:tab/>
              <w:t>sps_ref_wraparound_enabled_flag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2953" w14:textId="77777777" w:rsidR="00882320" w:rsidRPr="008C4037" w:rsidRDefault="00882320" w:rsidP="00BB169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882320" w:rsidRPr="008C4037" w14:paraId="60E04A6F" w14:textId="77777777" w:rsidTr="00BB16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4B47" w14:textId="77777777" w:rsidR="00882320" w:rsidRPr="007D172D" w:rsidRDefault="00882320" w:rsidP="00BB169D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D172D">
              <w:rPr>
                <w:noProof/>
                <w:lang w:eastAsia="ko-KR"/>
              </w:rPr>
              <w:tab/>
              <w:t>if( sps_ref_wraparound_enabled_flag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8198" w14:textId="77777777" w:rsidR="00882320" w:rsidRPr="008C4037" w:rsidRDefault="00882320" w:rsidP="00BB169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82320" w:rsidRPr="008C4037" w14:paraId="6F598BBE" w14:textId="77777777" w:rsidTr="00BB16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5BBA" w14:textId="77777777" w:rsidR="00882320" w:rsidRPr="00C47E57" w:rsidRDefault="00882320" w:rsidP="00BB169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eastAsia="ko-KR"/>
              </w:rPr>
            </w:pPr>
            <w:r w:rsidRPr="00C47E57">
              <w:rPr>
                <w:b/>
                <w:noProof/>
                <w:lang w:eastAsia="ko-KR"/>
              </w:rPr>
              <w:tab/>
            </w:r>
            <w:r w:rsidRPr="00C47E57">
              <w:rPr>
                <w:b/>
                <w:noProof/>
                <w:lang w:eastAsia="ko-KR"/>
              </w:rPr>
              <w:tab/>
            </w:r>
            <w:r>
              <w:rPr>
                <w:b/>
                <w:noProof/>
                <w:lang w:eastAsia="ko-KR"/>
              </w:rPr>
              <w:t>sps_</w:t>
            </w:r>
            <w:r w:rsidRPr="00C47E57">
              <w:rPr>
                <w:b/>
                <w:noProof/>
                <w:lang w:eastAsia="ko-KR"/>
              </w:rPr>
              <w:t xml:space="preserve">ref_wraparound_offset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A92A" w14:textId="77777777" w:rsidR="00882320" w:rsidRPr="008C4037" w:rsidRDefault="00882320" w:rsidP="00BB169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032495">
              <w:rPr>
                <w:lang w:val="en-CA"/>
              </w:rPr>
              <w:t>u</w:t>
            </w:r>
            <w:r>
              <w:rPr>
                <w:lang w:val="en-CA"/>
              </w:rPr>
              <w:t>e</w:t>
            </w:r>
            <w:proofErr w:type="spellEnd"/>
            <w:r w:rsidRPr="00032495">
              <w:rPr>
                <w:lang w:val="en-CA"/>
              </w:rPr>
              <w:t>(</w:t>
            </w:r>
            <w:r>
              <w:rPr>
                <w:lang w:val="en-CA"/>
              </w:rPr>
              <w:t>v</w:t>
            </w:r>
            <w:r w:rsidRPr="00032495">
              <w:rPr>
                <w:lang w:val="en-CA"/>
              </w:rPr>
              <w:t>)</w:t>
            </w:r>
          </w:p>
        </w:tc>
      </w:tr>
      <w:tr w:rsidR="00882320" w:rsidRPr="00901B03" w14:paraId="49816413" w14:textId="77777777" w:rsidTr="00BB169D">
        <w:trPr>
          <w:cantSplit/>
          <w:jc w:val="center"/>
        </w:trPr>
        <w:tc>
          <w:tcPr>
            <w:tcW w:w="7920" w:type="dxa"/>
          </w:tcPr>
          <w:p w14:paraId="1D50538F" w14:textId="25A8BDAD" w:rsidR="00882320" w:rsidRPr="00901B03" w:rsidRDefault="00882320" w:rsidP="00BB169D">
            <w:pPr>
              <w:pStyle w:val="tablesyntax"/>
              <w:spacing w:before="20" w:after="40"/>
              <w:rPr>
                <w:bCs/>
                <w:lang w:val="en-CA"/>
              </w:rPr>
            </w:pPr>
            <w:r>
              <w:rPr>
                <w:bCs/>
                <w:lang w:val="en-CA"/>
              </w:rPr>
              <w:t xml:space="preserve">  ...</w:t>
            </w:r>
          </w:p>
        </w:tc>
        <w:tc>
          <w:tcPr>
            <w:tcW w:w="1152" w:type="dxa"/>
          </w:tcPr>
          <w:p w14:paraId="2DA26174" w14:textId="77777777" w:rsidR="00882320" w:rsidRPr="00901B03" w:rsidRDefault="00882320" w:rsidP="00BB169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882320" w:rsidRPr="00901B03" w14:paraId="4EEE47EE" w14:textId="77777777" w:rsidTr="00BB169D">
        <w:trPr>
          <w:cantSplit/>
          <w:jc w:val="center"/>
        </w:trPr>
        <w:tc>
          <w:tcPr>
            <w:tcW w:w="7920" w:type="dxa"/>
          </w:tcPr>
          <w:p w14:paraId="03E90AF1" w14:textId="77777777" w:rsidR="00882320" w:rsidRPr="00901B03" w:rsidRDefault="00882320" w:rsidP="00BB169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E557175" w14:textId="77777777" w:rsidR="00882320" w:rsidRPr="00901B03" w:rsidRDefault="00882320" w:rsidP="00BB169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1249F25" w14:textId="54FA2F79" w:rsidR="00882320" w:rsidRDefault="00882320" w:rsidP="0020744C">
      <w:pPr>
        <w:rPr>
          <w:lang w:val="en-CA"/>
        </w:rPr>
      </w:pPr>
    </w:p>
    <w:p w14:paraId="29BEEE5C" w14:textId="6DA1A870" w:rsidR="00741B0D" w:rsidRDefault="00741B0D" w:rsidP="00741B0D">
      <w:pPr>
        <w:rPr>
          <w:szCs w:val="22"/>
        </w:rPr>
      </w:pPr>
      <w:proofErr w:type="spellStart"/>
      <w:r w:rsidRPr="00F40180">
        <w:rPr>
          <w:b/>
          <w:szCs w:val="22"/>
        </w:rPr>
        <w:t>sps_</w:t>
      </w:r>
      <w:r>
        <w:rPr>
          <w:b/>
          <w:szCs w:val="22"/>
        </w:rPr>
        <w:t>ref_wrap</w:t>
      </w:r>
      <w:r w:rsidRPr="00F40180">
        <w:rPr>
          <w:b/>
          <w:szCs w:val="22"/>
        </w:rPr>
        <w:t>around_enabled_flag</w:t>
      </w:r>
      <w:proofErr w:type="spellEnd"/>
      <w:r>
        <w:rPr>
          <w:szCs w:val="22"/>
        </w:rPr>
        <w:t xml:space="preserve"> equal to 1 specifies that horizontal wrap-around motion </w:t>
      </w:r>
      <w:r w:rsidRPr="00F40180">
        <w:rPr>
          <w:szCs w:val="22"/>
        </w:rPr>
        <w:t>compensation</w:t>
      </w:r>
      <w:r>
        <w:rPr>
          <w:szCs w:val="22"/>
        </w:rPr>
        <w:t xml:space="preserve"> is </w:t>
      </w:r>
      <w:r>
        <w:rPr>
          <w:lang w:val="en-CA"/>
        </w:rPr>
        <w:t>applied in</w:t>
      </w:r>
      <w:r w:rsidRPr="00901B03">
        <w:rPr>
          <w:lang w:val="en-CA"/>
        </w:rPr>
        <w:t xml:space="preserve"> inter prediction</w:t>
      </w:r>
      <w:r>
        <w:rPr>
          <w:szCs w:val="22"/>
        </w:rPr>
        <w:t>.</w:t>
      </w:r>
      <w:r w:rsidRPr="00153C3E">
        <w:rPr>
          <w:szCs w:val="22"/>
        </w:rPr>
        <w:t xml:space="preserve"> </w:t>
      </w:r>
      <w:proofErr w:type="spellStart"/>
      <w:r w:rsidRPr="00376573">
        <w:rPr>
          <w:szCs w:val="22"/>
        </w:rPr>
        <w:t>sps_</w:t>
      </w:r>
      <w:r>
        <w:rPr>
          <w:szCs w:val="22"/>
        </w:rPr>
        <w:t>ref_wrap</w:t>
      </w:r>
      <w:r w:rsidRPr="00376573">
        <w:rPr>
          <w:szCs w:val="22"/>
        </w:rPr>
        <w:t>around_enabled_flag</w:t>
      </w:r>
      <w:proofErr w:type="spellEnd"/>
      <w:r w:rsidRPr="00153C3E">
        <w:rPr>
          <w:szCs w:val="22"/>
        </w:rPr>
        <w:t xml:space="preserve"> equal to 0 specifies that </w:t>
      </w:r>
      <w:r>
        <w:rPr>
          <w:szCs w:val="22"/>
        </w:rPr>
        <w:t xml:space="preserve">horizontal wrap-around motion </w:t>
      </w:r>
      <w:r w:rsidRPr="00F40180">
        <w:rPr>
          <w:szCs w:val="22"/>
        </w:rPr>
        <w:t>compensation</w:t>
      </w:r>
      <w:r>
        <w:rPr>
          <w:szCs w:val="22"/>
        </w:rPr>
        <w:t xml:space="preserve"> </w:t>
      </w:r>
      <w:r w:rsidRPr="00153C3E">
        <w:rPr>
          <w:szCs w:val="22"/>
        </w:rPr>
        <w:t>is not applied.</w:t>
      </w:r>
      <w:r w:rsidR="00E66F44">
        <w:rPr>
          <w:szCs w:val="22"/>
        </w:rPr>
        <w:t xml:space="preserve"> </w:t>
      </w:r>
      <w:r w:rsidR="00E66F44" w:rsidRPr="00CF41EB">
        <w:rPr>
          <w:szCs w:val="22"/>
          <w:highlight w:val="yellow"/>
        </w:rPr>
        <w:t xml:space="preserve">The value of </w:t>
      </w:r>
      <w:proofErr w:type="spellStart"/>
      <w:r w:rsidR="00E66F44" w:rsidRPr="00CF41EB">
        <w:rPr>
          <w:szCs w:val="22"/>
          <w:highlight w:val="yellow"/>
        </w:rPr>
        <w:t>sps_ref_wraparound_enabled_flag</w:t>
      </w:r>
      <w:proofErr w:type="spellEnd"/>
      <w:r w:rsidR="00E66F44" w:rsidRPr="00CF41EB">
        <w:rPr>
          <w:szCs w:val="22"/>
          <w:highlight w:val="yellow"/>
        </w:rPr>
        <w:t xml:space="preserve"> shall be equal to 0, when </w:t>
      </w:r>
      <w:r w:rsidR="00E66F44" w:rsidRPr="00CF41EB">
        <w:rPr>
          <w:rFonts w:eastAsia="宋体"/>
          <w:bCs/>
          <w:noProof/>
          <w:szCs w:val="22"/>
          <w:highlight w:val="yellow"/>
          <w:lang w:val="en-CA"/>
        </w:rPr>
        <w:t>general_non_packed_constraint_flag is equal to 1</w:t>
      </w:r>
      <w:r w:rsidR="00CF41EB">
        <w:rPr>
          <w:rFonts w:eastAsia="宋体"/>
          <w:bCs/>
          <w:noProof/>
          <w:szCs w:val="22"/>
          <w:highlight w:val="yellow"/>
          <w:lang w:val="en-CA"/>
        </w:rPr>
        <w:t>.</w:t>
      </w:r>
    </w:p>
    <w:p w14:paraId="1CCB0662" w14:textId="72D81BF2" w:rsidR="00741B0D" w:rsidRPr="00E806AC" w:rsidRDefault="00741B0D" w:rsidP="00741B0D">
      <w:pPr>
        <w:rPr>
          <w:lang w:val="en-CA"/>
        </w:rPr>
      </w:pPr>
      <w:bookmarkStart w:id="1" w:name="_Hlk524707248"/>
      <w:proofErr w:type="spellStart"/>
      <w:r>
        <w:rPr>
          <w:b/>
          <w:szCs w:val="22"/>
        </w:rPr>
        <w:t>sps_ref_wrap</w:t>
      </w:r>
      <w:r w:rsidRPr="00F40180">
        <w:rPr>
          <w:b/>
          <w:szCs w:val="22"/>
        </w:rPr>
        <w:t>around</w:t>
      </w:r>
      <w:r>
        <w:rPr>
          <w:b/>
          <w:szCs w:val="22"/>
        </w:rPr>
        <w:t>_offset</w:t>
      </w:r>
      <w:bookmarkEnd w:id="1"/>
      <w:proofErr w:type="spellEnd"/>
      <w:r w:rsidRPr="00A10933">
        <w:rPr>
          <w:szCs w:val="22"/>
        </w:rPr>
        <w:t xml:space="preserve"> specifies</w:t>
      </w:r>
      <w:r>
        <w:rPr>
          <w:szCs w:val="22"/>
        </w:rPr>
        <w:t xml:space="preserve"> the offset used for computing the horizontal wrap-around position in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samples. </w:t>
      </w:r>
      <w:proofErr w:type="spellStart"/>
      <w:r w:rsidR="009850AC">
        <w:rPr>
          <w:szCs w:val="22"/>
        </w:rPr>
        <w:t>sps_</w:t>
      </w:r>
      <w:r>
        <w:rPr>
          <w:szCs w:val="22"/>
        </w:rPr>
        <w:t>ref_wraparound_offset</w:t>
      </w:r>
      <w:proofErr w:type="spellEnd"/>
      <w:r w:rsidRPr="00946579">
        <w:rPr>
          <w:szCs w:val="22"/>
        </w:rPr>
        <w:t xml:space="preserve"> </w:t>
      </w:r>
      <w:r w:rsidRPr="00226AEE">
        <w:rPr>
          <w:szCs w:val="22"/>
          <w:highlight w:val="yellow"/>
        </w:rPr>
        <w:t>shall</w:t>
      </w:r>
      <w:r w:rsidR="00226AEE" w:rsidRPr="00226AEE">
        <w:rPr>
          <w:szCs w:val="22"/>
          <w:highlight w:val="yellow"/>
        </w:rPr>
        <w:t xml:space="preserve"> be greater than </w:t>
      </w:r>
      <w:proofErr w:type="spellStart"/>
      <w:r w:rsidR="00226AEE" w:rsidRPr="00226AEE">
        <w:rPr>
          <w:szCs w:val="22"/>
          <w:highlight w:val="yellow"/>
        </w:rPr>
        <w:t>pic_width_in_luma_samples</w:t>
      </w:r>
      <w:proofErr w:type="spellEnd"/>
      <w:r w:rsidR="00226AEE" w:rsidRPr="00226AEE">
        <w:rPr>
          <w:szCs w:val="22"/>
          <w:highlight w:val="yellow"/>
        </w:rPr>
        <w:t xml:space="preserve"> / 2</w:t>
      </w:r>
      <w:r w:rsidR="00CF1B38">
        <w:rPr>
          <w:szCs w:val="22"/>
          <w:highlight w:val="yellow"/>
        </w:rPr>
        <w:t xml:space="preserve"> -1</w:t>
      </w:r>
      <w:r>
        <w:rPr>
          <w:szCs w:val="22"/>
        </w:rPr>
        <w:t xml:space="preserve">, shall not be </w:t>
      </w:r>
      <w:r w:rsidR="00226AEE">
        <w:rPr>
          <w:szCs w:val="22"/>
        </w:rPr>
        <w:t>greater</w:t>
      </w:r>
      <w:r>
        <w:rPr>
          <w:szCs w:val="22"/>
        </w:rPr>
        <w:t xml:space="preserve"> than </w:t>
      </w:r>
      <w:proofErr w:type="spellStart"/>
      <w:r>
        <w:rPr>
          <w:szCs w:val="22"/>
        </w:rPr>
        <w:t>pic_width_in_luma_samples</w:t>
      </w:r>
      <w:proofErr w:type="spellEnd"/>
      <w:r>
        <w:rPr>
          <w:szCs w:val="22"/>
        </w:rPr>
        <w:t>,</w:t>
      </w:r>
      <w:r w:rsidRPr="00946579">
        <w:rPr>
          <w:szCs w:val="22"/>
        </w:rPr>
        <w:t xml:space="preserve"> and shall be an integer multiple of </w:t>
      </w:r>
      <w:proofErr w:type="spellStart"/>
      <w:r w:rsidRPr="00946579">
        <w:rPr>
          <w:szCs w:val="22"/>
        </w:rPr>
        <w:t>MinCbSizeY</w:t>
      </w:r>
      <w:proofErr w:type="spellEnd"/>
      <w:r w:rsidRPr="00946579">
        <w:rPr>
          <w:szCs w:val="22"/>
        </w:rPr>
        <w:t>.</w:t>
      </w:r>
    </w:p>
    <w:p w14:paraId="4F9BDECB" w14:textId="77777777" w:rsidR="00741B0D" w:rsidRDefault="00741B0D" w:rsidP="00417C84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30BBC07" w:rsidR="00342FF4" w:rsidRPr="005B217D" w:rsidRDefault="004B38E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FBB1D" w14:textId="77777777" w:rsidR="00412020" w:rsidRDefault="00412020">
      <w:r>
        <w:separator/>
      </w:r>
    </w:p>
  </w:endnote>
  <w:endnote w:type="continuationSeparator" w:id="0">
    <w:p w14:paraId="42283CFC" w14:textId="77777777" w:rsidR="00412020" w:rsidRDefault="00412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E52D9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23B1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B63F5" w14:textId="77777777" w:rsidR="00412020" w:rsidRDefault="00412020">
      <w:r>
        <w:separator/>
      </w:r>
    </w:p>
  </w:footnote>
  <w:footnote w:type="continuationSeparator" w:id="0">
    <w:p w14:paraId="75ECA8EB" w14:textId="77777777" w:rsidR="00412020" w:rsidRDefault="00412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E2E76"/>
    <w:multiLevelType w:val="hybridMultilevel"/>
    <w:tmpl w:val="2960A9F4"/>
    <w:lvl w:ilvl="0" w:tplc="42425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A12C98D0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734214F"/>
    <w:multiLevelType w:val="hybridMultilevel"/>
    <w:tmpl w:val="57A6CD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42C4A"/>
    <w:multiLevelType w:val="hybridMultilevel"/>
    <w:tmpl w:val="1A4E7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84645"/>
    <w:multiLevelType w:val="hybridMultilevel"/>
    <w:tmpl w:val="D3446B44"/>
    <w:lvl w:ilvl="0" w:tplc="09601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C72E6"/>
    <w:multiLevelType w:val="hybridMultilevel"/>
    <w:tmpl w:val="9718E8C8"/>
    <w:lvl w:ilvl="0" w:tplc="5ED228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7F2963"/>
    <w:multiLevelType w:val="hybridMultilevel"/>
    <w:tmpl w:val="90BE5602"/>
    <w:lvl w:ilvl="0" w:tplc="108C3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6B602A8"/>
    <w:multiLevelType w:val="hybridMultilevel"/>
    <w:tmpl w:val="708E7594"/>
    <w:lvl w:ilvl="0" w:tplc="4EF812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6"/>
  </w:num>
  <w:num w:numId="7">
    <w:abstractNumId w:val="11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3"/>
  </w:num>
  <w:num w:numId="13">
    <w:abstractNumId w:val="1"/>
  </w:num>
  <w:num w:numId="14">
    <w:abstractNumId w:val="12"/>
  </w:num>
  <w:num w:numId="15">
    <w:abstractNumId w:val="4"/>
  </w:num>
  <w:num w:numId="16">
    <w:abstractNumId w:val="8"/>
  </w:num>
  <w:num w:numId="17">
    <w:abstractNumId w:val="7"/>
  </w:num>
  <w:num w:numId="18">
    <w:abstractNumId w:val="10"/>
  </w:num>
  <w:num w:numId="19">
    <w:abstractNumId w:val="1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73F"/>
    <w:rsid w:val="00015F1F"/>
    <w:rsid w:val="0002528F"/>
    <w:rsid w:val="00025B63"/>
    <w:rsid w:val="000308A3"/>
    <w:rsid w:val="000458BC"/>
    <w:rsid w:val="00045C41"/>
    <w:rsid w:val="00046C03"/>
    <w:rsid w:val="00047664"/>
    <w:rsid w:val="00061707"/>
    <w:rsid w:val="00063A15"/>
    <w:rsid w:val="00065039"/>
    <w:rsid w:val="000714EC"/>
    <w:rsid w:val="00073046"/>
    <w:rsid w:val="0007614F"/>
    <w:rsid w:val="00077AF2"/>
    <w:rsid w:val="0009451C"/>
    <w:rsid w:val="000A7F0D"/>
    <w:rsid w:val="000B0C0F"/>
    <w:rsid w:val="000B1C6B"/>
    <w:rsid w:val="000B4FF9"/>
    <w:rsid w:val="000C09AC"/>
    <w:rsid w:val="000C1254"/>
    <w:rsid w:val="000C5634"/>
    <w:rsid w:val="000D17B3"/>
    <w:rsid w:val="000D1D76"/>
    <w:rsid w:val="000D1EFE"/>
    <w:rsid w:val="000E00F3"/>
    <w:rsid w:val="000E6E62"/>
    <w:rsid w:val="000F158C"/>
    <w:rsid w:val="00101BD5"/>
    <w:rsid w:val="00102F3D"/>
    <w:rsid w:val="001055D8"/>
    <w:rsid w:val="00116A66"/>
    <w:rsid w:val="00124E38"/>
    <w:rsid w:val="0012580B"/>
    <w:rsid w:val="00131F90"/>
    <w:rsid w:val="0013458C"/>
    <w:rsid w:val="0013526E"/>
    <w:rsid w:val="00146152"/>
    <w:rsid w:val="001549DC"/>
    <w:rsid w:val="00155526"/>
    <w:rsid w:val="0015636F"/>
    <w:rsid w:val="0016216C"/>
    <w:rsid w:val="00164BA0"/>
    <w:rsid w:val="00165613"/>
    <w:rsid w:val="00166561"/>
    <w:rsid w:val="00171371"/>
    <w:rsid w:val="00175A24"/>
    <w:rsid w:val="00177E3C"/>
    <w:rsid w:val="0018117F"/>
    <w:rsid w:val="00187E58"/>
    <w:rsid w:val="001A0577"/>
    <w:rsid w:val="001A297E"/>
    <w:rsid w:val="001A368E"/>
    <w:rsid w:val="001A4B85"/>
    <w:rsid w:val="001A7329"/>
    <w:rsid w:val="001A792F"/>
    <w:rsid w:val="001B4E28"/>
    <w:rsid w:val="001B65FD"/>
    <w:rsid w:val="001B6FEC"/>
    <w:rsid w:val="001B7F70"/>
    <w:rsid w:val="001C3525"/>
    <w:rsid w:val="001C3AFB"/>
    <w:rsid w:val="001C5215"/>
    <w:rsid w:val="001C5430"/>
    <w:rsid w:val="001D1BD2"/>
    <w:rsid w:val="001E0248"/>
    <w:rsid w:val="001E02BE"/>
    <w:rsid w:val="001E3480"/>
    <w:rsid w:val="001E3B37"/>
    <w:rsid w:val="001F2594"/>
    <w:rsid w:val="001F6603"/>
    <w:rsid w:val="001F7149"/>
    <w:rsid w:val="002055A6"/>
    <w:rsid w:val="002056D6"/>
    <w:rsid w:val="00205EEF"/>
    <w:rsid w:val="00206460"/>
    <w:rsid w:val="002069B4"/>
    <w:rsid w:val="0020744C"/>
    <w:rsid w:val="00213AF4"/>
    <w:rsid w:val="00215DFC"/>
    <w:rsid w:val="002212DF"/>
    <w:rsid w:val="00222CD4"/>
    <w:rsid w:val="00224308"/>
    <w:rsid w:val="00225016"/>
    <w:rsid w:val="002264A6"/>
    <w:rsid w:val="00226AEE"/>
    <w:rsid w:val="00227BA7"/>
    <w:rsid w:val="0023011C"/>
    <w:rsid w:val="002321F5"/>
    <w:rsid w:val="0023421F"/>
    <w:rsid w:val="002375C1"/>
    <w:rsid w:val="002423DC"/>
    <w:rsid w:val="00244429"/>
    <w:rsid w:val="00253A3B"/>
    <w:rsid w:val="002542CA"/>
    <w:rsid w:val="00257ABD"/>
    <w:rsid w:val="0026189C"/>
    <w:rsid w:val="00263398"/>
    <w:rsid w:val="00266F06"/>
    <w:rsid w:val="00275BCF"/>
    <w:rsid w:val="00276992"/>
    <w:rsid w:val="002875A3"/>
    <w:rsid w:val="00291E36"/>
    <w:rsid w:val="00292257"/>
    <w:rsid w:val="002A03F7"/>
    <w:rsid w:val="002A3342"/>
    <w:rsid w:val="002A3C6E"/>
    <w:rsid w:val="002A54E0"/>
    <w:rsid w:val="002B0FBE"/>
    <w:rsid w:val="002B1595"/>
    <w:rsid w:val="002B191D"/>
    <w:rsid w:val="002B5205"/>
    <w:rsid w:val="002D0AF6"/>
    <w:rsid w:val="002D5223"/>
    <w:rsid w:val="002E35DD"/>
    <w:rsid w:val="002E3DE4"/>
    <w:rsid w:val="002F164D"/>
    <w:rsid w:val="002F59E1"/>
    <w:rsid w:val="003021BC"/>
    <w:rsid w:val="00302550"/>
    <w:rsid w:val="00303032"/>
    <w:rsid w:val="0030585A"/>
    <w:rsid w:val="00306206"/>
    <w:rsid w:val="003137A8"/>
    <w:rsid w:val="00316C7A"/>
    <w:rsid w:val="00317D85"/>
    <w:rsid w:val="00320CE0"/>
    <w:rsid w:val="00322598"/>
    <w:rsid w:val="00327C56"/>
    <w:rsid w:val="003315A1"/>
    <w:rsid w:val="00334DA7"/>
    <w:rsid w:val="003373EC"/>
    <w:rsid w:val="003424FB"/>
    <w:rsid w:val="00342B1F"/>
    <w:rsid w:val="00342FF4"/>
    <w:rsid w:val="00346148"/>
    <w:rsid w:val="00353510"/>
    <w:rsid w:val="00355E30"/>
    <w:rsid w:val="00363BF2"/>
    <w:rsid w:val="003669EA"/>
    <w:rsid w:val="003706CC"/>
    <w:rsid w:val="003718FC"/>
    <w:rsid w:val="00372C9B"/>
    <w:rsid w:val="00377710"/>
    <w:rsid w:val="003779DF"/>
    <w:rsid w:val="00380F06"/>
    <w:rsid w:val="0038237E"/>
    <w:rsid w:val="003828A8"/>
    <w:rsid w:val="00397E79"/>
    <w:rsid w:val="003A2D8E"/>
    <w:rsid w:val="003A3F6A"/>
    <w:rsid w:val="003A558B"/>
    <w:rsid w:val="003A7CE6"/>
    <w:rsid w:val="003C20E4"/>
    <w:rsid w:val="003D00E0"/>
    <w:rsid w:val="003D6342"/>
    <w:rsid w:val="003E0650"/>
    <w:rsid w:val="003E483A"/>
    <w:rsid w:val="003E6F90"/>
    <w:rsid w:val="003E73ED"/>
    <w:rsid w:val="003F235E"/>
    <w:rsid w:val="003F5D0F"/>
    <w:rsid w:val="0040106B"/>
    <w:rsid w:val="004010D6"/>
    <w:rsid w:val="004045FA"/>
    <w:rsid w:val="00412020"/>
    <w:rsid w:val="00414101"/>
    <w:rsid w:val="00414F42"/>
    <w:rsid w:val="004150C7"/>
    <w:rsid w:val="00417C84"/>
    <w:rsid w:val="00420B7D"/>
    <w:rsid w:val="0042174B"/>
    <w:rsid w:val="004219CF"/>
    <w:rsid w:val="004234F0"/>
    <w:rsid w:val="00433DDB"/>
    <w:rsid w:val="00435A29"/>
    <w:rsid w:val="00437619"/>
    <w:rsid w:val="004430DF"/>
    <w:rsid w:val="00443FCE"/>
    <w:rsid w:val="00456ABE"/>
    <w:rsid w:val="00463310"/>
    <w:rsid w:val="00465A1E"/>
    <w:rsid w:val="00465B75"/>
    <w:rsid w:val="00472067"/>
    <w:rsid w:val="004731E3"/>
    <w:rsid w:val="00474F3E"/>
    <w:rsid w:val="004827CF"/>
    <w:rsid w:val="004876EB"/>
    <w:rsid w:val="00490AB2"/>
    <w:rsid w:val="0049250B"/>
    <w:rsid w:val="00493046"/>
    <w:rsid w:val="004A2A63"/>
    <w:rsid w:val="004A47F3"/>
    <w:rsid w:val="004A6996"/>
    <w:rsid w:val="004B210C"/>
    <w:rsid w:val="004B38E3"/>
    <w:rsid w:val="004C4353"/>
    <w:rsid w:val="004D405F"/>
    <w:rsid w:val="004E0C87"/>
    <w:rsid w:val="004E4F4F"/>
    <w:rsid w:val="004E6789"/>
    <w:rsid w:val="004F1212"/>
    <w:rsid w:val="004F61E3"/>
    <w:rsid w:val="00502E10"/>
    <w:rsid w:val="0051015C"/>
    <w:rsid w:val="00514EC8"/>
    <w:rsid w:val="00516CF1"/>
    <w:rsid w:val="0052397F"/>
    <w:rsid w:val="00527DCB"/>
    <w:rsid w:val="005314E1"/>
    <w:rsid w:val="00531AE9"/>
    <w:rsid w:val="005461A4"/>
    <w:rsid w:val="00550A66"/>
    <w:rsid w:val="005542D9"/>
    <w:rsid w:val="005543EC"/>
    <w:rsid w:val="00556995"/>
    <w:rsid w:val="00557350"/>
    <w:rsid w:val="00567EC7"/>
    <w:rsid w:val="00570013"/>
    <w:rsid w:val="005801A2"/>
    <w:rsid w:val="00593385"/>
    <w:rsid w:val="00593925"/>
    <w:rsid w:val="005952A5"/>
    <w:rsid w:val="005A33A1"/>
    <w:rsid w:val="005A3443"/>
    <w:rsid w:val="005B13B1"/>
    <w:rsid w:val="005B217D"/>
    <w:rsid w:val="005B326C"/>
    <w:rsid w:val="005C12FC"/>
    <w:rsid w:val="005C1951"/>
    <w:rsid w:val="005C385F"/>
    <w:rsid w:val="005C7487"/>
    <w:rsid w:val="005D1729"/>
    <w:rsid w:val="005E1AC6"/>
    <w:rsid w:val="005F6D3B"/>
    <w:rsid w:val="005F6F1B"/>
    <w:rsid w:val="006044EC"/>
    <w:rsid w:val="00610ADF"/>
    <w:rsid w:val="0061148E"/>
    <w:rsid w:val="00615995"/>
    <w:rsid w:val="00616155"/>
    <w:rsid w:val="0061671C"/>
    <w:rsid w:val="00624B33"/>
    <w:rsid w:val="0063041A"/>
    <w:rsid w:val="00630639"/>
    <w:rsid w:val="00630AA2"/>
    <w:rsid w:val="00634857"/>
    <w:rsid w:val="0064178B"/>
    <w:rsid w:val="006423AE"/>
    <w:rsid w:val="00646707"/>
    <w:rsid w:val="00651DDC"/>
    <w:rsid w:val="00652313"/>
    <w:rsid w:val="00653272"/>
    <w:rsid w:val="00657F7E"/>
    <w:rsid w:val="00662E58"/>
    <w:rsid w:val="006637F2"/>
    <w:rsid w:val="006642A5"/>
    <w:rsid w:val="00664DCF"/>
    <w:rsid w:val="006700BC"/>
    <w:rsid w:val="0067208D"/>
    <w:rsid w:val="00683E17"/>
    <w:rsid w:val="00687E94"/>
    <w:rsid w:val="0069298E"/>
    <w:rsid w:val="006B01AA"/>
    <w:rsid w:val="006B3933"/>
    <w:rsid w:val="006B5C26"/>
    <w:rsid w:val="006C5D39"/>
    <w:rsid w:val="006D6D9B"/>
    <w:rsid w:val="006D7DB0"/>
    <w:rsid w:val="006E2810"/>
    <w:rsid w:val="006E5417"/>
    <w:rsid w:val="006E54B0"/>
    <w:rsid w:val="006F0794"/>
    <w:rsid w:val="006F5B4A"/>
    <w:rsid w:val="00701896"/>
    <w:rsid w:val="007023DE"/>
    <w:rsid w:val="00706C44"/>
    <w:rsid w:val="00712F60"/>
    <w:rsid w:val="00714D9C"/>
    <w:rsid w:val="00715FF8"/>
    <w:rsid w:val="00720E3B"/>
    <w:rsid w:val="00730968"/>
    <w:rsid w:val="007352ED"/>
    <w:rsid w:val="00737ADA"/>
    <w:rsid w:val="00741B0D"/>
    <w:rsid w:val="007436B8"/>
    <w:rsid w:val="0074393F"/>
    <w:rsid w:val="00745F6B"/>
    <w:rsid w:val="007474B9"/>
    <w:rsid w:val="00747B51"/>
    <w:rsid w:val="007547F8"/>
    <w:rsid w:val="0075585E"/>
    <w:rsid w:val="00770571"/>
    <w:rsid w:val="00772230"/>
    <w:rsid w:val="007768FF"/>
    <w:rsid w:val="007824D3"/>
    <w:rsid w:val="007825E4"/>
    <w:rsid w:val="007861B4"/>
    <w:rsid w:val="00786566"/>
    <w:rsid w:val="00786A33"/>
    <w:rsid w:val="007907E1"/>
    <w:rsid w:val="00796EE3"/>
    <w:rsid w:val="007A6122"/>
    <w:rsid w:val="007A7D29"/>
    <w:rsid w:val="007B2090"/>
    <w:rsid w:val="007B4AB8"/>
    <w:rsid w:val="007B4C74"/>
    <w:rsid w:val="007B7CFE"/>
    <w:rsid w:val="007C0F91"/>
    <w:rsid w:val="007C73B3"/>
    <w:rsid w:val="007C78D1"/>
    <w:rsid w:val="007D1181"/>
    <w:rsid w:val="007D172D"/>
    <w:rsid w:val="007E01A3"/>
    <w:rsid w:val="007E4AB1"/>
    <w:rsid w:val="007F1F8B"/>
    <w:rsid w:val="007F24F8"/>
    <w:rsid w:val="007F67A1"/>
    <w:rsid w:val="00801A6D"/>
    <w:rsid w:val="00804C8B"/>
    <w:rsid w:val="00804DE7"/>
    <w:rsid w:val="008056EE"/>
    <w:rsid w:val="00811C05"/>
    <w:rsid w:val="00815356"/>
    <w:rsid w:val="008206C8"/>
    <w:rsid w:val="008414B5"/>
    <w:rsid w:val="00851760"/>
    <w:rsid w:val="00851FA0"/>
    <w:rsid w:val="00854C4D"/>
    <w:rsid w:val="00854E96"/>
    <w:rsid w:val="00857EF2"/>
    <w:rsid w:val="00860DA3"/>
    <w:rsid w:val="0086387C"/>
    <w:rsid w:val="0087195F"/>
    <w:rsid w:val="0087219E"/>
    <w:rsid w:val="00874A6C"/>
    <w:rsid w:val="00876C65"/>
    <w:rsid w:val="00876DB4"/>
    <w:rsid w:val="00882320"/>
    <w:rsid w:val="00882FB7"/>
    <w:rsid w:val="008915FC"/>
    <w:rsid w:val="00893A35"/>
    <w:rsid w:val="008A2C19"/>
    <w:rsid w:val="008A3450"/>
    <w:rsid w:val="008A4B4C"/>
    <w:rsid w:val="008A6B2B"/>
    <w:rsid w:val="008B780A"/>
    <w:rsid w:val="008C239F"/>
    <w:rsid w:val="008D4DD6"/>
    <w:rsid w:val="008E480C"/>
    <w:rsid w:val="008E75A2"/>
    <w:rsid w:val="008F423C"/>
    <w:rsid w:val="008F66DA"/>
    <w:rsid w:val="0090062A"/>
    <w:rsid w:val="00907757"/>
    <w:rsid w:val="0091360D"/>
    <w:rsid w:val="00915ED0"/>
    <w:rsid w:val="00917CF4"/>
    <w:rsid w:val="00921025"/>
    <w:rsid w:val="009212B0"/>
    <w:rsid w:val="00921A61"/>
    <w:rsid w:val="00921BED"/>
    <w:rsid w:val="00921FA1"/>
    <w:rsid w:val="009234A5"/>
    <w:rsid w:val="00924D16"/>
    <w:rsid w:val="009270F1"/>
    <w:rsid w:val="00933453"/>
    <w:rsid w:val="009336F7"/>
    <w:rsid w:val="0093636C"/>
    <w:rsid w:val="009374A7"/>
    <w:rsid w:val="00941192"/>
    <w:rsid w:val="00954169"/>
    <w:rsid w:val="00955F6D"/>
    <w:rsid w:val="0095616D"/>
    <w:rsid w:val="00961023"/>
    <w:rsid w:val="00962B6B"/>
    <w:rsid w:val="009638C6"/>
    <w:rsid w:val="00966C2A"/>
    <w:rsid w:val="009779FA"/>
    <w:rsid w:val="00977C16"/>
    <w:rsid w:val="009850AC"/>
    <w:rsid w:val="0098551D"/>
    <w:rsid w:val="0099518F"/>
    <w:rsid w:val="009A523D"/>
    <w:rsid w:val="009B02A1"/>
    <w:rsid w:val="009B3F21"/>
    <w:rsid w:val="009B6AD2"/>
    <w:rsid w:val="009C4D0A"/>
    <w:rsid w:val="009D7CE6"/>
    <w:rsid w:val="009E5C75"/>
    <w:rsid w:val="009E6EBF"/>
    <w:rsid w:val="009F1092"/>
    <w:rsid w:val="009F35A3"/>
    <w:rsid w:val="009F404C"/>
    <w:rsid w:val="009F4967"/>
    <w:rsid w:val="009F496B"/>
    <w:rsid w:val="009F5C07"/>
    <w:rsid w:val="00A01439"/>
    <w:rsid w:val="00A02E61"/>
    <w:rsid w:val="00A05CFF"/>
    <w:rsid w:val="00A073BA"/>
    <w:rsid w:val="00A12C6B"/>
    <w:rsid w:val="00A12FAF"/>
    <w:rsid w:val="00A13048"/>
    <w:rsid w:val="00A15BCD"/>
    <w:rsid w:val="00A21860"/>
    <w:rsid w:val="00A3322B"/>
    <w:rsid w:val="00A3572B"/>
    <w:rsid w:val="00A40EF9"/>
    <w:rsid w:val="00A46843"/>
    <w:rsid w:val="00A53271"/>
    <w:rsid w:val="00A533E9"/>
    <w:rsid w:val="00A56B97"/>
    <w:rsid w:val="00A6093D"/>
    <w:rsid w:val="00A625B7"/>
    <w:rsid w:val="00A62A45"/>
    <w:rsid w:val="00A65116"/>
    <w:rsid w:val="00A66D9B"/>
    <w:rsid w:val="00A767DC"/>
    <w:rsid w:val="00A76A6D"/>
    <w:rsid w:val="00A83253"/>
    <w:rsid w:val="00A84190"/>
    <w:rsid w:val="00A94B9F"/>
    <w:rsid w:val="00A9728B"/>
    <w:rsid w:val="00AA22BC"/>
    <w:rsid w:val="00AA644B"/>
    <w:rsid w:val="00AA6E84"/>
    <w:rsid w:val="00AB01F5"/>
    <w:rsid w:val="00AB1A1C"/>
    <w:rsid w:val="00AB5A04"/>
    <w:rsid w:val="00AC4A19"/>
    <w:rsid w:val="00AD05A8"/>
    <w:rsid w:val="00AE07F6"/>
    <w:rsid w:val="00AE341B"/>
    <w:rsid w:val="00AF1BDF"/>
    <w:rsid w:val="00AF70CA"/>
    <w:rsid w:val="00B01905"/>
    <w:rsid w:val="00B04107"/>
    <w:rsid w:val="00B07CA7"/>
    <w:rsid w:val="00B1279A"/>
    <w:rsid w:val="00B12C4E"/>
    <w:rsid w:val="00B2498D"/>
    <w:rsid w:val="00B33330"/>
    <w:rsid w:val="00B33E37"/>
    <w:rsid w:val="00B4194A"/>
    <w:rsid w:val="00B41F86"/>
    <w:rsid w:val="00B437E8"/>
    <w:rsid w:val="00B50E12"/>
    <w:rsid w:val="00B5222E"/>
    <w:rsid w:val="00B53179"/>
    <w:rsid w:val="00B57A23"/>
    <w:rsid w:val="00B600CD"/>
    <w:rsid w:val="00B61C96"/>
    <w:rsid w:val="00B62301"/>
    <w:rsid w:val="00B623E7"/>
    <w:rsid w:val="00B71D8D"/>
    <w:rsid w:val="00B73A2A"/>
    <w:rsid w:val="00B74ABD"/>
    <w:rsid w:val="00B75A51"/>
    <w:rsid w:val="00B827C6"/>
    <w:rsid w:val="00B82A0C"/>
    <w:rsid w:val="00B83CA4"/>
    <w:rsid w:val="00B869AC"/>
    <w:rsid w:val="00B94594"/>
    <w:rsid w:val="00B94B06"/>
    <w:rsid w:val="00B94C28"/>
    <w:rsid w:val="00BC10BA"/>
    <w:rsid w:val="00BC1F18"/>
    <w:rsid w:val="00BC5AFD"/>
    <w:rsid w:val="00BC76B4"/>
    <w:rsid w:val="00BD43ED"/>
    <w:rsid w:val="00BD66DD"/>
    <w:rsid w:val="00BE55F5"/>
    <w:rsid w:val="00BF2156"/>
    <w:rsid w:val="00C00DDE"/>
    <w:rsid w:val="00C04F43"/>
    <w:rsid w:val="00C051D0"/>
    <w:rsid w:val="00C0583D"/>
    <w:rsid w:val="00C05A38"/>
    <w:rsid w:val="00C0609D"/>
    <w:rsid w:val="00C115AB"/>
    <w:rsid w:val="00C14CC9"/>
    <w:rsid w:val="00C15712"/>
    <w:rsid w:val="00C20EA4"/>
    <w:rsid w:val="00C26CCB"/>
    <w:rsid w:val="00C278C6"/>
    <w:rsid w:val="00C30249"/>
    <w:rsid w:val="00C31FBB"/>
    <w:rsid w:val="00C3723B"/>
    <w:rsid w:val="00C42466"/>
    <w:rsid w:val="00C47B01"/>
    <w:rsid w:val="00C516C4"/>
    <w:rsid w:val="00C53616"/>
    <w:rsid w:val="00C55157"/>
    <w:rsid w:val="00C56CD7"/>
    <w:rsid w:val="00C606C9"/>
    <w:rsid w:val="00C647DF"/>
    <w:rsid w:val="00C80288"/>
    <w:rsid w:val="00C81C50"/>
    <w:rsid w:val="00C83D59"/>
    <w:rsid w:val="00C84003"/>
    <w:rsid w:val="00C90650"/>
    <w:rsid w:val="00C91A07"/>
    <w:rsid w:val="00C92BC1"/>
    <w:rsid w:val="00C97D78"/>
    <w:rsid w:val="00CA11BC"/>
    <w:rsid w:val="00CA326E"/>
    <w:rsid w:val="00CB4603"/>
    <w:rsid w:val="00CC01AF"/>
    <w:rsid w:val="00CC16DF"/>
    <w:rsid w:val="00CC29F5"/>
    <w:rsid w:val="00CC2AAE"/>
    <w:rsid w:val="00CC43BA"/>
    <w:rsid w:val="00CC5A42"/>
    <w:rsid w:val="00CD09A5"/>
    <w:rsid w:val="00CD0EAB"/>
    <w:rsid w:val="00CD0FA8"/>
    <w:rsid w:val="00CE260A"/>
    <w:rsid w:val="00CE3C2F"/>
    <w:rsid w:val="00CE51E0"/>
    <w:rsid w:val="00CE5E02"/>
    <w:rsid w:val="00CF1B38"/>
    <w:rsid w:val="00CF34DB"/>
    <w:rsid w:val="00CF41EB"/>
    <w:rsid w:val="00CF558F"/>
    <w:rsid w:val="00D010C0"/>
    <w:rsid w:val="00D0627D"/>
    <w:rsid w:val="00D073E2"/>
    <w:rsid w:val="00D1157B"/>
    <w:rsid w:val="00D11FF2"/>
    <w:rsid w:val="00D211E9"/>
    <w:rsid w:val="00D3430B"/>
    <w:rsid w:val="00D42B49"/>
    <w:rsid w:val="00D446EC"/>
    <w:rsid w:val="00D51BF0"/>
    <w:rsid w:val="00D531DB"/>
    <w:rsid w:val="00D54613"/>
    <w:rsid w:val="00D55942"/>
    <w:rsid w:val="00D77D48"/>
    <w:rsid w:val="00D807BF"/>
    <w:rsid w:val="00D82FCC"/>
    <w:rsid w:val="00D872DE"/>
    <w:rsid w:val="00DA0FCB"/>
    <w:rsid w:val="00DA17FC"/>
    <w:rsid w:val="00DA53F5"/>
    <w:rsid w:val="00DA7887"/>
    <w:rsid w:val="00DB2C26"/>
    <w:rsid w:val="00DB65B6"/>
    <w:rsid w:val="00DC7CE8"/>
    <w:rsid w:val="00DD02F4"/>
    <w:rsid w:val="00DD6622"/>
    <w:rsid w:val="00DD7381"/>
    <w:rsid w:val="00DE1C7C"/>
    <w:rsid w:val="00DE6B43"/>
    <w:rsid w:val="00E02341"/>
    <w:rsid w:val="00E02E23"/>
    <w:rsid w:val="00E05C72"/>
    <w:rsid w:val="00E07326"/>
    <w:rsid w:val="00E11923"/>
    <w:rsid w:val="00E12F46"/>
    <w:rsid w:val="00E13B98"/>
    <w:rsid w:val="00E149BB"/>
    <w:rsid w:val="00E262D4"/>
    <w:rsid w:val="00E26ED1"/>
    <w:rsid w:val="00E36250"/>
    <w:rsid w:val="00E47F2D"/>
    <w:rsid w:val="00E50B42"/>
    <w:rsid w:val="00E54511"/>
    <w:rsid w:val="00E6170B"/>
    <w:rsid w:val="00E61AF4"/>
    <w:rsid w:val="00E61DAC"/>
    <w:rsid w:val="00E62423"/>
    <w:rsid w:val="00E63BF8"/>
    <w:rsid w:val="00E66F44"/>
    <w:rsid w:val="00E72B80"/>
    <w:rsid w:val="00E75FE3"/>
    <w:rsid w:val="00E86C4C"/>
    <w:rsid w:val="00E907A3"/>
    <w:rsid w:val="00E97109"/>
    <w:rsid w:val="00EA5AE0"/>
    <w:rsid w:val="00EB56E1"/>
    <w:rsid w:val="00EB7AB1"/>
    <w:rsid w:val="00EC5A32"/>
    <w:rsid w:val="00EC7B1E"/>
    <w:rsid w:val="00ED129E"/>
    <w:rsid w:val="00ED14E9"/>
    <w:rsid w:val="00ED4048"/>
    <w:rsid w:val="00ED736C"/>
    <w:rsid w:val="00ED7BD0"/>
    <w:rsid w:val="00EE23B1"/>
    <w:rsid w:val="00EE43FA"/>
    <w:rsid w:val="00EE6173"/>
    <w:rsid w:val="00EE6E6A"/>
    <w:rsid w:val="00EE7CD8"/>
    <w:rsid w:val="00EF116A"/>
    <w:rsid w:val="00EF48CC"/>
    <w:rsid w:val="00F00801"/>
    <w:rsid w:val="00F058F7"/>
    <w:rsid w:val="00F152E5"/>
    <w:rsid w:val="00F154B4"/>
    <w:rsid w:val="00F15B33"/>
    <w:rsid w:val="00F21A23"/>
    <w:rsid w:val="00F22C6A"/>
    <w:rsid w:val="00F2488D"/>
    <w:rsid w:val="00F26E8C"/>
    <w:rsid w:val="00F32863"/>
    <w:rsid w:val="00F43C25"/>
    <w:rsid w:val="00F572DE"/>
    <w:rsid w:val="00F601A0"/>
    <w:rsid w:val="00F7056F"/>
    <w:rsid w:val="00F712E9"/>
    <w:rsid w:val="00F72D5E"/>
    <w:rsid w:val="00F73032"/>
    <w:rsid w:val="00F76B5B"/>
    <w:rsid w:val="00F825A4"/>
    <w:rsid w:val="00F848FC"/>
    <w:rsid w:val="00F906F6"/>
    <w:rsid w:val="00F9282A"/>
    <w:rsid w:val="00F96BAD"/>
    <w:rsid w:val="00FA139D"/>
    <w:rsid w:val="00FA3CD0"/>
    <w:rsid w:val="00FB0E84"/>
    <w:rsid w:val="00FB60B5"/>
    <w:rsid w:val="00FC19A4"/>
    <w:rsid w:val="00FC1F1B"/>
    <w:rsid w:val="00FC2405"/>
    <w:rsid w:val="00FD01C2"/>
    <w:rsid w:val="00FD190E"/>
    <w:rsid w:val="00FE595C"/>
    <w:rsid w:val="00FF0CE3"/>
    <w:rsid w:val="00FF4240"/>
    <w:rsid w:val="00FF6E16"/>
    <w:rsid w:val="00FF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3A3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2528F"/>
    <w:pPr>
      <w:ind w:left="720"/>
      <w:contextualSpacing/>
    </w:pPr>
  </w:style>
  <w:style w:type="paragraph" w:customStyle="1" w:styleId="tablesyntax">
    <w:name w:val="table syntax"/>
    <w:basedOn w:val="Normal"/>
    <w:link w:val="tablesyntaxChar"/>
    <w:rsid w:val="004925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250B"/>
    <w:rPr>
      <w:rFonts w:ascii="Times" w:eastAsia="Malgun Gothic" w:hAnsi="Times"/>
      <w:lang w:val="en-GB" w:eastAsia="en-US"/>
    </w:rPr>
  </w:style>
  <w:style w:type="paragraph" w:customStyle="1" w:styleId="enumlev1">
    <w:name w:val="enumlev1"/>
    <w:basedOn w:val="Normal"/>
    <w:rsid w:val="004925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Default">
    <w:name w:val="Default"/>
    <w:rsid w:val="0049250B"/>
    <w:pPr>
      <w:widowControl w:val="0"/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tablecell">
    <w:name w:val="table cell"/>
    <w:basedOn w:val="Normal"/>
    <w:rsid w:val="004925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heading">
    <w:name w:val="table heading"/>
    <w:basedOn w:val="Normal"/>
    <w:rsid w:val="004925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BD66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BD66DD"/>
    <w:rPr>
      <w:rFonts w:eastAsia="宋体"/>
      <w:sz w:val="18"/>
      <w:lang w:val="en-GB" w:eastAsia="en-US"/>
    </w:rPr>
  </w:style>
  <w:style w:type="character" w:styleId="CommentReference">
    <w:name w:val="annotation reference"/>
    <w:basedOn w:val="DefaultParagraphFont"/>
    <w:rsid w:val="002321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21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321F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321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21F5"/>
    <w:rPr>
      <w:b/>
      <w:bCs/>
      <w:lang w:eastAsia="en-US"/>
    </w:rPr>
  </w:style>
  <w:style w:type="paragraph" w:styleId="Revision">
    <w:name w:val="Revision"/>
    <w:hidden/>
    <w:uiPriority w:val="99"/>
    <w:semiHidden/>
    <w:rsid w:val="002321F5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757</Words>
  <Characters>4318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25</cp:revision>
  <cp:lastPrinted>1900-01-01T08:00:00Z</cp:lastPrinted>
  <dcterms:created xsi:type="dcterms:W3CDTF">2019-01-04T18:20:00Z</dcterms:created>
  <dcterms:modified xsi:type="dcterms:W3CDTF">2019-01-04T18:26:00Z</dcterms:modified>
</cp:coreProperties>
</file>