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:rsidTr="000962AC">
        <w:tc>
          <w:tcPr>
            <w:tcW w:w="6300" w:type="dxa"/>
          </w:tcPr>
          <w:p w:rsidR="006C5D39" w:rsidRPr="005B217D" w:rsidRDefault="000208C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bookmarkStart w:id="0" w:name="_GoBack"/>
            <w:bookmarkEnd w:id="0"/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F06415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EF37F6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F37F6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:rsidR="008A4B4C" w:rsidRPr="005B217D" w:rsidRDefault="00E61DAC" w:rsidP="00C02C7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02C76">
              <w:rPr>
                <w:lang w:val="en-CA"/>
              </w:rPr>
              <w:t>M0183-v1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E61DAC" w:rsidRPr="005B217D" w:rsidRDefault="006A0F97" w:rsidP="00957E49">
            <w:pPr>
              <w:spacing w:before="60" w:after="60"/>
              <w:rPr>
                <w:b/>
                <w:szCs w:val="22"/>
                <w:lang w:val="en-CA" w:eastAsia="zh-TW"/>
              </w:rPr>
            </w:pPr>
            <w:r>
              <w:rPr>
                <w:b/>
                <w:szCs w:val="22"/>
                <w:lang w:val="en-CA"/>
              </w:rPr>
              <w:t xml:space="preserve">CE10-related: </w:t>
            </w:r>
            <w:r w:rsidR="00A42DCB">
              <w:rPr>
                <w:rFonts w:hint="eastAsia"/>
                <w:b/>
                <w:szCs w:val="22"/>
                <w:lang w:val="en-CA" w:eastAsia="zh-TW"/>
              </w:rPr>
              <w:t>Simplification of MPM generation</w:t>
            </w:r>
            <w:r w:rsidR="00576E11">
              <w:rPr>
                <w:b/>
                <w:szCs w:val="22"/>
                <w:lang w:val="en-CA"/>
              </w:rPr>
              <w:t xml:space="preserve"> </w:t>
            </w:r>
            <w:r w:rsidR="00A42DCB">
              <w:rPr>
                <w:rFonts w:hint="eastAsia"/>
                <w:b/>
                <w:szCs w:val="22"/>
                <w:lang w:val="en-CA" w:eastAsia="zh-TW"/>
              </w:rPr>
              <w:t xml:space="preserve">for </w:t>
            </w:r>
            <w:r w:rsidR="00957E49">
              <w:rPr>
                <w:b/>
                <w:szCs w:val="22"/>
                <w:lang w:val="en-CA"/>
              </w:rPr>
              <w:t>CIIP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E61DAC" w:rsidRPr="005B217D" w:rsidRDefault="00BE6587" w:rsidP="00BE658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Documents to JVET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E61DAC" w:rsidRPr="005B217D" w:rsidRDefault="00E61DAC" w:rsidP="00BE658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BE6587" w:rsidRDefault="00467E21" w:rsidP="00BE6587">
            <w:pPr>
              <w:spacing w:before="60" w:after="60"/>
              <w:rPr>
                <w:rFonts w:eastAsia="新細明體"/>
                <w:szCs w:val="22"/>
                <w:lang w:val="en-CA"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 xml:space="preserve">Man-Shu Chiang, </w:t>
            </w:r>
            <w:r w:rsidRPr="00F730AA">
              <w:rPr>
                <w:szCs w:val="22"/>
                <w:lang w:val="en-CA" w:eastAsia="zh-TW"/>
              </w:rPr>
              <w:t>Chih-Wei Hsu</w:t>
            </w:r>
            <w:r w:rsidR="00B81E7A">
              <w:rPr>
                <w:szCs w:val="22"/>
                <w:lang w:val="en-CA" w:eastAsia="zh-TW"/>
              </w:rPr>
              <w:t>,</w:t>
            </w:r>
            <w:r>
              <w:rPr>
                <w:szCs w:val="22"/>
                <w:lang w:val="en-CA" w:eastAsia="zh-TW"/>
              </w:rPr>
              <w:br/>
              <w:t>Yu-Wen Huang, Shaw-Min Lei</w:t>
            </w:r>
          </w:p>
          <w:p w:rsidR="00E61DAC" w:rsidRPr="005B217D" w:rsidRDefault="00BE6587" w:rsidP="00BE6587">
            <w:pPr>
              <w:spacing w:before="60" w:after="60"/>
              <w:rPr>
                <w:szCs w:val="22"/>
                <w:lang w:val="en-CA"/>
              </w:rPr>
            </w:pPr>
            <w:bookmarkStart w:id="1" w:name="OLE_LINK36"/>
            <w:bookmarkStart w:id="2" w:name="OLE_LINK35"/>
            <w:r w:rsidRPr="009B7A8B">
              <w:rPr>
                <w:szCs w:val="22"/>
                <w:lang w:val="en-CA" w:eastAsia="zh-CN"/>
              </w:rPr>
              <w:t>No. 1, Dusing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1"/>
            <w:bookmarkEnd w:id="2"/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:rsidR="00E61DAC" w:rsidRPr="005B217D" w:rsidRDefault="00E61DAC" w:rsidP="00113321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E6587" w:rsidRPr="009B7A8B">
              <w:rPr>
                <w:szCs w:val="22"/>
                <w:lang w:eastAsia="zh-TW"/>
              </w:rPr>
              <w:t>+886-3-5670766</w:t>
            </w:r>
            <w:r w:rsidR="00BE6587" w:rsidRPr="005B217D">
              <w:rPr>
                <w:szCs w:val="22"/>
                <w:lang w:val="en-CA"/>
              </w:rPr>
              <w:br/>
            </w:r>
            <w:r w:rsidR="00467E21">
              <w:rPr>
                <w:szCs w:val="22"/>
                <w:lang w:val="en-CA"/>
              </w:rPr>
              <w:t xml:space="preserve">{man-shu.chiang, </w:t>
            </w:r>
            <w:r w:rsidR="00467E21" w:rsidRPr="00F730AA">
              <w:rPr>
                <w:szCs w:val="22"/>
                <w:lang w:val="en-CA"/>
              </w:rPr>
              <w:t>cw.hsu</w:t>
            </w:r>
            <w:r w:rsidR="00467E21">
              <w:rPr>
                <w:szCs w:val="22"/>
                <w:lang w:val="en-CA"/>
              </w:rPr>
              <w:t>, yuwen.huang, shawmin.lei}</w:t>
            </w:r>
            <w:r w:rsidR="00467E21">
              <w:rPr>
                <w:szCs w:val="22"/>
                <w:lang w:val="en-CA"/>
              </w:rPr>
              <w:br/>
            </w:r>
            <w:r w:rsidR="00467E21" w:rsidRPr="00F730AA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E61DAC" w:rsidRPr="005B217D" w:rsidRDefault="00BE6587" w:rsidP="00BE658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BE6587" w:rsidRDefault="003E708B" w:rsidP="007D005B">
      <w:pPr>
        <w:rPr>
          <w:lang w:eastAsia="zh-TW"/>
        </w:rPr>
      </w:pPr>
      <w:r>
        <w:rPr>
          <w:szCs w:val="22"/>
        </w:rPr>
        <w:t>This contribution proposes</w:t>
      </w:r>
      <w:r w:rsidR="00467E21" w:rsidRPr="00670ADC">
        <w:t xml:space="preserve"> to </w:t>
      </w:r>
      <w:r w:rsidR="00A42DCB">
        <w:rPr>
          <w:rFonts w:hint="eastAsia"/>
          <w:lang w:eastAsia="zh-TW"/>
        </w:rPr>
        <w:t xml:space="preserve">simplify </w:t>
      </w:r>
      <w:r w:rsidR="00957E49">
        <w:rPr>
          <w:lang w:eastAsia="zh-TW"/>
        </w:rPr>
        <w:t xml:space="preserve">the </w:t>
      </w:r>
      <w:r w:rsidR="00A42DCB">
        <w:rPr>
          <w:rFonts w:hint="eastAsia"/>
          <w:lang w:eastAsia="zh-TW"/>
        </w:rPr>
        <w:t>most probable mode (MPM) generation</w:t>
      </w:r>
      <w:r w:rsidR="000B4708">
        <w:rPr>
          <w:rFonts w:hint="eastAsia"/>
          <w:lang w:eastAsia="zh-TW"/>
        </w:rPr>
        <w:t xml:space="preserve"> for combined inter</w:t>
      </w:r>
      <w:r w:rsidR="00957E49">
        <w:rPr>
          <w:lang w:eastAsia="zh-TW"/>
        </w:rPr>
        <w:t xml:space="preserve"> </w:t>
      </w:r>
      <w:r w:rsidR="000B4708">
        <w:rPr>
          <w:rFonts w:hint="eastAsia"/>
          <w:lang w:eastAsia="zh-TW"/>
        </w:rPr>
        <w:t>intra prediction</w:t>
      </w:r>
      <w:r w:rsidR="003F3EC5">
        <w:rPr>
          <w:rFonts w:hint="eastAsia"/>
          <w:lang w:eastAsia="zh-TW"/>
        </w:rPr>
        <w:t xml:space="preserve"> (CIIP)</w:t>
      </w:r>
      <w:r w:rsidR="00A42DCB">
        <w:rPr>
          <w:rFonts w:hint="eastAsia"/>
          <w:lang w:eastAsia="zh-TW"/>
        </w:rPr>
        <w:t xml:space="preserve"> in two aspects</w:t>
      </w:r>
      <w:r w:rsidR="00210C21">
        <w:rPr>
          <w:lang w:eastAsia="zh-TW"/>
        </w:rPr>
        <w:t xml:space="preserve">. </w:t>
      </w:r>
      <w:r w:rsidR="00615408">
        <w:rPr>
          <w:rFonts w:hint="eastAsia"/>
          <w:lang w:eastAsia="zh-TW"/>
        </w:rPr>
        <w:t>A</w:t>
      </w:r>
      <w:r w:rsidR="00C31339">
        <w:rPr>
          <w:rFonts w:hint="eastAsia"/>
          <w:lang w:eastAsia="zh-TW"/>
        </w:rPr>
        <w:t>spect</w:t>
      </w:r>
      <w:r w:rsidR="00615408">
        <w:rPr>
          <w:rFonts w:hint="eastAsia"/>
          <w:lang w:eastAsia="zh-TW"/>
        </w:rPr>
        <w:t xml:space="preserve"> 1</w:t>
      </w:r>
      <w:r w:rsidR="00C31339">
        <w:rPr>
          <w:rFonts w:hint="eastAsia"/>
          <w:lang w:eastAsia="zh-TW"/>
        </w:rPr>
        <w:t xml:space="preserve"> is </w:t>
      </w:r>
      <w:r w:rsidR="003F3EC5">
        <w:rPr>
          <w:rFonts w:hint="eastAsia"/>
          <w:lang w:eastAsia="zh-TW"/>
        </w:rPr>
        <w:t>that when generating the MPM list for CIIP, the default mode</w:t>
      </w:r>
      <w:r w:rsidR="00615408">
        <w:rPr>
          <w:rFonts w:hint="eastAsia"/>
          <w:lang w:eastAsia="zh-TW"/>
        </w:rPr>
        <w:t xml:space="preserve"> of the referenced-neighbo</w:t>
      </w:r>
      <w:r w:rsidR="00957E49">
        <w:rPr>
          <w:lang w:eastAsia="zh-TW"/>
        </w:rPr>
        <w:t>u</w:t>
      </w:r>
      <w:r w:rsidR="00615408">
        <w:rPr>
          <w:rFonts w:hint="eastAsia"/>
          <w:lang w:eastAsia="zh-TW"/>
        </w:rPr>
        <w:t xml:space="preserve">ring </w:t>
      </w:r>
      <w:r w:rsidR="00957E49">
        <w:rPr>
          <w:lang w:eastAsia="zh-TW"/>
        </w:rPr>
        <w:t>coding unit (</w:t>
      </w:r>
      <w:r w:rsidR="00615408">
        <w:rPr>
          <w:rFonts w:hint="eastAsia"/>
          <w:lang w:eastAsia="zh-TW"/>
        </w:rPr>
        <w:t>CU</w:t>
      </w:r>
      <w:r w:rsidR="00957E49">
        <w:rPr>
          <w:lang w:eastAsia="zh-TW"/>
        </w:rPr>
        <w:t>)</w:t>
      </w:r>
      <w:r w:rsidR="00615408">
        <w:rPr>
          <w:rFonts w:hint="eastAsia"/>
          <w:lang w:eastAsia="zh-TW"/>
        </w:rPr>
        <w:t xml:space="preserve"> </w:t>
      </w:r>
      <w:r w:rsidR="003F3EC5">
        <w:rPr>
          <w:rFonts w:hint="eastAsia"/>
          <w:lang w:eastAsia="zh-TW"/>
        </w:rPr>
        <w:t xml:space="preserve">is aligned with </w:t>
      </w:r>
      <w:r w:rsidR="00615408">
        <w:rPr>
          <w:rFonts w:hint="eastAsia"/>
          <w:lang w:eastAsia="zh-TW"/>
        </w:rPr>
        <w:t xml:space="preserve">that for </w:t>
      </w:r>
      <w:r w:rsidR="00F77995">
        <w:rPr>
          <w:lang w:eastAsia="zh-TW"/>
        </w:rPr>
        <w:t>non-CIIP</w:t>
      </w:r>
      <w:r w:rsidR="00F77995">
        <w:rPr>
          <w:rFonts w:hint="eastAsia"/>
          <w:lang w:eastAsia="zh-TW"/>
        </w:rPr>
        <w:t xml:space="preserve"> </w:t>
      </w:r>
      <w:r w:rsidR="00615408">
        <w:rPr>
          <w:rFonts w:hint="eastAsia"/>
          <w:lang w:eastAsia="zh-TW"/>
        </w:rPr>
        <w:t>intra mode</w:t>
      </w:r>
      <w:r w:rsidR="0098722E">
        <w:rPr>
          <w:lang w:eastAsia="zh-TW"/>
        </w:rPr>
        <w:t>, i.e., changed from DC to planar</w:t>
      </w:r>
      <w:r w:rsidR="00615408">
        <w:rPr>
          <w:rFonts w:hint="eastAsia"/>
          <w:lang w:eastAsia="zh-TW"/>
        </w:rPr>
        <w:t>.</w:t>
      </w:r>
      <w:r w:rsidR="003F3EC5">
        <w:rPr>
          <w:rFonts w:hint="eastAsia"/>
          <w:lang w:eastAsia="zh-TW"/>
        </w:rPr>
        <w:t xml:space="preserve"> </w:t>
      </w:r>
      <w:r w:rsidR="00615408">
        <w:rPr>
          <w:rFonts w:hint="eastAsia"/>
          <w:lang w:eastAsia="zh-TW"/>
        </w:rPr>
        <w:t>Aspect 2 is to further simplify the intra mode signa</w:t>
      </w:r>
      <w:r w:rsidR="00F77995">
        <w:rPr>
          <w:lang w:eastAsia="zh-TW"/>
        </w:rPr>
        <w:t>l</w:t>
      </w:r>
      <w:r w:rsidR="00615408">
        <w:rPr>
          <w:rFonts w:hint="eastAsia"/>
          <w:lang w:eastAsia="zh-TW"/>
        </w:rPr>
        <w:t>ling for CIIP based on Aspect 1.</w:t>
      </w:r>
      <w:r w:rsidR="0098722E">
        <w:rPr>
          <w:lang w:eastAsia="zh-TW"/>
        </w:rPr>
        <w:t xml:space="preserve"> The number of MPMs for CIIP is reduced from three to one.</w:t>
      </w:r>
      <w:r w:rsidR="00615408">
        <w:rPr>
          <w:rFonts w:hint="eastAsia"/>
          <w:lang w:eastAsia="zh-TW"/>
        </w:rPr>
        <w:t xml:space="preserve"> </w:t>
      </w:r>
      <w:r w:rsidR="00467E21">
        <w:rPr>
          <w:lang w:eastAsia="zh-TW"/>
        </w:rPr>
        <w:t>It is reported that, compared to VTM</w:t>
      </w:r>
      <w:r w:rsidR="00467E21">
        <w:rPr>
          <w:rFonts w:hint="eastAsia"/>
          <w:lang w:eastAsia="zh-TW"/>
        </w:rPr>
        <w:t xml:space="preserve">3.0, </w:t>
      </w:r>
      <w:r w:rsidR="00467E21">
        <w:rPr>
          <w:lang w:eastAsia="zh-TW"/>
        </w:rPr>
        <w:t xml:space="preserve">the proposed </w:t>
      </w:r>
      <w:r w:rsidR="00DD3EB9">
        <w:rPr>
          <w:rFonts w:hint="eastAsia"/>
          <w:lang w:eastAsia="zh-TW"/>
        </w:rPr>
        <w:t>method</w:t>
      </w:r>
      <w:r w:rsidR="00467E21">
        <w:rPr>
          <w:lang w:eastAsia="zh-TW"/>
        </w:rPr>
        <w:t xml:space="preserve"> </w:t>
      </w:r>
      <w:r w:rsidR="00615408">
        <w:rPr>
          <w:rFonts w:hint="eastAsia"/>
          <w:lang w:val="en-CA" w:eastAsia="zh-TW"/>
        </w:rPr>
        <w:t>results in</w:t>
      </w:r>
      <w:r w:rsidR="00DF0A7A">
        <w:rPr>
          <w:lang w:val="en-CA"/>
        </w:rPr>
        <w:t xml:space="preserve"> </w:t>
      </w:r>
      <w:r w:rsidR="00615408">
        <w:rPr>
          <w:rFonts w:hint="eastAsia"/>
          <w:szCs w:val="22"/>
          <w:lang w:val="en-CA" w:eastAsia="zh-TW"/>
        </w:rPr>
        <w:t>-0.01</w:t>
      </w:r>
      <w:r w:rsidR="00467E21">
        <w:rPr>
          <w:szCs w:val="22"/>
          <w:lang w:val="en-CA"/>
        </w:rPr>
        <w:t>%</w:t>
      </w:r>
      <w:r w:rsidR="00467E21">
        <w:rPr>
          <w:rFonts w:hint="eastAsia"/>
          <w:szCs w:val="22"/>
          <w:lang w:val="en-CA" w:eastAsia="zh-TW"/>
        </w:rPr>
        <w:t xml:space="preserve"> and </w:t>
      </w:r>
      <w:r w:rsidR="00615408">
        <w:rPr>
          <w:rFonts w:hint="eastAsia"/>
          <w:szCs w:val="22"/>
          <w:lang w:val="en-CA" w:eastAsia="zh-TW"/>
        </w:rPr>
        <w:t>0.03</w:t>
      </w:r>
      <w:r w:rsidR="00467E21">
        <w:rPr>
          <w:rFonts w:hint="eastAsia"/>
          <w:szCs w:val="22"/>
          <w:lang w:val="en-CA" w:eastAsia="zh-TW"/>
        </w:rPr>
        <w:t>%</w:t>
      </w:r>
      <w:r w:rsidR="00467E21">
        <w:rPr>
          <w:szCs w:val="22"/>
          <w:lang w:val="en-CA"/>
        </w:rPr>
        <w:t xml:space="preserve"> luma BD-rates </w:t>
      </w:r>
      <w:r w:rsidR="009D7677">
        <w:rPr>
          <w:szCs w:val="22"/>
          <w:lang w:val="en-CA"/>
        </w:rPr>
        <w:t xml:space="preserve">for </w:t>
      </w:r>
      <w:r w:rsidR="009D7677">
        <w:rPr>
          <w:rFonts w:hint="eastAsia"/>
          <w:szCs w:val="22"/>
          <w:lang w:val="en-CA" w:eastAsia="zh-TW"/>
        </w:rPr>
        <w:t>RA and LB</w:t>
      </w:r>
      <w:r w:rsidR="00467E21">
        <w:rPr>
          <w:szCs w:val="22"/>
          <w:lang w:val="en-CA" w:eastAsia="zh-TW"/>
        </w:rPr>
        <w:t>, respectively</w:t>
      </w:r>
      <w:r w:rsidR="00467E21">
        <w:rPr>
          <w:szCs w:val="22"/>
          <w:lang w:eastAsia="zh-TW"/>
        </w:rPr>
        <w:t>.</w:t>
      </w:r>
    </w:p>
    <w:p w:rsidR="00263398" w:rsidRPr="00467E21" w:rsidRDefault="00263398" w:rsidP="009234A5">
      <w:pPr>
        <w:rPr>
          <w:szCs w:val="22"/>
        </w:rPr>
      </w:pPr>
    </w:p>
    <w:p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:rsidR="008B55BF" w:rsidRDefault="00E86401" w:rsidP="009E2B67">
      <w:pPr>
        <w:rPr>
          <w:szCs w:val="22"/>
          <w:lang w:eastAsia="zh-TW"/>
        </w:rPr>
      </w:pPr>
      <w:r>
        <w:rPr>
          <w:rFonts w:hint="eastAsia"/>
          <w:szCs w:val="22"/>
          <w:lang w:eastAsia="zh-TW"/>
        </w:rPr>
        <w:t>CIIP</w:t>
      </w:r>
      <w:r w:rsidR="00C3661E">
        <w:rPr>
          <w:rFonts w:hint="eastAsia"/>
          <w:szCs w:val="22"/>
          <w:lang w:eastAsia="zh-TW"/>
        </w:rPr>
        <w:t xml:space="preserve"> [1]</w:t>
      </w:r>
      <w:r>
        <w:rPr>
          <w:rFonts w:hint="eastAsia"/>
          <w:szCs w:val="22"/>
          <w:lang w:eastAsia="zh-TW"/>
        </w:rPr>
        <w:t xml:space="preserve">, adopted into VTM3.0, is to improve the coding efficiency of a merge-coded CU by combining the existing merge </w:t>
      </w:r>
      <w:r>
        <w:rPr>
          <w:szCs w:val="22"/>
          <w:lang w:eastAsia="zh-TW"/>
        </w:rPr>
        <w:t>prediction</w:t>
      </w:r>
      <w:r>
        <w:rPr>
          <w:rFonts w:hint="eastAsia"/>
          <w:szCs w:val="22"/>
          <w:lang w:eastAsia="zh-TW"/>
        </w:rPr>
        <w:t xml:space="preserve"> with the intra prediction, generated as that for </w:t>
      </w:r>
      <w:r w:rsidR="00516361">
        <w:rPr>
          <w:szCs w:val="22"/>
          <w:lang w:eastAsia="zh-TW"/>
        </w:rPr>
        <w:t>non-CIIP</w:t>
      </w:r>
      <w:r w:rsidR="00516361">
        <w:rPr>
          <w:rFonts w:hint="eastAsia"/>
          <w:szCs w:val="22"/>
          <w:lang w:eastAsia="zh-TW"/>
        </w:rPr>
        <w:t xml:space="preserve"> </w:t>
      </w:r>
      <w:r>
        <w:rPr>
          <w:rFonts w:hint="eastAsia"/>
          <w:szCs w:val="22"/>
          <w:lang w:eastAsia="zh-TW"/>
        </w:rPr>
        <w:t xml:space="preserve">intra mode. </w:t>
      </w:r>
      <w:r w:rsidRPr="000539D4">
        <w:rPr>
          <w:lang w:val="en-CA"/>
        </w:rPr>
        <w:t>In a merge CU, one flag</w:t>
      </w:r>
      <w:r>
        <w:rPr>
          <w:lang w:val="en-CA"/>
        </w:rPr>
        <w:t xml:space="preserve"> (mh_intra_flag in JVET-L1001-v7.docx; suggested to renamed as ciip_flag)</w:t>
      </w:r>
      <w:r w:rsidRPr="000539D4">
        <w:rPr>
          <w:lang w:val="en-CA"/>
        </w:rPr>
        <w:t xml:space="preserve"> is signal</w:t>
      </w:r>
      <w:r>
        <w:rPr>
          <w:lang w:val="en-CA"/>
        </w:rPr>
        <w:t>l</w:t>
      </w:r>
      <w:r w:rsidRPr="000539D4">
        <w:rPr>
          <w:lang w:val="en-CA"/>
        </w:rPr>
        <w:t>ed for merge mode to select an intra mode from an intra candidate list when the flag is true.</w:t>
      </w:r>
      <w:r>
        <w:rPr>
          <w:rFonts w:hint="eastAsia"/>
          <w:lang w:val="en-CA" w:eastAsia="zh-TW"/>
        </w:rPr>
        <w:t xml:space="preserve"> </w:t>
      </w:r>
      <w:r w:rsidR="00C66055" w:rsidRPr="000539D4">
        <w:rPr>
          <w:lang w:val="en-CA"/>
        </w:rPr>
        <w:t xml:space="preserve">For luma, the intra candidate list is derived from </w:t>
      </w:r>
      <w:r w:rsidR="004F7384">
        <w:rPr>
          <w:lang w:val="en-CA"/>
        </w:rPr>
        <w:t>four</w:t>
      </w:r>
      <w:r w:rsidR="004F7384" w:rsidRPr="000539D4">
        <w:rPr>
          <w:lang w:val="en-CA"/>
        </w:rPr>
        <w:t xml:space="preserve"> </w:t>
      </w:r>
      <w:r w:rsidR="00C66055" w:rsidRPr="000539D4">
        <w:rPr>
          <w:lang w:val="en-CA"/>
        </w:rPr>
        <w:t xml:space="preserve">intra prediction modes including DC, planar, horizontal, and vertical modes, and the size of the intra candidate list can be </w:t>
      </w:r>
      <w:r w:rsidR="004F7384">
        <w:rPr>
          <w:lang w:val="en-CA"/>
        </w:rPr>
        <w:t>three</w:t>
      </w:r>
      <w:r w:rsidR="004F7384" w:rsidRPr="000539D4">
        <w:rPr>
          <w:lang w:val="en-CA"/>
        </w:rPr>
        <w:t xml:space="preserve"> or</w:t>
      </w:r>
      <w:r w:rsidR="004F7384">
        <w:rPr>
          <w:lang w:val="en-CA"/>
        </w:rPr>
        <w:t xml:space="preserve"> four</w:t>
      </w:r>
      <w:r w:rsidR="00C66055" w:rsidRPr="000539D4">
        <w:rPr>
          <w:lang w:val="en-CA"/>
        </w:rPr>
        <w:t xml:space="preserve"> depending on the block shape. When the CU width is larger than the double of CU height, horizontal mode is exclu</w:t>
      </w:r>
      <w:r w:rsidR="00C66055">
        <w:rPr>
          <w:lang w:val="en-CA"/>
        </w:rPr>
        <w:t>ded;</w:t>
      </w:r>
      <w:r w:rsidR="00C66055" w:rsidRPr="000539D4">
        <w:rPr>
          <w:lang w:val="en-CA"/>
        </w:rPr>
        <w:t xml:space="preserve"> when the CU height is larger than the double of CU width, vertical mode is </w:t>
      </w:r>
      <w:r w:rsidR="00C66055">
        <w:rPr>
          <w:lang w:val="en-CA"/>
        </w:rPr>
        <w:t>excluded</w:t>
      </w:r>
      <w:r w:rsidR="00C66055" w:rsidRPr="000539D4">
        <w:rPr>
          <w:lang w:val="en-CA"/>
        </w:rPr>
        <w:t>. One intra prediction mode selected by the intra mode index and one merge indexed prediction selected by the merge index are combined using weighted averag</w:t>
      </w:r>
      <w:r w:rsidR="00C66055">
        <w:rPr>
          <w:lang w:val="en-CA"/>
        </w:rPr>
        <w:t>ing</w:t>
      </w:r>
      <w:r w:rsidR="00C66055" w:rsidRPr="000539D4">
        <w:rPr>
          <w:lang w:val="en-CA"/>
        </w:rPr>
        <w:t>. For chroma,</w:t>
      </w:r>
      <w:r w:rsidR="00C66055">
        <w:rPr>
          <w:lang w:val="en-CA"/>
        </w:rPr>
        <w:t xml:space="preserve"> direct mode</w:t>
      </w:r>
      <w:r w:rsidR="00C66055" w:rsidRPr="000539D4">
        <w:rPr>
          <w:lang w:val="en-CA"/>
        </w:rPr>
        <w:t xml:space="preserve"> </w:t>
      </w:r>
      <w:r w:rsidR="00C66055">
        <w:rPr>
          <w:lang w:val="en-CA"/>
        </w:rPr>
        <w:t>(</w:t>
      </w:r>
      <w:r w:rsidR="00C66055" w:rsidRPr="000539D4">
        <w:rPr>
          <w:lang w:val="en-CA"/>
        </w:rPr>
        <w:t>DM</w:t>
      </w:r>
      <w:r w:rsidR="00C66055">
        <w:rPr>
          <w:lang w:val="en-CA"/>
        </w:rPr>
        <w:t>)</w:t>
      </w:r>
      <w:r w:rsidR="00C66055" w:rsidRPr="000539D4">
        <w:rPr>
          <w:lang w:val="en-CA"/>
        </w:rPr>
        <w:t xml:space="preserve"> is always applied without extra signa</w:t>
      </w:r>
      <w:r w:rsidR="00C66055">
        <w:rPr>
          <w:lang w:val="en-CA"/>
        </w:rPr>
        <w:t>l</w:t>
      </w:r>
      <w:r w:rsidR="00C66055" w:rsidRPr="000539D4">
        <w:rPr>
          <w:lang w:val="en-CA"/>
        </w:rPr>
        <w:t xml:space="preserve">ling. Moreover, the intra prediction mode </w:t>
      </w:r>
      <w:r w:rsidR="00C66055">
        <w:rPr>
          <w:lang w:val="en-CA"/>
        </w:rPr>
        <w:t xml:space="preserve">used </w:t>
      </w:r>
      <w:r w:rsidR="00C66055" w:rsidRPr="000539D4">
        <w:rPr>
          <w:lang w:val="en-CA"/>
        </w:rPr>
        <w:t xml:space="preserve">for </w:t>
      </w:r>
      <w:r w:rsidR="00C66055">
        <w:rPr>
          <w:lang w:val="en-CA"/>
        </w:rPr>
        <w:t>CIIP</w:t>
      </w:r>
      <w:r w:rsidR="00C66055" w:rsidRPr="000539D4">
        <w:rPr>
          <w:lang w:val="en-CA"/>
        </w:rPr>
        <w:t xml:space="preserve"> can be saved for </w:t>
      </w:r>
      <w:r w:rsidR="00516361">
        <w:rPr>
          <w:lang w:val="en-CA"/>
        </w:rPr>
        <w:t xml:space="preserve">being </w:t>
      </w:r>
      <w:r w:rsidR="00C66055" w:rsidRPr="000539D4">
        <w:rPr>
          <w:lang w:val="en-CA"/>
        </w:rPr>
        <w:t>reference</w:t>
      </w:r>
      <w:r w:rsidR="00516361">
        <w:rPr>
          <w:lang w:val="en-CA"/>
        </w:rPr>
        <w:t>d</w:t>
      </w:r>
      <w:r w:rsidR="00C66055" w:rsidRPr="000539D4">
        <w:rPr>
          <w:lang w:val="en-CA"/>
        </w:rPr>
        <w:t xml:space="preserve"> </w:t>
      </w:r>
      <w:r w:rsidR="00C66055">
        <w:rPr>
          <w:lang w:val="en-CA"/>
        </w:rPr>
        <w:t>by the following neighbouring CUs</w:t>
      </w:r>
      <w:r w:rsidR="00C66055" w:rsidRPr="000539D4">
        <w:rPr>
          <w:lang w:val="en-CA"/>
        </w:rPr>
        <w:t>.</w:t>
      </w:r>
      <w:r w:rsidR="00C66055">
        <w:rPr>
          <w:rFonts w:hint="eastAsia"/>
          <w:lang w:val="en-CA" w:eastAsia="zh-TW"/>
        </w:rPr>
        <w:t xml:space="preserve"> </w:t>
      </w:r>
      <w:r>
        <w:rPr>
          <w:rFonts w:hint="eastAsia"/>
          <w:szCs w:val="22"/>
          <w:lang w:eastAsia="zh-TW"/>
        </w:rPr>
        <w:t>The signa</w:t>
      </w:r>
      <w:r w:rsidR="00516361">
        <w:rPr>
          <w:szCs w:val="22"/>
          <w:lang w:eastAsia="zh-TW"/>
        </w:rPr>
        <w:t>l</w:t>
      </w:r>
      <w:r>
        <w:rPr>
          <w:rFonts w:hint="eastAsia"/>
          <w:szCs w:val="22"/>
          <w:lang w:eastAsia="zh-TW"/>
        </w:rPr>
        <w:t>ling design of the intra mode for CIIP follows the intra mode signal</w:t>
      </w:r>
      <w:r w:rsidR="00516361">
        <w:rPr>
          <w:szCs w:val="22"/>
          <w:lang w:eastAsia="zh-TW"/>
        </w:rPr>
        <w:t>l</w:t>
      </w:r>
      <w:r>
        <w:rPr>
          <w:rFonts w:hint="eastAsia"/>
          <w:szCs w:val="22"/>
          <w:lang w:eastAsia="zh-TW"/>
        </w:rPr>
        <w:t xml:space="preserve">ing for </w:t>
      </w:r>
      <w:r w:rsidR="00516361">
        <w:rPr>
          <w:szCs w:val="22"/>
          <w:lang w:eastAsia="zh-TW"/>
        </w:rPr>
        <w:t>non-CIIP</w:t>
      </w:r>
      <w:r w:rsidR="00516361">
        <w:rPr>
          <w:rFonts w:hint="eastAsia"/>
          <w:szCs w:val="22"/>
          <w:lang w:eastAsia="zh-TW"/>
        </w:rPr>
        <w:t xml:space="preserve"> </w:t>
      </w:r>
      <w:r>
        <w:rPr>
          <w:rFonts w:hint="eastAsia"/>
          <w:szCs w:val="22"/>
          <w:lang w:eastAsia="zh-TW"/>
        </w:rPr>
        <w:t>intra mode i</w:t>
      </w:r>
      <w:r w:rsidR="00A63528">
        <w:rPr>
          <w:rFonts w:hint="eastAsia"/>
          <w:szCs w:val="22"/>
          <w:lang w:eastAsia="zh-TW"/>
        </w:rPr>
        <w:t>n VTM2.0</w:t>
      </w:r>
      <w:r>
        <w:rPr>
          <w:rFonts w:hint="eastAsia"/>
          <w:szCs w:val="22"/>
          <w:lang w:eastAsia="zh-TW"/>
        </w:rPr>
        <w:t>,</w:t>
      </w:r>
      <w:r w:rsidR="008B55BF">
        <w:rPr>
          <w:rFonts w:hint="eastAsia"/>
          <w:szCs w:val="22"/>
          <w:lang w:eastAsia="zh-TW"/>
        </w:rPr>
        <w:t xml:space="preserve"> where</w:t>
      </w:r>
      <w:r w:rsidR="00A63528">
        <w:rPr>
          <w:rFonts w:hint="eastAsia"/>
          <w:szCs w:val="22"/>
          <w:lang w:eastAsia="zh-TW"/>
        </w:rPr>
        <w:t xml:space="preserve"> </w:t>
      </w:r>
      <w:r w:rsidR="004F7384">
        <w:rPr>
          <w:szCs w:val="22"/>
          <w:lang w:eastAsia="zh-TW"/>
        </w:rPr>
        <w:t>three</w:t>
      </w:r>
      <w:r w:rsidR="004F7384">
        <w:rPr>
          <w:rFonts w:hint="eastAsia"/>
          <w:szCs w:val="22"/>
          <w:lang w:eastAsia="zh-TW"/>
        </w:rPr>
        <w:t xml:space="preserve"> </w:t>
      </w:r>
      <w:r w:rsidR="00A63528">
        <w:rPr>
          <w:rFonts w:hint="eastAsia"/>
          <w:szCs w:val="22"/>
          <w:lang w:eastAsia="zh-TW"/>
        </w:rPr>
        <w:t>MPMs</w:t>
      </w:r>
      <w:r w:rsidR="008B55BF">
        <w:rPr>
          <w:rFonts w:hint="eastAsia"/>
          <w:szCs w:val="22"/>
          <w:lang w:eastAsia="zh-TW"/>
        </w:rPr>
        <w:t xml:space="preserve">, including LEFT and ABOVE are used. </w:t>
      </w:r>
      <w:r>
        <w:rPr>
          <w:rFonts w:hint="eastAsia"/>
          <w:szCs w:val="22"/>
          <w:lang w:eastAsia="zh-TW"/>
        </w:rPr>
        <w:t>As</w:t>
      </w:r>
      <w:r w:rsidR="008B55BF">
        <w:rPr>
          <w:rFonts w:hint="eastAsia"/>
          <w:szCs w:val="22"/>
          <w:lang w:eastAsia="zh-TW"/>
        </w:rPr>
        <w:t xml:space="preserve"> the intra prediction mode of LEFT or ABOVE is not available, DC mode is used as </w:t>
      </w:r>
      <w:r w:rsidR="001825C6">
        <w:rPr>
          <w:rFonts w:hint="eastAsia"/>
          <w:szCs w:val="22"/>
          <w:lang w:eastAsia="zh-TW"/>
        </w:rPr>
        <w:t>the</w:t>
      </w:r>
      <w:r w:rsidR="008B55BF">
        <w:rPr>
          <w:rFonts w:hint="eastAsia"/>
          <w:szCs w:val="22"/>
          <w:lang w:eastAsia="zh-TW"/>
        </w:rPr>
        <w:t xml:space="preserve"> default mode.</w:t>
      </w:r>
    </w:p>
    <w:p w:rsidR="00FD20D0" w:rsidRDefault="00E86401" w:rsidP="000539D4">
      <w:pPr>
        <w:rPr>
          <w:szCs w:val="22"/>
          <w:lang w:eastAsia="zh-TW"/>
        </w:rPr>
      </w:pPr>
      <w:r>
        <w:rPr>
          <w:rFonts w:hint="eastAsia"/>
          <w:szCs w:val="22"/>
          <w:lang w:eastAsia="zh-TW"/>
        </w:rPr>
        <w:t>However, a</w:t>
      </w:r>
      <w:r w:rsidR="009E2B67">
        <w:rPr>
          <w:szCs w:val="22"/>
        </w:rPr>
        <w:t xml:space="preserve">t the last meeting, </w:t>
      </w:r>
      <w:r w:rsidR="004F7384">
        <w:rPr>
          <w:szCs w:val="22"/>
        </w:rPr>
        <w:t xml:space="preserve">a method of </w:t>
      </w:r>
      <w:r w:rsidR="004F7384">
        <w:rPr>
          <w:lang w:val="en-CA"/>
        </w:rPr>
        <w:t>six</w:t>
      </w:r>
      <w:r w:rsidR="009E2B67">
        <w:rPr>
          <w:lang w:val="en-CA"/>
        </w:rPr>
        <w:t xml:space="preserve"> MPMs</w:t>
      </w:r>
      <w:r w:rsidR="009E2B67">
        <w:rPr>
          <w:rFonts w:hint="eastAsia"/>
          <w:lang w:val="en-CA" w:eastAsia="zh-TW"/>
        </w:rPr>
        <w:t xml:space="preserve"> [</w:t>
      </w:r>
      <w:r w:rsidR="00C3661E">
        <w:rPr>
          <w:rFonts w:hint="eastAsia"/>
          <w:lang w:val="en-CA" w:eastAsia="zh-TW"/>
        </w:rPr>
        <w:t>2</w:t>
      </w:r>
      <w:r w:rsidR="009E2B67">
        <w:rPr>
          <w:rFonts w:hint="eastAsia"/>
          <w:lang w:val="en-CA" w:eastAsia="zh-TW"/>
        </w:rPr>
        <w:t>]</w:t>
      </w:r>
      <w:r>
        <w:rPr>
          <w:rFonts w:hint="eastAsia"/>
          <w:lang w:val="en-CA" w:eastAsia="zh-TW"/>
        </w:rPr>
        <w:t xml:space="preserve"> is also</w:t>
      </w:r>
      <w:r w:rsidR="009E2B67">
        <w:rPr>
          <w:szCs w:val="22"/>
        </w:rPr>
        <w:t xml:space="preserve"> adopted in</w:t>
      </w:r>
      <w:r w:rsidR="00A63528">
        <w:rPr>
          <w:rFonts w:hint="eastAsia"/>
          <w:szCs w:val="22"/>
          <w:lang w:eastAsia="zh-TW"/>
        </w:rPr>
        <w:t>to</w:t>
      </w:r>
      <w:r w:rsidR="009E2B67">
        <w:rPr>
          <w:szCs w:val="22"/>
        </w:rPr>
        <w:t xml:space="preserve"> </w:t>
      </w:r>
      <w:r w:rsidR="009E2B67">
        <w:rPr>
          <w:rFonts w:hint="eastAsia"/>
          <w:szCs w:val="22"/>
          <w:lang w:eastAsia="zh-TW"/>
        </w:rPr>
        <w:t>VTM3.0 [3]</w:t>
      </w:r>
      <w:r w:rsidR="004F7384">
        <w:rPr>
          <w:szCs w:val="22"/>
          <w:lang w:eastAsia="zh-TW"/>
        </w:rPr>
        <w:t>,</w:t>
      </w:r>
      <w:r>
        <w:rPr>
          <w:rFonts w:hint="eastAsia"/>
          <w:szCs w:val="22"/>
          <w:lang w:eastAsia="zh-TW"/>
        </w:rPr>
        <w:t xml:space="preserve"> and the signa</w:t>
      </w:r>
      <w:r w:rsidR="004F7384">
        <w:rPr>
          <w:szCs w:val="22"/>
          <w:lang w:eastAsia="zh-TW"/>
        </w:rPr>
        <w:t>l</w:t>
      </w:r>
      <w:r>
        <w:rPr>
          <w:rFonts w:hint="eastAsia"/>
          <w:szCs w:val="22"/>
          <w:lang w:eastAsia="zh-TW"/>
        </w:rPr>
        <w:t xml:space="preserve">ling design </w:t>
      </w:r>
      <w:r w:rsidR="006F493E">
        <w:rPr>
          <w:rFonts w:hint="eastAsia"/>
          <w:szCs w:val="22"/>
          <w:lang w:eastAsia="zh-TW"/>
        </w:rPr>
        <w:t>of intra mode signal</w:t>
      </w:r>
      <w:r w:rsidR="004F7384">
        <w:rPr>
          <w:szCs w:val="22"/>
          <w:lang w:eastAsia="zh-TW"/>
        </w:rPr>
        <w:t>l</w:t>
      </w:r>
      <w:r w:rsidR="006F493E">
        <w:rPr>
          <w:rFonts w:hint="eastAsia"/>
          <w:szCs w:val="22"/>
          <w:lang w:eastAsia="zh-TW"/>
        </w:rPr>
        <w:t xml:space="preserve">ing </w:t>
      </w:r>
      <w:r>
        <w:rPr>
          <w:rFonts w:hint="eastAsia"/>
          <w:szCs w:val="22"/>
          <w:lang w:eastAsia="zh-TW"/>
        </w:rPr>
        <w:t xml:space="preserve">for </w:t>
      </w:r>
      <w:r w:rsidR="004F7384">
        <w:rPr>
          <w:szCs w:val="22"/>
          <w:lang w:eastAsia="zh-TW"/>
        </w:rPr>
        <w:t>non-CIIP</w:t>
      </w:r>
      <w:r w:rsidR="004F7384">
        <w:rPr>
          <w:rFonts w:hint="eastAsia"/>
          <w:szCs w:val="22"/>
          <w:lang w:eastAsia="zh-TW"/>
        </w:rPr>
        <w:t xml:space="preserve"> </w:t>
      </w:r>
      <w:r>
        <w:rPr>
          <w:rFonts w:hint="eastAsia"/>
          <w:szCs w:val="22"/>
          <w:lang w:eastAsia="zh-TW"/>
        </w:rPr>
        <w:t>intra mode is changed</w:t>
      </w:r>
      <w:r w:rsidR="007207C5">
        <w:rPr>
          <w:rFonts w:hint="eastAsia"/>
          <w:szCs w:val="22"/>
          <w:lang w:eastAsia="zh-TW"/>
        </w:rPr>
        <w:t xml:space="preserve"> accordingly</w:t>
      </w:r>
      <w:r>
        <w:rPr>
          <w:rFonts w:hint="eastAsia"/>
          <w:szCs w:val="22"/>
          <w:lang w:eastAsia="zh-TW"/>
        </w:rPr>
        <w:t xml:space="preserve">. In VTM3.0, </w:t>
      </w:r>
      <w:r w:rsidR="001825C6">
        <w:rPr>
          <w:rFonts w:hint="eastAsia"/>
          <w:szCs w:val="22"/>
          <w:lang w:eastAsia="zh-TW"/>
        </w:rPr>
        <w:t>when generating the MPM list</w:t>
      </w:r>
      <w:r>
        <w:rPr>
          <w:rFonts w:hint="eastAsia"/>
          <w:szCs w:val="22"/>
          <w:lang w:eastAsia="zh-TW"/>
        </w:rPr>
        <w:t xml:space="preserve">, </w:t>
      </w:r>
      <w:r w:rsidR="001825C6">
        <w:rPr>
          <w:rFonts w:hint="eastAsia"/>
          <w:szCs w:val="22"/>
          <w:lang w:eastAsia="zh-TW"/>
        </w:rPr>
        <w:t>if</w:t>
      </w:r>
      <w:r>
        <w:rPr>
          <w:rFonts w:hint="eastAsia"/>
          <w:szCs w:val="22"/>
          <w:lang w:eastAsia="zh-TW"/>
        </w:rPr>
        <w:t xml:space="preserve"> the intra prediction mode of LEFT or ABOVE is not available, planar mode is used as </w:t>
      </w:r>
      <w:r w:rsidR="001825C6">
        <w:rPr>
          <w:rFonts w:hint="eastAsia"/>
          <w:szCs w:val="22"/>
          <w:lang w:eastAsia="zh-TW"/>
        </w:rPr>
        <w:t>the</w:t>
      </w:r>
      <w:r>
        <w:rPr>
          <w:rFonts w:hint="eastAsia"/>
          <w:szCs w:val="22"/>
          <w:lang w:eastAsia="zh-TW"/>
        </w:rPr>
        <w:t xml:space="preserve"> default mode.</w:t>
      </w:r>
      <w:r w:rsidR="000D5AAB">
        <w:rPr>
          <w:rFonts w:hint="eastAsia"/>
          <w:szCs w:val="22"/>
          <w:lang w:eastAsia="zh-TW"/>
        </w:rPr>
        <w:t xml:space="preserve"> </w:t>
      </w:r>
      <w:r w:rsidR="00A11300">
        <w:rPr>
          <w:rFonts w:hint="eastAsia"/>
          <w:szCs w:val="22"/>
          <w:lang w:eastAsia="zh-TW"/>
        </w:rPr>
        <w:t xml:space="preserve">The </w:t>
      </w:r>
      <w:r w:rsidR="0040539D">
        <w:rPr>
          <w:rFonts w:hint="eastAsia"/>
          <w:szCs w:val="22"/>
          <w:lang w:eastAsia="zh-TW"/>
        </w:rPr>
        <w:t>behavior</w:t>
      </w:r>
      <w:r w:rsidR="00A11300">
        <w:rPr>
          <w:rFonts w:hint="eastAsia"/>
          <w:szCs w:val="22"/>
          <w:lang w:eastAsia="zh-TW"/>
        </w:rPr>
        <w:t xml:space="preserve"> of intra mode signal</w:t>
      </w:r>
      <w:r w:rsidR="000F1CEB">
        <w:rPr>
          <w:szCs w:val="22"/>
          <w:lang w:eastAsia="zh-TW"/>
        </w:rPr>
        <w:t>l</w:t>
      </w:r>
      <w:r w:rsidR="00A11300">
        <w:rPr>
          <w:rFonts w:hint="eastAsia"/>
          <w:szCs w:val="22"/>
          <w:lang w:eastAsia="zh-TW"/>
        </w:rPr>
        <w:t xml:space="preserve">ing </w:t>
      </w:r>
      <w:r w:rsidR="0040539D">
        <w:rPr>
          <w:rFonts w:hint="eastAsia"/>
          <w:szCs w:val="22"/>
          <w:lang w:eastAsia="zh-TW"/>
        </w:rPr>
        <w:t>for</w:t>
      </w:r>
      <w:r w:rsidR="00A11300">
        <w:rPr>
          <w:rFonts w:hint="eastAsia"/>
          <w:szCs w:val="22"/>
          <w:lang w:eastAsia="zh-TW"/>
        </w:rPr>
        <w:t xml:space="preserve"> CIIP is suggested to be aligned </w:t>
      </w:r>
      <w:r w:rsidR="0040539D">
        <w:rPr>
          <w:rFonts w:hint="eastAsia"/>
          <w:szCs w:val="22"/>
          <w:lang w:eastAsia="zh-TW"/>
        </w:rPr>
        <w:t xml:space="preserve">with that for </w:t>
      </w:r>
      <w:r w:rsidR="000F1CEB">
        <w:rPr>
          <w:szCs w:val="22"/>
          <w:lang w:eastAsia="zh-TW"/>
        </w:rPr>
        <w:t>non-CIIP</w:t>
      </w:r>
      <w:r w:rsidR="000F1CEB">
        <w:rPr>
          <w:rFonts w:hint="eastAsia"/>
          <w:szCs w:val="22"/>
          <w:lang w:eastAsia="zh-TW"/>
        </w:rPr>
        <w:t xml:space="preserve"> </w:t>
      </w:r>
      <w:r w:rsidR="0040539D">
        <w:rPr>
          <w:rFonts w:hint="eastAsia"/>
          <w:szCs w:val="22"/>
          <w:lang w:eastAsia="zh-TW"/>
        </w:rPr>
        <w:t xml:space="preserve">intra mode </w:t>
      </w:r>
      <w:r w:rsidR="00A11300">
        <w:rPr>
          <w:rFonts w:hint="eastAsia"/>
          <w:szCs w:val="22"/>
          <w:lang w:eastAsia="zh-TW"/>
        </w:rPr>
        <w:t>on top of VTM3.0</w:t>
      </w:r>
      <w:r w:rsidR="0040539D">
        <w:rPr>
          <w:rFonts w:hint="eastAsia"/>
          <w:szCs w:val="22"/>
          <w:lang w:eastAsia="zh-TW"/>
        </w:rPr>
        <w:t>.</w:t>
      </w:r>
    </w:p>
    <w:p w:rsidR="000539D4" w:rsidRPr="00CB30C5" w:rsidRDefault="000539D4" w:rsidP="00215EBC">
      <w:pPr>
        <w:rPr>
          <w:lang w:eastAsia="zh-TW"/>
        </w:rPr>
      </w:pPr>
    </w:p>
    <w:p w:rsidR="001F2594" w:rsidRDefault="00BE6587" w:rsidP="00E11923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 xml:space="preserve">Proposed </w:t>
      </w:r>
      <w:r w:rsidR="00467E21">
        <w:rPr>
          <w:lang w:val="en-CA"/>
        </w:rPr>
        <w:t>method</w:t>
      </w:r>
    </w:p>
    <w:p w:rsidR="00825C27" w:rsidRDefault="00A11300" w:rsidP="00505D86">
      <w:pPr>
        <w:rPr>
          <w:lang w:val="en-CA" w:eastAsia="zh-TW"/>
        </w:rPr>
      </w:pPr>
      <w:r>
        <w:rPr>
          <w:rFonts w:hint="eastAsia"/>
          <w:szCs w:val="22"/>
          <w:lang w:eastAsia="zh-TW"/>
        </w:rPr>
        <w:t xml:space="preserve">This proposal includes two aspects. Aspect 1 is to align CIIP with </w:t>
      </w:r>
      <w:r w:rsidR="00543B98">
        <w:rPr>
          <w:szCs w:val="22"/>
          <w:lang w:eastAsia="zh-TW"/>
        </w:rPr>
        <w:t>non-CIIP</w:t>
      </w:r>
      <w:r w:rsidR="00543B98">
        <w:rPr>
          <w:rFonts w:hint="eastAsia"/>
          <w:szCs w:val="22"/>
          <w:lang w:eastAsia="zh-TW"/>
        </w:rPr>
        <w:t xml:space="preserve"> </w:t>
      </w:r>
      <w:r>
        <w:rPr>
          <w:rFonts w:hint="eastAsia"/>
          <w:szCs w:val="22"/>
          <w:lang w:eastAsia="zh-TW"/>
        </w:rPr>
        <w:t xml:space="preserve">intra mode when generating the MPM list. If the intra prediction mode of a </w:t>
      </w:r>
      <w:r>
        <w:rPr>
          <w:rFonts w:hint="eastAsia"/>
          <w:lang w:eastAsia="zh-TW"/>
        </w:rPr>
        <w:t>referenced-neighbo</w:t>
      </w:r>
      <w:r w:rsidR="00543B98">
        <w:rPr>
          <w:lang w:eastAsia="zh-TW"/>
        </w:rPr>
        <w:t>u</w:t>
      </w:r>
      <w:r>
        <w:rPr>
          <w:rFonts w:hint="eastAsia"/>
          <w:lang w:eastAsia="zh-TW"/>
        </w:rPr>
        <w:t>ring CU</w:t>
      </w:r>
      <w:r>
        <w:rPr>
          <w:rFonts w:hint="eastAsia"/>
          <w:szCs w:val="22"/>
          <w:lang w:eastAsia="zh-TW"/>
        </w:rPr>
        <w:t xml:space="preserve"> is not available, planar mode is used as </w:t>
      </w:r>
      <w:r w:rsidR="00C733F5">
        <w:rPr>
          <w:rFonts w:hint="eastAsia"/>
          <w:szCs w:val="22"/>
          <w:lang w:eastAsia="zh-TW"/>
        </w:rPr>
        <w:t>the</w:t>
      </w:r>
      <w:r>
        <w:rPr>
          <w:rFonts w:hint="eastAsia"/>
          <w:szCs w:val="22"/>
          <w:lang w:eastAsia="zh-TW"/>
        </w:rPr>
        <w:t xml:space="preserve"> default mode. Aspect 2 is modified based on Aspect 1</w:t>
      </w:r>
      <w:r w:rsidR="00C66055">
        <w:rPr>
          <w:rFonts w:hint="eastAsia"/>
          <w:szCs w:val="22"/>
          <w:lang w:eastAsia="zh-TW"/>
        </w:rPr>
        <w:t xml:space="preserve"> and</w:t>
      </w:r>
      <w:r>
        <w:rPr>
          <w:rFonts w:hint="eastAsia"/>
          <w:szCs w:val="22"/>
          <w:lang w:eastAsia="zh-TW"/>
        </w:rPr>
        <w:t xml:space="preserve"> is </w:t>
      </w:r>
      <w:r w:rsidR="00C66055">
        <w:rPr>
          <w:rFonts w:hint="eastAsia"/>
          <w:szCs w:val="22"/>
          <w:lang w:eastAsia="zh-TW"/>
        </w:rPr>
        <w:t>to further simplify</w:t>
      </w:r>
      <w:r>
        <w:rPr>
          <w:rFonts w:hint="eastAsia"/>
          <w:szCs w:val="22"/>
          <w:lang w:eastAsia="zh-TW"/>
        </w:rPr>
        <w:t xml:space="preserve"> </w:t>
      </w:r>
      <w:r w:rsidR="00505D86">
        <w:rPr>
          <w:rFonts w:hint="eastAsia"/>
          <w:szCs w:val="22"/>
          <w:lang w:eastAsia="zh-TW"/>
        </w:rPr>
        <w:t>intra mode signa</w:t>
      </w:r>
      <w:r w:rsidR="00543B98">
        <w:rPr>
          <w:szCs w:val="22"/>
          <w:lang w:eastAsia="zh-TW"/>
        </w:rPr>
        <w:t>l</w:t>
      </w:r>
      <w:r w:rsidR="00505D86">
        <w:rPr>
          <w:rFonts w:hint="eastAsia"/>
          <w:szCs w:val="22"/>
          <w:lang w:eastAsia="zh-TW"/>
        </w:rPr>
        <w:t xml:space="preserve">ling for CIIP </w:t>
      </w:r>
      <w:r w:rsidR="00C66055">
        <w:rPr>
          <w:rFonts w:hint="eastAsia"/>
          <w:szCs w:val="22"/>
          <w:lang w:eastAsia="zh-TW"/>
        </w:rPr>
        <w:t>according to</w:t>
      </w:r>
      <w:r>
        <w:rPr>
          <w:rFonts w:hint="eastAsia"/>
          <w:szCs w:val="22"/>
          <w:lang w:eastAsia="zh-TW"/>
        </w:rPr>
        <w:t xml:space="preserve"> the </w:t>
      </w:r>
      <w:r w:rsidR="00505D86">
        <w:rPr>
          <w:szCs w:val="22"/>
          <w:lang w:eastAsia="zh-TW"/>
        </w:rPr>
        <w:t>following</w:t>
      </w:r>
      <w:r w:rsidR="00505D86">
        <w:rPr>
          <w:rFonts w:hint="eastAsia"/>
          <w:szCs w:val="22"/>
          <w:lang w:eastAsia="zh-TW"/>
        </w:rPr>
        <w:t xml:space="preserve"> </w:t>
      </w:r>
      <w:r>
        <w:rPr>
          <w:rFonts w:hint="eastAsia"/>
          <w:szCs w:val="22"/>
          <w:lang w:eastAsia="zh-TW"/>
        </w:rPr>
        <w:t>observation.</w:t>
      </w:r>
      <w:r>
        <w:rPr>
          <w:rFonts w:hint="eastAsia"/>
          <w:lang w:val="en-CA" w:eastAsia="zh-TW"/>
        </w:rPr>
        <w:t xml:space="preserve"> </w:t>
      </w:r>
      <w:r w:rsidR="00505D86">
        <w:rPr>
          <w:rFonts w:hint="eastAsia"/>
          <w:lang w:val="en-CA" w:eastAsia="zh-TW"/>
        </w:rPr>
        <w:t>W</w:t>
      </w:r>
      <w:r w:rsidR="00F9185F">
        <w:rPr>
          <w:rFonts w:hint="eastAsia"/>
          <w:lang w:val="en-CA" w:eastAsia="zh-TW"/>
        </w:rPr>
        <w:t>hen signa</w:t>
      </w:r>
      <w:r w:rsidR="00543B98">
        <w:rPr>
          <w:lang w:val="en-CA" w:eastAsia="zh-TW"/>
        </w:rPr>
        <w:t>l</w:t>
      </w:r>
      <w:r w:rsidR="00F9185F">
        <w:rPr>
          <w:rFonts w:hint="eastAsia"/>
          <w:lang w:val="en-CA" w:eastAsia="zh-TW"/>
        </w:rPr>
        <w:t xml:space="preserve">ling the intra </w:t>
      </w:r>
      <w:r w:rsidR="00F9185F">
        <w:rPr>
          <w:lang w:val="en-CA" w:eastAsia="zh-TW"/>
        </w:rPr>
        <w:t>prediction</w:t>
      </w:r>
      <w:r w:rsidR="00F9185F">
        <w:rPr>
          <w:rFonts w:hint="eastAsia"/>
          <w:lang w:val="en-CA" w:eastAsia="zh-TW"/>
        </w:rPr>
        <w:t xml:space="preserve"> mode for CIIP, one flag </w:t>
      </w:r>
      <w:r w:rsidR="00C66055">
        <w:rPr>
          <w:rFonts w:hint="eastAsia"/>
          <w:lang w:val="en-CA" w:eastAsia="zh-TW"/>
        </w:rPr>
        <w:t xml:space="preserve">is </w:t>
      </w:r>
      <w:r w:rsidR="00505D86">
        <w:rPr>
          <w:rFonts w:hint="eastAsia"/>
          <w:lang w:val="en-CA" w:eastAsia="zh-TW"/>
        </w:rPr>
        <w:t>required</w:t>
      </w:r>
      <w:r w:rsidR="00C66055">
        <w:rPr>
          <w:rFonts w:hint="eastAsia"/>
          <w:lang w:val="en-CA" w:eastAsia="zh-TW"/>
        </w:rPr>
        <w:t xml:space="preserve"> to indicate whether the intra </w:t>
      </w:r>
      <w:r w:rsidR="00C66055">
        <w:rPr>
          <w:lang w:val="en-CA" w:eastAsia="zh-TW"/>
        </w:rPr>
        <w:t>prediction</w:t>
      </w:r>
      <w:r w:rsidR="00C66055">
        <w:rPr>
          <w:rFonts w:hint="eastAsia"/>
          <w:lang w:val="en-CA" w:eastAsia="zh-TW"/>
        </w:rPr>
        <w:t xml:space="preserve"> mode is one of </w:t>
      </w:r>
      <w:r w:rsidR="00F9185F">
        <w:rPr>
          <w:rFonts w:hint="eastAsia"/>
          <w:lang w:val="en-CA" w:eastAsia="zh-TW"/>
        </w:rPr>
        <w:t xml:space="preserve">the </w:t>
      </w:r>
      <w:r w:rsidR="00C66055">
        <w:rPr>
          <w:rFonts w:hint="eastAsia"/>
          <w:lang w:val="en-CA" w:eastAsia="zh-TW"/>
        </w:rPr>
        <w:t xml:space="preserve">MPMs. If the </w:t>
      </w:r>
      <w:r w:rsidR="00F9185F">
        <w:rPr>
          <w:rFonts w:hint="eastAsia"/>
          <w:lang w:val="en-CA" w:eastAsia="zh-TW"/>
        </w:rPr>
        <w:t xml:space="preserve">flag </w:t>
      </w:r>
      <w:r w:rsidR="00543B98">
        <w:rPr>
          <w:lang w:val="en-CA" w:eastAsia="zh-TW"/>
        </w:rPr>
        <w:t xml:space="preserve">is </w:t>
      </w:r>
      <w:r w:rsidR="00F9185F">
        <w:rPr>
          <w:rFonts w:hint="eastAsia"/>
          <w:lang w:val="en-CA" w:eastAsia="zh-TW"/>
        </w:rPr>
        <w:t xml:space="preserve">true, one additional index is </w:t>
      </w:r>
      <w:r w:rsidR="00505D86">
        <w:rPr>
          <w:rFonts w:hint="eastAsia"/>
          <w:lang w:val="en-CA" w:eastAsia="zh-TW"/>
        </w:rPr>
        <w:t>needed</w:t>
      </w:r>
      <w:r w:rsidR="00F9185F">
        <w:rPr>
          <w:rFonts w:hint="eastAsia"/>
          <w:lang w:val="en-CA" w:eastAsia="zh-TW"/>
        </w:rPr>
        <w:t xml:space="preserve"> to select the intra prediction mode from the MPM list; otherwise, </w:t>
      </w:r>
      <w:r w:rsidR="00505D86">
        <w:rPr>
          <w:rFonts w:hint="eastAsia"/>
          <w:lang w:val="en-CA" w:eastAsia="zh-TW"/>
        </w:rPr>
        <w:t xml:space="preserve">the intra </w:t>
      </w:r>
      <w:r w:rsidR="00505D86">
        <w:rPr>
          <w:lang w:val="en-CA" w:eastAsia="zh-TW"/>
        </w:rPr>
        <w:t>prediction</w:t>
      </w:r>
      <w:r w:rsidR="00505D86">
        <w:rPr>
          <w:rFonts w:hint="eastAsia"/>
          <w:lang w:val="en-CA" w:eastAsia="zh-TW"/>
        </w:rPr>
        <w:t xml:space="preserve"> mode </w:t>
      </w:r>
      <w:r w:rsidR="00C733F5">
        <w:rPr>
          <w:rFonts w:hint="eastAsia"/>
          <w:lang w:val="en-CA" w:eastAsia="zh-TW"/>
        </w:rPr>
        <w:t>can be inferred to be</w:t>
      </w:r>
      <w:r w:rsidR="00505D86">
        <w:rPr>
          <w:rFonts w:hint="eastAsia"/>
          <w:lang w:val="en-CA" w:eastAsia="zh-TW"/>
        </w:rPr>
        <w:t xml:space="preserve"> the </w:t>
      </w:r>
      <w:r w:rsidR="00C733F5">
        <w:rPr>
          <w:rFonts w:hint="eastAsia"/>
          <w:lang w:val="en-CA" w:eastAsia="zh-TW"/>
        </w:rPr>
        <w:t xml:space="preserve">remaining </w:t>
      </w:r>
      <w:r w:rsidR="00505D86">
        <w:rPr>
          <w:rFonts w:hint="eastAsia"/>
          <w:lang w:val="en-CA" w:eastAsia="zh-TW"/>
        </w:rPr>
        <w:t xml:space="preserve">one which is not in the MPM list. So, </w:t>
      </w:r>
      <w:r w:rsidR="00C733F5">
        <w:rPr>
          <w:rFonts w:hint="eastAsia"/>
          <w:lang w:val="en-CA" w:eastAsia="zh-TW"/>
        </w:rPr>
        <w:t xml:space="preserve">for a CIIP-coded CU, </w:t>
      </w:r>
      <w:r w:rsidR="00505D86">
        <w:rPr>
          <w:rFonts w:hint="eastAsia"/>
          <w:lang w:val="en-CA" w:eastAsia="zh-TW"/>
        </w:rPr>
        <w:t xml:space="preserve">the syntax for the </w:t>
      </w:r>
      <w:r w:rsidR="00C733F5">
        <w:rPr>
          <w:rFonts w:hint="eastAsia"/>
          <w:lang w:val="en-CA" w:eastAsia="zh-TW"/>
        </w:rPr>
        <w:t>MPM</w:t>
      </w:r>
      <w:r w:rsidR="00505D86">
        <w:rPr>
          <w:rFonts w:hint="eastAsia"/>
          <w:lang w:val="en-CA" w:eastAsia="zh-TW"/>
        </w:rPr>
        <w:t xml:space="preserve"> </w:t>
      </w:r>
      <w:r w:rsidR="00703F7C">
        <w:rPr>
          <w:lang w:val="en-CA" w:eastAsia="zh-TW"/>
        </w:rPr>
        <w:t>is not</w:t>
      </w:r>
      <w:r w:rsidR="00505D86">
        <w:rPr>
          <w:rFonts w:hint="eastAsia"/>
          <w:lang w:val="en-CA" w:eastAsia="zh-TW"/>
        </w:rPr>
        <w:t xml:space="preserve"> signal</w:t>
      </w:r>
      <w:r w:rsidR="00543B98">
        <w:rPr>
          <w:lang w:val="en-CA" w:eastAsia="zh-TW"/>
        </w:rPr>
        <w:t>l</w:t>
      </w:r>
      <w:r w:rsidR="00505D86">
        <w:rPr>
          <w:rFonts w:hint="eastAsia"/>
          <w:lang w:val="en-CA" w:eastAsia="zh-TW"/>
        </w:rPr>
        <w:t>ed efficiently</w:t>
      </w:r>
      <w:r w:rsidR="00703F7C">
        <w:rPr>
          <w:lang w:val="en-CA" w:eastAsia="zh-TW"/>
        </w:rPr>
        <w:t xml:space="preserve"> and</w:t>
      </w:r>
      <w:r w:rsidR="0098722E">
        <w:rPr>
          <w:lang w:val="en-CA" w:eastAsia="zh-TW"/>
        </w:rPr>
        <w:t xml:space="preserve"> requires more bins than non-MPM</w:t>
      </w:r>
      <w:r w:rsidR="00505D86">
        <w:rPr>
          <w:rFonts w:hint="eastAsia"/>
          <w:lang w:val="en-CA" w:eastAsia="zh-TW"/>
        </w:rPr>
        <w:t xml:space="preserve">. </w:t>
      </w:r>
      <w:r w:rsidR="00505D86">
        <w:rPr>
          <w:lang w:val="en-CA" w:eastAsia="ko-KR"/>
        </w:rPr>
        <w:t>In the</w:t>
      </w:r>
      <w:r w:rsidR="00505D86">
        <w:rPr>
          <w:rFonts w:hint="eastAsia"/>
          <w:lang w:val="en-CA" w:eastAsia="ko-KR"/>
        </w:rPr>
        <w:t xml:space="preserve"> proposed </w:t>
      </w:r>
      <w:r w:rsidR="00505D86">
        <w:rPr>
          <w:rFonts w:hint="eastAsia"/>
          <w:lang w:val="en-CA" w:eastAsia="zh-TW"/>
        </w:rPr>
        <w:t>Aspect 2</w:t>
      </w:r>
      <w:r w:rsidR="00505D86">
        <w:rPr>
          <w:lang w:val="en-CA" w:eastAsia="ko-KR"/>
        </w:rPr>
        <w:t xml:space="preserve">, </w:t>
      </w:r>
      <w:r w:rsidR="00505D86">
        <w:rPr>
          <w:rFonts w:hint="eastAsia"/>
          <w:lang w:val="en-CA" w:eastAsia="zh-TW"/>
        </w:rPr>
        <w:t xml:space="preserve">the number of MPMs is reduced to 1, where </w:t>
      </w:r>
      <w:r w:rsidR="00505D86">
        <w:rPr>
          <w:lang w:val="en-CA" w:eastAsia="ko-KR"/>
        </w:rPr>
        <w:t xml:space="preserve">only </w:t>
      </w:r>
      <w:r w:rsidR="00505D86">
        <w:rPr>
          <w:rFonts w:hint="eastAsia"/>
          <w:lang w:val="en-CA" w:eastAsia="zh-TW"/>
        </w:rPr>
        <w:t xml:space="preserve">the </w:t>
      </w:r>
      <w:r w:rsidR="00505D86">
        <w:rPr>
          <w:lang w:val="en-CA" w:eastAsia="ko-KR"/>
        </w:rPr>
        <w:t xml:space="preserve">intra </w:t>
      </w:r>
      <w:r w:rsidR="00505D86">
        <w:rPr>
          <w:rFonts w:hint="eastAsia"/>
          <w:lang w:val="en-CA" w:eastAsia="zh-TW"/>
        </w:rPr>
        <w:t xml:space="preserve">prediction </w:t>
      </w:r>
      <w:r w:rsidR="00505D86">
        <w:rPr>
          <w:lang w:val="en-CA" w:eastAsia="ko-KR"/>
        </w:rPr>
        <w:t xml:space="preserve">mode </w:t>
      </w:r>
      <w:r w:rsidR="00505D86">
        <w:rPr>
          <w:rFonts w:hint="eastAsia"/>
          <w:lang w:val="en-CA" w:eastAsia="zh-TW"/>
        </w:rPr>
        <w:t>from LEFT is the MPM</w:t>
      </w:r>
      <w:r w:rsidR="00105BF1">
        <w:rPr>
          <w:rFonts w:hint="eastAsia"/>
          <w:lang w:val="en-CA" w:eastAsia="zh-TW"/>
        </w:rPr>
        <w:t>, and non-MPMs are signa</w:t>
      </w:r>
      <w:r w:rsidR="00543B98">
        <w:rPr>
          <w:lang w:val="en-CA" w:eastAsia="zh-TW"/>
        </w:rPr>
        <w:t>l</w:t>
      </w:r>
      <w:r w:rsidR="00105BF1">
        <w:rPr>
          <w:rFonts w:hint="eastAsia"/>
          <w:lang w:val="en-CA" w:eastAsia="zh-TW"/>
        </w:rPr>
        <w:t>led with truncated unary in th</w:t>
      </w:r>
      <w:r w:rsidR="00C733F5">
        <w:rPr>
          <w:rFonts w:hint="eastAsia"/>
          <w:lang w:val="en-CA" w:eastAsia="zh-TW"/>
        </w:rPr>
        <w:t>is</w:t>
      </w:r>
      <w:r w:rsidR="00105BF1">
        <w:rPr>
          <w:rFonts w:hint="eastAsia"/>
          <w:lang w:val="en-CA" w:eastAsia="zh-TW"/>
        </w:rPr>
        <w:t xml:space="preserve"> order {planar, DC, HOR, VER}</w:t>
      </w:r>
      <w:r w:rsidR="00C74955">
        <w:rPr>
          <w:rFonts w:hint="eastAsia"/>
          <w:lang w:val="en-CA" w:eastAsia="zh-TW"/>
        </w:rPr>
        <w:t xml:space="preserve">. </w:t>
      </w:r>
      <w:r w:rsidR="00354CC2">
        <w:rPr>
          <w:rFonts w:hint="eastAsia"/>
          <w:lang w:val="en-CA" w:eastAsia="zh-TW"/>
        </w:rPr>
        <w:t xml:space="preserve">Note that, the intra prediction mode </w:t>
      </w:r>
      <w:r w:rsidR="00354CC2">
        <w:rPr>
          <w:lang w:val="en-CA" w:eastAsia="zh-TW"/>
        </w:rPr>
        <w:t>existing</w:t>
      </w:r>
      <w:r w:rsidR="00354CC2">
        <w:rPr>
          <w:rFonts w:hint="eastAsia"/>
          <w:lang w:val="en-CA" w:eastAsia="zh-TW"/>
        </w:rPr>
        <w:t xml:space="preserve"> in the MPM list is removed from {planar, DC, HOR, VER}. Take an 8x8 CIIP- coded CU as an example.</w:t>
      </w:r>
      <w:r w:rsidR="00105BF1">
        <w:rPr>
          <w:rFonts w:hint="eastAsia"/>
          <w:lang w:val="en-CA" w:eastAsia="zh-TW"/>
        </w:rPr>
        <w:t xml:space="preserve"> </w:t>
      </w:r>
      <w:r w:rsidR="00354CC2">
        <w:rPr>
          <w:rFonts w:hint="eastAsia"/>
          <w:lang w:val="en-CA" w:eastAsia="zh-TW"/>
        </w:rPr>
        <w:t>I</w:t>
      </w:r>
      <w:r w:rsidR="00825C27">
        <w:rPr>
          <w:rFonts w:hint="eastAsia"/>
          <w:lang w:val="en-CA" w:eastAsia="zh-TW"/>
        </w:rPr>
        <w:t xml:space="preserve">f the MPM is planar mode, </w:t>
      </w:r>
      <w:r w:rsidR="00354CC2">
        <w:rPr>
          <w:rFonts w:hint="eastAsia"/>
          <w:lang w:val="en-CA" w:eastAsia="zh-TW"/>
        </w:rPr>
        <w:t>the non-MPMs are DC, HOR, and VER. T</w:t>
      </w:r>
      <w:r w:rsidR="00825C27">
        <w:rPr>
          <w:rFonts w:hint="eastAsia"/>
          <w:lang w:val="en-CA" w:eastAsia="zh-TW"/>
        </w:rPr>
        <w:t xml:space="preserve">he </w:t>
      </w:r>
      <w:r w:rsidR="00354CC2">
        <w:rPr>
          <w:rFonts w:hint="eastAsia"/>
          <w:lang w:val="en-CA" w:eastAsia="zh-TW"/>
        </w:rPr>
        <w:t xml:space="preserve">corresponding </w:t>
      </w:r>
      <w:r w:rsidR="00825C27">
        <w:rPr>
          <w:rFonts w:hint="eastAsia"/>
          <w:lang w:val="en-CA" w:eastAsia="zh-TW"/>
        </w:rPr>
        <w:t>code word is shown in Table 1.</w:t>
      </w:r>
    </w:p>
    <w:p w:rsidR="00354CC2" w:rsidRDefault="00354CC2" w:rsidP="00505D86">
      <w:pPr>
        <w:rPr>
          <w:lang w:val="en-CA" w:eastAsia="zh-TW"/>
        </w:rPr>
      </w:pPr>
    </w:p>
    <w:p w:rsidR="00105BF1" w:rsidRDefault="00105BF1" w:rsidP="0002106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 w:rsidRPr="00CA5EDB">
        <w:rPr>
          <w:szCs w:val="22"/>
          <w:lang w:val="en-CA"/>
        </w:rPr>
        <w:t xml:space="preserve">Table </w:t>
      </w:r>
      <w:r>
        <w:rPr>
          <w:rFonts w:hint="eastAsia"/>
          <w:szCs w:val="22"/>
          <w:lang w:val="en-CA" w:eastAsia="zh-TW"/>
        </w:rPr>
        <w:t>1</w:t>
      </w:r>
      <w:r w:rsidRPr="00CA5EDB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 </w:t>
      </w:r>
      <w:r w:rsidR="00825C27">
        <w:rPr>
          <w:rFonts w:hint="eastAsia"/>
          <w:lang w:val="en-CA" w:eastAsia="zh-TW"/>
        </w:rPr>
        <w:t>The code word of signa</w:t>
      </w:r>
      <w:r w:rsidR="00543B98">
        <w:rPr>
          <w:lang w:val="en-CA" w:eastAsia="zh-TW"/>
        </w:rPr>
        <w:t>l</w:t>
      </w:r>
      <w:r w:rsidR="00825C27">
        <w:rPr>
          <w:rFonts w:hint="eastAsia"/>
          <w:lang w:val="en-CA" w:eastAsia="zh-TW"/>
        </w:rPr>
        <w:t>ling the intra prediction mode for an 8x8 CIIP-coded CU (</w:t>
      </w:r>
      <w:r w:rsidR="00543B98">
        <w:rPr>
          <w:lang w:val="en-CA" w:eastAsia="zh-TW"/>
        </w:rPr>
        <w:t>a</w:t>
      </w:r>
      <w:r w:rsidR="00543B98">
        <w:rPr>
          <w:rFonts w:hint="eastAsia"/>
          <w:lang w:val="en-CA" w:eastAsia="zh-TW"/>
        </w:rPr>
        <w:t>ssum</w:t>
      </w:r>
      <w:r w:rsidR="00543B98">
        <w:rPr>
          <w:lang w:val="en-CA" w:eastAsia="zh-TW"/>
        </w:rPr>
        <w:t>ing</w:t>
      </w:r>
      <w:r w:rsidR="00543B98">
        <w:rPr>
          <w:rFonts w:hint="eastAsia"/>
          <w:lang w:val="en-CA" w:eastAsia="zh-TW"/>
        </w:rPr>
        <w:t xml:space="preserve"> </w:t>
      </w:r>
      <w:r w:rsidR="00825C27">
        <w:rPr>
          <w:rFonts w:hint="eastAsia"/>
          <w:lang w:val="en-CA" w:eastAsia="zh-TW"/>
        </w:rPr>
        <w:t>that the MPM is planar mode)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3118"/>
        <w:gridCol w:w="3119"/>
      </w:tblGrid>
      <w:tr w:rsidR="00825C27" w:rsidTr="00F103DD">
        <w:tc>
          <w:tcPr>
            <w:tcW w:w="3118" w:type="dxa"/>
          </w:tcPr>
          <w:p w:rsidR="00825C27" w:rsidRDefault="00825C27" w:rsidP="00105BF1">
            <w:pPr>
              <w:rPr>
                <w:lang w:val="en-CA" w:eastAsia="zh-TW"/>
              </w:rPr>
            </w:pPr>
            <w:r>
              <w:rPr>
                <w:lang w:val="en-CA" w:eastAsia="zh-TW"/>
              </w:rPr>
              <w:t>I</w:t>
            </w:r>
            <w:r>
              <w:rPr>
                <w:rFonts w:hint="eastAsia"/>
                <w:lang w:val="en-CA" w:eastAsia="zh-TW"/>
              </w:rPr>
              <w:t>ntra prediction mode</w:t>
            </w:r>
          </w:p>
        </w:tc>
        <w:tc>
          <w:tcPr>
            <w:tcW w:w="3119" w:type="dxa"/>
          </w:tcPr>
          <w:p w:rsidR="00825C27" w:rsidRDefault="00825C27" w:rsidP="00105BF1">
            <w:pPr>
              <w:rPr>
                <w:lang w:val="en-CA" w:eastAsia="zh-TW"/>
              </w:rPr>
            </w:pPr>
            <w:r>
              <w:rPr>
                <w:lang w:val="en-CA" w:eastAsia="zh-TW"/>
              </w:rPr>
              <w:t>C</w:t>
            </w:r>
            <w:r>
              <w:rPr>
                <w:rFonts w:hint="eastAsia"/>
                <w:lang w:val="en-CA" w:eastAsia="zh-TW"/>
              </w:rPr>
              <w:t>ode word</w:t>
            </w:r>
          </w:p>
        </w:tc>
      </w:tr>
      <w:tr w:rsidR="00825C27" w:rsidTr="00F103DD">
        <w:tc>
          <w:tcPr>
            <w:tcW w:w="3118" w:type="dxa"/>
          </w:tcPr>
          <w:p w:rsidR="00825C27" w:rsidRDefault="00825C27" w:rsidP="00105BF1">
            <w:pPr>
              <w:rPr>
                <w:lang w:val="en-CA" w:eastAsia="zh-TW"/>
              </w:rPr>
            </w:pPr>
            <w:r>
              <w:rPr>
                <w:rFonts w:hint="eastAsia"/>
                <w:lang w:val="en-CA" w:eastAsia="zh-TW"/>
              </w:rPr>
              <w:t>planar</w:t>
            </w:r>
          </w:p>
        </w:tc>
        <w:tc>
          <w:tcPr>
            <w:tcW w:w="3119" w:type="dxa"/>
          </w:tcPr>
          <w:p w:rsidR="00825C27" w:rsidRDefault="00825C27" w:rsidP="00105BF1">
            <w:pPr>
              <w:rPr>
                <w:lang w:val="en-CA" w:eastAsia="zh-TW"/>
              </w:rPr>
            </w:pPr>
            <w:r>
              <w:rPr>
                <w:rFonts w:hint="eastAsia"/>
                <w:lang w:val="en-CA" w:eastAsia="zh-TW"/>
              </w:rPr>
              <w:t>0</w:t>
            </w:r>
          </w:p>
        </w:tc>
      </w:tr>
      <w:tr w:rsidR="00825C27" w:rsidTr="00F103DD">
        <w:tc>
          <w:tcPr>
            <w:tcW w:w="3118" w:type="dxa"/>
          </w:tcPr>
          <w:p w:rsidR="00825C27" w:rsidRPr="00FE0205" w:rsidRDefault="00825C27" w:rsidP="00105BF1">
            <w:pPr>
              <w:rPr>
                <w:lang w:val="en-CA" w:eastAsia="ko-KR"/>
              </w:rPr>
            </w:pPr>
            <w:r>
              <w:rPr>
                <w:rFonts w:hint="eastAsia"/>
                <w:lang w:val="en-CA" w:eastAsia="zh-TW"/>
              </w:rPr>
              <w:t>DC</w:t>
            </w:r>
            <w:r>
              <w:rPr>
                <w:lang w:val="en-CA" w:eastAsia="ko-KR"/>
              </w:rPr>
              <w:t xml:space="preserve"> </w:t>
            </w:r>
          </w:p>
        </w:tc>
        <w:tc>
          <w:tcPr>
            <w:tcW w:w="3119" w:type="dxa"/>
          </w:tcPr>
          <w:p w:rsidR="00825C27" w:rsidRPr="00FE0205" w:rsidRDefault="00825C27" w:rsidP="00105BF1">
            <w:pPr>
              <w:rPr>
                <w:lang w:val="en-CA" w:eastAsia="zh-TW"/>
              </w:rPr>
            </w:pPr>
            <w:r>
              <w:rPr>
                <w:rFonts w:hint="eastAsia"/>
                <w:lang w:val="en-CA" w:eastAsia="zh-TW"/>
              </w:rPr>
              <w:t>10</w:t>
            </w:r>
          </w:p>
        </w:tc>
      </w:tr>
      <w:tr w:rsidR="00825C27" w:rsidTr="00F103DD">
        <w:tc>
          <w:tcPr>
            <w:tcW w:w="3118" w:type="dxa"/>
          </w:tcPr>
          <w:p w:rsidR="00825C27" w:rsidRPr="00FE0205" w:rsidRDefault="00825C27" w:rsidP="00105BF1">
            <w:pPr>
              <w:rPr>
                <w:lang w:val="en-CA" w:eastAsia="zh-TW"/>
              </w:rPr>
            </w:pPr>
            <w:r>
              <w:rPr>
                <w:rFonts w:hint="eastAsia"/>
                <w:lang w:val="en-CA" w:eastAsia="zh-TW"/>
              </w:rPr>
              <w:t>HOR</w:t>
            </w:r>
          </w:p>
        </w:tc>
        <w:tc>
          <w:tcPr>
            <w:tcW w:w="3119" w:type="dxa"/>
          </w:tcPr>
          <w:p w:rsidR="00825C27" w:rsidRPr="00FE0205" w:rsidRDefault="00825C27" w:rsidP="00105BF1">
            <w:pPr>
              <w:rPr>
                <w:lang w:val="en-CA" w:eastAsia="zh-TW"/>
              </w:rPr>
            </w:pPr>
            <w:r>
              <w:rPr>
                <w:rFonts w:hint="eastAsia"/>
                <w:lang w:val="en-CA" w:eastAsia="zh-TW"/>
              </w:rPr>
              <w:t>110</w:t>
            </w:r>
          </w:p>
        </w:tc>
      </w:tr>
      <w:tr w:rsidR="00825C27" w:rsidTr="00F103DD">
        <w:tc>
          <w:tcPr>
            <w:tcW w:w="3118" w:type="dxa"/>
          </w:tcPr>
          <w:p w:rsidR="00825C27" w:rsidRPr="00FE0205" w:rsidRDefault="00825C27" w:rsidP="00105BF1">
            <w:pPr>
              <w:rPr>
                <w:lang w:val="en-CA" w:eastAsia="zh-TW"/>
              </w:rPr>
            </w:pPr>
            <w:r>
              <w:rPr>
                <w:rFonts w:hint="eastAsia"/>
                <w:lang w:val="en-CA" w:eastAsia="zh-TW"/>
              </w:rPr>
              <w:t>VER</w:t>
            </w:r>
          </w:p>
        </w:tc>
        <w:tc>
          <w:tcPr>
            <w:tcW w:w="3119" w:type="dxa"/>
          </w:tcPr>
          <w:p w:rsidR="00825C27" w:rsidRPr="00FE0205" w:rsidRDefault="00825C27" w:rsidP="00105BF1">
            <w:pPr>
              <w:rPr>
                <w:lang w:val="en-CA" w:eastAsia="zh-TW"/>
              </w:rPr>
            </w:pPr>
            <w:r>
              <w:rPr>
                <w:rFonts w:hint="eastAsia"/>
                <w:lang w:val="en-CA" w:eastAsia="zh-TW"/>
              </w:rPr>
              <w:t>111</w:t>
            </w:r>
          </w:p>
        </w:tc>
      </w:tr>
    </w:tbl>
    <w:p w:rsidR="00F33B85" w:rsidRDefault="00505D86" w:rsidP="00467E21">
      <w:pPr>
        <w:rPr>
          <w:lang w:eastAsia="zh-TW"/>
        </w:rPr>
      </w:pPr>
      <w:r>
        <w:rPr>
          <w:rFonts w:hint="eastAsia"/>
          <w:lang w:val="en-CA" w:eastAsia="zh-TW"/>
        </w:rPr>
        <w:t xml:space="preserve"> </w:t>
      </w:r>
      <w:r w:rsidR="00C66055">
        <w:rPr>
          <w:rFonts w:hint="eastAsia"/>
          <w:lang w:val="en-CA" w:eastAsia="zh-TW"/>
        </w:rPr>
        <w:t xml:space="preserve"> </w:t>
      </w:r>
    </w:p>
    <w:p w:rsidR="00BE6587" w:rsidRDefault="00BE6587" w:rsidP="00BE6587">
      <w:pPr>
        <w:pStyle w:val="Heading1"/>
        <w:rPr>
          <w:lang w:val="en-CA" w:eastAsia="zh-TW"/>
        </w:rPr>
      </w:pPr>
      <w:r>
        <w:rPr>
          <w:lang w:val="en-CA" w:eastAsia="zh-TW"/>
        </w:rPr>
        <w:t>Experimental results</w:t>
      </w:r>
    </w:p>
    <w:p w:rsidR="005E59F9" w:rsidRDefault="00467E21" w:rsidP="00BF127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 w:rsidRPr="00CD4FF5">
        <w:rPr>
          <w:szCs w:val="22"/>
          <w:lang w:val="en-CA"/>
        </w:rPr>
        <w:t>The proposed method ha</w:t>
      </w:r>
      <w:r w:rsidR="00F33B85">
        <w:rPr>
          <w:rFonts w:hint="eastAsia"/>
          <w:szCs w:val="22"/>
          <w:lang w:val="en-CA" w:eastAsia="zh-TW"/>
        </w:rPr>
        <w:t>s</w:t>
      </w:r>
      <w:r>
        <w:rPr>
          <w:szCs w:val="22"/>
          <w:lang w:val="en-CA"/>
        </w:rPr>
        <w:t xml:space="preserve"> been implemented on </w:t>
      </w:r>
      <w:r w:rsidR="00821717">
        <w:rPr>
          <w:rFonts w:hint="eastAsia"/>
          <w:szCs w:val="22"/>
          <w:lang w:val="en-CA" w:eastAsia="zh-TW"/>
        </w:rPr>
        <w:t>VTM3.0</w:t>
      </w:r>
      <w:r>
        <w:rPr>
          <w:szCs w:val="22"/>
          <w:lang w:val="en-CA"/>
        </w:rPr>
        <w:t>.</w:t>
      </w:r>
      <w:r w:rsidRPr="00CD4FF5">
        <w:rPr>
          <w:szCs w:val="22"/>
          <w:lang w:val="en-CA"/>
        </w:rPr>
        <w:t xml:space="preserve"> Table </w:t>
      </w:r>
      <w:r w:rsidR="00CC6D87">
        <w:rPr>
          <w:rFonts w:hint="eastAsia"/>
          <w:szCs w:val="22"/>
          <w:lang w:val="en-CA" w:eastAsia="zh-TW"/>
        </w:rPr>
        <w:t>2</w:t>
      </w:r>
      <w:r w:rsidR="00F103DD">
        <w:rPr>
          <w:rFonts w:hint="eastAsia"/>
          <w:szCs w:val="22"/>
          <w:lang w:val="en-CA" w:eastAsia="zh-TW"/>
        </w:rPr>
        <w:t xml:space="preserve"> and Table </w:t>
      </w:r>
      <w:r w:rsidR="00CC6D87">
        <w:rPr>
          <w:rFonts w:hint="eastAsia"/>
          <w:szCs w:val="22"/>
          <w:lang w:val="en-CA" w:eastAsia="zh-TW"/>
        </w:rPr>
        <w:t>3</w:t>
      </w:r>
      <w:r w:rsidR="00821717">
        <w:rPr>
          <w:rFonts w:hint="eastAsia"/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show the results</w:t>
      </w:r>
      <w:r w:rsidR="00F103DD">
        <w:rPr>
          <w:rFonts w:hint="eastAsia"/>
          <w:szCs w:val="22"/>
          <w:lang w:val="en-CA" w:eastAsia="zh-TW"/>
        </w:rPr>
        <w:t xml:space="preserve"> for Aspect 1 and Aspect</w:t>
      </w:r>
      <w:r w:rsidR="00543B98">
        <w:rPr>
          <w:szCs w:val="22"/>
          <w:lang w:val="en-CA" w:eastAsia="zh-TW"/>
        </w:rPr>
        <w:t xml:space="preserve"> </w:t>
      </w:r>
      <w:r w:rsidR="00F103DD">
        <w:rPr>
          <w:rFonts w:hint="eastAsia"/>
          <w:szCs w:val="22"/>
          <w:lang w:val="en-CA" w:eastAsia="zh-TW"/>
        </w:rPr>
        <w:t>2</w:t>
      </w:r>
      <w:r w:rsidR="00543B98">
        <w:rPr>
          <w:szCs w:val="22"/>
          <w:lang w:val="en-CA" w:eastAsia="zh-TW"/>
        </w:rPr>
        <w:t>, respectively</w:t>
      </w:r>
      <w:r w:rsidRPr="00CD4FF5">
        <w:rPr>
          <w:szCs w:val="22"/>
          <w:lang w:val="en-CA" w:eastAsia="zh-TW"/>
        </w:rPr>
        <w:t>. The simulations were</w:t>
      </w:r>
      <w:r w:rsidRPr="00CD4FF5">
        <w:rPr>
          <w:szCs w:val="22"/>
          <w:lang w:val="en-CA"/>
        </w:rPr>
        <w:t xml:space="preserve"> p</w:t>
      </w:r>
      <w:r>
        <w:rPr>
          <w:szCs w:val="22"/>
          <w:lang w:val="en-CA"/>
        </w:rPr>
        <w:t xml:space="preserve">erformed following the JVET common test conditions (CTC) </w:t>
      </w:r>
      <w:r w:rsidRPr="00CD4FF5">
        <w:rPr>
          <w:szCs w:val="22"/>
          <w:lang w:val="en-CA"/>
        </w:rPr>
        <w:t>[</w:t>
      </w:r>
      <w:r w:rsidR="00C3661E">
        <w:rPr>
          <w:rFonts w:hint="eastAsia"/>
          <w:szCs w:val="22"/>
          <w:lang w:val="en-CA" w:eastAsia="zh-TW"/>
        </w:rPr>
        <w:t>4</w:t>
      </w:r>
      <w:r w:rsidRPr="00CD4FF5">
        <w:rPr>
          <w:szCs w:val="22"/>
          <w:lang w:val="en-CA"/>
        </w:rPr>
        <w:t>].</w:t>
      </w:r>
    </w:p>
    <w:p w:rsidR="00516361" w:rsidRDefault="00A21474" w:rsidP="00BF127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 w:eastAsia="zh-TW"/>
        </w:rPr>
      </w:pPr>
      <w:r>
        <w:rPr>
          <w:lang w:val="en-CA" w:eastAsia="zh-TW"/>
        </w:rPr>
        <w:t xml:space="preserve">For investigating the </w:t>
      </w:r>
      <w:r>
        <w:rPr>
          <w:rFonts w:hint="eastAsia"/>
          <w:lang w:val="en-CA" w:eastAsia="zh-TW"/>
        </w:rPr>
        <w:t>intra mode selection</w:t>
      </w:r>
      <w:r>
        <w:rPr>
          <w:lang w:val="en-CA" w:eastAsia="zh-TW"/>
        </w:rPr>
        <w:t xml:space="preserve"> of </w:t>
      </w:r>
      <w:r>
        <w:rPr>
          <w:rFonts w:hint="eastAsia"/>
          <w:lang w:val="en-CA" w:eastAsia="zh-TW"/>
        </w:rPr>
        <w:t>CIIP</w:t>
      </w:r>
      <w:r>
        <w:rPr>
          <w:lang w:val="en-CA" w:eastAsia="zh-TW"/>
        </w:rPr>
        <w:t xml:space="preserve">, </w:t>
      </w:r>
      <w:r>
        <w:rPr>
          <w:rFonts w:hint="eastAsia"/>
          <w:lang w:val="en-CA" w:eastAsia="zh-TW"/>
        </w:rPr>
        <w:t>the statistic information of each intra mode</w:t>
      </w:r>
      <w:r>
        <w:rPr>
          <w:lang w:val="en-CA" w:eastAsia="zh-TW"/>
        </w:rPr>
        <w:t xml:space="preserve"> for </w:t>
      </w:r>
      <w:r>
        <w:rPr>
          <w:rFonts w:hint="eastAsia"/>
          <w:lang w:val="en-CA" w:eastAsia="zh-TW"/>
        </w:rPr>
        <w:t>CIIP on VTM3.0 is shown in Table 4.</w:t>
      </w:r>
      <w:r w:rsidR="00E00CCE">
        <w:rPr>
          <w:rFonts w:hint="eastAsia"/>
          <w:lang w:val="en-CA" w:eastAsia="zh-TW"/>
        </w:rPr>
        <w:t xml:space="preserve"> The number mean</w:t>
      </w:r>
      <w:r>
        <w:rPr>
          <w:rFonts w:hint="eastAsia"/>
          <w:lang w:val="en-CA" w:eastAsia="zh-TW"/>
        </w:rPr>
        <w:t>s the per-class percentage of each intra mode for CIIP.</w:t>
      </w:r>
    </w:p>
    <w:p w:rsidR="00E9515D" w:rsidRDefault="00E9515D" w:rsidP="00BF127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:rsidR="005E59F9" w:rsidRDefault="005E59F9" w:rsidP="0002106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:rsidR="00821717" w:rsidRDefault="00821717" w:rsidP="0082171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 w:eastAsia="zh-TW"/>
        </w:rPr>
      </w:pPr>
      <w:r w:rsidRPr="00CA5EDB">
        <w:rPr>
          <w:szCs w:val="22"/>
          <w:lang w:val="en-CA"/>
        </w:rPr>
        <w:t xml:space="preserve">Table </w:t>
      </w:r>
      <w:r w:rsidR="00CC6D87">
        <w:rPr>
          <w:rFonts w:hint="eastAsia"/>
          <w:szCs w:val="22"/>
          <w:lang w:val="en-CA" w:eastAsia="zh-TW"/>
        </w:rPr>
        <w:t>2</w:t>
      </w:r>
      <w:r w:rsidRPr="00CA5EDB">
        <w:rPr>
          <w:szCs w:val="22"/>
          <w:lang w:val="en-CA"/>
        </w:rPr>
        <w:t xml:space="preserve">. </w:t>
      </w:r>
      <w:r w:rsidR="002B5996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Results </w:t>
      </w:r>
      <w:r w:rsidR="008A4948">
        <w:rPr>
          <w:rFonts w:hint="eastAsia"/>
          <w:szCs w:val="22"/>
          <w:lang w:val="en-CA" w:eastAsia="zh-TW"/>
        </w:rPr>
        <w:t xml:space="preserve">of </w:t>
      </w:r>
      <w:r w:rsidR="00F103DD">
        <w:rPr>
          <w:rFonts w:hint="eastAsia"/>
          <w:szCs w:val="22"/>
          <w:lang w:val="en-CA" w:eastAsia="zh-TW"/>
        </w:rPr>
        <w:t xml:space="preserve">Aspect 1: </w:t>
      </w:r>
      <w:r w:rsidR="00F103DD">
        <w:rPr>
          <w:rFonts w:hint="eastAsia"/>
          <w:szCs w:val="22"/>
          <w:lang w:eastAsia="zh-TW"/>
        </w:rPr>
        <w:t xml:space="preserve">CIIP alignment with </w:t>
      </w:r>
      <w:r w:rsidR="00543B98">
        <w:rPr>
          <w:szCs w:val="22"/>
          <w:lang w:eastAsia="zh-TW"/>
        </w:rPr>
        <w:t>non-CIIP</w:t>
      </w:r>
      <w:r w:rsidR="00543B98">
        <w:rPr>
          <w:rFonts w:hint="eastAsia"/>
          <w:szCs w:val="22"/>
          <w:lang w:eastAsia="zh-TW"/>
        </w:rPr>
        <w:t xml:space="preserve"> </w:t>
      </w:r>
      <w:r w:rsidR="00F103DD">
        <w:rPr>
          <w:rFonts w:hint="eastAsia"/>
          <w:szCs w:val="22"/>
          <w:lang w:eastAsia="zh-TW"/>
        </w:rPr>
        <w:t>intra mode when generating the MPM list</w:t>
      </w:r>
    </w:p>
    <w:tbl>
      <w:tblPr>
        <w:tblW w:w="7613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33"/>
        <w:gridCol w:w="1060"/>
        <w:gridCol w:w="1060"/>
      </w:tblGrid>
      <w:tr w:rsidR="00A21474" w:rsidRPr="00A21474" w:rsidTr="00A214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A21474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A21474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A21474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A21474" w:rsidRPr="00A21474" w:rsidTr="00A214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21474" w:rsidRPr="00A21474" w:rsidTr="00A214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21474" w:rsidRPr="00A21474" w:rsidTr="00A214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21474" w:rsidRPr="00A21474" w:rsidTr="00A214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21474" w:rsidRPr="00A21474" w:rsidTr="00A214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21474" w:rsidRPr="00A21474" w:rsidTr="00A214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21474" w:rsidRPr="00A21474" w:rsidTr="00A214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21474" w:rsidRPr="00A21474" w:rsidTr="00A214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7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21474" w:rsidRPr="00A21474" w:rsidTr="00A214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7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21474" w:rsidRPr="00A21474" w:rsidTr="00A214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A21474" w:rsidRPr="00A21474" w:rsidTr="00A214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21474" w:rsidRPr="00A21474" w:rsidTr="00A214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A21474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A21474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A21474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A21474" w:rsidRPr="00A21474" w:rsidTr="00A214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21474" w:rsidRPr="00A21474" w:rsidTr="00A214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21474" w:rsidRPr="00A21474" w:rsidTr="00A214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21474" w:rsidRPr="00A21474" w:rsidTr="00A214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21474" w:rsidRPr="00A21474" w:rsidTr="00A214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21474" w:rsidRPr="00A21474" w:rsidTr="00A214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21474" w:rsidRPr="00A21474" w:rsidTr="00A214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21474" w:rsidRPr="00A21474" w:rsidTr="00A214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7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21474" w:rsidRPr="00A21474" w:rsidTr="00A214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7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21474" w:rsidRPr="00A21474" w:rsidTr="00A214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:rsidR="00A21474" w:rsidRDefault="00A21474" w:rsidP="00E951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:rsidR="00A21474" w:rsidRDefault="00A21474" w:rsidP="00E951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:rsidR="00725275" w:rsidRDefault="00F103D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  <w:r w:rsidRPr="00CA5EDB">
        <w:rPr>
          <w:szCs w:val="22"/>
          <w:lang w:val="en-CA"/>
        </w:rPr>
        <w:t xml:space="preserve">Table </w:t>
      </w:r>
      <w:r w:rsidR="00CC6D87">
        <w:rPr>
          <w:rFonts w:hint="eastAsia"/>
          <w:szCs w:val="22"/>
          <w:lang w:val="en-CA" w:eastAsia="zh-TW"/>
        </w:rPr>
        <w:t>3</w:t>
      </w:r>
      <w:r w:rsidRPr="00CA5EDB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 Results </w:t>
      </w:r>
      <w:r>
        <w:rPr>
          <w:rFonts w:hint="eastAsia"/>
          <w:szCs w:val="22"/>
          <w:lang w:val="en-CA" w:eastAsia="zh-TW"/>
        </w:rPr>
        <w:t xml:space="preserve">of Aspect 2: CIIP simplification of </w:t>
      </w:r>
      <w:r>
        <w:rPr>
          <w:rFonts w:hint="eastAsia"/>
          <w:szCs w:val="22"/>
          <w:lang w:eastAsia="zh-TW"/>
        </w:rPr>
        <w:t>intra mode signa</w:t>
      </w:r>
      <w:r w:rsidR="00543B98">
        <w:rPr>
          <w:szCs w:val="22"/>
          <w:lang w:eastAsia="zh-TW"/>
        </w:rPr>
        <w:t>l</w:t>
      </w:r>
      <w:r>
        <w:rPr>
          <w:rFonts w:hint="eastAsia"/>
          <w:szCs w:val="22"/>
          <w:lang w:eastAsia="zh-TW"/>
        </w:rPr>
        <w:t>ling based on Aspect 1</w:t>
      </w:r>
    </w:p>
    <w:tbl>
      <w:tblPr>
        <w:tblW w:w="7619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39"/>
        <w:gridCol w:w="1060"/>
        <w:gridCol w:w="1060"/>
      </w:tblGrid>
      <w:tr w:rsidR="00A21474" w:rsidRPr="00A21474" w:rsidTr="00A214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A21474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A21474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A21474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A21474" w:rsidRPr="00A21474" w:rsidTr="00A214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21474" w:rsidRPr="00A21474" w:rsidTr="00A214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21474" w:rsidRPr="00A21474" w:rsidTr="00A214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21474" w:rsidRPr="00A21474" w:rsidTr="00A214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21474" w:rsidRPr="00A21474" w:rsidTr="00A214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21474" w:rsidRPr="00A21474" w:rsidTr="00A214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A21474" w:rsidRPr="00A21474" w:rsidTr="00A214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21474" w:rsidRPr="00A21474" w:rsidTr="00A214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7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21474" w:rsidRPr="00A21474" w:rsidTr="00A214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7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A21474" w:rsidRPr="00A21474" w:rsidTr="00A214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21474" w:rsidRPr="00A21474" w:rsidTr="00A214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21474" w:rsidRPr="00A21474" w:rsidTr="00A214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A21474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A21474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A21474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A21474" w:rsidRPr="00A21474" w:rsidTr="00A214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21474" w:rsidRPr="00A21474" w:rsidTr="00A214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21474" w:rsidRPr="00A21474" w:rsidTr="00A214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21474" w:rsidRPr="00A21474" w:rsidTr="00A214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21474" w:rsidRPr="00A21474" w:rsidTr="00A214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A21474" w:rsidRPr="00A21474" w:rsidTr="00A214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A21474" w:rsidRPr="00A21474" w:rsidTr="00A214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21474" w:rsidRPr="00A21474" w:rsidTr="00A214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7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A21474" w:rsidRPr="00A21474" w:rsidTr="00A214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7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21474" w:rsidRPr="00A21474" w:rsidTr="00A214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474" w:rsidRPr="00A21474" w:rsidRDefault="00A21474" w:rsidP="00A21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214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</w:tbl>
    <w:p w:rsidR="00A21474" w:rsidRPr="00A21474" w:rsidRDefault="00A21474" w:rsidP="00E951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:rsidR="00A21474" w:rsidRDefault="00A21474" w:rsidP="00E951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:rsidR="00A21474" w:rsidRDefault="00A21474" w:rsidP="00A2147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 w:eastAsia="zh-TW"/>
        </w:rPr>
      </w:pPr>
      <w:r w:rsidRPr="00CA5EDB">
        <w:rPr>
          <w:szCs w:val="22"/>
          <w:lang w:val="en-CA"/>
        </w:rPr>
        <w:t xml:space="preserve">Table </w:t>
      </w:r>
      <w:r>
        <w:rPr>
          <w:rFonts w:hint="eastAsia"/>
          <w:szCs w:val="22"/>
          <w:lang w:val="en-CA" w:eastAsia="zh-TW"/>
        </w:rPr>
        <w:t>4</w:t>
      </w:r>
      <w:r w:rsidRPr="00CA5EDB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 </w:t>
      </w:r>
      <w:r>
        <w:rPr>
          <w:rFonts w:hint="eastAsia"/>
          <w:szCs w:val="22"/>
          <w:lang w:val="en-CA" w:eastAsia="zh-TW"/>
        </w:rPr>
        <w:t>S</w:t>
      </w:r>
      <w:r>
        <w:rPr>
          <w:rFonts w:hint="eastAsia"/>
          <w:lang w:val="en-CA" w:eastAsia="zh-TW"/>
        </w:rPr>
        <w:t>tatistic information of each intra mode</w:t>
      </w:r>
      <w:r>
        <w:rPr>
          <w:lang w:val="en-CA" w:eastAsia="zh-TW"/>
        </w:rPr>
        <w:t xml:space="preserve"> for </w:t>
      </w:r>
      <w:r>
        <w:rPr>
          <w:rFonts w:hint="eastAsia"/>
          <w:lang w:val="en-CA" w:eastAsia="zh-TW"/>
        </w:rPr>
        <w:t>CIIP on VTM3.0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5"/>
        <w:gridCol w:w="180"/>
        <w:gridCol w:w="965"/>
        <w:gridCol w:w="360"/>
        <w:gridCol w:w="784"/>
        <w:gridCol w:w="541"/>
        <w:gridCol w:w="392"/>
        <w:gridCol w:w="933"/>
      </w:tblGrid>
      <w:tr w:rsidR="00A21474" w:rsidRPr="00513662" w:rsidTr="005948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474" w:rsidRPr="00513662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21474" w:rsidRPr="00513662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136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A21474" w:rsidRPr="00513662" w:rsidTr="005948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474" w:rsidRPr="00513662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8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21474" w:rsidRPr="006E7115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136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VTM-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>3</w:t>
            </w:r>
            <w:r w:rsidRPr="005136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 xml:space="preserve"> (%)</w:t>
            </w:r>
          </w:p>
        </w:tc>
      </w:tr>
      <w:tr w:rsidR="00A21474" w:rsidRPr="00513662" w:rsidTr="005948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474" w:rsidRPr="00513662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21474" w:rsidRPr="006E7115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Planar</w:t>
            </w:r>
          </w:p>
        </w:tc>
        <w:tc>
          <w:tcPr>
            <w:tcW w:w="13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21474" w:rsidRPr="006E7115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DC</w:t>
            </w:r>
          </w:p>
        </w:tc>
        <w:tc>
          <w:tcPr>
            <w:tcW w:w="13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21474" w:rsidRPr="006E7115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Hor</w:t>
            </w:r>
          </w:p>
        </w:tc>
        <w:tc>
          <w:tcPr>
            <w:tcW w:w="13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21474" w:rsidRPr="006E7115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Ver</w:t>
            </w:r>
          </w:p>
        </w:tc>
      </w:tr>
      <w:tr w:rsidR="00A21474" w:rsidRPr="00513662" w:rsidTr="005948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21474" w:rsidRPr="00513662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6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21474" w:rsidRPr="006E7115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43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A21474" w:rsidRPr="006E7115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26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A21474" w:rsidRPr="006E7115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15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A21474" w:rsidRPr="006E7115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15</w:t>
            </w:r>
          </w:p>
        </w:tc>
      </w:tr>
      <w:tr w:rsidR="00A21474" w:rsidRPr="00513662" w:rsidTr="005948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21474" w:rsidRPr="00513662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6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21474" w:rsidRPr="006E7115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40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A21474" w:rsidRPr="006E7115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25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A21474" w:rsidRPr="006E7115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16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A21474" w:rsidRPr="006E7115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19</w:t>
            </w:r>
          </w:p>
        </w:tc>
      </w:tr>
      <w:tr w:rsidR="00A21474" w:rsidRPr="00513662" w:rsidTr="005948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21474" w:rsidRPr="00513662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6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21474" w:rsidRPr="006E7115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39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A21474" w:rsidRPr="006E7115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24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A21474" w:rsidRPr="006E7115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17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A21474" w:rsidRPr="006E7115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20</w:t>
            </w:r>
          </w:p>
        </w:tc>
      </w:tr>
      <w:tr w:rsidR="00A21474" w:rsidRPr="00513662" w:rsidTr="005948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21474" w:rsidRPr="00513662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6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21474" w:rsidRPr="006E7115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39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A21474" w:rsidRPr="006E7115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23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A21474" w:rsidRPr="006E7115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21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A21474" w:rsidRPr="006E7115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18</w:t>
            </w:r>
          </w:p>
        </w:tc>
      </w:tr>
      <w:tr w:rsidR="00A21474" w:rsidRPr="00513662" w:rsidTr="005948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21474" w:rsidRPr="00513662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6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21474" w:rsidRPr="00513662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A21474" w:rsidRPr="00513662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A21474" w:rsidRPr="00513662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A21474" w:rsidRPr="00513662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21474" w:rsidRPr="00513662" w:rsidTr="005948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21474" w:rsidRPr="00513662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136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325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21474" w:rsidRPr="006E7115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40</w:t>
            </w:r>
          </w:p>
        </w:tc>
        <w:tc>
          <w:tcPr>
            <w:tcW w:w="1325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A21474" w:rsidRPr="006E7115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25</w:t>
            </w:r>
          </w:p>
        </w:tc>
        <w:tc>
          <w:tcPr>
            <w:tcW w:w="1325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A21474" w:rsidRPr="006E7115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17</w:t>
            </w:r>
          </w:p>
        </w:tc>
        <w:tc>
          <w:tcPr>
            <w:tcW w:w="1325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A21474" w:rsidRPr="006E7115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18</w:t>
            </w:r>
          </w:p>
        </w:tc>
      </w:tr>
      <w:tr w:rsidR="00A21474" w:rsidRPr="00513662" w:rsidTr="005948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21474" w:rsidRPr="00513662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6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325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21474" w:rsidRPr="006E7115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37</w:t>
            </w:r>
          </w:p>
        </w:tc>
        <w:tc>
          <w:tcPr>
            <w:tcW w:w="1325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A21474" w:rsidRPr="006E7115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22</w:t>
            </w:r>
          </w:p>
        </w:tc>
        <w:tc>
          <w:tcPr>
            <w:tcW w:w="1325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A21474" w:rsidRPr="006E7115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22</w:t>
            </w:r>
          </w:p>
        </w:tc>
        <w:tc>
          <w:tcPr>
            <w:tcW w:w="1325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A21474" w:rsidRPr="006E7115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19</w:t>
            </w:r>
          </w:p>
        </w:tc>
      </w:tr>
      <w:tr w:rsidR="00A21474" w:rsidRPr="00513662" w:rsidTr="005948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21474" w:rsidRPr="00513662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6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21474" w:rsidRPr="006E7115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36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21474" w:rsidRPr="006E7115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19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21474" w:rsidRPr="006E7115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24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21474" w:rsidRPr="006E7115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20</w:t>
            </w:r>
          </w:p>
        </w:tc>
      </w:tr>
      <w:tr w:rsidR="00A21474" w:rsidRPr="00513662" w:rsidTr="005948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474" w:rsidRPr="00513662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474" w:rsidRPr="00513662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474" w:rsidRPr="00513662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474" w:rsidRPr="00513662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474" w:rsidRPr="00513662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474" w:rsidRPr="00513662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21474" w:rsidRPr="00513662" w:rsidTr="005948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474" w:rsidRPr="00513662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21474" w:rsidRPr="00513662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136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A21474" w:rsidRPr="00513662" w:rsidTr="005948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474" w:rsidRPr="00513662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8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21474" w:rsidRPr="006E7115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136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VTM-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>3</w:t>
            </w:r>
            <w:r w:rsidRPr="005136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 xml:space="preserve"> (%)</w:t>
            </w:r>
          </w:p>
        </w:tc>
      </w:tr>
      <w:tr w:rsidR="00A21474" w:rsidRPr="00513662" w:rsidTr="005948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474" w:rsidRPr="00513662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21474" w:rsidRPr="006E7115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Planar</w:t>
            </w:r>
          </w:p>
        </w:tc>
        <w:tc>
          <w:tcPr>
            <w:tcW w:w="13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21474" w:rsidRPr="006E7115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DC</w:t>
            </w:r>
          </w:p>
        </w:tc>
        <w:tc>
          <w:tcPr>
            <w:tcW w:w="13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21474" w:rsidRPr="006E7115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Hor</w:t>
            </w:r>
          </w:p>
        </w:tc>
        <w:tc>
          <w:tcPr>
            <w:tcW w:w="13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21474" w:rsidRPr="006E7115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Ver</w:t>
            </w:r>
          </w:p>
        </w:tc>
      </w:tr>
      <w:tr w:rsidR="00A21474" w:rsidRPr="00513662" w:rsidTr="005948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21474" w:rsidRPr="00513662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6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21474" w:rsidRPr="00513662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A21474" w:rsidRPr="00513662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A21474" w:rsidRPr="00513662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A21474" w:rsidRPr="00513662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21474" w:rsidRPr="00513662" w:rsidTr="005948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21474" w:rsidRPr="00513662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6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21474" w:rsidRPr="00513662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A21474" w:rsidRPr="00513662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A21474" w:rsidRPr="00513662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A21474" w:rsidRPr="00513662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21474" w:rsidRPr="00513662" w:rsidTr="005948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21474" w:rsidRPr="00513662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6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21474" w:rsidRPr="006E7115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37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A21474" w:rsidRPr="006E7115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21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A21474" w:rsidRPr="006E7115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18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A21474" w:rsidRPr="006E7115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24</w:t>
            </w:r>
          </w:p>
        </w:tc>
      </w:tr>
      <w:tr w:rsidR="00A21474" w:rsidRPr="00513662" w:rsidTr="005948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21474" w:rsidRPr="00513662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6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21474" w:rsidRPr="006E7115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35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A21474" w:rsidRPr="006E7115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21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A21474" w:rsidRPr="006E7115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22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A21474" w:rsidRPr="006E7115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21</w:t>
            </w:r>
          </w:p>
        </w:tc>
      </w:tr>
      <w:tr w:rsidR="00A21474" w:rsidRPr="00513662" w:rsidTr="005948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21474" w:rsidRPr="00513662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6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21474" w:rsidRPr="006E7115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33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A21474" w:rsidRPr="006E7115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20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A21474" w:rsidRPr="006E7115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23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A21474" w:rsidRPr="006E7115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23</w:t>
            </w:r>
          </w:p>
        </w:tc>
      </w:tr>
      <w:tr w:rsidR="00A21474" w:rsidRPr="00513662" w:rsidTr="005948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21474" w:rsidRPr="00513662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136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325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21474" w:rsidRPr="006E7115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35</w:t>
            </w:r>
          </w:p>
        </w:tc>
        <w:tc>
          <w:tcPr>
            <w:tcW w:w="1325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A21474" w:rsidRPr="006E7115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21</w:t>
            </w:r>
          </w:p>
        </w:tc>
        <w:tc>
          <w:tcPr>
            <w:tcW w:w="1325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A21474" w:rsidRPr="006E7115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21</w:t>
            </w:r>
          </w:p>
        </w:tc>
        <w:tc>
          <w:tcPr>
            <w:tcW w:w="1325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A21474" w:rsidRPr="006E7115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23</w:t>
            </w:r>
          </w:p>
        </w:tc>
      </w:tr>
      <w:tr w:rsidR="00A21474" w:rsidRPr="00513662" w:rsidTr="005948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513662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6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325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21474" w:rsidRPr="006E7115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37</w:t>
            </w:r>
          </w:p>
        </w:tc>
        <w:tc>
          <w:tcPr>
            <w:tcW w:w="1325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A21474" w:rsidRPr="006E7115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16</w:t>
            </w:r>
          </w:p>
        </w:tc>
        <w:tc>
          <w:tcPr>
            <w:tcW w:w="1325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A21474" w:rsidRPr="006E7115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28</w:t>
            </w:r>
          </w:p>
        </w:tc>
        <w:tc>
          <w:tcPr>
            <w:tcW w:w="1325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A21474" w:rsidRPr="006E7115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20</w:t>
            </w:r>
          </w:p>
        </w:tc>
      </w:tr>
      <w:tr w:rsidR="00A21474" w:rsidRPr="00513662" w:rsidTr="005948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A21474" w:rsidRPr="00513662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36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3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21474" w:rsidRPr="006E7115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34</w:t>
            </w:r>
          </w:p>
        </w:tc>
        <w:tc>
          <w:tcPr>
            <w:tcW w:w="13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21474" w:rsidRPr="006E7115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20</w:t>
            </w:r>
          </w:p>
        </w:tc>
        <w:tc>
          <w:tcPr>
            <w:tcW w:w="13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21474" w:rsidRPr="006E7115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25</w:t>
            </w:r>
          </w:p>
        </w:tc>
        <w:tc>
          <w:tcPr>
            <w:tcW w:w="132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21474" w:rsidRPr="006E7115" w:rsidRDefault="00A21474" w:rsidP="00594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22</w:t>
            </w:r>
          </w:p>
        </w:tc>
      </w:tr>
    </w:tbl>
    <w:p w:rsidR="00725275" w:rsidRDefault="00725275" w:rsidP="00E951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4"/>
          <w:lang w:val="en-CA" w:eastAsia="zh-TW"/>
        </w:rPr>
      </w:pPr>
    </w:p>
    <w:p w:rsidR="00A21474" w:rsidRDefault="00A21474" w:rsidP="00E951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cs="Arial"/>
          <w:b/>
          <w:bCs/>
          <w:kern w:val="32"/>
          <w:sz w:val="32"/>
          <w:szCs w:val="32"/>
          <w:lang w:val="en-CA" w:eastAsia="zh-TW"/>
        </w:rPr>
      </w:pPr>
      <w:r>
        <w:rPr>
          <w:lang w:val="en-CA" w:eastAsia="zh-TW"/>
        </w:rPr>
        <w:br w:type="page"/>
      </w:r>
    </w:p>
    <w:p w:rsidR="00BE6587" w:rsidRDefault="00BE6587" w:rsidP="00BE6587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Conclusions</w:t>
      </w:r>
    </w:p>
    <w:p w:rsidR="00BE6587" w:rsidRDefault="003E708B" w:rsidP="00BE6587">
      <w:pPr>
        <w:rPr>
          <w:szCs w:val="22"/>
          <w:lang w:eastAsia="zh-TW"/>
        </w:rPr>
      </w:pPr>
      <w:r>
        <w:rPr>
          <w:szCs w:val="22"/>
        </w:rPr>
        <w:t>This contribution proposes</w:t>
      </w:r>
      <w:r w:rsidR="00DD3EB9" w:rsidRPr="00670ADC">
        <w:t xml:space="preserve"> to </w:t>
      </w:r>
      <w:r w:rsidR="00513662">
        <w:rPr>
          <w:rFonts w:hint="eastAsia"/>
          <w:lang w:eastAsia="zh-TW"/>
        </w:rPr>
        <w:t xml:space="preserve">simplify </w:t>
      </w:r>
      <w:r w:rsidR="00543B98">
        <w:rPr>
          <w:lang w:eastAsia="zh-TW"/>
        </w:rPr>
        <w:t xml:space="preserve">the </w:t>
      </w:r>
      <w:r w:rsidR="00513662">
        <w:rPr>
          <w:rFonts w:hint="eastAsia"/>
          <w:lang w:eastAsia="zh-TW"/>
        </w:rPr>
        <w:t>most probable mode (MPM) generation for CIIP in two aspects</w:t>
      </w:r>
      <w:r w:rsidR="00ED6618">
        <w:rPr>
          <w:rFonts w:hint="eastAsia"/>
          <w:lang w:eastAsia="zh-TW"/>
        </w:rPr>
        <w:t>.</w:t>
      </w:r>
      <w:r w:rsidR="00467E21" w:rsidRPr="00670ADC">
        <w:t xml:space="preserve"> </w:t>
      </w:r>
      <w:r w:rsidR="00467E21">
        <w:rPr>
          <w:lang w:eastAsia="zh-TW"/>
        </w:rPr>
        <w:t>Compared against VTM</w:t>
      </w:r>
      <w:r w:rsidR="00D47B90">
        <w:rPr>
          <w:rFonts w:hint="eastAsia"/>
          <w:lang w:eastAsia="zh-TW"/>
        </w:rPr>
        <w:t>3.0</w:t>
      </w:r>
      <w:r w:rsidR="00467E21">
        <w:rPr>
          <w:rFonts w:hint="eastAsia"/>
          <w:lang w:eastAsia="zh-TW"/>
        </w:rPr>
        <w:t>, the proposed</w:t>
      </w:r>
      <w:r w:rsidR="00DD3EB9">
        <w:rPr>
          <w:rFonts w:hint="eastAsia"/>
          <w:lang w:eastAsia="zh-TW"/>
        </w:rPr>
        <w:t xml:space="preserve"> </w:t>
      </w:r>
      <w:r w:rsidR="00874BA9">
        <w:rPr>
          <w:rFonts w:hint="eastAsia"/>
          <w:lang w:eastAsia="zh-TW"/>
        </w:rPr>
        <w:t>method</w:t>
      </w:r>
      <w:r w:rsidR="00467E21">
        <w:rPr>
          <w:lang w:val="en-CA"/>
        </w:rPr>
        <w:t xml:space="preserve"> </w:t>
      </w:r>
      <w:r w:rsidR="00513662">
        <w:rPr>
          <w:rFonts w:hint="eastAsia"/>
          <w:lang w:val="en-CA" w:eastAsia="zh-TW"/>
        </w:rPr>
        <w:t>results in</w:t>
      </w:r>
      <w:r w:rsidR="00874BA9">
        <w:rPr>
          <w:lang w:val="en-CA"/>
        </w:rPr>
        <w:t xml:space="preserve"> </w:t>
      </w:r>
      <w:r w:rsidR="00513662">
        <w:rPr>
          <w:rFonts w:hint="eastAsia"/>
          <w:szCs w:val="22"/>
          <w:lang w:val="en-CA" w:eastAsia="zh-TW"/>
        </w:rPr>
        <w:t>-0.01</w:t>
      </w:r>
      <w:r w:rsidR="00513662">
        <w:rPr>
          <w:szCs w:val="22"/>
          <w:lang w:val="en-CA"/>
        </w:rPr>
        <w:t>%</w:t>
      </w:r>
      <w:r w:rsidR="00513662">
        <w:rPr>
          <w:rFonts w:hint="eastAsia"/>
          <w:szCs w:val="22"/>
          <w:lang w:val="en-CA" w:eastAsia="zh-TW"/>
        </w:rPr>
        <w:t xml:space="preserve"> and 0.03%</w:t>
      </w:r>
      <w:r w:rsidR="00C3661E">
        <w:rPr>
          <w:rFonts w:hint="eastAsia"/>
          <w:szCs w:val="22"/>
          <w:lang w:val="en-CA" w:eastAsia="zh-TW"/>
        </w:rPr>
        <w:t xml:space="preserve"> </w:t>
      </w:r>
      <w:r w:rsidR="00874BA9">
        <w:rPr>
          <w:szCs w:val="22"/>
          <w:lang w:val="en-CA"/>
        </w:rPr>
        <w:t xml:space="preserve">luma BD-rates for </w:t>
      </w:r>
      <w:r w:rsidR="00874BA9">
        <w:rPr>
          <w:rFonts w:hint="eastAsia"/>
          <w:szCs w:val="22"/>
          <w:lang w:val="en-CA" w:eastAsia="zh-TW"/>
        </w:rPr>
        <w:t>RA and LB</w:t>
      </w:r>
      <w:r w:rsidR="00874BA9">
        <w:rPr>
          <w:szCs w:val="22"/>
          <w:lang w:val="en-CA" w:eastAsia="zh-TW"/>
        </w:rPr>
        <w:t>, respectively</w:t>
      </w:r>
      <w:r w:rsidR="00467E21">
        <w:rPr>
          <w:szCs w:val="22"/>
          <w:lang w:eastAsia="zh-TW"/>
        </w:rPr>
        <w:t>.</w:t>
      </w:r>
    </w:p>
    <w:p w:rsidR="00467E21" w:rsidRPr="00513662" w:rsidRDefault="00467E21" w:rsidP="00BE6587">
      <w:pPr>
        <w:rPr>
          <w:szCs w:val="22"/>
        </w:rPr>
      </w:pPr>
    </w:p>
    <w:p w:rsidR="00BE6587" w:rsidRDefault="00BE6587" w:rsidP="00BE6587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:rsidR="00AF0B32" w:rsidRDefault="00AF0B32" w:rsidP="00AF0B32">
      <w:pPr>
        <w:numPr>
          <w:ilvl w:val="0"/>
          <w:numId w:val="14"/>
        </w:numPr>
        <w:rPr>
          <w:szCs w:val="22"/>
          <w:lang w:val="en-CA"/>
        </w:rPr>
      </w:pPr>
      <w:bookmarkStart w:id="3" w:name="_Ref517546129"/>
      <w:r w:rsidRPr="00F33B85">
        <w:rPr>
          <w:szCs w:val="22"/>
          <w:lang w:val="en-CA"/>
        </w:rPr>
        <w:tab/>
      </w:r>
      <w:r>
        <w:rPr>
          <w:rFonts w:hint="eastAsia"/>
          <w:szCs w:val="22"/>
          <w:lang w:val="en-CA" w:eastAsia="zh-TW"/>
        </w:rPr>
        <w:t>M</w:t>
      </w:r>
      <w:r w:rsidRPr="00F33B85">
        <w:rPr>
          <w:szCs w:val="22"/>
          <w:lang w:val="en-CA"/>
        </w:rPr>
        <w:t>.-</w:t>
      </w:r>
      <w:r>
        <w:rPr>
          <w:rFonts w:hint="eastAsia"/>
          <w:szCs w:val="22"/>
          <w:lang w:val="en-CA" w:eastAsia="zh-TW"/>
        </w:rPr>
        <w:t>S</w:t>
      </w:r>
      <w:r w:rsidRPr="00F33B85">
        <w:rPr>
          <w:szCs w:val="22"/>
          <w:lang w:val="en-CA"/>
        </w:rPr>
        <w:t xml:space="preserve">. </w:t>
      </w:r>
      <w:r>
        <w:rPr>
          <w:rFonts w:hint="eastAsia"/>
          <w:szCs w:val="22"/>
          <w:lang w:val="en-CA" w:eastAsia="zh-TW"/>
        </w:rPr>
        <w:t>Chiang</w:t>
      </w:r>
      <w:r w:rsidRPr="00F33B85">
        <w:rPr>
          <w:szCs w:val="22"/>
          <w:lang w:val="en-CA"/>
        </w:rPr>
        <w:t xml:space="preserve">, </w:t>
      </w:r>
      <w:r>
        <w:rPr>
          <w:rFonts w:hint="eastAsia"/>
          <w:szCs w:val="22"/>
          <w:lang w:val="en-CA" w:eastAsia="zh-TW"/>
        </w:rPr>
        <w:t>C</w:t>
      </w:r>
      <w:r w:rsidRPr="00F33B85">
        <w:rPr>
          <w:szCs w:val="22"/>
          <w:lang w:val="en-CA"/>
        </w:rPr>
        <w:t>.-</w:t>
      </w:r>
      <w:r>
        <w:rPr>
          <w:rFonts w:hint="eastAsia"/>
          <w:szCs w:val="22"/>
          <w:lang w:val="en-CA" w:eastAsia="zh-TW"/>
        </w:rPr>
        <w:t>W</w:t>
      </w:r>
      <w:r w:rsidRPr="00F33B85">
        <w:rPr>
          <w:szCs w:val="22"/>
          <w:lang w:val="en-CA"/>
        </w:rPr>
        <w:t xml:space="preserve">. </w:t>
      </w:r>
      <w:r>
        <w:rPr>
          <w:rFonts w:hint="eastAsia"/>
          <w:szCs w:val="22"/>
          <w:lang w:val="en-CA" w:eastAsia="zh-TW"/>
        </w:rPr>
        <w:t>Hsu</w:t>
      </w:r>
      <w:r w:rsidRPr="00F33B85">
        <w:rPr>
          <w:szCs w:val="22"/>
          <w:lang w:val="en-CA"/>
        </w:rPr>
        <w:t>, Y.-W. Huang, S.-M. Lei, “CE10.1.1: Multi-hypothesis prediction for improving AMVP mode, skip or merge mode, and intra mode,” Document of Joint Video Experts Team, JVET-</w:t>
      </w:r>
      <w:r>
        <w:rPr>
          <w:szCs w:val="22"/>
          <w:lang w:val="en-CA"/>
        </w:rPr>
        <w:t>L010</w:t>
      </w:r>
      <w:r>
        <w:rPr>
          <w:rFonts w:hint="eastAsia"/>
          <w:szCs w:val="22"/>
          <w:lang w:val="en-CA" w:eastAsia="zh-TW"/>
        </w:rPr>
        <w:t>0</w:t>
      </w:r>
      <w:r w:rsidRPr="00F33B85">
        <w:rPr>
          <w:szCs w:val="22"/>
          <w:lang w:val="en-CA"/>
        </w:rPr>
        <w:t>.</w:t>
      </w:r>
    </w:p>
    <w:p w:rsidR="00AF0B32" w:rsidRDefault="00AF0B32" w:rsidP="00AF0B32">
      <w:pPr>
        <w:numPr>
          <w:ilvl w:val="0"/>
          <w:numId w:val="14"/>
        </w:numPr>
        <w:rPr>
          <w:szCs w:val="22"/>
          <w:lang w:val="en-CA"/>
        </w:rPr>
      </w:pPr>
      <w:r>
        <w:rPr>
          <w:rFonts w:hint="eastAsia"/>
          <w:szCs w:val="22"/>
          <w:lang w:val="en-CA" w:eastAsia="zh-TW"/>
        </w:rPr>
        <w:t xml:space="preserve"> </w:t>
      </w:r>
      <w:r w:rsidR="00C3661E" w:rsidRPr="00C3661E">
        <w:rPr>
          <w:szCs w:val="22"/>
          <w:lang w:val="en-CA" w:eastAsia="zh-TW"/>
        </w:rPr>
        <w:t>L. Li, J. Heo, J. Choi, J. Choi, S. Yoo, J. Lim</w:t>
      </w:r>
      <w:r w:rsidRPr="00F33B85">
        <w:rPr>
          <w:szCs w:val="22"/>
          <w:lang w:val="en-CA"/>
        </w:rPr>
        <w:t>, “</w:t>
      </w:r>
      <w:r w:rsidR="00C3661E" w:rsidRPr="00C3661E">
        <w:rPr>
          <w:szCs w:val="22"/>
          <w:lang w:val="en-CA"/>
        </w:rPr>
        <w:t>CE3-6.2.1: Extended MPM list</w:t>
      </w:r>
      <w:r w:rsidRPr="00F33B85">
        <w:rPr>
          <w:szCs w:val="22"/>
          <w:lang w:val="en-CA"/>
        </w:rPr>
        <w:t>,” Document of Joint Video Experts Team, JVET-</w:t>
      </w:r>
      <w:r>
        <w:rPr>
          <w:szCs w:val="22"/>
          <w:lang w:val="en-CA"/>
        </w:rPr>
        <w:t>L0</w:t>
      </w:r>
      <w:r w:rsidR="00C3661E">
        <w:rPr>
          <w:rFonts w:hint="eastAsia"/>
          <w:szCs w:val="22"/>
          <w:lang w:val="en-CA" w:eastAsia="zh-TW"/>
        </w:rPr>
        <w:t>165</w:t>
      </w:r>
      <w:r w:rsidRPr="00F33B85">
        <w:rPr>
          <w:szCs w:val="22"/>
          <w:lang w:val="en-CA"/>
        </w:rPr>
        <w:t>.</w:t>
      </w:r>
    </w:p>
    <w:p w:rsidR="00BE6587" w:rsidRDefault="00F33B85" w:rsidP="00BE6587">
      <w:pPr>
        <w:numPr>
          <w:ilvl w:val="0"/>
          <w:numId w:val="14"/>
        </w:numPr>
        <w:rPr>
          <w:szCs w:val="22"/>
          <w:lang w:val="en-CA"/>
        </w:rPr>
      </w:pPr>
      <w:r>
        <w:rPr>
          <w:rFonts w:hint="eastAsia"/>
          <w:szCs w:val="22"/>
          <w:lang w:val="en-CA" w:eastAsia="zh-TW"/>
        </w:rPr>
        <w:t xml:space="preserve"> </w:t>
      </w:r>
      <w:r w:rsidR="00BE6587">
        <w:rPr>
          <w:szCs w:val="22"/>
          <w:lang w:val="en-CA"/>
        </w:rPr>
        <w:t>VTM</w:t>
      </w:r>
      <w:r w:rsidR="00AE06EB">
        <w:rPr>
          <w:szCs w:val="22"/>
          <w:lang w:val="en-CA"/>
        </w:rPr>
        <w:t>3</w:t>
      </w:r>
      <w:r w:rsidR="00BE6587">
        <w:rPr>
          <w:szCs w:val="22"/>
          <w:lang w:val="en-CA"/>
        </w:rPr>
        <w:t xml:space="preserve">.0: </w:t>
      </w:r>
      <w:hyperlink r:id="rId10" w:history="1">
        <w:r w:rsidR="00BE6587">
          <w:rPr>
            <w:rStyle w:val="Hyperlink"/>
            <w:szCs w:val="22"/>
            <w:lang w:val="en-CA"/>
          </w:rPr>
          <w:t>https://vcgit.hhi.fraunhofer.de/jvet/VVCSoftware_VTM/tags/VTM-3.0</w:t>
        </w:r>
      </w:hyperlink>
      <w:bookmarkEnd w:id="3"/>
    </w:p>
    <w:p w:rsidR="00BE6587" w:rsidRDefault="00BE6587" w:rsidP="00BE6587">
      <w:pPr>
        <w:numPr>
          <w:ilvl w:val="0"/>
          <w:numId w:val="14"/>
        </w:numPr>
        <w:rPr>
          <w:szCs w:val="22"/>
          <w:lang w:val="en-CA"/>
        </w:rPr>
      </w:pPr>
      <w:r w:rsidRPr="00643B2A">
        <w:rPr>
          <w:szCs w:val="22"/>
          <w:lang w:val="en-CA"/>
        </w:rPr>
        <w:tab/>
      </w:r>
      <w:bookmarkStart w:id="4" w:name="_Ref531871856"/>
      <w:bookmarkStart w:id="5" w:name="_Ref517546181"/>
      <w:r w:rsidRPr="005373C7">
        <w:rPr>
          <w:szCs w:val="22"/>
          <w:lang w:val="en-CA"/>
        </w:rPr>
        <w:t>F. Bossen, J. Boyce, X. Li, V. Seregin, K. Sühring</w:t>
      </w:r>
      <w:r w:rsidRPr="00643B2A">
        <w:rPr>
          <w:szCs w:val="22"/>
          <w:lang w:val="en-CA"/>
        </w:rPr>
        <w:t>, “</w:t>
      </w:r>
      <w:r w:rsidRPr="00BE6587">
        <w:rPr>
          <w:szCs w:val="22"/>
          <w:lang w:val="en-CA"/>
        </w:rPr>
        <w:t>JVET common test conditions and software reference configurations for SDR video</w:t>
      </w:r>
      <w:r w:rsidRPr="00643B2A">
        <w:rPr>
          <w:szCs w:val="22"/>
          <w:lang w:val="en-CA"/>
        </w:rPr>
        <w:t xml:space="preserve">,” </w:t>
      </w:r>
      <w:r>
        <w:rPr>
          <w:szCs w:val="22"/>
          <w:lang w:val="en-CA"/>
        </w:rPr>
        <w:t>Document of Joint Video Experts Team,</w:t>
      </w:r>
      <w:r w:rsidRPr="00643B2A">
        <w:rPr>
          <w:szCs w:val="22"/>
          <w:lang w:val="en-CA"/>
        </w:rPr>
        <w:t xml:space="preserve"> JVET-</w:t>
      </w:r>
      <w:r w:rsidR="00EB27C2">
        <w:rPr>
          <w:szCs w:val="22"/>
          <w:lang w:val="en-CA"/>
        </w:rPr>
        <w:t>L</w:t>
      </w:r>
      <w:r w:rsidRPr="00643B2A">
        <w:rPr>
          <w:szCs w:val="22"/>
          <w:lang w:val="en-CA"/>
        </w:rPr>
        <w:t>1010</w:t>
      </w:r>
      <w:r>
        <w:rPr>
          <w:szCs w:val="22"/>
          <w:lang w:val="en-CA"/>
        </w:rPr>
        <w:t>.</w:t>
      </w:r>
      <w:bookmarkEnd w:id="4"/>
    </w:p>
    <w:bookmarkEnd w:id="5"/>
    <w:p w:rsidR="00BE6587" w:rsidRPr="00643B2A" w:rsidRDefault="00BE6587" w:rsidP="00BE6587">
      <w:pPr>
        <w:rPr>
          <w:szCs w:val="22"/>
          <w:lang w:val="en-CA"/>
        </w:rPr>
      </w:pPr>
    </w:p>
    <w:p w:rsidR="00BE6587" w:rsidRPr="005B217D" w:rsidRDefault="00BE6587" w:rsidP="00BE6587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:rsidR="00BE6587" w:rsidRPr="005B217D" w:rsidRDefault="00BE6587" w:rsidP="00BE6587">
      <w:pPr>
        <w:rPr>
          <w:szCs w:val="22"/>
          <w:lang w:val="en-CA"/>
        </w:rPr>
      </w:pPr>
      <w:r w:rsidRPr="00A5616E">
        <w:rPr>
          <w:b/>
          <w:szCs w:val="22"/>
          <w:lang w:val="en-CA"/>
        </w:rPr>
        <w:t>MediaTek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526A" w:rsidRDefault="00C9526A">
      <w:r>
        <w:separator/>
      </w:r>
    </w:p>
  </w:endnote>
  <w:endnote w:type="continuationSeparator" w:id="0">
    <w:p w:rsidR="00C9526A" w:rsidRDefault="00C95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33F5" w:rsidRPr="00C00DDE" w:rsidRDefault="00C733F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="00D7355A"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="00D7355A" w:rsidRPr="00C00DDE">
      <w:rPr>
        <w:rStyle w:val="PageNumber"/>
      </w:rPr>
      <w:fldChar w:fldCharType="separate"/>
    </w:r>
    <w:r w:rsidR="000208C3">
      <w:rPr>
        <w:rStyle w:val="PageNumber"/>
        <w:noProof/>
      </w:rPr>
      <w:t>6</w:t>
    </w:r>
    <w:r w:rsidR="00D7355A"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="00D7355A"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="00D7355A" w:rsidRPr="00C00DDE">
      <w:rPr>
        <w:rStyle w:val="PageNumber"/>
      </w:rPr>
      <w:fldChar w:fldCharType="separate"/>
    </w:r>
    <w:r w:rsidR="00E9515D">
      <w:rPr>
        <w:rStyle w:val="PageNumber"/>
        <w:noProof/>
      </w:rPr>
      <w:t>2019-01-02</w:t>
    </w:r>
    <w:r w:rsidR="00D7355A"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526A" w:rsidRDefault="00C9526A">
      <w:r>
        <w:separator/>
      </w:r>
    </w:p>
  </w:footnote>
  <w:footnote w:type="continuationSeparator" w:id="0">
    <w:p w:rsidR="00C9526A" w:rsidRDefault="00C952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F019A2"/>
    <w:multiLevelType w:val="hybridMultilevel"/>
    <w:tmpl w:val="7E5C2D4E"/>
    <w:lvl w:ilvl="0" w:tplc="B07E74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04B5C71"/>
    <w:multiLevelType w:val="hybridMultilevel"/>
    <w:tmpl w:val="A15492E4"/>
    <w:lvl w:ilvl="0" w:tplc="04090011">
      <w:start w:val="1"/>
      <w:numFmt w:val="decimal"/>
      <w:lvlText w:val="%1)"/>
      <w:lvlJc w:val="left"/>
      <w:pPr>
        <w:ind w:left="480" w:hanging="480"/>
      </w:pPr>
    </w:lvl>
    <w:lvl w:ilvl="1" w:tplc="D1D67EAA">
      <w:start w:val="1"/>
      <w:numFmt w:val="decimal"/>
      <w:lvlText w:val="1.%2)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4C3A17"/>
    <w:multiLevelType w:val="hybridMultilevel"/>
    <w:tmpl w:val="8848A306"/>
    <w:lvl w:ilvl="0" w:tplc="5712DAA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87004D"/>
    <w:multiLevelType w:val="hybridMultilevel"/>
    <w:tmpl w:val="8738F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99B66A2"/>
    <w:multiLevelType w:val="hybridMultilevel"/>
    <w:tmpl w:val="33B402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B6D2B8D"/>
    <w:multiLevelType w:val="hybridMultilevel"/>
    <w:tmpl w:val="FC200CE0"/>
    <w:lvl w:ilvl="0" w:tplc="891EC58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6"/>
  </w:num>
  <w:num w:numId="14">
    <w:abstractNumId w:val="16"/>
  </w:num>
  <w:num w:numId="15">
    <w:abstractNumId w:val="14"/>
  </w:num>
  <w:num w:numId="16">
    <w:abstractNumId w:val="8"/>
  </w:num>
  <w:num w:numId="17">
    <w:abstractNumId w:val="9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2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08C3"/>
    <w:rsid w:val="00021068"/>
    <w:rsid w:val="000308A3"/>
    <w:rsid w:val="00035809"/>
    <w:rsid w:val="000359B2"/>
    <w:rsid w:val="000458BC"/>
    <w:rsid w:val="00045C41"/>
    <w:rsid w:val="00046C03"/>
    <w:rsid w:val="00047C0B"/>
    <w:rsid w:val="000539D4"/>
    <w:rsid w:val="0005670A"/>
    <w:rsid w:val="00065039"/>
    <w:rsid w:val="0007614F"/>
    <w:rsid w:val="00076A14"/>
    <w:rsid w:val="00081398"/>
    <w:rsid w:val="00094479"/>
    <w:rsid w:val="000962AC"/>
    <w:rsid w:val="000A6F7A"/>
    <w:rsid w:val="000B0C0F"/>
    <w:rsid w:val="000B1C6B"/>
    <w:rsid w:val="000B4708"/>
    <w:rsid w:val="000B4FF9"/>
    <w:rsid w:val="000C09AC"/>
    <w:rsid w:val="000C4484"/>
    <w:rsid w:val="000D5AAB"/>
    <w:rsid w:val="000E00F3"/>
    <w:rsid w:val="000F158C"/>
    <w:rsid w:val="000F1CEB"/>
    <w:rsid w:val="00102F3D"/>
    <w:rsid w:val="00105BF1"/>
    <w:rsid w:val="00113321"/>
    <w:rsid w:val="00124E38"/>
    <w:rsid w:val="0012580B"/>
    <w:rsid w:val="00125821"/>
    <w:rsid w:val="00131F90"/>
    <w:rsid w:val="00132CE0"/>
    <w:rsid w:val="0013458C"/>
    <w:rsid w:val="0013526E"/>
    <w:rsid w:val="001429DE"/>
    <w:rsid w:val="00146152"/>
    <w:rsid w:val="00155526"/>
    <w:rsid w:val="001707F1"/>
    <w:rsid w:val="00171371"/>
    <w:rsid w:val="00175A24"/>
    <w:rsid w:val="00180101"/>
    <w:rsid w:val="00180E6D"/>
    <w:rsid w:val="001825C6"/>
    <w:rsid w:val="00183C5D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68B1"/>
    <w:rsid w:val="001F0123"/>
    <w:rsid w:val="001F2594"/>
    <w:rsid w:val="002055A6"/>
    <w:rsid w:val="00206460"/>
    <w:rsid w:val="002069B4"/>
    <w:rsid w:val="00210C21"/>
    <w:rsid w:val="00215DFC"/>
    <w:rsid w:val="00215EBC"/>
    <w:rsid w:val="002212DF"/>
    <w:rsid w:val="00222CD4"/>
    <w:rsid w:val="00225016"/>
    <w:rsid w:val="002253CA"/>
    <w:rsid w:val="002264A6"/>
    <w:rsid w:val="00227BA7"/>
    <w:rsid w:val="0023011C"/>
    <w:rsid w:val="002375C1"/>
    <w:rsid w:val="00254C8A"/>
    <w:rsid w:val="00263398"/>
    <w:rsid w:val="00263B99"/>
    <w:rsid w:val="00266F06"/>
    <w:rsid w:val="00275BCF"/>
    <w:rsid w:val="00291E36"/>
    <w:rsid w:val="00292257"/>
    <w:rsid w:val="00295B63"/>
    <w:rsid w:val="002A54E0"/>
    <w:rsid w:val="002B1595"/>
    <w:rsid w:val="002B191D"/>
    <w:rsid w:val="002B2E83"/>
    <w:rsid w:val="002B5996"/>
    <w:rsid w:val="002D0AF6"/>
    <w:rsid w:val="002F164D"/>
    <w:rsid w:val="002F5D36"/>
    <w:rsid w:val="003021BC"/>
    <w:rsid w:val="00306206"/>
    <w:rsid w:val="00307520"/>
    <w:rsid w:val="0031446A"/>
    <w:rsid w:val="00317AE8"/>
    <w:rsid w:val="00317D85"/>
    <w:rsid w:val="00327C56"/>
    <w:rsid w:val="003315A1"/>
    <w:rsid w:val="003373EC"/>
    <w:rsid w:val="00337504"/>
    <w:rsid w:val="00342FF4"/>
    <w:rsid w:val="00344E5A"/>
    <w:rsid w:val="00346148"/>
    <w:rsid w:val="00350A43"/>
    <w:rsid w:val="00354CC2"/>
    <w:rsid w:val="003639EB"/>
    <w:rsid w:val="003669EA"/>
    <w:rsid w:val="00367235"/>
    <w:rsid w:val="003706CC"/>
    <w:rsid w:val="00377710"/>
    <w:rsid w:val="00387D80"/>
    <w:rsid w:val="003A2D8E"/>
    <w:rsid w:val="003A7CE6"/>
    <w:rsid w:val="003B2EA4"/>
    <w:rsid w:val="003C20E4"/>
    <w:rsid w:val="003C2213"/>
    <w:rsid w:val="003D6342"/>
    <w:rsid w:val="003E6F90"/>
    <w:rsid w:val="003E708B"/>
    <w:rsid w:val="003E73ED"/>
    <w:rsid w:val="003F3EC5"/>
    <w:rsid w:val="003F461F"/>
    <w:rsid w:val="003F5D0F"/>
    <w:rsid w:val="0040539D"/>
    <w:rsid w:val="004140CA"/>
    <w:rsid w:val="00414101"/>
    <w:rsid w:val="004219CF"/>
    <w:rsid w:val="004234F0"/>
    <w:rsid w:val="00433DDB"/>
    <w:rsid w:val="00435A29"/>
    <w:rsid w:val="00437619"/>
    <w:rsid w:val="00437B23"/>
    <w:rsid w:val="00465A1E"/>
    <w:rsid w:val="00467E21"/>
    <w:rsid w:val="0049445A"/>
    <w:rsid w:val="004A2A63"/>
    <w:rsid w:val="004B210C"/>
    <w:rsid w:val="004B6DB7"/>
    <w:rsid w:val="004B740B"/>
    <w:rsid w:val="004D3EA7"/>
    <w:rsid w:val="004D405F"/>
    <w:rsid w:val="004E4F4F"/>
    <w:rsid w:val="004E6789"/>
    <w:rsid w:val="004F61E3"/>
    <w:rsid w:val="004F7384"/>
    <w:rsid w:val="00502E10"/>
    <w:rsid w:val="00505D86"/>
    <w:rsid w:val="0051015C"/>
    <w:rsid w:val="00513662"/>
    <w:rsid w:val="00516361"/>
    <w:rsid w:val="00516CF1"/>
    <w:rsid w:val="00524AE7"/>
    <w:rsid w:val="00531AE9"/>
    <w:rsid w:val="00543B98"/>
    <w:rsid w:val="00550A66"/>
    <w:rsid w:val="005516A6"/>
    <w:rsid w:val="00564A7B"/>
    <w:rsid w:val="00567EC7"/>
    <w:rsid w:val="00570013"/>
    <w:rsid w:val="005753EC"/>
    <w:rsid w:val="00576E11"/>
    <w:rsid w:val="005801A2"/>
    <w:rsid w:val="005805F0"/>
    <w:rsid w:val="005952A5"/>
    <w:rsid w:val="0059699A"/>
    <w:rsid w:val="005A33A1"/>
    <w:rsid w:val="005A634F"/>
    <w:rsid w:val="005B217D"/>
    <w:rsid w:val="005C385F"/>
    <w:rsid w:val="005C5A4B"/>
    <w:rsid w:val="005E1AC6"/>
    <w:rsid w:val="005E59F9"/>
    <w:rsid w:val="005F6F1B"/>
    <w:rsid w:val="00615408"/>
    <w:rsid w:val="00615995"/>
    <w:rsid w:val="00616155"/>
    <w:rsid w:val="00624B33"/>
    <w:rsid w:val="00626C6C"/>
    <w:rsid w:val="0063041A"/>
    <w:rsid w:val="00630AA2"/>
    <w:rsid w:val="00644BA2"/>
    <w:rsid w:val="00646707"/>
    <w:rsid w:val="00657F7E"/>
    <w:rsid w:val="00662E58"/>
    <w:rsid w:val="006637F2"/>
    <w:rsid w:val="006642A5"/>
    <w:rsid w:val="00664DCF"/>
    <w:rsid w:val="00681604"/>
    <w:rsid w:val="00683148"/>
    <w:rsid w:val="006A0F97"/>
    <w:rsid w:val="006B3D6D"/>
    <w:rsid w:val="006C5D39"/>
    <w:rsid w:val="006C69B0"/>
    <w:rsid w:val="006D27C1"/>
    <w:rsid w:val="006D6D9B"/>
    <w:rsid w:val="006E2810"/>
    <w:rsid w:val="006E5417"/>
    <w:rsid w:val="006E77A2"/>
    <w:rsid w:val="006F0794"/>
    <w:rsid w:val="006F493E"/>
    <w:rsid w:val="006F7528"/>
    <w:rsid w:val="007023DE"/>
    <w:rsid w:val="00703F7C"/>
    <w:rsid w:val="00712F60"/>
    <w:rsid w:val="00713DD9"/>
    <w:rsid w:val="007140BC"/>
    <w:rsid w:val="007207C5"/>
    <w:rsid w:val="00720E3B"/>
    <w:rsid w:val="00725214"/>
    <w:rsid w:val="00725275"/>
    <w:rsid w:val="00736BE9"/>
    <w:rsid w:val="0074393F"/>
    <w:rsid w:val="00745F6B"/>
    <w:rsid w:val="00750EE0"/>
    <w:rsid w:val="00751271"/>
    <w:rsid w:val="0075585E"/>
    <w:rsid w:val="00770571"/>
    <w:rsid w:val="007768FF"/>
    <w:rsid w:val="007824D3"/>
    <w:rsid w:val="007879B9"/>
    <w:rsid w:val="00795A36"/>
    <w:rsid w:val="00796EE3"/>
    <w:rsid w:val="007A7D29"/>
    <w:rsid w:val="007B4AB8"/>
    <w:rsid w:val="007C6370"/>
    <w:rsid w:val="007D005B"/>
    <w:rsid w:val="007D1181"/>
    <w:rsid w:val="007E01A3"/>
    <w:rsid w:val="007F1F8B"/>
    <w:rsid w:val="007F67A1"/>
    <w:rsid w:val="00811C05"/>
    <w:rsid w:val="008206C8"/>
    <w:rsid w:val="00821717"/>
    <w:rsid w:val="00822F86"/>
    <w:rsid w:val="00825C27"/>
    <w:rsid w:val="00826837"/>
    <w:rsid w:val="00835983"/>
    <w:rsid w:val="00846264"/>
    <w:rsid w:val="00855058"/>
    <w:rsid w:val="0086387C"/>
    <w:rsid w:val="00871BA1"/>
    <w:rsid w:val="00874A6C"/>
    <w:rsid w:val="00874BA9"/>
    <w:rsid w:val="00876C65"/>
    <w:rsid w:val="008A4948"/>
    <w:rsid w:val="008A4B4C"/>
    <w:rsid w:val="008B55BF"/>
    <w:rsid w:val="008C239F"/>
    <w:rsid w:val="008D34FB"/>
    <w:rsid w:val="008E1772"/>
    <w:rsid w:val="008E480C"/>
    <w:rsid w:val="008E5D8E"/>
    <w:rsid w:val="008F0A58"/>
    <w:rsid w:val="00905041"/>
    <w:rsid w:val="00907757"/>
    <w:rsid w:val="009212B0"/>
    <w:rsid w:val="00921FA1"/>
    <w:rsid w:val="009234A5"/>
    <w:rsid w:val="00933453"/>
    <w:rsid w:val="009336F7"/>
    <w:rsid w:val="0093636C"/>
    <w:rsid w:val="009374A7"/>
    <w:rsid w:val="0094149F"/>
    <w:rsid w:val="00955F6D"/>
    <w:rsid w:val="00957E49"/>
    <w:rsid w:val="00961EEC"/>
    <w:rsid w:val="009710DA"/>
    <w:rsid w:val="00971258"/>
    <w:rsid w:val="00976CE9"/>
    <w:rsid w:val="00977C16"/>
    <w:rsid w:val="0098551D"/>
    <w:rsid w:val="0098722E"/>
    <w:rsid w:val="0099518F"/>
    <w:rsid w:val="009A523D"/>
    <w:rsid w:val="009B02A1"/>
    <w:rsid w:val="009B3361"/>
    <w:rsid w:val="009D7677"/>
    <w:rsid w:val="009D7CE6"/>
    <w:rsid w:val="009E11EE"/>
    <w:rsid w:val="009E2B67"/>
    <w:rsid w:val="009E3F57"/>
    <w:rsid w:val="009F496B"/>
    <w:rsid w:val="00A01439"/>
    <w:rsid w:val="00A02E61"/>
    <w:rsid w:val="00A05CFF"/>
    <w:rsid w:val="00A11300"/>
    <w:rsid w:val="00A13048"/>
    <w:rsid w:val="00A21474"/>
    <w:rsid w:val="00A31F47"/>
    <w:rsid w:val="00A338E6"/>
    <w:rsid w:val="00A42DCB"/>
    <w:rsid w:val="00A46843"/>
    <w:rsid w:val="00A56B97"/>
    <w:rsid w:val="00A6093D"/>
    <w:rsid w:val="00A63528"/>
    <w:rsid w:val="00A71CB8"/>
    <w:rsid w:val="00A72D0A"/>
    <w:rsid w:val="00A767DC"/>
    <w:rsid w:val="00A76A6D"/>
    <w:rsid w:val="00A83253"/>
    <w:rsid w:val="00A949EA"/>
    <w:rsid w:val="00AA6E84"/>
    <w:rsid w:val="00AB1A1C"/>
    <w:rsid w:val="00AD05A8"/>
    <w:rsid w:val="00AD3108"/>
    <w:rsid w:val="00AD3829"/>
    <w:rsid w:val="00AE06EB"/>
    <w:rsid w:val="00AE341B"/>
    <w:rsid w:val="00AF0B32"/>
    <w:rsid w:val="00B01905"/>
    <w:rsid w:val="00B0212C"/>
    <w:rsid w:val="00B07CA7"/>
    <w:rsid w:val="00B1279A"/>
    <w:rsid w:val="00B4194A"/>
    <w:rsid w:val="00B437E8"/>
    <w:rsid w:val="00B44712"/>
    <w:rsid w:val="00B5222E"/>
    <w:rsid w:val="00B53179"/>
    <w:rsid w:val="00B57A23"/>
    <w:rsid w:val="00B600CD"/>
    <w:rsid w:val="00B61C96"/>
    <w:rsid w:val="00B735AD"/>
    <w:rsid w:val="00B73A2A"/>
    <w:rsid w:val="00B75A51"/>
    <w:rsid w:val="00B81E7A"/>
    <w:rsid w:val="00B827C6"/>
    <w:rsid w:val="00B86778"/>
    <w:rsid w:val="00B94B06"/>
    <w:rsid w:val="00B94C28"/>
    <w:rsid w:val="00BB2BB9"/>
    <w:rsid w:val="00BB5855"/>
    <w:rsid w:val="00BB658F"/>
    <w:rsid w:val="00BC10BA"/>
    <w:rsid w:val="00BC1B5E"/>
    <w:rsid w:val="00BC5AFD"/>
    <w:rsid w:val="00BE6587"/>
    <w:rsid w:val="00BF1271"/>
    <w:rsid w:val="00C00DDE"/>
    <w:rsid w:val="00C02C33"/>
    <w:rsid w:val="00C02C76"/>
    <w:rsid w:val="00C04F43"/>
    <w:rsid w:val="00C0609D"/>
    <w:rsid w:val="00C115AB"/>
    <w:rsid w:val="00C167E4"/>
    <w:rsid w:val="00C2138E"/>
    <w:rsid w:val="00C26CCB"/>
    <w:rsid w:val="00C30249"/>
    <w:rsid w:val="00C31339"/>
    <w:rsid w:val="00C3661E"/>
    <w:rsid w:val="00C3723B"/>
    <w:rsid w:val="00C42466"/>
    <w:rsid w:val="00C449D1"/>
    <w:rsid w:val="00C606C9"/>
    <w:rsid w:val="00C66055"/>
    <w:rsid w:val="00C733F5"/>
    <w:rsid w:val="00C74955"/>
    <w:rsid w:val="00C80288"/>
    <w:rsid w:val="00C84003"/>
    <w:rsid w:val="00C8446F"/>
    <w:rsid w:val="00C84EE3"/>
    <w:rsid w:val="00C90650"/>
    <w:rsid w:val="00C9526A"/>
    <w:rsid w:val="00C97D78"/>
    <w:rsid w:val="00CB30C5"/>
    <w:rsid w:val="00CC0FB9"/>
    <w:rsid w:val="00CC2412"/>
    <w:rsid w:val="00CC2AAE"/>
    <w:rsid w:val="00CC5A42"/>
    <w:rsid w:val="00CC6D87"/>
    <w:rsid w:val="00CD0EAB"/>
    <w:rsid w:val="00CE5E02"/>
    <w:rsid w:val="00CF34DB"/>
    <w:rsid w:val="00CF3917"/>
    <w:rsid w:val="00CF558F"/>
    <w:rsid w:val="00D010C0"/>
    <w:rsid w:val="00D073E2"/>
    <w:rsid w:val="00D07B14"/>
    <w:rsid w:val="00D103B9"/>
    <w:rsid w:val="00D13C8C"/>
    <w:rsid w:val="00D446EC"/>
    <w:rsid w:val="00D47B90"/>
    <w:rsid w:val="00D51BF0"/>
    <w:rsid w:val="00D531DB"/>
    <w:rsid w:val="00D55942"/>
    <w:rsid w:val="00D7355A"/>
    <w:rsid w:val="00D807BF"/>
    <w:rsid w:val="00D82FCC"/>
    <w:rsid w:val="00D9322D"/>
    <w:rsid w:val="00D97B4E"/>
    <w:rsid w:val="00D97BA6"/>
    <w:rsid w:val="00DA17FC"/>
    <w:rsid w:val="00DA7887"/>
    <w:rsid w:val="00DB2C26"/>
    <w:rsid w:val="00DC67AF"/>
    <w:rsid w:val="00DD02F4"/>
    <w:rsid w:val="00DD3EB9"/>
    <w:rsid w:val="00DD6622"/>
    <w:rsid w:val="00DE1C7C"/>
    <w:rsid w:val="00DE6B43"/>
    <w:rsid w:val="00DF0A7A"/>
    <w:rsid w:val="00E00CCE"/>
    <w:rsid w:val="00E10001"/>
    <w:rsid w:val="00E11923"/>
    <w:rsid w:val="00E12F4F"/>
    <w:rsid w:val="00E206F1"/>
    <w:rsid w:val="00E221E8"/>
    <w:rsid w:val="00E262D4"/>
    <w:rsid w:val="00E30B0B"/>
    <w:rsid w:val="00E35849"/>
    <w:rsid w:val="00E36250"/>
    <w:rsid w:val="00E47F2D"/>
    <w:rsid w:val="00E50E35"/>
    <w:rsid w:val="00E54511"/>
    <w:rsid w:val="00E56474"/>
    <w:rsid w:val="00E61DAC"/>
    <w:rsid w:val="00E72B80"/>
    <w:rsid w:val="00E75FE3"/>
    <w:rsid w:val="00E86401"/>
    <w:rsid w:val="00E86C4C"/>
    <w:rsid w:val="00E907A3"/>
    <w:rsid w:val="00E9502A"/>
    <w:rsid w:val="00E9515D"/>
    <w:rsid w:val="00EA4F94"/>
    <w:rsid w:val="00EA5AE0"/>
    <w:rsid w:val="00EB27C2"/>
    <w:rsid w:val="00EB56E1"/>
    <w:rsid w:val="00EB7595"/>
    <w:rsid w:val="00EB7AB1"/>
    <w:rsid w:val="00EC5778"/>
    <w:rsid w:val="00ED1304"/>
    <w:rsid w:val="00ED6618"/>
    <w:rsid w:val="00EE387F"/>
    <w:rsid w:val="00EE3E7D"/>
    <w:rsid w:val="00EE75D7"/>
    <w:rsid w:val="00EE7CD8"/>
    <w:rsid w:val="00EF37F6"/>
    <w:rsid w:val="00EF48CC"/>
    <w:rsid w:val="00F00801"/>
    <w:rsid w:val="00F103DD"/>
    <w:rsid w:val="00F2488D"/>
    <w:rsid w:val="00F33B85"/>
    <w:rsid w:val="00F601A0"/>
    <w:rsid w:val="00F62397"/>
    <w:rsid w:val="00F712E9"/>
    <w:rsid w:val="00F73032"/>
    <w:rsid w:val="00F7710A"/>
    <w:rsid w:val="00F77995"/>
    <w:rsid w:val="00F80AF5"/>
    <w:rsid w:val="00F848FC"/>
    <w:rsid w:val="00F87435"/>
    <w:rsid w:val="00F906F6"/>
    <w:rsid w:val="00F9185F"/>
    <w:rsid w:val="00F9282A"/>
    <w:rsid w:val="00F93385"/>
    <w:rsid w:val="00F96BAD"/>
    <w:rsid w:val="00FA0B91"/>
    <w:rsid w:val="00FA139D"/>
    <w:rsid w:val="00FA60F5"/>
    <w:rsid w:val="00FB0E84"/>
    <w:rsid w:val="00FC2405"/>
    <w:rsid w:val="00FD01C2"/>
    <w:rsid w:val="00FD20D0"/>
    <w:rsid w:val="00FE31A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CE5311FC-A5E5-49B8-B2AE-C3ACB7839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8446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8446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8446F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E658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table" w:styleId="TableGrid">
    <w:name w:val="Table Grid"/>
    <w:basedOn w:val="TableNormal"/>
    <w:rsid w:val="00BE65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rsid w:val="00736BE9"/>
    <w:rPr>
      <w:sz w:val="22"/>
      <w:lang w:val="en-CA"/>
    </w:rPr>
  </w:style>
  <w:style w:type="paragraph" w:customStyle="1" w:styleId="tableheading">
    <w:name w:val="table heading"/>
    <w:basedOn w:val="Normal"/>
    <w:rsid w:val="00467E2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467E2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467E2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467E21"/>
    <w:rPr>
      <w:rFonts w:eastAsia="Malgun Gothic"/>
      <w:lang w:val="en-GB"/>
    </w:rPr>
  </w:style>
  <w:style w:type="paragraph" w:customStyle="1" w:styleId="enumlev1">
    <w:name w:val="enumlev1"/>
    <w:basedOn w:val="Normal"/>
    <w:rsid w:val="00467E2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Times New Roman"/>
      <w:sz w:val="20"/>
      <w:lang w:val="en-GB"/>
    </w:rPr>
  </w:style>
  <w:style w:type="paragraph" w:styleId="Revision">
    <w:name w:val="Revision"/>
    <w:hidden/>
    <w:uiPriority w:val="99"/>
    <w:semiHidden/>
    <w:rsid w:val="00E00CC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3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jvet/VVCSoftware_VTM/tags/VTM-3.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96643-3949-4FED-B5DC-96AC318D4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1272</Words>
  <Characters>7253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8508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YW Huang (黃毓文)</cp:lastModifiedBy>
  <cp:revision>2</cp:revision>
  <cp:lastPrinted>1900-01-01T08:00:00Z</cp:lastPrinted>
  <dcterms:created xsi:type="dcterms:W3CDTF">2019-01-02T14:08:00Z</dcterms:created>
  <dcterms:modified xsi:type="dcterms:W3CDTF">2019-01-02T14:08:00Z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