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72C20FB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EB5399E" w:rsidR="008A4B4C" w:rsidRPr="005B217D" w:rsidRDefault="00E61DAC" w:rsidP="00F0076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1C3D">
              <w:rPr>
                <w:lang w:val="en-CA"/>
              </w:rPr>
              <w:t>L</w:t>
            </w:r>
            <w:r w:rsidR="00F0076A">
              <w:rPr>
                <w:lang w:val="en-CA"/>
              </w:rPr>
              <w:t>0521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D7BC857" w:rsidR="00E61DAC" w:rsidRPr="002E4F36" w:rsidRDefault="004269A1" w:rsidP="004269A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CE4: Cross-check of contribution JVET-L0366 on </w:t>
            </w:r>
            <w:r w:rsidRPr="00692C5C">
              <w:rPr>
                <w:b/>
                <w:szCs w:val="22"/>
              </w:rPr>
              <w:t>CE4.2.</w:t>
            </w:r>
            <w:r>
              <w:rPr>
                <w:b/>
                <w:szCs w:val="22"/>
              </w:rPr>
              <w:t>1 (</w:t>
            </w:r>
            <w:r w:rsidRPr="004269A1">
              <w:rPr>
                <w:b/>
                <w:szCs w:val="22"/>
              </w:rPr>
              <w:t>Common base for affine merge mode</w:t>
            </w:r>
            <w:r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07B510EB" w:rsidR="00E61DAC" w:rsidRPr="005B217D" w:rsidRDefault="00A44A04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F. </w:t>
            </w:r>
            <w:proofErr w:type="spellStart"/>
            <w:r>
              <w:rPr>
                <w:szCs w:val="22"/>
              </w:rPr>
              <w:t>Galpin</w:t>
            </w:r>
            <w:proofErr w:type="spellEnd"/>
            <w:r>
              <w:rPr>
                <w:szCs w:val="22"/>
              </w:rPr>
              <w:t xml:space="preserve">, </w:t>
            </w:r>
            <w:r w:rsidRPr="00A44A04">
              <w:rPr>
                <w:szCs w:val="22"/>
              </w:rPr>
              <w:t xml:space="preserve">A. Robert, F. </w:t>
            </w:r>
            <w:proofErr w:type="spellStart"/>
            <w:r w:rsidRPr="00A44A04">
              <w:rPr>
                <w:szCs w:val="22"/>
              </w:rPr>
              <w:t>LeLéannec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34DC7BFF" w14:textId="4C581DDC" w:rsidR="00A44A04" w:rsidRDefault="00E61DAC" w:rsidP="00A44A04">
            <w:pPr>
              <w:spacing w:before="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44A04" w:rsidRPr="006C42AF">
                <w:rPr>
                  <w:rStyle w:val="Hyperlink"/>
                  <w:szCs w:val="22"/>
                </w:rPr>
                <w:t>franck.</w:t>
              </w:r>
              <w:r w:rsidR="00A44A04" w:rsidRPr="00E22860">
                <w:rPr>
                  <w:rStyle w:val="Hyperlink"/>
                  <w:szCs w:val="22"/>
                </w:rPr>
                <w:t>galpin@technicolor.com</w:t>
              </w:r>
            </w:hyperlink>
            <w:r w:rsidR="00A44A04">
              <w:rPr>
                <w:rStyle w:val="Hyperlink"/>
                <w:szCs w:val="22"/>
              </w:rPr>
              <w:br/>
            </w:r>
            <w:hyperlink r:id="rId11" w:history="1">
              <w:r w:rsidR="00A44A04" w:rsidRPr="00E25796">
                <w:rPr>
                  <w:rStyle w:val="Hyperlink"/>
                  <w:szCs w:val="22"/>
                </w:rPr>
                <w:t>antoine.robert@technicolor.com</w:t>
              </w:r>
            </w:hyperlink>
          </w:p>
          <w:p w14:paraId="32C2ABFD" w14:textId="302FA42A" w:rsidR="00E61DAC" w:rsidRPr="005B217D" w:rsidRDefault="00745DDD" w:rsidP="00A44A0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44A04" w:rsidRPr="00F86D15">
                <w:rPr>
                  <w:rStyle w:val="Hyperlink"/>
                  <w:szCs w:val="22"/>
                </w:rPr>
                <w:t>fabrice.leleannec@technicolor.com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5D07DE" w:rsidR="00E61DAC" w:rsidRPr="005B217D" w:rsidRDefault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C5A399" w14:textId="7662E718" w:rsidR="002E4F3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cross-checking of contribution JVET-L0</w:t>
      </w:r>
      <w:r w:rsidR="008521C5">
        <w:rPr>
          <w:szCs w:val="22"/>
          <w:lang w:val="en-CA"/>
        </w:rPr>
        <w:t>366</w:t>
      </w:r>
      <w:r>
        <w:rPr>
          <w:szCs w:val="22"/>
          <w:lang w:val="en-CA"/>
        </w:rPr>
        <w:t xml:space="preserve"> “</w:t>
      </w:r>
      <w:r w:rsidRPr="00B76C05">
        <w:rPr>
          <w:szCs w:val="22"/>
          <w:lang w:val="en-CA"/>
        </w:rPr>
        <w:t>CE4</w:t>
      </w:r>
      <w:r w:rsidR="008521C5">
        <w:rPr>
          <w:szCs w:val="22"/>
          <w:lang w:val="en-CA"/>
        </w:rPr>
        <w:t>.2.1 Common base</w:t>
      </w:r>
      <w:r>
        <w:rPr>
          <w:szCs w:val="22"/>
          <w:lang w:val="en-CA"/>
        </w:rPr>
        <w:t>”.</w:t>
      </w:r>
    </w:p>
    <w:p w14:paraId="7121E71E" w14:textId="51AADB5F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>It is reported that VTM results obtained during this cross-checking match the results described in JVET-L0</w:t>
      </w:r>
      <w:r w:rsidR="008521C5">
        <w:rPr>
          <w:szCs w:val="22"/>
          <w:lang w:val="en-CA"/>
        </w:rPr>
        <w:t>366</w:t>
      </w:r>
      <w:r>
        <w:rPr>
          <w:szCs w:val="22"/>
          <w:lang w:val="en-CA"/>
        </w:rPr>
        <w:t>. Complexity analysis slightly differs from the tester analysis.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4392B8" w14:textId="1E3CBF96" w:rsidR="002E4F36" w:rsidRDefault="002E4F36" w:rsidP="002E4F36">
      <w:pPr>
        <w:pStyle w:val="PlainText"/>
        <w:jc w:val="both"/>
        <w:rPr>
          <w:rFonts w:ascii="Times New Roman" w:hAnsi="Times New Roman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>The tests were performed on top of VTM2.0.1. The SIMD level was set to SSE42. Other parameters were similar to the common base 4.2.1: md5 were turn on, output turn off</w:t>
      </w:r>
      <w:r>
        <w:rPr>
          <w:rFonts w:ascii="Times New Roman" w:hAnsi="Times New Roman"/>
          <w:lang w:val="en-CA"/>
        </w:rPr>
        <w:t>.</w:t>
      </w:r>
    </w:p>
    <w:p w14:paraId="2EDFAAB9" w14:textId="18F4FDCD" w:rsidR="002E4F36" w:rsidRDefault="002E4F36" w:rsidP="002E4F3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E2FFAAD" w14:textId="1B9E40E2" w:rsidR="00070141" w:rsidRDefault="008521C5" w:rsidP="00070141">
      <w:pPr>
        <w:rPr>
          <w:lang w:val="en-CA"/>
        </w:rPr>
      </w:pPr>
      <w:r>
        <w:t xml:space="preserve">The results for the test </w:t>
      </w:r>
      <w:r w:rsidR="002E4F36">
        <w:t>described in [1] are show in the table below. They match the result described in [1].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521C5" w:rsidRPr="008521C5" w14:paraId="26029426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9A86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AF9EB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521C5" w:rsidRPr="008521C5" w14:paraId="1908505F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3F3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8BAEF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8521C5" w:rsidRPr="008521C5" w14:paraId="21BC9455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156A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2799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FA040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7D9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692A7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4E75D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521C5" w:rsidRPr="008521C5" w14:paraId="6AC43CAC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478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379F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BB5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8D4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087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3294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8521C5" w:rsidRPr="008521C5" w14:paraId="54DD52D1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7A30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45E6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66D0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26B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C6C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6B6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8521C5" w:rsidRPr="008521C5" w14:paraId="4D4E44E2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EF431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D497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880F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942B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24F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5EE93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521C5" w:rsidRPr="008521C5" w14:paraId="1548F956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76E1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7B5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9E22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5CE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3953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077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521C5" w:rsidRPr="008521C5" w14:paraId="47F5E152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205F3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0D7A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BEC4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169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2082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9CE8D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8521C5" w:rsidRPr="008521C5" w14:paraId="54E7D808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E86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E44B7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ECCEA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FBD6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4F78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85454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521C5" w:rsidRPr="008521C5" w14:paraId="084604C8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899D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73CA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EACB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6883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74D9E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650A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</w:tbl>
    <w:p w14:paraId="7D06FC28" w14:textId="158B005A" w:rsidR="00D93D19" w:rsidRDefault="00D93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521C5" w:rsidRPr="008521C5" w14:paraId="19254F34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507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B1730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521C5" w:rsidRPr="008521C5" w14:paraId="34843489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2B4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5DF4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8521C5" w:rsidRPr="008521C5" w14:paraId="7E708D10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4203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1498E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859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6DEA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6855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6AEA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521C5" w:rsidRPr="008521C5" w14:paraId="5E55F417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9AF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F52F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E4C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F5A0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9F51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B5FF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8521C5" w:rsidRPr="008521C5" w14:paraId="56877509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0B3F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3126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60AA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15E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F97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93874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8521C5" w:rsidRPr="008521C5" w14:paraId="61EFCCC1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AB4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371B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D3C2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A83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580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96BF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521C5" w:rsidRPr="008521C5" w14:paraId="5E059AC5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EE2C7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EBDE4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A641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B79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33F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F33DE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8521C5" w:rsidRPr="008521C5" w14:paraId="2436BBA8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F7094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9EA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520B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66F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961B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F6B5D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521C5" w:rsidRPr="008521C5" w14:paraId="2254D18E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9F2F2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A22B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31A3B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0933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7B31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0663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521C5" w:rsidRPr="008521C5" w14:paraId="46F94C53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7FEA7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1287F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B477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B90D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D98D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AC80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1930B7BB" w14:textId="5867064F" w:rsidR="002E4F36" w:rsidRDefault="002E4F36" w:rsidP="002E4F36">
      <w:pPr>
        <w:rPr>
          <w:lang w:val="en-CA"/>
        </w:rPr>
      </w:pPr>
    </w:p>
    <w:p w14:paraId="3A3C078B" w14:textId="2DBC64C8" w:rsidR="002E4F36" w:rsidRDefault="002E4F36" w:rsidP="002E4F36">
      <w:pPr>
        <w:pStyle w:val="Heading2"/>
        <w:rPr>
          <w:lang w:val="en-CA"/>
        </w:rPr>
      </w:pPr>
      <w:r>
        <w:rPr>
          <w:lang w:val="en-CA"/>
        </w:rPr>
        <w:t>Complexity analysis</w:t>
      </w:r>
    </w:p>
    <w:p w14:paraId="2F731C15" w14:textId="3CF15030" w:rsidR="00126875" w:rsidRDefault="00126875" w:rsidP="00126875">
      <w:pPr>
        <w:rPr>
          <w:lang w:val="en-CA"/>
        </w:rPr>
      </w:pPr>
      <w:r>
        <w:rPr>
          <w:lang w:val="en-CA"/>
        </w:rPr>
        <w:t xml:space="preserve">In JVET-L0024 </w:t>
      </w:r>
      <w:r w:rsidR="008521C5">
        <w:rPr>
          <w:lang w:val="en-CA"/>
        </w:rPr>
        <w:t>the complexity analysis of pure translation detection is missing.</w:t>
      </w:r>
    </w:p>
    <w:p w14:paraId="3D365482" w14:textId="09954588" w:rsidR="00126875" w:rsidRDefault="008521C5" w:rsidP="00E71C3D">
      <w:pPr>
        <w:rPr>
          <w:lang w:val="en-CA"/>
        </w:rPr>
      </w:pPr>
      <w:r>
        <w:rPr>
          <w:lang w:val="en-CA"/>
        </w:rPr>
        <w:t xml:space="preserve">The </w:t>
      </w:r>
      <w:r w:rsidR="00126875" w:rsidRPr="00E71C3D">
        <w:rPr>
          <w:lang w:val="en-CA"/>
        </w:rPr>
        <w:t>test for pure translational model does not appear in the candidate comparison</w:t>
      </w:r>
      <w:r w:rsidR="00E71C3D" w:rsidRPr="00E71C3D">
        <w:rPr>
          <w:lang w:val="en-CA"/>
        </w:rPr>
        <w:t xml:space="preserve">. For each spatial </w:t>
      </w:r>
      <w:bookmarkStart w:id="0" w:name="_GoBack"/>
      <w:bookmarkEnd w:id="0"/>
      <w:r w:rsidR="00745DDD" w:rsidRPr="00E71C3D">
        <w:rPr>
          <w:lang w:val="en-CA"/>
        </w:rPr>
        <w:t>candidate</w:t>
      </w:r>
      <w:r w:rsidR="00E71C3D" w:rsidRPr="00E71C3D">
        <w:rPr>
          <w:lang w:val="en-CA"/>
        </w:rPr>
        <w:t>, the equality of corners is tested.</w:t>
      </w:r>
      <w:r w:rsidR="00651349">
        <w:rPr>
          <w:lang w:val="en-CA"/>
        </w:rPr>
        <w:t xml:space="preserve"> It adds 14 candidate</w:t>
      </w:r>
      <w:r w:rsidR="00E71C3D">
        <w:rPr>
          <w:lang w:val="en-CA"/>
        </w:rPr>
        <w:t xml:space="preserve"> comparisons to the complexity.</w:t>
      </w:r>
    </w:p>
    <w:p w14:paraId="709F75AF" w14:textId="7B8B45A0" w:rsidR="00D0644E" w:rsidRDefault="008521C5" w:rsidP="008521C5">
      <w:pPr>
        <w:pStyle w:val="Heading2"/>
        <w:rPr>
          <w:lang w:val="en-CA"/>
        </w:rPr>
      </w:pPr>
      <w:r>
        <w:rPr>
          <w:lang w:val="en-CA"/>
        </w:rPr>
        <w:t>Pure translation detection approximation</w:t>
      </w:r>
    </w:p>
    <w:p w14:paraId="67B7E6F9" w14:textId="07E085E7" w:rsidR="008521C5" w:rsidRDefault="008521C5" w:rsidP="008521C5">
      <w:pPr>
        <w:rPr>
          <w:lang w:val="en-CA"/>
        </w:rPr>
      </w:pPr>
      <w:r>
        <w:rPr>
          <w:lang w:val="en-CA"/>
        </w:rPr>
        <w:t>In the software, the pure translation detection is done before the rescaling of the motion vector. More precisely:</w:t>
      </w:r>
    </w:p>
    <w:p w14:paraId="28FB03D6" w14:textId="21CB4A6A" w:rsidR="008521C5" w:rsidRDefault="008521C5" w:rsidP="008521C5">
      <w:pPr>
        <w:rPr>
          <w:lang w:val="en-CA"/>
        </w:rPr>
      </w:pPr>
      <w:r>
        <w:rPr>
          <w:lang w:val="en-CA"/>
        </w:rPr>
        <w:t xml:space="preserve">- </w:t>
      </w:r>
      <w:proofErr w:type="gramStart"/>
      <w:r>
        <w:rPr>
          <w:lang w:val="en-CA"/>
        </w:rPr>
        <w:t>if</w:t>
      </w:r>
      <w:proofErr w:type="gramEnd"/>
      <w:r>
        <w:rPr>
          <w:lang w:val="en-CA"/>
        </w:rPr>
        <w:t xml:space="preserve"> 2 corners do not share the same </w:t>
      </w:r>
      <w:proofErr w:type="spellStart"/>
      <w:r>
        <w:rPr>
          <w:lang w:val="en-CA"/>
        </w:rPr>
        <w:t>refIdx</w:t>
      </w:r>
      <w:proofErr w:type="spellEnd"/>
      <w:r>
        <w:rPr>
          <w:lang w:val="en-CA"/>
        </w:rPr>
        <w:t xml:space="preserve">, the motion are considered different, and the model is kept. However, after rescaling, it can happen that the motion </w:t>
      </w:r>
      <w:proofErr w:type="gramStart"/>
      <w:r>
        <w:rPr>
          <w:lang w:val="en-CA"/>
        </w:rPr>
        <w:t>vector are</w:t>
      </w:r>
      <w:proofErr w:type="gramEnd"/>
      <w:r>
        <w:rPr>
          <w:lang w:val="en-CA"/>
        </w:rPr>
        <w:t xml:space="preserve"> the same and the model is purely translational.</w:t>
      </w:r>
    </w:p>
    <w:p w14:paraId="0EF279EF" w14:textId="75C7916D" w:rsidR="00651349" w:rsidRDefault="00651349" w:rsidP="008521C5">
      <w:pPr>
        <w:rPr>
          <w:lang w:val="en-CA"/>
        </w:rPr>
      </w:pPr>
      <w:r>
        <w:rPr>
          <w:lang w:val="en-CA"/>
        </w:rPr>
        <w:t>If the test is done after rescaling, such problem does not occur.</w:t>
      </w:r>
    </w:p>
    <w:p w14:paraId="24C711B0" w14:textId="325D456F" w:rsidR="00070141" w:rsidRDefault="00070141" w:rsidP="000701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0C83CD4" w14:textId="6A6EC3BC" w:rsidR="00070141" w:rsidRDefault="00070141" w:rsidP="000218BB">
      <w:pPr>
        <w:ind w:left="360" w:hanging="360"/>
      </w:pPr>
      <w:bookmarkStart w:id="1" w:name="_Hlk517960572"/>
      <w:r w:rsidRPr="00F17572">
        <w:t>[</w:t>
      </w:r>
      <w:r>
        <w:t>1</w:t>
      </w:r>
      <w:r w:rsidRPr="00F17572">
        <w:t xml:space="preserve">] </w:t>
      </w:r>
      <w:r>
        <w:t>H. Yang, S. Liu, K. Zhang,</w:t>
      </w:r>
      <w:r w:rsidRPr="00E11F29">
        <w:t xml:space="preserve"> “Description of Core Experiment 4 (CE4): Inter prediction and motion vector coding”,</w:t>
      </w:r>
      <w:r>
        <w:t xml:space="preserve"> </w:t>
      </w:r>
      <w:r w:rsidRPr="00EF2312">
        <w:t xml:space="preserve">Joint Video Exploration Team of ITU-T SG16 WP3 and ISO/IEC JTC1/SC29/WG11, </w:t>
      </w:r>
      <w:r w:rsidRPr="00E11F29">
        <w:t>JVET-</w:t>
      </w:r>
      <w:r w:rsidR="000218BB">
        <w:t>K</w:t>
      </w:r>
      <w:r w:rsidRPr="00E11F29">
        <w:t xml:space="preserve">1024, </w:t>
      </w:r>
      <w:r>
        <w:t>1</w:t>
      </w:r>
      <w:r w:rsidR="000218BB">
        <w:t>1</w:t>
      </w:r>
      <w:r w:rsidRPr="00EF2312">
        <w:t>th Meeting</w:t>
      </w:r>
      <w:r>
        <w:t xml:space="preserve">, </w:t>
      </w:r>
      <w:r w:rsidR="000218BB">
        <w:t>Ljubljana</w:t>
      </w:r>
      <w:r w:rsidRPr="00E11F29">
        <w:t xml:space="preserve">, </w:t>
      </w:r>
      <w:r w:rsidR="000218BB">
        <w:t>July</w:t>
      </w:r>
      <w:r w:rsidRPr="00E11F29">
        <w:t xml:space="preserve"> 2018.</w:t>
      </w:r>
    </w:p>
    <w:bookmarkEnd w:id="1"/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7777777" w:rsidR="002E4F36" w:rsidRDefault="002E4F36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Technicolor does not have any current or pending patent rights relating to the technology described in this contribution</w:t>
      </w:r>
    </w:p>
    <w:p w14:paraId="48216642" w14:textId="77777777" w:rsidR="002E4F36" w:rsidRPr="005B217D" w:rsidRDefault="002E4F36" w:rsidP="002E4F36">
      <w:pPr>
        <w:rPr>
          <w:szCs w:val="22"/>
          <w:lang w:val="en-CA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35A00C" w16cid:durableId="1F539BDF"/>
  <w16cid:commentId w16cid:paraId="4863AE8B" w16cid:durableId="1F539A4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5F176" w14:textId="77777777" w:rsidR="00094479" w:rsidRDefault="00094479">
      <w:r>
        <w:separator/>
      </w:r>
    </w:p>
  </w:endnote>
  <w:endnote w:type="continuationSeparator" w:id="0">
    <w:p w14:paraId="334B1F3F" w14:textId="77777777" w:rsidR="00094479" w:rsidRDefault="0009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643B70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5DD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5DDD">
      <w:rPr>
        <w:rStyle w:val="PageNumber"/>
        <w:noProof/>
      </w:rPr>
      <w:t>2018-09-28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9B3F8" w14:textId="77777777" w:rsidR="00094479" w:rsidRDefault="00094479">
      <w:r>
        <w:separator/>
      </w:r>
    </w:p>
  </w:footnote>
  <w:footnote w:type="continuationSeparator" w:id="0">
    <w:p w14:paraId="0B873D25" w14:textId="77777777" w:rsidR="00094479" w:rsidRDefault="00094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8BB"/>
    <w:rsid w:val="000308A3"/>
    <w:rsid w:val="000458BC"/>
    <w:rsid w:val="00045C41"/>
    <w:rsid w:val="00046C03"/>
    <w:rsid w:val="00065039"/>
    <w:rsid w:val="00070141"/>
    <w:rsid w:val="0007614F"/>
    <w:rsid w:val="00081398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24E38"/>
    <w:rsid w:val="0012580B"/>
    <w:rsid w:val="00126875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BB9"/>
    <w:rsid w:val="002A54E0"/>
    <w:rsid w:val="002B1595"/>
    <w:rsid w:val="002B191D"/>
    <w:rsid w:val="002B2E83"/>
    <w:rsid w:val="002D0AF6"/>
    <w:rsid w:val="002E4F3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269A1"/>
    <w:rsid w:val="00433DDB"/>
    <w:rsid w:val="00435A29"/>
    <w:rsid w:val="00437619"/>
    <w:rsid w:val="00465A1E"/>
    <w:rsid w:val="0049445A"/>
    <w:rsid w:val="004A2A63"/>
    <w:rsid w:val="004B210C"/>
    <w:rsid w:val="004C792C"/>
    <w:rsid w:val="004D405F"/>
    <w:rsid w:val="004E1AF6"/>
    <w:rsid w:val="004E4F4F"/>
    <w:rsid w:val="004E6789"/>
    <w:rsid w:val="004F61E3"/>
    <w:rsid w:val="00502E10"/>
    <w:rsid w:val="0051015C"/>
    <w:rsid w:val="00516CF1"/>
    <w:rsid w:val="00531AE9"/>
    <w:rsid w:val="00536ECE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72D7"/>
    <w:rsid w:val="005F6F1B"/>
    <w:rsid w:val="00601A53"/>
    <w:rsid w:val="00615995"/>
    <w:rsid w:val="00616155"/>
    <w:rsid w:val="00624B33"/>
    <w:rsid w:val="0063041A"/>
    <w:rsid w:val="00630AA2"/>
    <w:rsid w:val="00646707"/>
    <w:rsid w:val="00651349"/>
    <w:rsid w:val="00657F7E"/>
    <w:rsid w:val="00662E58"/>
    <w:rsid w:val="006637F2"/>
    <w:rsid w:val="006642A5"/>
    <w:rsid w:val="00664DCF"/>
    <w:rsid w:val="006C5D39"/>
    <w:rsid w:val="006D4DCA"/>
    <w:rsid w:val="006D6D9B"/>
    <w:rsid w:val="006E2810"/>
    <w:rsid w:val="006E45DF"/>
    <w:rsid w:val="006E5417"/>
    <w:rsid w:val="006F0794"/>
    <w:rsid w:val="006F5E97"/>
    <w:rsid w:val="007023DE"/>
    <w:rsid w:val="00712F60"/>
    <w:rsid w:val="00720E3B"/>
    <w:rsid w:val="0074393F"/>
    <w:rsid w:val="00745DDD"/>
    <w:rsid w:val="00745F6B"/>
    <w:rsid w:val="0075585E"/>
    <w:rsid w:val="00770571"/>
    <w:rsid w:val="007768FF"/>
    <w:rsid w:val="007819A7"/>
    <w:rsid w:val="007824D3"/>
    <w:rsid w:val="00796EE3"/>
    <w:rsid w:val="007A7D29"/>
    <w:rsid w:val="007B4AB8"/>
    <w:rsid w:val="007C2575"/>
    <w:rsid w:val="007D1181"/>
    <w:rsid w:val="007E01A3"/>
    <w:rsid w:val="007F1F8B"/>
    <w:rsid w:val="007F67A1"/>
    <w:rsid w:val="00811C05"/>
    <w:rsid w:val="008206C8"/>
    <w:rsid w:val="008521C5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CA2"/>
    <w:rsid w:val="00A439C1"/>
    <w:rsid w:val="00A44A04"/>
    <w:rsid w:val="00A46843"/>
    <w:rsid w:val="00A56B97"/>
    <w:rsid w:val="00A6093D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96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446EC"/>
    <w:rsid w:val="00D46E2A"/>
    <w:rsid w:val="00D51BF0"/>
    <w:rsid w:val="00D531DB"/>
    <w:rsid w:val="00D55942"/>
    <w:rsid w:val="00D769F9"/>
    <w:rsid w:val="00D807BF"/>
    <w:rsid w:val="00D82FCC"/>
    <w:rsid w:val="00D93D19"/>
    <w:rsid w:val="00DA17FC"/>
    <w:rsid w:val="00DA7887"/>
    <w:rsid w:val="00DB2936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1C3D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76A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uiPriority w:val="34"/>
    <w:qFormat/>
    <w:rsid w:val="001268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uiPriority w:val="34"/>
    <w:qFormat/>
    <w:rsid w:val="00126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technicolo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ntoine.robert@technicolor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ranck.galpin@technicolor.co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Galpin Franck</cp:lastModifiedBy>
  <cp:revision>14</cp:revision>
  <cp:lastPrinted>1900-12-31T22:00:00Z</cp:lastPrinted>
  <dcterms:created xsi:type="dcterms:W3CDTF">2018-09-24T15:56:00Z</dcterms:created>
  <dcterms:modified xsi:type="dcterms:W3CDTF">2018-09-29T08:25:00Z</dcterms:modified>
</cp:coreProperties>
</file>