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14B3F6B"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sidR="00312D46">
              <w:rPr>
                <w:rFonts w:hint="eastAsia"/>
                <w:lang w:val="en-CA" w:eastAsia="zh-CN"/>
              </w:rPr>
              <w:t>L0</w:t>
            </w:r>
            <w:r w:rsidR="00312D46">
              <w:rPr>
                <w:lang w:val="en-CA"/>
              </w:rPr>
              <w:t>371</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60A73B" w:rsidR="00E61DAC" w:rsidRPr="005B217D" w:rsidRDefault="00591B6F" w:rsidP="00D404E9">
            <w:pPr>
              <w:tabs>
                <w:tab w:val="left" w:pos="5960"/>
              </w:tabs>
              <w:spacing w:before="60" w:after="60"/>
              <w:rPr>
                <w:b/>
                <w:szCs w:val="22"/>
                <w:lang w:val="en-CA" w:eastAsia="zh-CN"/>
              </w:rPr>
            </w:pPr>
            <w:r>
              <w:rPr>
                <w:b/>
                <w:szCs w:val="22"/>
                <w:lang w:val="en-CA"/>
              </w:rPr>
              <w:t>CE4</w:t>
            </w:r>
            <w:r w:rsidR="00903713">
              <w:rPr>
                <w:b/>
                <w:szCs w:val="22"/>
                <w:lang w:val="en-CA"/>
              </w:rPr>
              <w:t>-related</w:t>
            </w:r>
            <w:r w:rsidR="00301264">
              <w:rPr>
                <w:b/>
                <w:szCs w:val="22"/>
                <w:lang w:val="en-CA"/>
              </w:rPr>
              <w:t xml:space="preserve">: </w:t>
            </w:r>
            <w:r w:rsidR="00903713">
              <w:rPr>
                <w:b/>
                <w:szCs w:val="22"/>
                <w:lang w:val="en-CA"/>
              </w:rPr>
              <w:t>Reducing</w:t>
            </w:r>
            <w:r w:rsidR="00D404E9">
              <w:rPr>
                <w:b/>
                <w:szCs w:val="22"/>
                <w:lang w:val="en-CA"/>
              </w:rPr>
              <w:t xml:space="preserve"> worst case</w:t>
            </w:r>
            <w:r w:rsidR="00903713">
              <w:rPr>
                <w:b/>
                <w:szCs w:val="22"/>
                <w:lang w:val="en-CA"/>
              </w:rPr>
              <w:t xml:space="preserve"> memory bandwidth in </w:t>
            </w:r>
            <w:r w:rsidR="00D404E9">
              <w:rPr>
                <w:b/>
                <w:szCs w:val="22"/>
                <w:lang w:val="en-CA"/>
              </w:rPr>
              <w:t>inter predic</w:t>
            </w:r>
            <w:r w:rsidR="0023001A">
              <w:rPr>
                <w:b/>
                <w:szCs w:val="22"/>
                <w:lang w:val="en-CA"/>
              </w:rPr>
              <w:t>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880B7A" w14:textId="0B9E1F80" w:rsidR="00A4517D" w:rsidRDefault="00A4517D" w:rsidP="00A4517D">
      <w:pPr>
        <w:rPr>
          <w:lang w:val="en-CA" w:eastAsia="zh-CN"/>
        </w:rPr>
      </w:pPr>
      <w:r>
        <w:rPr>
          <w:lang w:val="en-CA" w:eastAsia="zh-CN"/>
        </w:rPr>
        <w:t xml:space="preserve">This contribution proposes the following changes </w:t>
      </w:r>
      <w:r w:rsidR="00ED2BDD">
        <w:rPr>
          <w:lang w:val="en-CA" w:eastAsia="zh-CN"/>
        </w:rPr>
        <w:t xml:space="preserve">to reducing the </w:t>
      </w:r>
      <w:r w:rsidR="00B423A6">
        <w:rPr>
          <w:lang w:val="en-CA" w:eastAsia="zh-CN"/>
        </w:rPr>
        <w:t xml:space="preserve">worst case </w:t>
      </w:r>
      <w:r w:rsidR="00ED2BDD">
        <w:rPr>
          <w:lang w:val="en-CA" w:eastAsia="zh-CN"/>
        </w:rPr>
        <w:t>memory bandwidth in motion compensation</w:t>
      </w:r>
      <w:r w:rsidR="004C14D3">
        <w:rPr>
          <w:lang w:val="en-CA" w:eastAsia="zh-CN"/>
        </w:rPr>
        <w:t xml:space="preserve"> of VTM</w:t>
      </w:r>
      <w:r w:rsidR="00C51B6A">
        <w:rPr>
          <w:lang w:val="en-CA" w:eastAsia="zh-CN"/>
        </w:rPr>
        <w:t>-2.0.1</w:t>
      </w:r>
      <w:r w:rsidR="00ED2BDD">
        <w:rPr>
          <w:lang w:val="en-CA" w:eastAsia="zh-CN"/>
        </w:rPr>
        <w:t>:</w:t>
      </w:r>
    </w:p>
    <w:p w14:paraId="3B2C666C" w14:textId="6DA53BB2" w:rsidR="00FE0B77" w:rsidRDefault="00ED2BDD" w:rsidP="004C14D3">
      <w:pPr>
        <w:pStyle w:val="ac"/>
        <w:numPr>
          <w:ilvl w:val="0"/>
          <w:numId w:val="15"/>
        </w:numPr>
      </w:pPr>
      <w:r w:rsidRPr="00FE0B77">
        <w:t>Bi-prediction</w:t>
      </w:r>
      <w:r w:rsidR="00B423A6">
        <w:t xml:space="preserve"> is disabled for 4x4 inter CUs.</w:t>
      </w:r>
    </w:p>
    <w:p w14:paraId="10280DFF" w14:textId="7F4612F9" w:rsidR="00FE0B77" w:rsidRDefault="001B6585" w:rsidP="004C14D3">
      <w:pPr>
        <w:pStyle w:val="ac"/>
        <w:numPr>
          <w:ilvl w:val="0"/>
          <w:numId w:val="15"/>
        </w:numPr>
      </w:pPr>
      <w:r w:rsidRPr="00FE0B77">
        <w:t xml:space="preserve">For ATMVP, the sub-block size is </w:t>
      </w:r>
      <w:r w:rsidR="00B423A6">
        <w:t>fixed to 8x8.</w:t>
      </w:r>
    </w:p>
    <w:p w14:paraId="6E871194" w14:textId="4365EFE5" w:rsidR="004C14D3" w:rsidRDefault="004876EA" w:rsidP="004C14D3">
      <w:pPr>
        <w:pStyle w:val="ac"/>
        <w:numPr>
          <w:ilvl w:val="0"/>
          <w:numId w:val="15"/>
        </w:numPr>
      </w:pPr>
      <w:r>
        <w:t>In</w:t>
      </w:r>
      <w:r w:rsidR="001B6585" w:rsidRPr="00FE0B77">
        <w:t xml:space="preserve"> affine</w:t>
      </w:r>
      <w:r w:rsidR="00B423A6">
        <w:t xml:space="preserve"> mode</w:t>
      </w:r>
      <w:r w:rsidR="001B6585" w:rsidRPr="00FE0B77">
        <w:t xml:space="preserve">, </w:t>
      </w:r>
      <w:r>
        <w:t>f</w:t>
      </w:r>
      <w:r w:rsidR="001B6585" w:rsidRPr="00FE0B77">
        <w:t>or bi-</w:t>
      </w:r>
      <w:r w:rsidR="001B6585" w:rsidRPr="00B1038C">
        <w:t>prediction</w:t>
      </w:r>
      <w:r w:rsidR="001B6585" w:rsidRPr="00FE0B77">
        <w:t xml:space="preserve"> of affine block,</w:t>
      </w:r>
      <w:r w:rsidR="004C14D3">
        <w:t xml:space="preserve"> </w:t>
      </w:r>
      <w:r w:rsidR="004C14D3" w:rsidRPr="00FE0B77">
        <w:t>the sub-block size is set equal to 8x4</w:t>
      </w:r>
      <w:r w:rsidR="004C14D3">
        <w:t xml:space="preserve">/4x8; for </w:t>
      </w:r>
      <w:proofErr w:type="spellStart"/>
      <w:r w:rsidR="004C14D3" w:rsidRPr="00FE0B77">
        <w:t>uni</w:t>
      </w:r>
      <w:proofErr w:type="spellEnd"/>
      <w:r w:rsidR="004C14D3" w:rsidRPr="00FE0B77">
        <w:t>-prediction of affine block, the sub-block size is set equal to 4x4</w:t>
      </w:r>
      <w:r w:rsidR="004C14D3">
        <w:t>.</w:t>
      </w:r>
    </w:p>
    <w:p w14:paraId="06CA4AE0" w14:textId="53E4C451" w:rsidR="00775D66" w:rsidRPr="00981E7A" w:rsidRDefault="0032228A" w:rsidP="00775D66">
      <w:pPr>
        <w:rPr>
          <w:lang w:val="en-CA" w:eastAsia="zh-CN"/>
        </w:rPr>
      </w:pPr>
      <w:r>
        <w:t xml:space="preserve">The proposed changes reduce the </w:t>
      </w:r>
      <w:r w:rsidR="001B6585">
        <w:t>worst case memory bandwi</w:t>
      </w:r>
      <w:r w:rsidR="00FE0B77">
        <w:t>d</w:t>
      </w:r>
      <w:r w:rsidR="001B6585">
        <w:t xml:space="preserve">th by disabling 4x4 </w:t>
      </w:r>
      <w:r w:rsidR="00617717">
        <w:t xml:space="preserve">inter </w:t>
      </w:r>
      <w:r w:rsidR="001B6585">
        <w:t>bi-prediction.</w:t>
      </w:r>
      <w:r>
        <w:t xml:space="preserve"> </w:t>
      </w:r>
      <w:r w:rsidR="00775D66">
        <w:rPr>
          <w:lang w:val="en-CA" w:eastAsia="zh-CN"/>
        </w:rPr>
        <w:t xml:space="preserve">Simulation results reportedly show on average </w:t>
      </w:r>
      <w:r w:rsidR="00775D66" w:rsidRPr="00617717">
        <w:rPr>
          <w:highlight w:val="yellow"/>
          <w:lang w:val="en-CA" w:eastAsia="zh-CN"/>
        </w:rPr>
        <w:t>0.</w:t>
      </w:r>
      <w:r w:rsidR="001B6585" w:rsidRPr="00617717">
        <w:rPr>
          <w:highlight w:val="yellow"/>
          <w:lang w:val="en-CA" w:eastAsia="zh-CN"/>
        </w:rPr>
        <w:t>xx</w:t>
      </w:r>
      <w:r w:rsidR="00775D66" w:rsidRPr="00617717">
        <w:rPr>
          <w:highlight w:val="yellow"/>
          <w:lang w:val="en-CA" w:eastAsia="zh-CN"/>
        </w:rPr>
        <w:t>%/0.</w:t>
      </w:r>
      <w:r w:rsidR="001B6585" w:rsidRPr="00617717">
        <w:rPr>
          <w:highlight w:val="yellow"/>
          <w:lang w:val="en-CA" w:eastAsia="zh-CN"/>
        </w:rPr>
        <w:t>xx</w:t>
      </w:r>
      <w:r w:rsidR="00775D66" w:rsidRPr="00617717">
        <w:rPr>
          <w:highlight w:val="yellow"/>
          <w:lang w:val="en-CA" w:eastAsia="zh-CN"/>
        </w:rPr>
        <w:t>%</w:t>
      </w:r>
      <w:r w:rsidR="00775D66">
        <w:rPr>
          <w:lang w:val="en-CA" w:eastAsia="zh-CN"/>
        </w:rPr>
        <w:t xml:space="preserve"> </w:t>
      </w:r>
      <w:proofErr w:type="spellStart"/>
      <w:r w:rsidR="00775D66">
        <w:rPr>
          <w:lang w:val="en-CA" w:eastAsia="zh-CN"/>
        </w:rPr>
        <w:t>luma</w:t>
      </w:r>
      <w:proofErr w:type="spellEnd"/>
      <w:r w:rsidR="00775D66">
        <w:rPr>
          <w:lang w:val="en-CA" w:eastAsia="zh-CN"/>
        </w:rPr>
        <w:t xml:space="preserve"> BD-rate </w:t>
      </w:r>
      <w:r w:rsidR="001B6585">
        <w:rPr>
          <w:lang w:val="en-CA" w:eastAsia="zh-CN"/>
        </w:rPr>
        <w:t>changes</w:t>
      </w:r>
      <w:r w:rsidR="00775D66">
        <w:rPr>
          <w:lang w:val="en-CA" w:eastAsia="zh-CN"/>
        </w:rPr>
        <w:t xml:space="preserve"> in RA/LB configurations, compared to VTM-2.0.1.</w:t>
      </w:r>
      <w:bookmarkStart w:id="0" w:name="_GoBack"/>
      <w:bookmarkEnd w:id="0"/>
    </w:p>
    <w:p w14:paraId="7D2AC1F0" w14:textId="74F0241C" w:rsidR="00745F6B" w:rsidRPr="005B217D" w:rsidRDefault="002A5800" w:rsidP="00E11923">
      <w:pPr>
        <w:pStyle w:val="1"/>
        <w:rPr>
          <w:lang w:val="en-CA"/>
        </w:rPr>
      </w:pPr>
      <w:r>
        <w:rPr>
          <w:lang w:val="en-CA"/>
        </w:rPr>
        <w:t>Introduction</w:t>
      </w:r>
    </w:p>
    <w:p w14:paraId="455DA9FE" w14:textId="606C2222" w:rsidR="0032228A" w:rsidRDefault="00C06460" w:rsidP="00FA5E90">
      <w:pPr>
        <w:rPr>
          <w:lang w:eastAsia="zh-CN"/>
        </w:rPr>
      </w:pPr>
      <w:r>
        <w:rPr>
          <w:rFonts w:hint="eastAsia"/>
          <w:lang w:eastAsia="zh-CN"/>
        </w:rPr>
        <w:t>In VTM</w:t>
      </w:r>
      <w:r>
        <w:rPr>
          <w:lang w:eastAsia="zh-CN"/>
        </w:rPr>
        <w:t xml:space="preserve">, the worst case of memory bandwidth of motion compensation is for 4x4 bi-prediction, which is used by following modes: 1) Bi-prediction 4x4 inter CUs; 2) ATMVP with </w:t>
      </w:r>
      <w:r w:rsidR="00685AD8">
        <w:rPr>
          <w:lang w:eastAsia="zh-CN"/>
        </w:rPr>
        <w:t xml:space="preserve">bi-prediction </w:t>
      </w:r>
      <w:r>
        <w:rPr>
          <w:lang w:eastAsia="zh-CN"/>
        </w:rPr>
        <w:t>4x4 size of sub-blocks; 3) Bi-prediction affine CUs.</w:t>
      </w:r>
    </w:p>
    <w:p w14:paraId="39117AE0" w14:textId="1C4DA402" w:rsidR="00C06460" w:rsidRDefault="00C06460" w:rsidP="00FA5E90">
      <w:pPr>
        <w:rPr>
          <w:lang w:eastAsia="zh-CN"/>
        </w:rPr>
      </w:pPr>
      <w:r>
        <w:rPr>
          <w:rFonts w:hint="eastAsia"/>
          <w:lang w:eastAsia="zh-CN"/>
        </w:rPr>
        <w:t xml:space="preserve">For the purpose of reducing the </w:t>
      </w:r>
      <w:r>
        <w:rPr>
          <w:lang w:eastAsia="zh-CN"/>
        </w:rPr>
        <w:t xml:space="preserve">worst case </w:t>
      </w:r>
      <w:r>
        <w:rPr>
          <w:rFonts w:hint="eastAsia"/>
          <w:lang w:eastAsia="zh-CN"/>
        </w:rPr>
        <w:t xml:space="preserve">memory access, in this </w:t>
      </w:r>
      <w:r>
        <w:rPr>
          <w:lang w:eastAsia="zh-CN"/>
        </w:rPr>
        <w:t>contribution, 4x4 bi-prediction is disabled by following aspects:</w:t>
      </w:r>
    </w:p>
    <w:p w14:paraId="5012D06D" w14:textId="5A1595FF" w:rsidR="00C06460" w:rsidRDefault="00C06460" w:rsidP="00893647">
      <w:pPr>
        <w:pStyle w:val="ac"/>
        <w:numPr>
          <w:ilvl w:val="0"/>
          <w:numId w:val="17"/>
        </w:numPr>
      </w:pPr>
      <w:r w:rsidRPr="00FE0B77">
        <w:t>Bi-prediction</w:t>
      </w:r>
      <w:r>
        <w:t xml:space="preserve"> is disabled for 4x4 inter CUs.</w:t>
      </w:r>
      <w:r w:rsidR="00826CE3">
        <w:t xml:space="preserve"> </w:t>
      </w:r>
      <w:r>
        <w:t>In merge mode, if the block size is 4x4, the motion vector in L1 direction is discarded for bi-prediction candidate</w:t>
      </w:r>
      <w:r w:rsidR="00312D46">
        <w:t>s</w:t>
      </w:r>
      <w:r>
        <w:t>.</w:t>
      </w:r>
      <w:r w:rsidR="00826CE3" w:rsidRPr="00826CE3">
        <w:rPr>
          <w:lang w:val="en-CA"/>
        </w:rPr>
        <w:t xml:space="preserve"> In inter mode</w:t>
      </w:r>
      <w:r w:rsidRPr="00826CE3">
        <w:rPr>
          <w:lang w:val="en-CA"/>
        </w:rPr>
        <w:t xml:space="preserve">, </w:t>
      </w:r>
      <w:r w:rsidR="00826CE3" w:rsidRPr="00826CE3">
        <w:rPr>
          <w:lang w:val="en-CA"/>
        </w:rPr>
        <w:t xml:space="preserve">4x4 </w:t>
      </w:r>
      <w:r w:rsidRPr="00826CE3">
        <w:rPr>
          <w:lang w:val="en-CA"/>
        </w:rPr>
        <w:t>bi-prediction is prohibited</w:t>
      </w:r>
      <w:r w:rsidR="00826CE3" w:rsidRPr="00826CE3">
        <w:rPr>
          <w:lang w:val="en-CA"/>
        </w:rPr>
        <w:t xml:space="preserve"> and the bin which indicates </w:t>
      </w:r>
      <w:proofErr w:type="spellStart"/>
      <w:r w:rsidR="00826CE3" w:rsidRPr="00826CE3">
        <w:rPr>
          <w:lang w:val="en-CA"/>
        </w:rPr>
        <w:t>uni</w:t>
      </w:r>
      <w:proofErr w:type="spellEnd"/>
      <w:r w:rsidR="00826CE3" w:rsidRPr="00826CE3">
        <w:rPr>
          <w:lang w:val="en-CA"/>
        </w:rPr>
        <w:t>-prediction and bi-prediction is not signaled</w:t>
      </w:r>
      <w:r w:rsidRPr="00826CE3">
        <w:rPr>
          <w:lang w:val="en-CA"/>
        </w:rPr>
        <w:t>.</w:t>
      </w:r>
    </w:p>
    <w:p w14:paraId="752F269F" w14:textId="788D0C1B" w:rsidR="00C06460" w:rsidRDefault="00C06460" w:rsidP="00C06460">
      <w:pPr>
        <w:pStyle w:val="ac"/>
        <w:numPr>
          <w:ilvl w:val="0"/>
          <w:numId w:val="17"/>
        </w:numPr>
      </w:pPr>
      <w:r w:rsidRPr="00FE0B77">
        <w:t xml:space="preserve">For ATMVP, the sub-block size is </w:t>
      </w:r>
      <w:r>
        <w:t>fixed to 8x8.</w:t>
      </w:r>
      <w:r w:rsidR="00826CE3">
        <w:t xml:space="preserve"> If the width or height of CU is smaller than 8, ATMVP is disabled.</w:t>
      </w:r>
    </w:p>
    <w:p w14:paraId="354F4167" w14:textId="4555AC9B" w:rsidR="0032228A" w:rsidRDefault="004876EA" w:rsidP="00893647">
      <w:pPr>
        <w:pStyle w:val="ac"/>
        <w:numPr>
          <w:ilvl w:val="0"/>
          <w:numId w:val="17"/>
        </w:numPr>
        <w:rPr>
          <w:lang w:eastAsia="zh-CN"/>
        </w:rPr>
      </w:pPr>
      <w:r>
        <w:t>In</w:t>
      </w:r>
      <w:r w:rsidR="00C06460" w:rsidRPr="00FE0B77">
        <w:t xml:space="preserve"> affine</w:t>
      </w:r>
      <w:r w:rsidR="00C06460">
        <w:t xml:space="preserve"> mode</w:t>
      </w:r>
      <w:r w:rsidR="00C06460" w:rsidRPr="00FE0B77">
        <w:t xml:space="preserve">, different sub-block sharps are used, </w:t>
      </w:r>
      <w:r w:rsidR="00312D46">
        <w:t>which depend</w:t>
      </w:r>
      <w:r w:rsidR="00C06460" w:rsidRPr="00FE0B77">
        <w:t xml:space="preserve"> on the prediction direction</w:t>
      </w:r>
      <w:r w:rsidR="00312D46">
        <w:t xml:space="preserve"> and the CU size</w:t>
      </w:r>
      <w:r w:rsidR="00C06460" w:rsidRPr="00FE0B77">
        <w:t>. For bi-prediction of affine block,</w:t>
      </w:r>
      <w:r w:rsidR="00C06460">
        <w:t xml:space="preserve"> </w:t>
      </w:r>
      <w:r w:rsidR="00C06460" w:rsidRPr="00FE0B77">
        <w:t>the sub-block size is set equal to 8x4</w:t>
      </w:r>
      <w:r w:rsidR="00C06460">
        <w:t xml:space="preserve">/4x8; for </w:t>
      </w:r>
      <w:proofErr w:type="spellStart"/>
      <w:r w:rsidR="00C06460" w:rsidRPr="00FE0B77">
        <w:t>uni</w:t>
      </w:r>
      <w:proofErr w:type="spellEnd"/>
      <w:r w:rsidR="00C06460" w:rsidRPr="00FE0B77">
        <w:t>-prediction of affine block, the sub-block size is set equal to 4x4</w:t>
      </w:r>
      <w:r w:rsidR="00C06460">
        <w:t>.</w:t>
      </w:r>
      <w:r w:rsidR="00826CE3">
        <w:t xml:space="preserve"> </w:t>
      </w:r>
      <w:r w:rsidR="00685AD8">
        <w:t>8x4 and 4x8 sub-block size for bi-prediction of affine block are selected by the CU size.</w:t>
      </w:r>
      <w:r w:rsidR="00826CE3">
        <w:t xml:space="preserve"> </w:t>
      </w:r>
      <w:r w:rsidR="00685AD8">
        <w:t>I</w:t>
      </w:r>
      <w:r w:rsidR="00826CE3">
        <w:t xml:space="preserve">f </w:t>
      </w:r>
      <w:r w:rsidR="00685AD8">
        <w:t xml:space="preserve">the </w:t>
      </w:r>
      <w:r w:rsidR="00826CE3" w:rsidRPr="00FE0B77">
        <w:t>width</w:t>
      </w:r>
      <w:r w:rsidR="00685AD8">
        <w:t xml:space="preserve"> of CU</w:t>
      </w:r>
      <w:r w:rsidR="00826CE3" w:rsidRPr="00FE0B77">
        <w:t xml:space="preserve"> is larger</w:t>
      </w:r>
      <w:r w:rsidR="00826CE3">
        <w:t xml:space="preserve"> than</w:t>
      </w:r>
      <w:r w:rsidR="00826CE3" w:rsidRPr="00FE0B77">
        <w:t xml:space="preserve"> or equal to its height, the sub-block size is set equal to 8x4; otherwise, the sub-block size is set equal to 4x8.</w:t>
      </w:r>
      <w:r w:rsidR="00826CE3">
        <w:t xml:space="preserve"> In affine merge mode, if the CU size is </w:t>
      </w:r>
      <w:r w:rsidR="00685AD8">
        <w:t xml:space="preserve">equal to </w:t>
      </w:r>
      <w:r w:rsidR="00826CE3">
        <w:t>8x8,</w:t>
      </w:r>
      <w:r w:rsidR="00685AD8">
        <w:t xml:space="preserve"> in order to make the CU can be both horizontal and vertical spilt,</w:t>
      </w:r>
      <w:r w:rsidR="00826CE3">
        <w:t xml:space="preserve"> the motion vector in L1 direction is discarded for a bi-prediction candidate, which is similar to the situation for 4x4 CU</w:t>
      </w:r>
      <w:r w:rsidR="00952AA1">
        <w:t xml:space="preserve"> coded as merge mode</w:t>
      </w:r>
      <w:r w:rsidR="00826CE3">
        <w:t>.</w:t>
      </w:r>
    </w:p>
    <w:p w14:paraId="597449BA" w14:textId="77777777" w:rsidR="00893647" w:rsidRDefault="00893647" w:rsidP="00893647">
      <w:pPr>
        <w:rPr>
          <w:lang w:eastAsia="zh-CN"/>
        </w:rPr>
      </w:pPr>
    </w:p>
    <w:p w14:paraId="043D4541" w14:textId="06F4BB36" w:rsidR="00893647" w:rsidRDefault="00893647" w:rsidP="00893647">
      <w:pPr>
        <w:rPr>
          <w:lang w:eastAsia="zh-CN"/>
        </w:rPr>
      </w:pPr>
      <w:r>
        <w:rPr>
          <w:rFonts w:hint="eastAsia"/>
          <w:lang w:eastAsia="zh-CN"/>
        </w:rPr>
        <w:lastRenderedPageBreak/>
        <w:t xml:space="preserve">The </w:t>
      </w:r>
      <w:r w:rsidR="00D612D8">
        <w:rPr>
          <w:lang w:eastAsia="zh-CN"/>
        </w:rPr>
        <w:t xml:space="preserve">average number of reference pixels </w:t>
      </w:r>
      <w:r>
        <w:rPr>
          <w:lang w:eastAsia="zh-CN"/>
        </w:rPr>
        <w:t xml:space="preserve">for motion compensation of a block </w:t>
      </w:r>
      <w:proofErr w:type="spellStart"/>
      <w:r>
        <w:rPr>
          <w:lang w:eastAsia="zh-CN"/>
        </w:rPr>
        <w:t>MxN</w:t>
      </w:r>
      <w:proofErr w:type="spellEnd"/>
      <w:r>
        <w:rPr>
          <w:lang w:eastAsia="zh-CN"/>
        </w:rPr>
        <w:t xml:space="preserve"> can be calculated as formula (1), where T means the number of </w:t>
      </w:r>
      <w:r w:rsidR="00C57767">
        <w:rPr>
          <w:lang w:eastAsia="zh-CN"/>
        </w:rPr>
        <w:t xml:space="preserve">interpolation </w:t>
      </w:r>
      <w:r>
        <w:rPr>
          <w:lang w:eastAsia="zh-CN"/>
        </w:rPr>
        <w:t>filter taps, D means the number of directions.</w:t>
      </w:r>
    </w:p>
    <w:p w14:paraId="63B34BF5" w14:textId="02C206C9" w:rsidR="00893647" w:rsidRDefault="00893647" w:rsidP="00893647">
      <w:pPr>
        <w:wordWrap w:val="0"/>
        <w:ind w:left="2160"/>
        <w:jc w:val="right"/>
        <w:rPr>
          <w:noProof/>
          <w:szCs w:val="22"/>
          <w:lang w:val="en-CA"/>
        </w:rPr>
      </w:pPr>
      <m:oMath>
        <m:r>
          <w:rPr>
            <w:rFonts w:ascii="Cambria Math" w:hAnsi="Cambria Math"/>
            <w:szCs w:val="22"/>
            <w:lang w:val="en-CA" w:eastAsia="ko-KR"/>
          </w:rPr>
          <m:t>BW=</m:t>
        </m:r>
        <m:f>
          <m:fPr>
            <m:ctrlPr>
              <w:rPr>
                <w:rFonts w:ascii="Cambria Math" w:hAnsi="Cambria Math"/>
                <w:i/>
                <w:szCs w:val="22"/>
                <w:lang w:val="en-CA" w:eastAsia="ko-KR"/>
              </w:rPr>
            </m:ctrlPr>
          </m:fPr>
          <m:num>
            <m:d>
              <m:dPr>
                <m:ctrlPr>
                  <w:rPr>
                    <w:rFonts w:ascii="Cambria Math" w:hAnsi="Cambria Math"/>
                    <w:i/>
                    <w:szCs w:val="22"/>
                    <w:lang w:val="en-CA" w:eastAsia="ko-KR"/>
                  </w:rPr>
                </m:ctrlPr>
              </m:dPr>
              <m:e>
                <m:r>
                  <w:rPr>
                    <w:rFonts w:ascii="Cambria Math" w:hAnsi="Cambria Math"/>
                    <w:szCs w:val="22"/>
                    <w:lang w:val="en-CA" w:eastAsia="ko-KR"/>
                  </w:rPr>
                  <m:t>M+T-1</m:t>
                </m:r>
              </m:e>
            </m:d>
            <m:r>
              <w:rPr>
                <w:rFonts w:ascii="Cambria Math" w:hAnsi="Cambria Math"/>
                <w:szCs w:val="22"/>
                <w:lang w:val="en-CA" w:eastAsia="ko-KR"/>
              </w:rPr>
              <m:t>*</m:t>
            </m:r>
            <m:d>
              <m:dPr>
                <m:ctrlPr>
                  <w:rPr>
                    <w:rFonts w:ascii="Cambria Math" w:hAnsi="Cambria Math"/>
                    <w:i/>
                    <w:szCs w:val="22"/>
                    <w:lang w:val="en-CA" w:eastAsia="ko-KR"/>
                  </w:rPr>
                </m:ctrlPr>
              </m:dPr>
              <m:e>
                <m:r>
                  <w:rPr>
                    <w:rFonts w:ascii="Cambria Math" w:hAnsi="Cambria Math"/>
                    <w:szCs w:val="22"/>
                    <w:lang w:val="en-CA" w:eastAsia="ko-KR"/>
                  </w:rPr>
                  <m:t>N+T-1</m:t>
                </m:r>
              </m:e>
            </m:d>
            <m:r>
              <w:rPr>
                <w:rFonts w:ascii="Cambria Math" w:hAnsi="Cambria Math"/>
                <w:szCs w:val="22"/>
                <w:lang w:val="en-CA" w:eastAsia="ko-KR"/>
              </w:rPr>
              <m:t>*D</m:t>
            </m:r>
          </m:num>
          <m:den>
            <m:r>
              <w:rPr>
                <w:rFonts w:ascii="Cambria Math" w:hAnsi="Cambria Math"/>
                <w:szCs w:val="22"/>
                <w:lang w:val="en-CA" w:eastAsia="ko-KR"/>
              </w:rPr>
              <m:t>M*N</m:t>
            </m:r>
          </m:den>
        </m:f>
      </m:oMath>
      <w:r>
        <w:rPr>
          <w:szCs w:val="22"/>
          <w:lang w:val="en-CA" w:eastAsia="zh-CN"/>
        </w:rPr>
        <w:t xml:space="preserve">                              </w:t>
      </w:r>
      <w:r>
        <w:rPr>
          <w:noProof/>
          <w:szCs w:val="22"/>
          <w:lang w:val="en-CA"/>
        </w:rPr>
        <w:t>(</w:t>
      </w:r>
      <w:bookmarkStart w:id="1" w:name="Eqn_MxN"/>
      <w:r>
        <w:fldChar w:fldCharType="begin"/>
      </w:r>
      <w:r>
        <w:rPr>
          <w:noProof/>
          <w:szCs w:val="22"/>
          <w:lang w:val="en-CA"/>
        </w:rPr>
        <w:instrText xml:space="preserve"> SEQ Eq \* MERGEFORMAT </w:instrText>
      </w:r>
      <w:r>
        <w:fldChar w:fldCharType="separate"/>
      </w:r>
      <w:r>
        <w:rPr>
          <w:noProof/>
          <w:szCs w:val="22"/>
          <w:lang w:val="en-CA"/>
        </w:rPr>
        <w:t>1</w:t>
      </w:r>
      <w:r>
        <w:fldChar w:fldCharType="end"/>
      </w:r>
      <w:bookmarkEnd w:id="1"/>
      <w:r>
        <w:rPr>
          <w:noProof/>
          <w:szCs w:val="22"/>
          <w:lang w:val="en-CA"/>
        </w:rPr>
        <w:t>)</w:t>
      </w:r>
    </w:p>
    <w:p w14:paraId="66DB84E3" w14:textId="05656744" w:rsidR="00893647" w:rsidRDefault="00893647" w:rsidP="00893647">
      <w:pPr>
        <w:rPr>
          <w:lang w:eastAsia="zh-CN"/>
        </w:rPr>
      </w:pPr>
      <w:r>
        <w:rPr>
          <w:rFonts w:hint="eastAsia"/>
          <w:lang w:eastAsia="zh-CN"/>
        </w:rPr>
        <w:t xml:space="preserve">According to formula (1), </w:t>
      </w:r>
      <w:r w:rsidR="00D612D8">
        <w:rPr>
          <w:lang w:eastAsia="zh-CN"/>
        </w:rPr>
        <w:t xml:space="preserve">average numbers of reference pixels </w:t>
      </w:r>
      <w:r>
        <w:rPr>
          <w:lang w:eastAsia="zh-CN"/>
        </w:rPr>
        <w:t xml:space="preserve">of different block sizes are calculated </w:t>
      </w:r>
      <w:r w:rsidR="00D612D8">
        <w:rPr>
          <w:lang w:eastAsia="zh-CN"/>
        </w:rPr>
        <w:t>and shown in</w:t>
      </w:r>
      <w:r>
        <w:rPr>
          <w:lang w:eastAsia="zh-CN"/>
        </w:rPr>
        <w:t xml:space="preserve"> </w:t>
      </w:r>
      <w:r>
        <w:rPr>
          <w:lang w:eastAsia="zh-CN"/>
        </w:rPr>
        <w:fldChar w:fldCharType="begin"/>
      </w:r>
      <w:r>
        <w:rPr>
          <w:lang w:eastAsia="zh-CN"/>
        </w:rPr>
        <w:instrText xml:space="preserve"> REF _Ref525642193 \h </w:instrText>
      </w:r>
      <w:r>
        <w:rPr>
          <w:lang w:eastAsia="zh-CN"/>
        </w:rPr>
      </w:r>
      <w:r>
        <w:rPr>
          <w:lang w:eastAsia="zh-CN"/>
        </w:rPr>
        <w:fldChar w:fldCharType="separate"/>
      </w:r>
      <w:r>
        <w:t xml:space="preserve">Table </w:t>
      </w:r>
      <w:r>
        <w:rPr>
          <w:noProof/>
        </w:rPr>
        <w:t>1</w:t>
      </w:r>
      <w:r>
        <w:rPr>
          <w:lang w:eastAsia="zh-CN"/>
        </w:rPr>
        <w:fldChar w:fldCharType="end"/>
      </w:r>
      <w:r w:rsidR="00D612D8">
        <w:rPr>
          <w:lang w:eastAsia="zh-CN"/>
        </w:rPr>
        <w:t>. Therefore, the worst case of memory bandwidth is reduced from 15.1250 (4x4 BI) to 10.3125 (8x4 BI</w:t>
      </w:r>
      <w:r w:rsidR="00D612D8">
        <w:rPr>
          <w:rFonts w:hint="eastAsia"/>
          <w:lang w:eastAsia="zh-CN"/>
        </w:rPr>
        <w:t>)</w:t>
      </w:r>
      <w:r w:rsidR="00575E89">
        <w:rPr>
          <w:lang w:eastAsia="zh-CN"/>
        </w:rPr>
        <w:t>, when compared with VTM-2.0.1</w:t>
      </w:r>
      <w:r w:rsidR="00D612D8">
        <w:rPr>
          <w:rFonts w:hint="eastAsia"/>
          <w:lang w:eastAsia="zh-CN"/>
        </w:rPr>
        <w:t>.</w:t>
      </w:r>
      <w:r w:rsidR="00D612D8">
        <w:rPr>
          <w:lang w:eastAsia="zh-CN"/>
        </w:rPr>
        <w:t xml:space="preserve"> When compared to the worst case of HEVC (7.0313, 8x8 BI), the proposed method increases about 47% memory access.</w:t>
      </w:r>
    </w:p>
    <w:p w14:paraId="34553CD5" w14:textId="6FD15CDF" w:rsidR="00893647" w:rsidRPr="00507B73" w:rsidRDefault="00893647" w:rsidP="00893647">
      <w:pPr>
        <w:tabs>
          <w:tab w:val="clear" w:pos="360"/>
          <w:tab w:val="left" w:pos="420"/>
        </w:tabs>
        <w:jc w:val="center"/>
        <w:rPr>
          <w:szCs w:val="22"/>
          <w:lang w:val="en-CA"/>
        </w:rPr>
      </w:pPr>
      <w:bookmarkStart w:id="2" w:name="_Ref52564219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r>
        <w:rPr>
          <w:szCs w:val="22"/>
          <w:lang w:val="en-CA"/>
        </w:rPr>
        <w:t>Memory bandwidth of different block sizes</w:t>
      </w:r>
    </w:p>
    <w:tbl>
      <w:tblPr>
        <w:tblW w:w="5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3744"/>
      </w:tblGrid>
      <w:tr w:rsidR="00893647" w14:paraId="343AE1B4" w14:textId="77777777" w:rsidTr="00341117">
        <w:trPr>
          <w:jc w:val="center"/>
        </w:trPr>
        <w:tc>
          <w:tcPr>
            <w:tcW w:w="1331" w:type="dxa"/>
            <w:shd w:val="clear" w:color="auto" w:fill="auto"/>
          </w:tcPr>
          <w:p w14:paraId="450B8FF2" w14:textId="124D59A9" w:rsidR="00893647" w:rsidRDefault="00D612D8" w:rsidP="00341117">
            <w:pPr>
              <w:rPr>
                <w:szCs w:val="22"/>
                <w:lang w:eastAsia="zh-CN"/>
              </w:rPr>
            </w:pPr>
            <w:r>
              <w:rPr>
                <w:b/>
                <w:szCs w:val="22"/>
              </w:rPr>
              <w:t>Block size</w:t>
            </w:r>
          </w:p>
        </w:tc>
        <w:tc>
          <w:tcPr>
            <w:tcW w:w="3744" w:type="dxa"/>
            <w:shd w:val="clear" w:color="auto" w:fill="auto"/>
          </w:tcPr>
          <w:p w14:paraId="679E0536" w14:textId="64268943" w:rsidR="00893647" w:rsidRDefault="00D612D8" w:rsidP="00D612D8">
            <w:pPr>
              <w:rPr>
                <w:lang w:eastAsia="zh-CN"/>
              </w:rPr>
            </w:pPr>
            <w:r>
              <w:rPr>
                <w:b/>
                <w:szCs w:val="22"/>
              </w:rPr>
              <w:t>Average number of reference pixels</w:t>
            </w:r>
          </w:p>
        </w:tc>
      </w:tr>
      <w:tr w:rsidR="00893647" w:rsidRPr="006406EA" w14:paraId="64FC1470" w14:textId="77777777" w:rsidTr="00341117">
        <w:trPr>
          <w:jc w:val="center"/>
        </w:trPr>
        <w:tc>
          <w:tcPr>
            <w:tcW w:w="1331" w:type="dxa"/>
            <w:shd w:val="clear" w:color="auto" w:fill="auto"/>
          </w:tcPr>
          <w:p w14:paraId="51F17E3F" w14:textId="0F8C9E4D"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4</w:t>
            </w:r>
            <w:r w:rsidRPr="00893647">
              <w:rPr>
                <w:rFonts w:asciiTheme="majorBidi" w:eastAsia="楷体_GB2312" w:hAnsiTheme="majorBidi" w:cstheme="majorBidi"/>
                <w:szCs w:val="22"/>
                <w:lang w:eastAsia="zh-CN"/>
              </w:rPr>
              <w:t>x4 UNI</w:t>
            </w:r>
          </w:p>
        </w:tc>
        <w:tc>
          <w:tcPr>
            <w:tcW w:w="3744" w:type="dxa"/>
            <w:shd w:val="clear" w:color="auto" w:fill="auto"/>
            <w:vAlign w:val="center"/>
          </w:tcPr>
          <w:p w14:paraId="38851825" w14:textId="20A19909" w:rsidR="00893647" w:rsidRPr="00893647" w:rsidRDefault="00893647" w:rsidP="00893647">
            <w:pPr>
              <w:rPr>
                <w:szCs w:val="22"/>
              </w:rPr>
            </w:pPr>
            <w:r w:rsidRPr="00893647">
              <w:rPr>
                <w:rFonts w:asciiTheme="majorBidi" w:eastAsia="楷体_GB2312" w:hAnsiTheme="majorBidi" w:cstheme="majorBidi" w:hint="eastAsia"/>
                <w:szCs w:val="22"/>
                <w:lang w:eastAsia="zh-CN"/>
              </w:rPr>
              <w:t>7.5625</w:t>
            </w:r>
          </w:p>
        </w:tc>
      </w:tr>
      <w:tr w:rsidR="00893647" w14:paraId="43251615" w14:textId="77777777" w:rsidTr="00341117">
        <w:trPr>
          <w:jc w:val="center"/>
        </w:trPr>
        <w:tc>
          <w:tcPr>
            <w:tcW w:w="1331" w:type="dxa"/>
            <w:shd w:val="clear" w:color="auto" w:fill="auto"/>
          </w:tcPr>
          <w:p w14:paraId="35A8F417" w14:textId="7278B66C"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4</w:t>
            </w:r>
            <w:r w:rsidRPr="00893647">
              <w:rPr>
                <w:rFonts w:asciiTheme="majorBidi" w:eastAsia="楷体_GB2312" w:hAnsiTheme="majorBidi" w:cstheme="majorBidi"/>
                <w:szCs w:val="22"/>
                <w:lang w:eastAsia="zh-CN"/>
              </w:rPr>
              <w:t>x4 BI</w:t>
            </w:r>
          </w:p>
        </w:tc>
        <w:tc>
          <w:tcPr>
            <w:tcW w:w="3744" w:type="dxa"/>
            <w:shd w:val="clear" w:color="auto" w:fill="auto"/>
            <w:vAlign w:val="center"/>
          </w:tcPr>
          <w:p w14:paraId="2DA8E34F" w14:textId="1BFB4A5E"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15.1250</w:t>
            </w:r>
          </w:p>
        </w:tc>
      </w:tr>
      <w:tr w:rsidR="00893647" w14:paraId="3B13D20D" w14:textId="77777777" w:rsidTr="00341117">
        <w:trPr>
          <w:jc w:val="center"/>
        </w:trPr>
        <w:tc>
          <w:tcPr>
            <w:tcW w:w="1331" w:type="dxa"/>
            <w:shd w:val="clear" w:color="auto" w:fill="auto"/>
          </w:tcPr>
          <w:p w14:paraId="00CCE8F1" w14:textId="1260B8D1"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x4 UNI</w:t>
            </w:r>
          </w:p>
        </w:tc>
        <w:tc>
          <w:tcPr>
            <w:tcW w:w="3744" w:type="dxa"/>
            <w:shd w:val="clear" w:color="auto" w:fill="auto"/>
            <w:vAlign w:val="center"/>
          </w:tcPr>
          <w:p w14:paraId="501119B3" w14:textId="239ED40A"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5.1563</w:t>
            </w:r>
          </w:p>
        </w:tc>
      </w:tr>
      <w:tr w:rsidR="00893647" w14:paraId="4F786A02" w14:textId="77777777" w:rsidTr="00341117">
        <w:trPr>
          <w:jc w:val="center"/>
        </w:trPr>
        <w:tc>
          <w:tcPr>
            <w:tcW w:w="1331" w:type="dxa"/>
            <w:shd w:val="clear" w:color="auto" w:fill="auto"/>
          </w:tcPr>
          <w:p w14:paraId="026E22DB" w14:textId="1F393A42"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x4 BI</w:t>
            </w:r>
          </w:p>
        </w:tc>
        <w:tc>
          <w:tcPr>
            <w:tcW w:w="3744" w:type="dxa"/>
            <w:shd w:val="clear" w:color="auto" w:fill="auto"/>
            <w:vAlign w:val="center"/>
          </w:tcPr>
          <w:p w14:paraId="563BCEC6" w14:textId="717CB969" w:rsidR="00893647" w:rsidRPr="00893647" w:rsidRDefault="00893647" w:rsidP="00893647">
            <w:pPr>
              <w:rPr>
                <w:szCs w:val="22"/>
                <w:lang w:eastAsia="zh-CN"/>
              </w:rPr>
            </w:pPr>
            <w:r w:rsidRPr="00893647">
              <w:rPr>
                <w:rFonts w:asciiTheme="majorBidi" w:eastAsia="楷体_GB2312" w:hAnsiTheme="majorBidi" w:cstheme="majorBidi" w:hint="eastAsia"/>
                <w:szCs w:val="22"/>
                <w:lang w:eastAsia="zh-CN"/>
              </w:rPr>
              <w:t>10.3125</w:t>
            </w:r>
          </w:p>
        </w:tc>
      </w:tr>
      <w:tr w:rsidR="00893647" w14:paraId="71AA887C" w14:textId="77777777" w:rsidTr="00341117">
        <w:trPr>
          <w:jc w:val="center"/>
        </w:trPr>
        <w:tc>
          <w:tcPr>
            <w:tcW w:w="1331" w:type="dxa"/>
            <w:shd w:val="clear" w:color="auto" w:fill="auto"/>
          </w:tcPr>
          <w:p w14:paraId="1B9990FB" w14:textId="2E55B1DA"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x8 UNI</w:t>
            </w:r>
          </w:p>
        </w:tc>
        <w:tc>
          <w:tcPr>
            <w:tcW w:w="3744" w:type="dxa"/>
            <w:shd w:val="clear" w:color="auto" w:fill="auto"/>
            <w:vAlign w:val="center"/>
          </w:tcPr>
          <w:p w14:paraId="6D5BB137" w14:textId="2894C779"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3.5156</w:t>
            </w:r>
          </w:p>
        </w:tc>
      </w:tr>
      <w:tr w:rsidR="00893647" w14:paraId="21A7CB18" w14:textId="77777777" w:rsidTr="00341117">
        <w:trPr>
          <w:jc w:val="center"/>
        </w:trPr>
        <w:tc>
          <w:tcPr>
            <w:tcW w:w="1331" w:type="dxa"/>
            <w:shd w:val="clear" w:color="auto" w:fill="auto"/>
          </w:tcPr>
          <w:p w14:paraId="3AF31275" w14:textId="6EB5272C"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8</w:t>
            </w:r>
            <w:r w:rsidRPr="00893647">
              <w:rPr>
                <w:rFonts w:asciiTheme="majorBidi" w:eastAsia="楷体_GB2312" w:hAnsiTheme="majorBidi" w:cstheme="majorBidi"/>
                <w:szCs w:val="22"/>
                <w:lang w:eastAsia="zh-CN"/>
              </w:rPr>
              <w:t>x8 BI</w:t>
            </w:r>
          </w:p>
        </w:tc>
        <w:tc>
          <w:tcPr>
            <w:tcW w:w="3744" w:type="dxa"/>
            <w:shd w:val="clear" w:color="auto" w:fill="auto"/>
            <w:vAlign w:val="center"/>
          </w:tcPr>
          <w:p w14:paraId="1A17E48E" w14:textId="36ACC85C" w:rsidR="00893647" w:rsidRPr="00893647" w:rsidRDefault="00893647" w:rsidP="00893647">
            <w:pPr>
              <w:rPr>
                <w:rFonts w:asciiTheme="majorBidi" w:eastAsia="楷体_GB2312" w:hAnsiTheme="majorBidi" w:cstheme="majorBidi"/>
                <w:szCs w:val="22"/>
                <w:lang w:eastAsia="zh-CN"/>
              </w:rPr>
            </w:pPr>
            <w:r w:rsidRPr="00893647">
              <w:rPr>
                <w:rFonts w:asciiTheme="majorBidi" w:eastAsia="楷体_GB2312" w:hAnsiTheme="majorBidi" w:cstheme="majorBidi" w:hint="eastAsia"/>
                <w:szCs w:val="22"/>
                <w:lang w:eastAsia="zh-CN"/>
              </w:rPr>
              <w:t>7.0313</w:t>
            </w:r>
          </w:p>
        </w:tc>
      </w:tr>
    </w:tbl>
    <w:p w14:paraId="2C5E44D5" w14:textId="77777777" w:rsidR="00E14DBE" w:rsidRDefault="00E14DBE" w:rsidP="00E14DBE">
      <w:pPr>
        <w:pStyle w:val="1"/>
        <w:rPr>
          <w:lang w:val="en-CA"/>
        </w:rPr>
      </w:pPr>
      <w:r w:rsidRPr="00642090">
        <w:rPr>
          <w:lang w:val="en-CA"/>
        </w:rPr>
        <w:t>Test specification</w:t>
      </w:r>
    </w:p>
    <w:p w14:paraId="2048BFDC" w14:textId="77777777" w:rsidR="00826CE3" w:rsidRDefault="00826CE3" w:rsidP="00826CE3">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893647">
        <w:t xml:space="preserve">Table </w:t>
      </w:r>
      <w:r w:rsidR="00893647">
        <w:rPr>
          <w:noProof/>
        </w:rPr>
        <w:t>2</w:t>
      </w:r>
      <w:r>
        <w:rPr>
          <w:lang w:val="en-CA" w:eastAsia="zh-CN"/>
        </w:rPr>
        <w:fldChar w:fldCharType="end"/>
      </w:r>
      <w:r>
        <w:rPr>
          <w:lang w:val="en-CA" w:eastAsia="zh-CN"/>
        </w:rPr>
        <w:t>.</w:t>
      </w:r>
    </w:p>
    <w:p w14:paraId="21F51930" w14:textId="77777777" w:rsidR="00826CE3" w:rsidRPr="00507B73" w:rsidRDefault="00826CE3" w:rsidP="00826CE3">
      <w:pPr>
        <w:tabs>
          <w:tab w:val="clear" w:pos="360"/>
          <w:tab w:val="left" w:pos="420"/>
        </w:tabs>
        <w:jc w:val="center"/>
        <w:rPr>
          <w:szCs w:val="22"/>
          <w:lang w:val="en-CA"/>
        </w:rPr>
      </w:pPr>
      <w:bookmarkStart w:id="3" w:name="_Ref518317081"/>
      <w:r>
        <w:t xml:space="preserve">Table </w:t>
      </w:r>
      <w:r>
        <w:rPr>
          <w:noProof/>
        </w:rPr>
        <w:fldChar w:fldCharType="begin"/>
      </w:r>
      <w:r>
        <w:rPr>
          <w:noProof/>
        </w:rPr>
        <w:instrText xml:space="preserve"> SEQ Table \* ARABIC </w:instrText>
      </w:r>
      <w:r>
        <w:rPr>
          <w:noProof/>
        </w:rPr>
        <w:fldChar w:fldCharType="separate"/>
      </w:r>
      <w:r w:rsidR="00893647">
        <w:rPr>
          <w:noProof/>
        </w:rPr>
        <w:t>2</w:t>
      </w:r>
      <w:r>
        <w:rPr>
          <w:noProof/>
        </w:rPr>
        <w:fldChar w:fldCharType="end"/>
      </w:r>
      <w:bookmarkEnd w:id="3"/>
      <w:r>
        <w:t xml:space="preserve"> </w:t>
      </w:r>
      <w:r>
        <w:rPr>
          <w:szCs w:val="22"/>
          <w:lang w:val="en-CA"/>
        </w:rPr>
        <w:t>test specification for this contribution</w:t>
      </w:r>
    </w:p>
    <w:tbl>
      <w:tblPr>
        <w:tblW w:w="3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499"/>
      </w:tblGrid>
      <w:tr w:rsidR="00826CE3" w14:paraId="743550CA" w14:textId="77777777" w:rsidTr="00617717">
        <w:trPr>
          <w:jc w:val="center"/>
        </w:trPr>
        <w:tc>
          <w:tcPr>
            <w:tcW w:w="965" w:type="dxa"/>
            <w:shd w:val="clear" w:color="auto" w:fill="auto"/>
          </w:tcPr>
          <w:p w14:paraId="52D41E1A" w14:textId="77777777" w:rsidR="00826CE3" w:rsidRDefault="00826CE3" w:rsidP="00893647">
            <w:pPr>
              <w:rPr>
                <w:szCs w:val="22"/>
                <w:lang w:eastAsia="zh-CN"/>
              </w:rPr>
            </w:pPr>
            <w:r w:rsidRPr="000667E4">
              <w:rPr>
                <w:b/>
                <w:szCs w:val="22"/>
              </w:rPr>
              <w:t>Test #</w:t>
            </w:r>
          </w:p>
        </w:tc>
        <w:tc>
          <w:tcPr>
            <w:tcW w:w="2499" w:type="dxa"/>
            <w:shd w:val="clear" w:color="auto" w:fill="auto"/>
          </w:tcPr>
          <w:p w14:paraId="2E93B937" w14:textId="77777777" w:rsidR="00826CE3" w:rsidRDefault="00826CE3" w:rsidP="00893647">
            <w:pPr>
              <w:rPr>
                <w:lang w:eastAsia="zh-CN"/>
              </w:rPr>
            </w:pPr>
            <w:r>
              <w:rPr>
                <w:b/>
                <w:szCs w:val="22"/>
              </w:rPr>
              <w:t>Test d</w:t>
            </w:r>
            <w:r w:rsidRPr="000667E4">
              <w:rPr>
                <w:b/>
                <w:szCs w:val="22"/>
              </w:rPr>
              <w:t>escription</w:t>
            </w:r>
          </w:p>
        </w:tc>
      </w:tr>
      <w:tr w:rsidR="00826CE3" w:rsidRPr="006406EA" w14:paraId="17214652" w14:textId="77777777" w:rsidTr="00617717">
        <w:trPr>
          <w:jc w:val="center"/>
        </w:trPr>
        <w:tc>
          <w:tcPr>
            <w:tcW w:w="965" w:type="dxa"/>
            <w:shd w:val="clear" w:color="auto" w:fill="auto"/>
            <w:vAlign w:val="center"/>
          </w:tcPr>
          <w:p w14:paraId="3C693F1B" w14:textId="21307776" w:rsidR="00826CE3" w:rsidRPr="00617717" w:rsidRDefault="00826CE3" w:rsidP="00893647">
            <w:pPr>
              <w:rPr>
                <w:szCs w:val="22"/>
                <w:lang w:eastAsia="zh-CN"/>
              </w:rPr>
            </w:pPr>
            <w:r w:rsidRPr="00617717">
              <w:rPr>
                <w:rFonts w:eastAsia="等线"/>
                <w:color w:val="000000"/>
                <w:szCs w:val="22"/>
              </w:rPr>
              <w:t>a</w:t>
            </w:r>
          </w:p>
        </w:tc>
        <w:tc>
          <w:tcPr>
            <w:tcW w:w="2499" w:type="dxa"/>
            <w:shd w:val="clear" w:color="auto" w:fill="auto"/>
            <w:vAlign w:val="bottom"/>
          </w:tcPr>
          <w:p w14:paraId="2CA6D40A" w14:textId="0B870343" w:rsidR="00826CE3" w:rsidRPr="00617717" w:rsidRDefault="00826CE3" w:rsidP="00893647">
            <w:pPr>
              <w:rPr>
                <w:szCs w:val="22"/>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4x4 CU</w:t>
            </w:r>
          </w:p>
        </w:tc>
      </w:tr>
      <w:tr w:rsidR="00826CE3" w14:paraId="1678C850" w14:textId="77777777" w:rsidTr="00617717">
        <w:trPr>
          <w:jc w:val="center"/>
        </w:trPr>
        <w:tc>
          <w:tcPr>
            <w:tcW w:w="965" w:type="dxa"/>
            <w:shd w:val="clear" w:color="auto" w:fill="auto"/>
            <w:vAlign w:val="center"/>
          </w:tcPr>
          <w:p w14:paraId="72938496" w14:textId="35736AAA" w:rsidR="00826CE3" w:rsidRPr="00617717" w:rsidRDefault="00826CE3" w:rsidP="00893647">
            <w:pPr>
              <w:rPr>
                <w:szCs w:val="22"/>
                <w:lang w:eastAsia="zh-CN"/>
              </w:rPr>
            </w:pPr>
            <w:r w:rsidRPr="00617717">
              <w:rPr>
                <w:rFonts w:eastAsia="等线"/>
                <w:color w:val="000000"/>
                <w:szCs w:val="22"/>
              </w:rPr>
              <w:t>b</w:t>
            </w:r>
          </w:p>
        </w:tc>
        <w:tc>
          <w:tcPr>
            <w:tcW w:w="2499" w:type="dxa"/>
            <w:shd w:val="clear" w:color="auto" w:fill="auto"/>
            <w:vAlign w:val="bottom"/>
          </w:tcPr>
          <w:p w14:paraId="205275AA" w14:textId="5594E706" w:rsidR="00826CE3" w:rsidRPr="00617717" w:rsidRDefault="00826CE3" w:rsidP="00826CE3">
            <w:pPr>
              <w:rPr>
                <w:szCs w:val="22"/>
                <w:lang w:eastAsia="zh-CN"/>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ATMVP</w:t>
            </w:r>
          </w:p>
        </w:tc>
      </w:tr>
      <w:tr w:rsidR="00826CE3" w14:paraId="75D88955" w14:textId="77777777" w:rsidTr="00617717">
        <w:trPr>
          <w:jc w:val="center"/>
        </w:trPr>
        <w:tc>
          <w:tcPr>
            <w:tcW w:w="965" w:type="dxa"/>
            <w:shd w:val="clear" w:color="auto" w:fill="auto"/>
            <w:vAlign w:val="center"/>
          </w:tcPr>
          <w:p w14:paraId="32A95877" w14:textId="252D87D7" w:rsidR="00826CE3" w:rsidRPr="00617717" w:rsidRDefault="00826CE3" w:rsidP="00893647">
            <w:pPr>
              <w:rPr>
                <w:szCs w:val="22"/>
                <w:lang w:eastAsia="zh-CN"/>
              </w:rPr>
            </w:pPr>
            <w:r w:rsidRPr="00617717">
              <w:rPr>
                <w:rFonts w:eastAsia="等线"/>
                <w:color w:val="000000"/>
                <w:szCs w:val="22"/>
              </w:rPr>
              <w:t>c</w:t>
            </w:r>
          </w:p>
        </w:tc>
        <w:tc>
          <w:tcPr>
            <w:tcW w:w="2499" w:type="dxa"/>
            <w:shd w:val="clear" w:color="auto" w:fill="auto"/>
            <w:vAlign w:val="bottom"/>
          </w:tcPr>
          <w:p w14:paraId="25B397F0" w14:textId="4C6FA82C" w:rsidR="00826CE3" w:rsidRPr="00617717" w:rsidRDefault="00826CE3" w:rsidP="00826CE3">
            <w:pPr>
              <w:rPr>
                <w:szCs w:val="22"/>
                <w:lang w:eastAsia="zh-CN"/>
              </w:rPr>
            </w:pPr>
            <w:r w:rsidRPr="00617717">
              <w:rPr>
                <w:rFonts w:eastAsia="等线"/>
                <w:color w:val="000000"/>
                <w:szCs w:val="22"/>
              </w:rPr>
              <w:t>Restriction</w:t>
            </w:r>
            <w:r w:rsidR="00360C61" w:rsidRPr="00617717">
              <w:rPr>
                <w:rFonts w:eastAsia="等线"/>
                <w:color w:val="000000"/>
                <w:szCs w:val="22"/>
              </w:rPr>
              <w:t>s</w:t>
            </w:r>
            <w:r w:rsidRPr="00617717">
              <w:rPr>
                <w:rFonts w:eastAsia="等线"/>
                <w:color w:val="000000"/>
                <w:szCs w:val="22"/>
              </w:rPr>
              <w:t xml:space="preserve"> in affine</w:t>
            </w:r>
          </w:p>
        </w:tc>
      </w:tr>
      <w:tr w:rsidR="00826CE3" w14:paraId="1090E1BB" w14:textId="77777777" w:rsidTr="00617717">
        <w:trPr>
          <w:jc w:val="center"/>
        </w:trPr>
        <w:tc>
          <w:tcPr>
            <w:tcW w:w="965" w:type="dxa"/>
            <w:shd w:val="clear" w:color="auto" w:fill="auto"/>
            <w:vAlign w:val="center"/>
          </w:tcPr>
          <w:p w14:paraId="0F197619" w14:textId="4A6FF115" w:rsidR="00826CE3" w:rsidRPr="00617717" w:rsidRDefault="00826CE3" w:rsidP="00893647">
            <w:pPr>
              <w:rPr>
                <w:szCs w:val="22"/>
                <w:lang w:eastAsia="zh-CN"/>
              </w:rPr>
            </w:pPr>
            <w:r w:rsidRPr="00617717">
              <w:rPr>
                <w:rFonts w:eastAsia="等线"/>
                <w:color w:val="000000"/>
                <w:szCs w:val="22"/>
              </w:rPr>
              <w:t>d</w:t>
            </w:r>
          </w:p>
        </w:tc>
        <w:tc>
          <w:tcPr>
            <w:tcW w:w="2499" w:type="dxa"/>
            <w:shd w:val="clear" w:color="auto" w:fill="auto"/>
            <w:vAlign w:val="bottom"/>
          </w:tcPr>
          <w:p w14:paraId="5ED44611" w14:textId="27A205BE" w:rsidR="00826CE3" w:rsidRPr="00617717" w:rsidRDefault="00826CE3" w:rsidP="00893647">
            <w:pPr>
              <w:rPr>
                <w:szCs w:val="22"/>
                <w:lang w:eastAsia="zh-CN"/>
              </w:rPr>
            </w:pPr>
            <w:r w:rsidRPr="00617717">
              <w:rPr>
                <w:szCs w:val="22"/>
                <w:lang w:eastAsia="zh-CN"/>
              </w:rPr>
              <w:t>a</w:t>
            </w:r>
            <w:r w:rsidR="00B11B8F" w:rsidRPr="00617717">
              <w:rPr>
                <w:szCs w:val="22"/>
                <w:lang w:eastAsia="zh-CN"/>
              </w:rPr>
              <w:t xml:space="preserve"> </w:t>
            </w:r>
            <w:r w:rsidRPr="00617717">
              <w:rPr>
                <w:rFonts w:hint="eastAsia"/>
                <w:szCs w:val="22"/>
                <w:lang w:eastAsia="zh-CN"/>
              </w:rPr>
              <w:t>+</w:t>
            </w:r>
            <w:r w:rsidR="00B11B8F" w:rsidRPr="00617717">
              <w:rPr>
                <w:szCs w:val="22"/>
                <w:lang w:eastAsia="zh-CN"/>
              </w:rPr>
              <w:t xml:space="preserve"> </w:t>
            </w:r>
            <w:r w:rsidRPr="00617717">
              <w:rPr>
                <w:szCs w:val="22"/>
                <w:lang w:eastAsia="zh-CN"/>
              </w:rPr>
              <w:t>b</w:t>
            </w:r>
            <w:r w:rsidR="00B11B8F" w:rsidRPr="00617717">
              <w:rPr>
                <w:szCs w:val="22"/>
                <w:lang w:eastAsia="zh-CN"/>
              </w:rPr>
              <w:t xml:space="preserve"> </w:t>
            </w:r>
            <w:r w:rsidRPr="00617717">
              <w:rPr>
                <w:szCs w:val="22"/>
                <w:lang w:eastAsia="zh-CN"/>
              </w:rPr>
              <w:t>+</w:t>
            </w:r>
            <w:r w:rsidR="00B11B8F" w:rsidRPr="00617717">
              <w:rPr>
                <w:szCs w:val="22"/>
                <w:lang w:eastAsia="zh-CN"/>
              </w:rPr>
              <w:t xml:space="preserve"> </w:t>
            </w:r>
            <w:r w:rsidRPr="00617717">
              <w:rPr>
                <w:szCs w:val="22"/>
                <w:lang w:eastAsia="zh-CN"/>
              </w:rPr>
              <w:t>c</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24E7AE9E" w14:textId="7562919B" w:rsidR="00E40017" w:rsidRPr="005A6B44" w:rsidRDefault="00742844" w:rsidP="00A5648A">
      <w:pPr>
        <w:rPr>
          <w:color w:val="000000" w:themeColor="text1"/>
          <w:lang w:val="en-CA"/>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B1038C">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893647">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826CE3" w:rsidRPr="00062BBA">
        <w:rPr>
          <w:lang w:val="en-CA" w:eastAsia="zh-CN"/>
        </w:rPr>
        <w:t>The results are summarized in</w:t>
      </w:r>
      <w:r w:rsidR="00826CE3">
        <w:rPr>
          <w:lang w:val="en-CA" w:eastAsia="zh-CN"/>
        </w:rPr>
        <w:t xml:space="preserve"> </w:t>
      </w:r>
      <w:r w:rsidR="00826CE3">
        <w:rPr>
          <w:lang w:val="en-CA" w:eastAsia="zh-CN"/>
        </w:rPr>
        <w:fldChar w:fldCharType="begin"/>
      </w:r>
      <w:r w:rsidR="00826CE3">
        <w:rPr>
          <w:lang w:val="en-CA" w:eastAsia="zh-CN"/>
        </w:rPr>
        <w:instrText xml:space="preserve"> REF _Ref518386615 \h </w:instrText>
      </w:r>
      <w:r w:rsidR="00826CE3">
        <w:rPr>
          <w:lang w:val="en-CA" w:eastAsia="zh-CN"/>
        </w:rPr>
      </w:r>
      <w:r w:rsidR="00826CE3">
        <w:rPr>
          <w:lang w:val="en-CA" w:eastAsia="zh-CN"/>
        </w:rPr>
        <w:fldChar w:fldCharType="separate"/>
      </w:r>
      <w:r w:rsidR="00893647" w:rsidRPr="00B87BE0">
        <w:t xml:space="preserve">Table </w:t>
      </w:r>
      <w:r w:rsidR="00893647">
        <w:rPr>
          <w:noProof/>
        </w:rPr>
        <w:t>3</w:t>
      </w:r>
      <w:r w:rsidR="00826CE3">
        <w:rPr>
          <w:lang w:val="en-CA" w:eastAsia="zh-CN"/>
        </w:rPr>
        <w:fldChar w:fldCharType="end"/>
      </w:r>
      <w:r w:rsidR="00826CE3">
        <w:rPr>
          <w:lang w:val="en-CA" w:eastAsia="zh-CN"/>
        </w:rPr>
        <w:t xml:space="preserve">. </w:t>
      </w:r>
      <w:r w:rsidR="00E14DBE">
        <w:rPr>
          <w:lang w:val="en-CA" w:eastAsia="zh-CN"/>
        </w:rPr>
        <w:t xml:space="preserve">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893647">
        <w:rPr>
          <w:szCs w:val="22"/>
          <w:lang w:val="en-CA"/>
        </w:rPr>
        <w:t xml:space="preserve">Table </w:t>
      </w:r>
      <w:r w:rsidR="00893647">
        <w:rPr>
          <w:noProof/>
          <w:szCs w:val="22"/>
          <w:lang w:val="en-CA"/>
        </w:rPr>
        <w:t>4</w:t>
      </w:r>
      <w:r w:rsidR="004F5F96">
        <w:rPr>
          <w:lang w:val="en-CA" w:eastAsia="zh-CN"/>
        </w:rPr>
        <w:fldChar w:fldCharType="end"/>
      </w:r>
      <w:r w:rsidR="004F5F96">
        <w:rPr>
          <w:lang w:val="en-CA" w:eastAsia="zh-CN"/>
        </w:rPr>
        <w:t xml:space="preserve"> </w:t>
      </w:r>
      <w:r w:rsidR="00E14DBE">
        <w:rPr>
          <w:lang w:val="en-CA" w:eastAsia="zh-CN"/>
        </w:rPr>
        <w:t>to</w:t>
      </w:r>
      <w:r w:rsidR="003128A0">
        <w:rPr>
          <w:lang w:val="en-CA" w:eastAsia="zh-CN"/>
        </w:rPr>
        <w:t xml:space="preserve"> </w:t>
      </w:r>
      <w:r w:rsidR="006459F0">
        <w:rPr>
          <w:lang w:val="en-CA" w:eastAsia="zh-CN"/>
        </w:rPr>
        <w:fldChar w:fldCharType="begin"/>
      </w:r>
      <w:r w:rsidR="006459F0">
        <w:rPr>
          <w:lang w:val="en-CA" w:eastAsia="zh-CN"/>
        </w:rPr>
        <w:instrText xml:space="preserve"> REF _Ref525633421 \h </w:instrText>
      </w:r>
      <w:r w:rsidR="006459F0">
        <w:rPr>
          <w:lang w:val="en-CA" w:eastAsia="zh-CN"/>
        </w:rPr>
      </w:r>
      <w:r w:rsidR="006459F0">
        <w:rPr>
          <w:lang w:val="en-CA" w:eastAsia="zh-CN"/>
        </w:rPr>
        <w:fldChar w:fldCharType="separate"/>
      </w:r>
      <w:r w:rsidR="00893647">
        <w:rPr>
          <w:szCs w:val="22"/>
          <w:lang w:val="en-CA"/>
        </w:rPr>
        <w:t xml:space="preserve">Table </w:t>
      </w:r>
      <w:r w:rsidR="00893647">
        <w:rPr>
          <w:noProof/>
          <w:szCs w:val="22"/>
          <w:lang w:val="en-CA"/>
        </w:rPr>
        <w:t>7</w:t>
      </w:r>
      <w:r w:rsidR="006459F0">
        <w:rPr>
          <w:lang w:val="en-CA" w:eastAsia="zh-CN"/>
        </w:rPr>
        <w:fldChar w:fldCharType="end"/>
      </w:r>
      <w:r w:rsidR="006459F0">
        <w:rPr>
          <w:lang w:val="en-CA" w:eastAsia="zh-CN"/>
        </w:rPr>
        <w:t>.</w:t>
      </w:r>
    </w:p>
    <w:p w14:paraId="247ED346" w14:textId="14900D80" w:rsidR="00E14DBE" w:rsidRPr="00B87BE0" w:rsidRDefault="00E14DBE" w:rsidP="00E14DBE">
      <w:pPr>
        <w:tabs>
          <w:tab w:val="clear" w:pos="360"/>
          <w:tab w:val="left" w:pos="420"/>
        </w:tabs>
        <w:jc w:val="center"/>
        <w:rPr>
          <w:szCs w:val="22"/>
          <w:lang w:val="en-CA"/>
        </w:rPr>
      </w:pPr>
      <w:bookmarkStart w:id="4"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893647">
        <w:rPr>
          <w:noProof/>
        </w:rPr>
        <w:t>3</w:t>
      </w:r>
      <w:r w:rsidRPr="00B87BE0">
        <w:rPr>
          <w:noProof/>
        </w:rPr>
        <w:fldChar w:fldCharType="end"/>
      </w:r>
      <w:bookmarkEnd w:id="4"/>
      <w:r w:rsidRPr="00B87BE0">
        <w:t xml:space="preserve"> </w:t>
      </w:r>
      <w:r w:rsidRPr="00B87BE0">
        <w:rPr>
          <w:szCs w:val="22"/>
          <w:lang w:val="en-CA"/>
        </w:rPr>
        <w:t>Summary of overall performance in RA/LB configuration (over VTM</w:t>
      </w:r>
      <w:r w:rsidR="00B1038C">
        <w:rPr>
          <w:szCs w:val="22"/>
          <w:lang w:val="en-CA"/>
        </w:rPr>
        <w:t>-</w:t>
      </w:r>
      <w:r w:rsidRPr="00B87BE0">
        <w:rPr>
          <w:szCs w:val="22"/>
          <w:lang w:val="en-CA"/>
        </w:rPr>
        <w:t>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81"/>
        <w:gridCol w:w="681"/>
        <w:gridCol w:w="681"/>
        <w:gridCol w:w="637"/>
        <w:gridCol w:w="626"/>
        <w:gridCol w:w="346"/>
        <w:gridCol w:w="346"/>
        <w:gridCol w:w="346"/>
        <w:gridCol w:w="637"/>
        <w:gridCol w:w="626"/>
      </w:tblGrid>
      <w:tr w:rsidR="00E14DBE" w:rsidRPr="00B87BE0" w14:paraId="00F9B4CB" w14:textId="77777777" w:rsidTr="00A4517D">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A4517D">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proofErr w:type="spellStart"/>
            <w:r w:rsidRPr="00B87BE0">
              <w:rPr>
                <w:rFonts w:eastAsia="等线"/>
                <w:b/>
                <w:bCs/>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proofErr w:type="spellStart"/>
            <w:r w:rsidRPr="00B87BE0">
              <w:rPr>
                <w:rFonts w:eastAsia="等线"/>
                <w:b/>
                <w:bCs/>
                <w:color w:val="000000"/>
                <w:sz w:val="18"/>
                <w:szCs w:val="18"/>
              </w:rPr>
              <w:t>DecT</w:t>
            </w:r>
            <w:proofErr w:type="spellEnd"/>
          </w:p>
        </w:tc>
      </w:tr>
      <w:tr w:rsidR="00433A28" w:rsidRPr="00B87BE0" w14:paraId="0E82A212" w14:textId="77777777" w:rsidTr="00B1038C">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52BBFF81" w:rsidR="00433A28" w:rsidRPr="00B87BE0" w:rsidRDefault="00433A28" w:rsidP="00433A28">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a</w:t>
            </w:r>
          </w:p>
        </w:tc>
        <w:tc>
          <w:tcPr>
            <w:tcW w:w="0" w:type="auto"/>
            <w:tcBorders>
              <w:top w:val="single" w:sz="6" w:space="0" w:color="auto"/>
              <w:left w:val="single" w:sz="6" w:space="0" w:color="auto"/>
              <w:bottom w:val="single" w:sz="6" w:space="0" w:color="auto"/>
              <w:right w:val="single" w:sz="6" w:space="0" w:color="auto"/>
            </w:tcBorders>
            <w:noWrap/>
            <w:hideMark/>
          </w:tcPr>
          <w:p w14:paraId="001EE1FA" w14:textId="15987457"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r w:rsidRPr="00432CEF">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hideMark/>
          </w:tcPr>
          <w:p w14:paraId="3BCFE580" w14:textId="58102349"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r w:rsidRPr="00432CEF">
              <w:rPr>
                <w:rFonts w:eastAsia="等线"/>
                <w:color w:val="000000"/>
                <w:sz w:val="18"/>
                <w:szCs w:val="18"/>
              </w:rPr>
              <w:t>0.04%</w:t>
            </w:r>
          </w:p>
        </w:tc>
        <w:tc>
          <w:tcPr>
            <w:tcW w:w="0" w:type="auto"/>
            <w:tcBorders>
              <w:top w:val="single" w:sz="6" w:space="0" w:color="auto"/>
              <w:left w:val="single" w:sz="6" w:space="0" w:color="auto"/>
              <w:bottom w:val="single" w:sz="6" w:space="0" w:color="auto"/>
              <w:right w:val="single" w:sz="6" w:space="0" w:color="auto"/>
            </w:tcBorders>
            <w:noWrap/>
            <w:hideMark/>
          </w:tcPr>
          <w:p w14:paraId="31A42363" w14:textId="27D2C5DC"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r w:rsidRPr="00432CEF">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tcPr>
          <w:p w14:paraId="00EE648F" w14:textId="4E79A476"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tcPr>
          <w:p w14:paraId="54948263" w14:textId="2E2EA4EB"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05AF1E5" w14:textId="697D993C"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BFED302" w14:textId="3ECD6A8E"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9F1AE06" w14:textId="44A310EF"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7ADDBCB" w14:textId="1F0CAF05"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8" w:space="0" w:color="auto"/>
            </w:tcBorders>
            <w:noWrap/>
            <w:vAlign w:val="center"/>
          </w:tcPr>
          <w:p w14:paraId="13D5DCC1" w14:textId="1C8B1761" w:rsidR="00433A28" w:rsidRPr="00432CEF" w:rsidRDefault="00433A28" w:rsidP="00433A28">
            <w:pPr>
              <w:tabs>
                <w:tab w:val="clear" w:pos="360"/>
                <w:tab w:val="left" w:pos="420"/>
              </w:tabs>
              <w:overflowPunct/>
              <w:autoSpaceDE/>
              <w:adjustRightInd/>
              <w:spacing w:before="0"/>
              <w:jc w:val="center"/>
              <w:rPr>
                <w:rFonts w:eastAsia="等线"/>
                <w:color w:val="000000"/>
                <w:sz w:val="18"/>
                <w:szCs w:val="18"/>
              </w:rPr>
            </w:pPr>
          </w:p>
        </w:tc>
      </w:tr>
      <w:tr w:rsidR="005A6B44" w:rsidRPr="00B87BE0" w14:paraId="4F4B0F59" w14:textId="77777777" w:rsidTr="00433A2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4076087A" w:rsidR="005A6B44" w:rsidRPr="00B87BE0" w:rsidRDefault="005A6B44" w:rsidP="005A6B44">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b</w:t>
            </w:r>
          </w:p>
        </w:tc>
        <w:tc>
          <w:tcPr>
            <w:tcW w:w="0" w:type="auto"/>
            <w:tcBorders>
              <w:top w:val="single" w:sz="6" w:space="0" w:color="auto"/>
              <w:left w:val="single" w:sz="6" w:space="0" w:color="auto"/>
              <w:bottom w:val="single" w:sz="6" w:space="0" w:color="auto"/>
              <w:right w:val="single" w:sz="6" w:space="0" w:color="auto"/>
            </w:tcBorders>
            <w:noWrap/>
            <w:vAlign w:val="center"/>
          </w:tcPr>
          <w:p w14:paraId="79AAF6AA" w14:textId="37D70C92"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EC5BF74" w14:textId="75D2ECE5"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734E9AEE" w14:textId="45F57D40"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99A9BD7" w14:textId="02F9D88E"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B5958DB" w14:textId="71A285F4"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DB2838E" w14:textId="1572C1A4"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46DA8B0" w14:textId="23552B81"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DED5A6D" w14:textId="1B9AF928"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75B2F66A" w14:textId="650C1553"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c>
          <w:tcPr>
            <w:tcW w:w="0" w:type="auto"/>
            <w:tcBorders>
              <w:top w:val="single" w:sz="6" w:space="0" w:color="auto"/>
              <w:left w:val="single" w:sz="6" w:space="0" w:color="auto"/>
              <w:bottom w:val="single" w:sz="6" w:space="0" w:color="auto"/>
              <w:right w:val="single" w:sz="8" w:space="0" w:color="auto"/>
            </w:tcBorders>
            <w:noWrap/>
            <w:vAlign w:val="center"/>
          </w:tcPr>
          <w:p w14:paraId="6DA43325" w14:textId="126C6FDC" w:rsidR="005A6B44" w:rsidRPr="00B87BE0" w:rsidRDefault="005A6B44" w:rsidP="005A6B44">
            <w:pPr>
              <w:tabs>
                <w:tab w:val="clear" w:pos="360"/>
                <w:tab w:val="left" w:pos="420"/>
              </w:tabs>
              <w:overflowPunct/>
              <w:autoSpaceDE/>
              <w:adjustRightInd/>
              <w:spacing w:before="0"/>
              <w:jc w:val="center"/>
              <w:rPr>
                <w:rFonts w:eastAsia="宋体"/>
                <w:color w:val="000000"/>
                <w:sz w:val="18"/>
                <w:szCs w:val="18"/>
                <w:lang w:eastAsia="zh-CN"/>
              </w:rPr>
            </w:pPr>
          </w:p>
        </w:tc>
      </w:tr>
      <w:tr w:rsidR="00433A28" w:rsidRPr="00B87BE0" w14:paraId="757C072C" w14:textId="77777777" w:rsidTr="00B1038C">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D989B62" w14:textId="4EBD44A6" w:rsidR="00433A28" w:rsidRPr="00B87BE0" w:rsidRDefault="00433A28" w:rsidP="00433A28">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c</w:t>
            </w:r>
          </w:p>
        </w:tc>
        <w:tc>
          <w:tcPr>
            <w:tcW w:w="0" w:type="auto"/>
            <w:tcBorders>
              <w:top w:val="single" w:sz="6" w:space="0" w:color="auto"/>
              <w:left w:val="single" w:sz="6" w:space="0" w:color="auto"/>
              <w:bottom w:val="single" w:sz="6" w:space="0" w:color="auto"/>
              <w:right w:val="single" w:sz="6" w:space="0" w:color="auto"/>
            </w:tcBorders>
            <w:noWrap/>
            <w:hideMark/>
          </w:tcPr>
          <w:p w14:paraId="328DAE1B" w14:textId="141D20E7"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0.10%</w:t>
            </w:r>
          </w:p>
        </w:tc>
        <w:tc>
          <w:tcPr>
            <w:tcW w:w="0" w:type="auto"/>
            <w:tcBorders>
              <w:top w:val="single" w:sz="6" w:space="0" w:color="auto"/>
              <w:left w:val="single" w:sz="6" w:space="0" w:color="auto"/>
              <w:bottom w:val="single" w:sz="6" w:space="0" w:color="auto"/>
              <w:right w:val="single" w:sz="6" w:space="0" w:color="auto"/>
            </w:tcBorders>
            <w:noWrap/>
            <w:hideMark/>
          </w:tcPr>
          <w:p w14:paraId="005D21CC" w14:textId="30CFD353"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0.10%</w:t>
            </w:r>
          </w:p>
        </w:tc>
        <w:tc>
          <w:tcPr>
            <w:tcW w:w="0" w:type="auto"/>
            <w:tcBorders>
              <w:top w:val="single" w:sz="6" w:space="0" w:color="auto"/>
              <w:left w:val="single" w:sz="6" w:space="0" w:color="auto"/>
              <w:bottom w:val="single" w:sz="6" w:space="0" w:color="auto"/>
              <w:right w:val="single" w:sz="6" w:space="0" w:color="auto"/>
            </w:tcBorders>
            <w:noWrap/>
            <w:hideMark/>
          </w:tcPr>
          <w:p w14:paraId="0FE63660" w14:textId="61B662C2"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r w:rsidRPr="00433A28">
              <w:rPr>
                <w:rFonts w:eastAsia="等线"/>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tcPr>
          <w:p w14:paraId="0DC0BB40" w14:textId="44D9FF5E"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5DC34D6" w14:textId="2BA71B95"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BE3D6AE" w14:textId="78235935"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4EAFB491" w14:textId="5C8F14F1"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45AEF2F8" w14:textId="22922B2D"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3ABFB31" w14:textId="5B609071"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8" w:space="0" w:color="auto"/>
            </w:tcBorders>
            <w:noWrap/>
            <w:vAlign w:val="center"/>
          </w:tcPr>
          <w:p w14:paraId="57D0849B" w14:textId="3CEFECEA" w:rsidR="00433A28" w:rsidRPr="00433A28" w:rsidRDefault="00433A28" w:rsidP="00433A28">
            <w:pPr>
              <w:tabs>
                <w:tab w:val="clear" w:pos="360"/>
                <w:tab w:val="left" w:pos="420"/>
              </w:tabs>
              <w:overflowPunct/>
              <w:autoSpaceDE/>
              <w:adjustRightInd/>
              <w:spacing w:before="0"/>
              <w:jc w:val="center"/>
              <w:rPr>
                <w:rFonts w:eastAsia="等线"/>
                <w:color w:val="000000"/>
                <w:sz w:val="18"/>
                <w:szCs w:val="18"/>
              </w:rPr>
            </w:pPr>
          </w:p>
        </w:tc>
      </w:tr>
      <w:tr w:rsidR="005A6B44" w:rsidRPr="00B87BE0" w14:paraId="2CC01AF5" w14:textId="77777777" w:rsidTr="00D1374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179FF38E" w14:textId="5DC0B5A0" w:rsidR="005A6B44" w:rsidRPr="00B87BE0" w:rsidRDefault="005A6B44" w:rsidP="005A6B44">
            <w:pPr>
              <w:tabs>
                <w:tab w:val="clear" w:pos="360"/>
                <w:tab w:val="left" w:pos="420"/>
              </w:tabs>
              <w:overflowPunct/>
              <w:autoSpaceDE/>
              <w:adjustRightInd/>
              <w:spacing w:before="0"/>
              <w:jc w:val="center"/>
              <w:rPr>
                <w:bCs/>
                <w:color w:val="000000"/>
                <w:sz w:val="18"/>
                <w:szCs w:val="18"/>
              </w:rPr>
            </w:pPr>
            <w:r>
              <w:rPr>
                <w:rFonts w:eastAsia="等线"/>
                <w:color w:val="000000"/>
                <w:sz w:val="18"/>
                <w:szCs w:val="18"/>
              </w:rPr>
              <w:t>d</w:t>
            </w:r>
          </w:p>
        </w:tc>
        <w:tc>
          <w:tcPr>
            <w:tcW w:w="0" w:type="auto"/>
            <w:tcBorders>
              <w:top w:val="single" w:sz="6" w:space="0" w:color="auto"/>
              <w:left w:val="single" w:sz="6" w:space="0" w:color="auto"/>
              <w:bottom w:val="single" w:sz="6" w:space="0" w:color="auto"/>
              <w:right w:val="single" w:sz="6" w:space="0" w:color="auto"/>
            </w:tcBorders>
            <w:noWrap/>
            <w:vAlign w:val="center"/>
          </w:tcPr>
          <w:p w14:paraId="6E4F5876" w14:textId="208AA78A"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7501AAD0" w14:textId="4B80A018"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C02E8D1" w14:textId="11CEF458"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76AA927B" w14:textId="2CE61561"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8C282DB" w14:textId="500A0EC9"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922BCF0" w14:textId="03BC80B6"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4B71190" w14:textId="192A383F"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E299B00" w14:textId="5A7D6F78"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4D2C3919" w14:textId="11D95ACF"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c>
          <w:tcPr>
            <w:tcW w:w="0" w:type="auto"/>
            <w:tcBorders>
              <w:top w:val="single" w:sz="6" w:space="0" w:color="auto"/>
              <w:left w:val="single" w:sz="6" w:space="0" w:color="auto"/>
              <w:bottom w:val="single" w:sz="6" w:space="0" w:color="auto"/>
              <w:right w:val="single" w:sz="8" w:space="0" w:color="auto"/>
            </w:tcBorders>
            <w:noWrap/>
            <w:vAlign w:val="center"/>
          </w:tcPr>
          <w:p w14:paraId="349755B7" w14:textId="6E7B78E2" w:rsidR="005A6B44" w:rsidRPr="00B87BE0" w:rsidRDefault="005A6B44" w:rsidP="005A6B44">
            <w:pPr>
              <w:tabs>
                <w:tab w:val="clear" w:pos="360"/>
                <w:tab w:val="left" w:pos="420"/>
              </w:tabs>
              <w:overflowPunct/>
              <w:autoSpaceDE/>
              <w:adjustRightInd/>
              <w:spacing w:before="0"/>
              <w:jc w:val="center"/>
              <w:rPr>
                <w:rFonts w:eastAsia="等线"/>
                <w:color w:val="000000"/>
                <w:sz w:val="18"/>
                <w:szCs w:val="18"/>
              </w:rPr>
            </w:pPr>
          </w:p>
        </w:tc>
      </w:tr>
    </w:tbl>
    <w:p w14:paraId="18237CFE" w14:textId="61ED64E3" w:rsidR="00E14DBE" w:rsidRPr="00E14DBE" w:rsidRDefault="00E14DBE" w:rsidP="00A4517D">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3A3168D9" w:rsidR="005C0DC2" w:rsidRDefault="005C0DC2" w:rsidP="00A5648A">
      <w:pPr>
        <w:tabs>
          <w:tab w:val="clear" w:pos="360"/>
          <w:tab w:val="left" w:pos="420"/>
        </w:tabs>
        <w:jc w:val="center"/>
        <w:rPr>
          <w:szCs w:val="22"/>
          <w:lang w:val="en-CA"/>
        </w:rPr>
      </w:pPr>
      <w:bookmarkStart w:id="5"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93647">
        <w:rPr>
          <w:noProof/>
          <w:szCs w:val="22"/>
          <w:lang w:val="en-CA"/>
        </w:rPr>
        <w:t>4</w:t>
      </w:r>
      <w:r>
        <w:rPr>
          <w:szCs w:val="22"/>
          <w:lang w:val="en-CA"/>
        </w:rPr>
        <w:fldChar w:fldCharType="end"/>
      </w:r>
      <w:bookmarkEnd w:id="5"/>
      <w:r>
        <w:rPr>
          <w:szCs w:val="22"/>
          <w:lang w:val="en-CA"/>
        </w:rPr>
        <w:t xml:space="preserve"> Coding performance</w:t>
      </w:r>
      <w:r w:rsidR="000264D3">
        <w:rPr>
          <w:szCs w:val="22"/>
          <w:lang w:val="en-CA"/>
        </w:rPr>
        <w:t xml:space="preserve"> of test </w:t>
      </w:r>
      <w:proofErr w:type="spellStart"/>
      <w:r w:rsidR="000264D3">
        <w:rPr>
          <w:szCs w:val="22"/>
          <w:lang w:val="en-CA"/>
        </w:rPr>
        <w:t>a</w:t>
      </w:r>
      <w:proofErr w:type="spellEnd"/>
      <w:r w:rsidR="00A5648A">
        <w:rPr>
          <w:szCs w:val="22"/>
          <w:lang w:val="en-CA"/>
        </w:rPr>
        <w:t xml:space="preserve"> </w:t>
      </w:r>
      <w:r>
        <w:rPr>
          <w:szCs w:val="22"/>
          <w:lang w:val="en-CA"/>
        </w:rPr>
        <w:t>over VTM</w:t>
      </w:r>
      <w:r w:rsidR="00B1038C">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C945E1" w:rsidRPr="000264D3" w14:paraId="1C542C55"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5241085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A7F371D" w14:textId="41A8F78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D723AB5" w14:textId="5726713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2243369B" w14:textId="059BB65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928DBC" w14:textId="3E98C3C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43C2ECC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7103CE3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72C2C64" w14:textId="4221068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4AFC5BA" w14:textId="03C05A4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464162C3" w14:textId="42F91FE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576A5C9" w14:textId="41ADC8B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2A34D49B"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654A711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0A3E4CF" w14:textId="2D1280A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A8D8EB3" w14:textId="4D95044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3A83708" w14:textId="1A6BA47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753F042" w14:textId="6A4955C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48E12BE5"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0CBEA5D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397F165" w14:textId="185A6E8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7149DC3" w14:textId="2EA1190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CF5153C" w14:textId="2B95201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13C7F01" w14:textId="2E91D49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8513081"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1FAA46D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699FD7EA"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D0B1B75" w14:textId="602804B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E290FD5" w14:textId="12FBC7A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6E62DA8"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562892E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622CFF5" w14:textId="74D22B5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7502E0E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2F4E0945" w14:textId="0713D0F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FC65636" w14:textId="7A4A14F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717EF6D9"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5BE56EF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8070C05" w14:textId="2FA122B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5B04E66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083F8A92" w14:textId="5377048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8B3B6F8" w14:textId="1E44E0F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3879335" w14:textId="77777777" w:rsidTr="00B1038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225DF72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23C3588D" w14:textId="6D06AC5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3F5DCB0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tcPr>
          <w:p w14:paraId="7207EC43" w14:textId="6185E7B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34FFC725" w14:textId="17F65E2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C945E1" w:rsidRPr="000264D3" w14:paraId="014D317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322CBFEF" w14:textId="081F3DE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9CC01E5" w14:textId="28A975F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271B8BC" w14:textId="6736495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FC8D896" w14:textId="3593191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729FFF5" w14:textId="6917152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2566C3E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78137CF7" w14:textId="624E750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EAE03D6"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4D5DA6C" w14:textId="2D098C0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B29251E" w14:textId="78493F2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481DF78" w14:textId="3196911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3310C5BC"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FD218FC" w14:textId="214A5C9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A155648" w14:textId="121DEE4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F9C0716" w14:textId="06FF7AF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FC8A571" w14:textId="4E3CA12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F7FC0B6" w14:textId="76EBC6F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E1F1CA3"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FF27F80" w14:textId="4F7796A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5125C6C" w14:textId="392B5C1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C7045B7" w14:textId="7888F4F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A2F7D4E" w14:textId="54E88D7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AE7150C" w14:textId="3CCE643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73321544"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45C62905" w14:textId="33DD54C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E20846C" w14:textId="578C13B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0851ABF" w14:textId="14CB551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D5FE05D" w14:textId="4C19CC9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22F147E" w14:textId="39DC1B8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3A1CB260"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766DB29E" w14:textId="78A6DD9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696A4C22" w14:textId="1D7DA81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2DF7B48E" w14:textId="2196491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2D67D43" w14:textId="4614A8A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4990265E" w14:textId="4D0B504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B30D1D2" w14:textId="77777777" w:rsidTr="00B1038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1ACA6478" w14:textId="4DC3F1B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617D0A43" w14:textId="5786144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4FF8ECC" w14:textId="0120847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B15F583" w14:textId="2C562D9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4786E6C" w14:textId="3490A6A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D76634E" w14:textId="77777777" w:rsidTr="00B1038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5BA903D4" w14:textId="30BCEFD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7E04D47F" w14:textId="1C3ECFF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1A590F57" w14:textId="6AAD7A6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65AE322D" w14:textId="6E9524B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66C7E3AD" w14:textId="711C87D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0602F303"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93647">
        <w:rPr>
          <w:noProof/>
          <w:szCs w:val="22"/>
          <w:lang w:val="en-CA"/>
        </w:rPr>
        <w:t>5</w:t>
      </w:r>
      <w:r>
        <w:rPr>
          <w:szCs w:val="22"/>
          <w:lang w:val="en-CA"/>
        </w:rPr>
        <w:fldChar w:fldCharType="end"/>
      </w:r>
      <w:r>
        <w:rPr>
          <w:szCs w:val="22"/>
          <w:lang w:val="en-CA"/>
        </w:rPr>
        <w:t xml:space="preserve"> Coding performance of test </w:t>
      </w:r>
      <w:r w:rsidR="00C945E1">
        <w:rPr>
          <w:szCs w:val="22"/>
          <w:lang w:val="en-CA"/>
        </w:rPr>
        <w:t>b</w:t>
      </w:r>
      <w:r>
        <w:rPr>
          <w:szCs w:val="22"/>
          <w:lang w:val="en-CA"/>
        </w:rPr>
        <w:t xml:space="preserve"> over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D13745" w:rsidRPr="000264D3" w14:paraId="0342E049"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6376A6FF" w14:textId="4F93E38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9F169A4" w14:textId="0BE447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D6E8CBA" w14:textId="23AF01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5196E5F" w14:textId="479B163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BAC1232" w14:textId="0FEB0E9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F5EB1B1"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19E392E" w14:textId="69CFB6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E044FF6" w14:textId="313F709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67C5753" w14:textId="7E878D2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B2EF105" w14:textId="0C8251C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2E11139" w14:textId="778D8DB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A53923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7FCA2E5" w14:textId="184674A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201DA53" w14:textId="340AAAC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C215F4C" w14:textId="67549CA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4751A27B" w14:textId="13B6CFF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1D3182F" w14:textId="60AACE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7176AA98"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67945C3C" w14:textId="274D9F5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41A34F2D" w14:textId="0E0D179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12141F9" w14:textId="528D33E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3ECB204" w14:textId="33BC1C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A762503" w14:textId="61F5F4C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31EC52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4DE3AAF3" w14:textId="708EC8A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2220D0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F59F2AC" w14:textId="4EA6D03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8BF8E5F" w14:textId="1907788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C59CD8" w14:textId="67E6B7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8F448E0"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07290F64" w14:textId="165E037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D4014CB" w14:textId="54C14AC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2E6A82B1" w14:textId="4AB9CB8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47249D10" w14:textId="03E386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2AA43B4" w14:textId="30B3FC5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5B8B1ECB"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283B717B" w14:textId="44FCBEA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0B7D49B0" w14:textId="0700CE7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60809BC9" w14:textId="0A4EAAF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40E5465C" w14:textId="133F9BF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6C9172E" w14:textId="2FB6CF6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1F893FD7" w14:textId="77777777" w:rsidTr="00432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tcPr>
          <w:p w14:paraId="605CA9ED" w14:textId="0C414E6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5DEFD18C" w14:textId="3F6477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5446E0A5" w14:textId="278F4C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3E24EC4A" w14:textId="2637038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29899E43" w14:textId="2F2B2BA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64D3" w:rsidRPr="000264D3" w14:paraId="53451529"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264D3" w:rsidRPr="000264D3" w14:paraId="10C3E756"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75BA495E" w14:textId="337E4CF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69D98BB" w14:textId="02A5F39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6F901E4" w14:textId="2A1BAC19"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9CA7E5D" w14:textId="3FA7F981"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85E9D42" w14:textId="406A0E00"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64D3" w:rsidRPr="000264D3" w14:paraId="466D242D"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67A27884" w14:textId="5191528E"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EF65DA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C74D479" w14:textId="4DB270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907EDE4" w14:textId="36A0B0FB"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03E05B0" w14:textId="0F5B24D5"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C044971"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171E270F" w14:textId="18488B4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ACD1E39" w14:textId="7D96ABC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A0D5E41" w14:textId="0D57D51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DE5ACAB" w14:textId="0CA7684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F1DF9C8" w14:textId="4F18FCC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1E71CBD4"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33E133BF" w14:textId="1353269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18AFE5A" w14:textId="56BC5D4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C4CA5FA" w14:textId="279D406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3883526" w14:textId="5AFC999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B6BB7A9" w14:textId="321497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65B92963" w14:textId="77777777" w:rsidTr="00432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3B629C9" w14:textId="70C0BEC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E6E08DE" w14:textId="2916F4F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E57086F" w14:textId="11EC160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BEB77B7" w14:textId="7C8192D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35CAF2E" w14:textId="77FB3D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14FC5231" w14:textId="77777777" w:rsidTr="00432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3B4FF830" w14:textId="53A4B7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05F10EAD" w14:textId="6275936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0BCCB008" w14:textId="190EA8F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4689EAB0" w14:textId="7149034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3FD3C3A" w14:textId="2D64060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E19A75D" w14:textId="77777777" w:rsidTr="00432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5DA1BFB4" w14:textId="4CAB79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21443961" w14:textId="16260C1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15A01AC" w14:textId="470140F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04FF0F9C" w14:textId="08BC9DE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48068B45" w14:textId="712738D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186C81DF" w14:textId="77777777" w:rsidTr="00432CE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399ACA7F" w14:textId="7C89A78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2573418" w14:textId="2285A7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66763AE8" w14:textId="2E342BE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60BECD58" w14:textId="42E6E0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12D88B81" w14:textId="696E2DF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5BF0FB9" w14:textId="5FC86566"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c</w:t>
      </w:r>
    </w:p>
    <w:p w14:paraId="5DCAD92A" w14:textId="7A2683A0" w:rsidR="000264D3" w:rsidRDefault="000264D3" w:rsidP="000264D3">
      <w:pPr>
        <w:tabs>
          <w:tab w:val="clear" w:pos="360"/>
          <w:tab w:val="left" w:pos="420"/>
        </w:tabs>
        <w:jc w:val="center"/>
        <w:rPr>
          <w:szCs w:val="22"/>
          <w:lang w:val="en-CA"/>
        </w:rPr>
      </w:pPr>
      <w:bookmarkStart w:id="6"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93647">
        <w:rPr>
          <w:noProof/>
          <w:szCs w:val="22"/>
          <w:lang w:val="en-CA"/>
        </w:rPr>
        <w:t>6</w:t>
      </w:r>
      <w:r>
        <w:rPr>
          <w:szCs w:val="22"/>
          <w:lang w:val="en-CA"/>
        </w:rPr>
        <w:fldChar w:fldCharType="end"/>
      </w:r>
      <w:bookmarkEnd w:id="6"/>
      <w:r>
        <w:rPr>
          <w:szCs w:val="22"/>
          <w:lang w:val="en-CA"/>
        </w:rPr>
        <w:t xml:space="preserve"> Coding performance of test </w:t>
      </w:r>
      <w:proofErr w:type="spellStart"/>
      <w:r w:rsidR="004F5F96">
        <w:rPr>
          <w:szCs w:val="22"/>
          <w:lang w:val="en-CA"/>
        </w:rPr>
        <w:t>c</w:t>
      </w:r>
      <w:r>
        <w:rPr>
          <w:szCs w:val="22"/>
          <w:lang w:val="en-CA"/>
        </w:rPr>
        <w:t xml:space="preserve"> over</w:t>
      </w:r>
      <w:proofErr w:type="spellEnd"/>
      <w:r>
        <w:rPr>
          <w:szCs w:val="22"/>
          <w:lang w:val="en-CA"/>
        </w:rPr>
        <w:t xml:space="preserve">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C945E1" w:rsidRPr="000264D3" w14:paraId="17B39A27"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3BD8E40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F1C257A" w14:textId="23564BD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5D6BDA5" w14:textId="111149C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3A363464" w14:textId="283D974A"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C84A4D0" w14:textId="5B495B3A"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AD8895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3A945CCA"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0167D4A5" w14:textId="09DBE5B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755667B" w14:textId="72AE6B7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72493A6C" w14:textId="3709EFA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E534059" w14:textId="5DE1B5D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39F6AB55"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4C0818D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7ABD7A7A" w14:textId="4541F45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21092CE" w14:textId="09AE3B4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0DCC5AC" w14:textId="652E430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098335A" w14:textId="133B4E0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29FAE93"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51AC630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3743AF6C" w14:textId="6E73074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ADA178" w14:textId="6ACEA60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tcPr>
          <w:p w14:paraId="32184D44" w14:textId="751B1A9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958E6EB" w14:textId="3ACD67F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0303B047"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037DB" w14:textId="5D52998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407A80" w14:textId="2502BBF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AA875B0" w14:textId="1AF2BD1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BB7BE12" w14:textId="2BD8103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367290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0E34D6C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14:paraId="620BCB2E" w14:textId="092890D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1CDA933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092CA7A7" w14:textId="5A98D51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11285590" w14:textId="6D4DBEAD"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272BE2BF"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441402F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2F71C828" w14:textId="018F69F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5A81A3C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tcPr>
          <w:p w14:paraId="324FD8BC" w14:textId="2D0C66B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C3A6470" w14:textId="34333F3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BF4BBC9" w14:textId="77777777" w:rsidTr="00B1038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0C3DA99C"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134CEB6" w14:textId="09F5C84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4BE9109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tcPr>
          <w:p w14:paraId="176754B0" w14:textId="6918C3EA"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7228A2A6" w14:textId="4FCC3BA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64D3" w:rsidRPr="000264D3" w14:paraId="3CE863F7"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C945E1" w:rsidRPr="000264D3" w14:paraId="76B6AD33"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6F0023E" w14:textId="48E5F57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092CD0F" w14:textId="41C1F52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AD16554" w14:textId="4993AF8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E294026" w14:textId="63F859A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F8EDCBB" w14:textId="7620D0D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76E855B9"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64CF619" w14:textId="0661CDC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189D37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F82EA94" w14:textId="08FDA9A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C6E01F6" w14:textId="29BB141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34E1E2C" w14:textId="3905AC9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DAF1AC1"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50D1B3C1" w14:textId="31B16BA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7E9C4CA" w14:textId="21C8DC2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E2F2C68" w14:textId="082F833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2C7865E" w14:textId="70C31CA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B7AB643" w14:textId="711FEC8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2949C348"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6965C4FF" w14:textId="09BB089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04362E7" w14:textId="22EA1882"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435D97D" w14:textId="7FD4D48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0E55247" w14:textId="4486BB8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89222B1" w14:textId="7E7AB53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072C60DF" w14:textId="77777777" w:rsidTr="00B103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18EBDCD" w14:textId="77B5DB6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C14370A" w14:textId="0939567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E90651B" w14:textId="7429F8C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4839AFE" w14:textId="4E858AC8"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7DDE87A" w14:textId="67449E9B"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5D863132" w14:textId="77777777" w:rsidTr="00B103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598FE19F" w14:textId="6FD6907E"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FCF7D41" w14:textId="1F5A8CC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605276A" w14:textId="4729883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EC5F0A4" w14:textId="776A617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2AAD82F8" w14:textId="16AFF58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12E09F53" w14:textId="77777777" w:rsidTr="00B1038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05834F1E" w14:textId="2C107EE6"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197EE6CD" w14:textId="481A17D1"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34691176" w14:textId="1F8EE5F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3DCFBE5C" w14:textId="55E07900"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5C6B37D" w14:textId="15721D73"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945E1" w:rsidRPr="000264D3" w14:paraId="0DAA2A9A" w14:textId="77777777" w:rsidTr="00B1038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789170A3" w14:textId="76E73747"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7E9B2129" w14:textId="2292DAF9"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20541D27" w14:textId="05081824"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5EF335D" w14:textId="47A7A23F"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54925A97" w14:textId="0FE10C75" w:rsidR="00C945E1" w:rsidRPr="000264D3" w:rsidRDefault="00C945E1" w:rsidP="00C94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181213D" w14:textId="0B7AF795" w:rsidR="00D13745" w:rsidRPr="00E14DBE" w:rsidRDefault="00D13745" w:rsidP="00D1374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d</w:t>
      </w:r>
    </w:p>
    <w:p w14:paraId="51E4C8DF" w14:textId="32948018" w:rsidR="00D13745" w:rsidRDefault="00D13745" w:rsidP="00D13745">
      <w:pPr>
        <w:tabs>
          <w:tab w:val="clear" w:pos="360"/>
          <w:tab w:val="left" w:pos="420"/>
        </w:tabs>
        <w:jc w:val="center"/>
        <w:rPr>
          <w:szCs w:val="22"/>
          <w:lang w:val="en-CA"/>
        </w:rPr>
      </w:pPr>
      <w:bookmarkStart w:id="7" w:name="_Ref52563342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93647">
        <w:rPr>
          <w:noProof/>
          <w:szCs w:val="22"/>
          <w:lang w:val="en-CA"/>
        </w:rPr>
        <w:t>7</w:t>
      </w:r>
      <w:r>
        <w:rPr>
          <w:szCs w:val="22"/>
          <w:lang w:val="en-CA"/>
        </w:rPr>
        <w:fldChar w:fldCharType="end"/>
      </w:r>
      <w:bookmarkEnd w:id="7"/>
      <w:r>
        <w:rPr>
          <w:szCs w:val="22"/>
          <w:lang w:val="en-CA"/>
        </w:rPr>
        <w:t xml:space="preserve"> Coding performance of test </w:t>
      </w:r>
      <w:r w:rsidR="00C945E1">
        <w:rPr>
          <w:szCs w:val="22"/>
          <w:lang w:val="en-CA"/>
        </w:rPr>
        <w:t>d</w:t>
      </w:r>
      <w:r>
        <w:rPr>
          <w:szCs w:val="22"/>
          <w:lang w:val="en-CA"/>
        </w:rPr>
        <w:t xml:space="preserve"> over VTM</w:t>
      </w:r>
      <w:r w:rsidR="00B1038C">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D13745" w:rsidRPr="000264D3" w14:paraId="1808572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0FAF73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E9F27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D13745" w:rsidRPr="000264D3" w14:paraId="6F061B5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1304B11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B6A9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2A9A39CD"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5854DB8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A76F04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EDE2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24FBCB"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DC8DD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3A249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D13745" w:rsidRPr="000264D3" w14:paraId="31467E22"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846D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47B35A83" w14:textId="2718A97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46A41F58" w14:textId="68B29C0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33EF3" w14:textId="6BC7BD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1A2AACD" w14:textId="17EFF64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87F28A1" w14:textId="7484710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6023CDF8"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1A9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55ADBAF3" w14:textId="04893AA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4E9DBF7" w14:textId="150F3C4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AA8447C" w14:textId="029B26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445813E6" w14:textId="7A073C2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2004A02" w14:textId="7829E37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65C9A2B5"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1997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A89F43A" w14:textId="13A824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96B282B" w14:textId="1E2F324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EF0BDF6" w14:textId="5F50147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44B42CA8" w14:textId="635C19A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F21FBE7" w14:textId="1F9CF47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0BA23F7A"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73F92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13295F1A" w14:textId="3975F6FE"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5322271" w14:textId="1A54921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F601327" w14:textId="2863DE5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3CBB1AA" w14:textId="64B5AAB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86B68DA" w14:textId="3484C6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903BD28"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9DB59"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A10CFBA" w14:textId="5E5E114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1FE101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ABB8C55" w14:textId="29BD4DCA"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48037437" w14:textId="4729CD7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78E4BEE" w14:textId="7D91384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20FE9208"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C7D3F"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5DDD24C" w14:textId="76D9EF7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69D9837A" w14:textId="1A16C6E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895BF4D" w14:textId="213219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03D8E0F7" w14:textId="058A2EC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23B1E1A" w14:textId="59C8C06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1E98C129"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4F46D"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4791EA4A" w14:textId="4569FFA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3D5F9EA" w14:textId="7FCBB84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02E16878" w14:textId="24B99D1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C716AA2" w14:textId="19EFEF3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461494AE" w14:textId="21C4E77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20C6D0D0" w14:textId="77777777" w:rsidTr="00C945E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371596"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tcPr>
          <w:p w14:paraId="0D441794" w14:textId="033E36B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8493474" w14:textId="219C463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7B6DF5A4" w14:textId="640B53D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44759AED" w14:textId="0DB7EC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6EC543CC" w14:textId="0E81341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033B1F1E"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6457E0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3008A7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CBD7D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524DF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2993DA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DF5E8D"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3745" w:rsidRPr="000264D3" w14:paraId="429952A5"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E2577DA"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39148"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D13745" w:rsidRPr="000264D3" w14:paraId="692EED0A"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0F04557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4F81A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D13745" w:rsidRPr="000264D3" w14:paraId="7439368F" w14:textId="77777777" w:rsidTr="00A4517D">
        <w:trPr>
          <w:trHeight w:val="255"/>
          <w:jc w:val="center"/>
        </w:trPr>
        <w:tc>
          <w:tcPr>
            <w:tcW w:w="1640" w:type="dxa"/>
            <w:tcBorders>
              <w:top w:val="nil"/>
              <w:left w:val="nil"/>
              <w:bottom w:val="nil"/>
              <w:right w:val="nil"/>
            </w:tcBorders>
            <w:shd w:val="clear" w:color="auto" w:fill="auto"/>
            <w:noWrap/>
            <w:vAlign w:val="center"/>
            <w:hideMark/>
          </w:tcPr>
          <w:p w14:paraId="48488A00"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2F506"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ADEA48C"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5B5FA1"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09C59"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2ADBA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D13745" w:rsidRPr="000264D3" w14:paraId="69529952"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F022F"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933B730" w14:textId="1A149E70"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0079EC8" w14:textId="6D70C3CE"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F63192D" w14:textId="483D2993"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7C9A7DF" w14:textId="19F0DC39"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E39C54A" w14:textId="04C52388"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F3E7B92"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0DF25"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80D47B1" w14:textId="4ED1F1B4"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083FC17" w14:textId="77777777"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26AA6F7" w14:textId="7A23E9EC"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0943CCE" w14:textId="6D4E912A"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1ED7F6E" w14:textId="240EF80B" w:rsidR="00D13745" w:rsidRPr="000264D3" w:rsidRDefault="00D13745" w:rsidP="00A45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361B5761"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77D5C"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F310CC9" w14:textId="79D1A81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7C4571B" w14:textId="5DC215F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24E89B7" w14:textId="1619258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A060254" w14:textId="12B3C8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39429FC" w14:textId="673260A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06C8B2AB"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3EBDE"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15AC965E" w14:textId="32108E3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9114B26" w14:textId="019E54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77CB0B8" w14:textId="2FA254D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5945A5D" w14:textId="1311DEF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75B5B41" w14:textId="7B29F110"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66348BE6" w14:textId="77777777" w:rsidTr="00C945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0CE1"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7AA0DDE" w14:textId="44F86131"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1E300B2" w14:textId="204CFFA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C9EA108" w14:textId="7F81595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C9466C1" w14:textId="1FBBB7A8"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436D275" w14:textId="402D2A4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BEDFCEC" w14:textId="77777777" w:rsidTr="00C945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7D5A4"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0FBBB50" w14:textId="15697949"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144DB186" w14:textId="719FAAD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03A023C5" w14:textId="6B63E04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3188F7FC" w14:textId="540F560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E9E59F5" w14:textId="07B55F22"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4F9ECCCC" w14:textId="77777777" w:rsidTr="00C945E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CB963"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730C1A9" w14:textId="3BBF7E9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2482612A" w14:textId="065310FD"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38D649F8" w14:textId="4EDCC3DF"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0FE09466" w14:textId="6A26000C"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5A9D6B6" w14:textId="0A5E9926"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13745" w:rsidRPr="000264D3" w14:paraId="577E21E5" w14:textId="77777777" w:rsidTr="00C945E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238F4B" w14:textId="77777777"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13CFA46" w14:textId="4A130A23"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7B5A3AF3" w14:textId="0700F06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4F946F37" w14:textId="5188C52B"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0C7B8366" w14:textId="3203A975"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796CA18A" w14:textId="3C6962E4" w:rsidR="00D13745" w:rsidRPr="000264D3" w:rsidRDefault="00D13745" w:rsidP="00D1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lastRenderedPageBreak/>
        <w:t>Conclusion</w:t>
      </w:r>
      <w:r w:rsidRPr="00060982">
        <w:rPr>
          <w:lang w:val="en-CA"/>
        </w:rPr>
        <w:t>s</w:t>
      </w:r>
    </w:p>
    <w:p w14:paraId="77562EB6" w14:textId="62037620" w:rsidR="003C5AC8" w:rsidRDefault="003C5AC8" w:rsidP="003C5AC8">
      <w:pPr>
        <w:rPr>
          <w:lang w:val="en-CA" w:eastAsia="zh-CN"/>
        </w:rPr>
      </w:pPr>
      <w:r>
        <w:rPr>
          <w:lang w:val="en-CA" w:eastAsia="zh-CN"/>
        </w:rPr>
        <w:t>This contribution proposes the following changes to reducing the worst case memory bandwidth in motion compensation of VTM:</w:t>
      </w:r>
    </w:p>
    <w:p w14:paraId="404AEDB5" w14:textId="77777777" w:rsidR="003C5AC8" w:rsidRDefault="003C5AC8" w:rsidP="003C5AC8">
      <w:pPr>
        <w:pStyle w:val="ac"/>
        <w:numPr>
          <w:ilvl w:val="0"/>
          <w:numId w:val="18"/>
        </w:numPr>
      </w:pPr>
      <w:r w:rsidRPr="00FE0B77">
        <w:t>Bi-prediction</w:t>
      </w:r>
      <w:r>
        <w:t xml:space="preserve"> is disabled for 4x4 inter CUs.</w:t>
      </w:r>
    </w:p>
    <w:p w14:paraId="158E20AF" w14:textId="77777777" w:rsidR="003C5AC8" w:rsidRDefault="003C5AC8" w:rsidP="003C5AC8">
      <w:pPr>
        <w:pStyle w:val="ac"/>
        <w:numPr>
          <w:ilvl w:val="0"/>
          <w:numId w:val="18"/>
        </w:numPr>
      </w:pPr>
      <w:r w:rsidRPr="00FE0B77">
        <w:t xml:space="preserve">For ATMVP, the sub-block size is </w:t>
      </w:r>
      <w:r>
        <w:t>fixed to 8x8.</w:t>
      </w:r>
    </w:p>
    <w:p w14:paraId="08888A95" w14:textId="77777777" w:rsidR="003C5AC8" w:rsidRDefault="003C5AC8" w:rsidP="003C5AC8">
      <w:pPr>
        <w:pStyle w:val="ac"/>
        <w:numPr>
          <w:ilvl w:val="0"/>
          <w:numId w:val="18"/>
        </w:numPr>
      </w:pPr>
      <w:r>
        <w:t>In</w:t>
      </w:r>
      <w:r w:rsidRPr="00FE0B77">
        <w:t xml:space="preserve"> affine</w:t>
      </w:r>
      <w:r>
        <w:t xml:space="preserve"> mode</w:t>
      </w:r>
      <w:r w:rsidRPr="00FE0B77">
        <w:t xml:space="preserve">, </w:t>
      </w:r>
      <w:r>
        <w:t>f</w:t>
      </w:r>
      <w:r w:rsidRPr="00FE0B77">
        <w:t>or bi-prediction of affine block,</w:t>
      </w:r>
      <w:r>
        <w:t xml:space="preserve"> </w:t>
      </w:r>
      <w:r w:rsidRPr="00FE0B77">
        <w:t>the sub-block size is set equal to 8x4</w:t>
      </w:r>
      <w:r>
        <w:t xml:space="preserve">/4x8; for </w:t>
      </w:r>
      <w:proofErr w:type="spellStart"/>
      <w:r w:rsidRPr="00FE0B77">
        <w:t>uni</w:t>
      </w:r>
      <w:proofErr w:type="spellEnd"/>
      <w:r w:rsidRPr="00FE0B77">
        <w:t>-prediction of affine block, the sub-block size is set equal to 4x4</w:t>
      </w:r>
      <w:r>
        <w:t>.</w:t>
      </w:r>
    </w:p>
    <w:p w14:paraId="4A7CD455" w14:textId="1FEACE2A" w:rsidR="00A5648A" w:rsidRDefault="003C5AC8" w:rsidP="00A5648A">
      <w:pPr>
        <w:rPr>
          <w:lang w:val="en-CA" w:eastAsia="zh-CN"/>
        </w:rPr>
      </w:pPr>
      <w:r>
        <w:t xml:space="preserve">The proposed changes reduce the worst case memory bandwidth by disabling 4x4 bi-prediction. </w:t>
      </w:r>
      <w:r>
        <w:rPr>
          <w:lang w:val="en-CA" w:eastAsia="zh-CN"/>
        </w:rPr>
        <w:t xml:space="preserve">Simulation results reportedly show on average </w:t>
      </w:r>
      <w:r w:rsidRPr="00C51B6A">
        <w:rPr>
          <w:highlight w:val="yellow"/>
          <w:lang w:val="en-CA" w:eastAsia="zh-CN"/>
        </w:rPr>
        <w:t>0.xx%/0.xx%</w:t>
      </w:r>
      <w:r>
        <w:rPr>
          <w:lang w:val="en-CA" w:eastAsia="zh-CN"/>
        </w:rPr>
        <w:t xml:space="preserve"> </w:t>
      </w:r>
      <w:proofErr w:type="spellStart"/>
      <w:r>
        <w:rPr>
          <w:lang w:val="en-CA" w:eastAsia="zh-CN"/>
        </w:rPr>
        <w:t>luma</w:t>
      </w:r>
      <w:proofErr w:type="spellEnd"/>
      <w:r>
        <w:rPr>
          <w:lang w:val="en-CA" w:eastAsia="zh-CN"/>
        </w:rPr>
        <w:t xml:space="preserve"> BD-rate changes in RA/LB configurations, compared to VTM-2.0.1.</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8"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11B73" w14:textId="77777777" w:rsidR="00BD69BF" w:rsidRDefault="00BD69BF">
      <w:r>
        <w:separator/>
      </w:r>
    </w:p>
  </w:endnote>
  <w:endnote w:type="continuationSeparator" w:id="0">
    <w:p w14:paraId="45DFE212" w14:textId="77777777" w:rsidR="00BD69BF" w:rsidRDefault="00BD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893647" w:rsidRPr="00C00DDE" w:rsidRDefault="008936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038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52AA1">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B55BB" w14:textId="77777777" w:rsidR="00BD69BF" w:rsidRDefault="00BD69BF">
      <w:r>
        <w:separator/>
      </w:r>
    </w:p>
  </w:footnote>
  <w:footnote w:type="continuationSeparator" w:id="0">
    <w:p w14:paraId="56C7747E" w14:textId="77777777" w:rsidR="00BD69BF" w:rsidRDefault="00BD69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71F25"/>
    <w:multiLevelType w:val="hybridMultilevel"/>
    <w:tmpl w:val="3ABA6D60"/>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0A4CFA"/>
    <w:multiLevelType w:val="hybridMultilevel"/>
    <w:tmpl w:val="715C2FA4"/>
    <w:lvl w:ilvl="0" w:tplc="7CF8B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817A82"/>
    <w:multiLevelType w:val="hybridMultilevel"/>
    <w:tmpl w:val="3ABA6D60"/>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3"/>
  </w:num>
  <w:num w:numId="13">
    <w:abstractNumId w:val="3"/>
  </w:num>
  <w:num w:numId="14">
    <w:abstractNumId w:val="9"/>
  </w:num>
  <w:num w:numId="15">
    <w:abstractNumId w:val="16"/>
  </w:num>
  <w:num w:numId="16">
    <w:abstractNumId w:val="15"/>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64D3"/>
    <w:rsid w:val="000308A3"/>
    <w:rsid w:val="000337FE"/>
    <w:rsid w:val="00043515"/>
    <w:rsid w:val="000458BC"/>
    <w:rsid w:val="00045C41"/>
    <w:rsid w:val="00046C03"/>
    <w:rsid w:val="00062BBA"/>
    <w:rsid w:val="00065039"/>
    <w:rsid w:val="0007614F"/>
    <w:rsid w:val="00084EF7"/>
    <w:rsid w:val="000947CB"/>
    <w:rsid w:val="000B0C0F"/>
    <w:rsid w:val="000B1C6B"/>
    <w:rsid w:val="000B4A22"/>
    <w:rsid w:val="000B4FF9"/>
    <w:rsid w:val="000B536C"/>
    <w:rsid w:val="000C09AC"/>
    <w:rsid w:val="000E00F3"/>
    <w:rsid w:val="000F158C"/>
    <w:rsid w:val="00102F3D"/>
    <w:rsid w:val="00124E38"/>
    <w:rsid w:val="0012580B"/>
    <w:rsid w:val="00131F90"/>
    <w:rsid w:val="0013321F"/>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585"/>
    <w:rsid w:val="001B6674"/>
    <w:rsid w:val="001C3525"/>
    <w:rsid w:val="001C3AFB"/>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2E71"/>
    <w:rsid w:val="00225016"/>
    <w:rsid w:val="002264A6"/>
    <w:rsid w:val="00227BA7"/>
    <w:rsid w:val="0023001A"/>
    <w:rsid w:val="0023011C"/>
    <w:rsid w:val="002375C1"/>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28A0"/>
    <w:rsid w:val="00312D46"/>
    <w:rsid w:val="00317D85"/>
    <w:rsid w:val="0032228A"/>
    <w:rsid w:val="00327C56"/>
    <w:rsid w:val="003315A1"/>
    <w:rsid w:val="003373EC"/>
    <w:rsid w:val="00341117"/>
    <w:rsid w:val="00342FF4"/>
    <w:rsid w:val="00346148"/>
    <w:rsid w:val="00351615"/>
    <w:rsid w:val="00360C61"/>
    <w:rsid w:val="003669EA"/>
    <w:rsid w:val="003706CC"/>
    <w:rsid w:val="00377710"/>
    <w:rsid w:val="00377AF5"/>
    <w:rsid w:val="003945DA"/>
    <w:rsid w:val="003A2D8E"/>
    <w:rsid w:val="003A7CE6"/>
    <w:rsid w:val="003C20E4"/>
    <w:rsid w:val="003C5AC8"/>
    <w:rsid w:val="003D6342"/>
    <w:rsid w:val="003E6F90"/>
    <w:rsid w:val="003E73ED"/>
    <w:rsid w:val="003F5D0F"/>
    <w:rsid w:val="00413FAF"/>
    <w:rsid w:val="00414101"/>
    <w:rsid w:val="00416840"/>
    <w:rsid w:val="004219CF"/>
    <w:rsid w:val="004234F0"/>
    <w:rsid w:val="00432CEF"/>
    <w:rsid w:val="00433A28"/>
    <w:rsid w:val="00433DDB"/>
    <w:rsid w:val="00435A29"/>
    <w:rsid w:val="00437619"/>
    <w:rsid w:val="00465A1E"/>
    <w:rsid w:val="004876EA"/>
    <w:rsid w:val="004A2A63"/>
    <w:rsid w:val="004B210C"/>
    <w:rsid w:val="004C14D3"/>
    <w:rsid w:val="004D405F"/>
    <w:rsid w:val="004D540F"/>
    <w:rsid w:val="004E4F4F"/>
    <w:rsid w:val="004E6789"/>
    <w:rsid w:val="004F5F96"/>
    <w:rsid w:val="004F61E3"/>
    <w:rsid w:val="00502E10"/>
    <w:rsid w:val="00507DCB"/>
    <w:rsid w:val="0051015C"/>
    <w:rsid w:val="00516CF1"/>
    <w:rsid w:val="00522D29"/>
    <w:rsid w:val="00531AE9"/>
    <w:rsid w:val="00550A66"/>
    <w:rsid w:val="00567EC7"/>
    <w:rsid w:val="00570013"/>
    <w:rsid w:val="00575E89"/>
    <w:rsid w:val="005801A2"/>
    <w:rsid w:val="00591B6F"/>
    <w:rsid w:val="005952A5"/>
    <w:rsid w:val="005A33A1"/>
    <w:rsid w:val="005A6B44"/>
    <w:rsid w:val="005A7F74"/>
    <w:rsid w:val="005B1179"/>
    <w:rsid w:val="005B217D"/>
    <w:rsid w:val="005B543E"/>
    <w:rsid w:val="005B75A0"/>
    <w:rsid w:val="005C0DC2"/>
    <w:rsid w:val="005C385F"/>
    <w:rsid w:val="005E1AC6"/>
    <w:rsid w:val="005F5BF3"/>
    <w:rsid w:val="005F6F1B"/>
    <w:rsid w:val="00615995"/>
    <w:rsid w:val="00616155"/>
    <w:rsid w:val="00617717"/>
    <w:rsid w:val="00624B33"/>
    <w:rsid w:val="0063041A"/>
    <w:rsid w:val="00630AA2"/>
    <w:rsid w:val="006459F0"/>
    <w:rsid w:val="00646707"/>
    <w:rsid w:val="00654B44"/>
    <w:rsid w:val="00655F3A"/>
    <w:rsid w:val="00657F7E"/>
    <w:rsid w:val="006616E3"/>
    <w:rsid w:val="00662E58"/>
    <w:rsid w:val="006637F2"/>
    <w:rsid w:val="006642A5"/>
    <w:rsid w:val="00664DCF"/>
    <w:rsid w:val="00685AD8"/>
    <w:rsid w:val="006A5C9C"/>
    <w:rsid w:val="006C5D39"/>
    <w:rsid w:val="006D6D9B"/>
    <w:rsid w:val="006E259A"/>
    <w:rsid w:val="006E2810"/>
    <w:rsid w:val="006E5417"/>
    <w:rsid w:val="006F0794"/>
    <w:rsid w:val="007023DE"/>
    <w:rsid w:val="00712F60"/>
    <w:rsid w:val="0071539A"/>
    <w:rsid w:val="00720E3B"/>
    <w:rsid w:val="00742844"/>
    <w:rsid w:val="0074393F"/>
    <w:rsid w:val="00745F6B"/>
    <w:rsid w:val="0075585E"/>
    <w:rsid w:val="00770571"/>
    <w:rsid w:val="00775D66"/>
    <w:rsid w:val="007768FF"/>
    <w:rsid w:val="007824D3"/>
    <w:rsid w:val="00783AF7"/>
    <w:rsid w:val="00796EE3"/>
    <w:rsid w:val="007A7D29"/>
    <w:rsid w:val="007B4AB8"/>
    <w:rsid w:val="007C093E"/>
    <w:rsid w:val="007D1181"/>
    <w:rsid w:val="007E01A3"/>
    <w:rsid w:val="007E1912"/>
    <w:rsid w:val="007E3DC6"/>
    <w:rsid w:val="007F1F8B"/>
    <w:rsid w:val="007F67A1"/>
    <w:rsid w:val="00806EBD"/>
    <w:rsid w:val="00811811"/>
    <w:rsid w:val="00811C05"/>
    <w:rsid w:val="008206C8"/>
    <w:rsid w:val="00826CE3"/>
    <w:rsid w:val="00835A32"/>
    <w:rsid w:val="00836D63"/>
    <w:rsid w:val="008479E9"/>
    <w:rsid w:val="00860013"/>
    <w:rsid w:val="0086387C"/>
    <w:rsid w:val="00874A6C"/>
    <w:rsid w:val="00876C65"/>
    <w:rsid w:val="008850EC"/>
    <w:rsid w:val="00893647"/>
    <w:rsid w:val="008A4B4C"/>
    <w:rsid w:val="008C239F"/>
    <w:rsid w:val="008C5573"/>
    <w:rsid w:val="008D5214"/>
    <w:rsid w:val="008E480C"/>
    <w:rsid w:val="00903713"/>
    <w:rsid w:val="00907757"/>
    <w:rsid w:val="009212B0"/>
    <w:rsid w:val="00921FA1"/>
    <w:rsid w:val="009234A5"/>
    <w:rsid w:val="00933453"/>
    <w:rsid w:val="009336F7"/>
    <w:rsid w:val="0093636C"/>
    <w:rsid w:val="009374A7"/>
    <w:rsid w:val="009462E8"/>
    <w:rsid w:val="00952AA1"/>
    <w:rsid w:val="00955F6D"/>
    <w:rsid w:val="009576FB"/>
    <w:rsid w:val="00977C16"/>
    <w:rsid w:val="009830AB"/>
    <w:rsid w:val="0098551D"/>
    <w:rsid w:val="0099518F"/>
    <w:rsid w:val="009A523D"/>
    <w:rsid w:val="009B02A1"/>
    <w:rsid w:val="009D7CE6"/>
    <w:rsid w:val="009E354B"/>
    <w:rsid w:val="009E4A48"/>
    <w:rsid w:val="009F496B"/>
    <w:rsid w:val="00A01439"/>
    <w:rsid w:val="00A02E61"/>
    <w:rsid w:val="00A05CFF"/>
    <w:rsid w:val="00A13048"/>
    <w:rsid w:val="00A4517D"/>
    <w:rsid w:val="00A46843"/>
    <w:rsid w:val="00A5648A"/>
    <w:rsid w:val="00A56B97"/>
    <w:rsid w:val="00A6093D"/>
    <w:rsid w:val="00A72DDA"/>
    <w:rsid w:val="00A767DC"/>
    <w:rsid w:val="00A76A6D"/>
    <w:rsid w:val="00A83253"/>
    <w:rsid w:val="00AA6E84"/>
    <w:rsid w:val="00AB1A1C"/>
    <w:rsid w:val="00AB374E"/>
    <w:rsid w:val="00AD05A8"/>
    <w:rsid w:val="00AD4544"/>
    <w:rsid w:val="00AE341B"/>
    <w:rsid w:val="00B01905"/>
    <w:rsid w:val="00B07CA7"/>
    <w:rsid w:val="00B1038C"/>
    <w:rsid w:val="00B10BD0"/>
    <w:rsid w:val="00B11B8F"/>
    <w:rsid w:val="00B1279A"/>
    <w:rsid w:val="00B13173"/>
    <w:rsid w:val="00B325FD"/>
    <w:rsid w:val="00B4194A"/>
    <w:rsid w:val="00B423A6"/>
    <w:rsid w:val="00B437E8"/>
    <w:rsid w:val="00B5222E"/>
    <w:rsid w:val="00B53179"/>
    <w:rsid w:val="00B57A23"/>
    <w:rsid w:val="00B600CD"/>
    <w:rsid w:val="00B61C96"/>
    <w:rsid w:val="00B73A2A"/>
    <w:rsid w:val="00B75A51"/>
    <w:rsid w:val="00B827C6"/>
    <w:rsid w:val="00B87BE0"/>
    <w:rsid w:val="00B94B06"/>
    <w:rsid w:val="00B94C28"/>
    <w:rsid w:val="00BC10BA"/>
    <w:rsid w:val="00BC1A46"/>
    <w:rsid w:val="00BC5AFD"/>
    <w:rsid w:val="00BD5873"/>
    <w:rsid w:val="00BD69BF"/>
    <w:rsid w:val="00BE69EA"/>
    <w:rsid w:val="00BF0472"/>
    <w:rsid w:val="00C00DDE"/>
    <w:rsid w:val="00C04F43"/>
    <w:rsid w:val="00C0609D"/>
    <w:rsid w:val="00C06460"/>
    <w:rsid w:val="00C115AB"/>
    <w:rsid w:val="00C26CCB"/>
    <w:rsid w:val="00C30249"/>
    <w:rsid w:val="00C3723B"/>
    <w:rsid w:val="00C42466"/>
    <w:rsid w:val="00C51B6A"/>
    <w:rsid w:val="00C57767"/>
    <w:rsid w:val="00C57EEE"/>
    <w:rsid w:val="00C606C9"/>
    <w:rsid w:val="00C75CF7"/>
    <w:rsid w:val="00C80288"/>
    <w:rsid w:val="00C84003"/>
    <w:rsid w:val="00C90650"/>
    <w:rsid w:val="00C945E1"/>
    <w:rsid w:val="00C97D78"/>
    <w:rsid w:val="00CA0A63"/>
    <w:rsid w:val="00CC2AAE"/>
    <w:rsid w:val="00CC5A42"/>
    <w:rsid w:val="00CC5B9D"/>
    <w:rsid w:val="00CC72E5"/>
    <w:rsid w:val="00CD0EAB"/>
    <w:rsid w:val="00CE5E02"/>
    <w:rsid w:val="00CF34DB"/>
    <w:rsid w:val="00CF558F"/>
    <w:rsid w:val="00D010C0"/>
    <w:rsid w:val="00D073E2"/>
    <w:rsid w:val="00D13745"/>
    <w:rsid w:val="00D24F6F"/>
    <w:rsid w:val="00D404E9"/>
    <w:rsid w:val="00D446EC"/>
    <w:rsid w:val="00D51BF0"/>
    <w:rsid w:val="00D531DB"/>
    <w:rsid w:val="00D55942"/>
    <w:rsid w:val="00D612D8"/>
    <w:rsid w:val="00D807BF"/>
    <w:rsid w:val="00D82FCC"/>
    <w:rsid w:val="00DA17FC"/>
    <w:rsid w:val="00DA7887"/>
    <w:rsid w:val="00DB2C26"/>
    <w:rsid w:val="00DC110D"/>
    <w:rsid w:val="00DD02F4"/>
    <w:rsid w:val="00DD6622"/>
    <w:rsid w:val="00DD67CA"/>
    <w:rsid w:val="00DE1C7C"/>
    <w:rsid w:val="00DE6B43"/>
    <w:rsid w:val="00E11923"/>
    <w:rsid w:val="00E14DBE"/>
    <w:rsid w:val="00E262D4"/>
    <w:rsid w:val="00E36250"/>
    <w:rsid w:val="00E40017"/>
    <w:rsid w:val="00E44A52"/>
    <w:rsid w:val="00E47F2D"/>
    <w:rsid w:val="00E5029D"/>
    <w:rsid w:val="00E54511"/>
    <w:rsid w:val="00E61737"/>
    <w:rsid w:val="00E61DAC"/>
    <w:rsid w:val="00E72B80"/>
    <w:rsid w:val="00E75FE3"/>
    <w:rsid w:val="00E86C4C"/>
    <w:rsid w:val="00E907A3"/>
    <w:rsid w:val="00EA5AE0"/>
    <w:rsid w:val="00EB56E1"/>
    <w:rsid w:val="00EB7AB1"/>
    <w:rsid w:val="00ED2BDD"/>
    <w:rsid w:val="00EE7CD8"/>
    <w:rsid w:val="00EF48CC"/>
    <w:rsid w:val="00EF5571"/>
    <w:rsid w:val="00F00801"/>
    <w:rsid w:val="00F2488D"/>
    <w:rsid w:val="00F25CF3"/>
    <w:rsid w:val="00F5247A"/>
    <w:rsid w:val="00F56220"/>
    <w:rsid w:val="00F601A0"/>
    <w:rsid w:val="00F64DB8"/>
    <w:rsid w:val="00F712E9"/>
    <w:rsid w:val="00F71304"/>
    <w:rsid w:val="00F73032"/>
    <w:rsid w:val="00F848FC"/>
    <w:rsid w:val="00F906F6"/>
    <w:rsid w:val="00F9282A"/>
    <w:rsid w:val="00F93288"/>
    <w:rsid w:val="00F96BAD"/>
    <w:rsid w:val="00FA139D"/>
    <w:rsid w:val="00FA5E90"/>
    <w:rsid w:val="00FB0E84"/>
    <w:rsid w:val="00FB635A"/>
    <w:rsid w:val="00FC2405"/>
    <w:rsid w:val="00FD01C2"/>
    <w:rsid w:val="00FE0B77"/>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71572199">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06355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A7981-1AC4-4851-84A4-D3C8757E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5</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106</cp:revision>
  <cp:lastPrinted>1900-01-01T08:00:00Z</cp:lastPrinted>
  <dcterms:created xsi:type="dcterms:W3CDTF">2017-12-03T02:45:00Z</dcterms:created>
  <dcterms:modified xsi:type="dcterms:W3CDTF">2018-09-25T07:52:00Z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(3)JsbvdDIdN6w0I9WciwPrEXlCs5wjAV2HiyEYIcJIv8Yl6TJdcogcPyfMYym019rwXQANfnG5
UUp93aJB9GdpB6zS6OthsKifmBcA4VD262sqzD9tS42LeAu24Udz0lNBZX/aUJGF7WEr93I3
U5smHjP+Iau/IFOkLhIgUZCuuKRZMG4iUX6kRZ9pke4xOVXdvb8Zu1UWDJNAuNacFxeV7FU0
oZXyvu2NZWGAR4wi7T</vt:lpwstr>
  </property>
  <property fmtid="{D5CDD505-2E9C-101B-9397-08002B2CF9AE}" pid="3" name="_2015_ms_pID_7253431">
    <vt:lpwstr>ERFUaLjefBp/x9LPxsaLv6NQfwx0w6IEZUtRWJjV8UTHkQkrDN9m87
G6L1yqtLnprkFUhYUgNSZmtQg1mrV8N4mKcN69/GgKVseuyeTTwg4YObsL6PdWJaRZoyxEzg
VFWvFgpdCCMszsLyeHuStu43iqrsdT4GaNsj4fQ98ra1n+ANmNVTKquOV8DWjnBbRwxSmcC0
VhwTSvdicpdm/qo2bawaAerhi6sofeum9Xt/</vt:lpwstr>
  </property>
  <property fmtid="{D5CDD505-2E9C-101B-9397-08002B2CF9AE}" pid="4" name="_2015_ms_pID_7253432">
    <vt:lpwstr>6k3GmHbmP7PzbJYRe8Ai+kw=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