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84EAB12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4560C">
              <w:rPr>
                <w:lang w:val="en-CA"/>
              </w:rPr>
              <w:t>0277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D094AD" w:rsidR="00E61DAC" w:rsidRPr="005B217D" w:rsidRDefault="008837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CE3: </w:t>
            </w:r>
            <w:r w:rsidR="00582C83">
              <w:rPr>
                <w:b/>
                <w:szCs w:val="22"/>
                <w:lang w:val="en-CA"/>
              </w:rPr>
              <w:t>Simplifications for chroma intra coding (Test 2.3.1 and 2.3.2)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0D2C0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AEC62E" w:rsidR="00E61DAC" w:rsidRPr="005B217D" w:rsidRDefault="007F3AC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5E3C874" w:rsidR="00E61DAC" w:rsidRPr="005B217D" w:rsidRDefault="007F3AC5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883735">
              <w:rPr>
                <w:szCs w:val="22"/>
                <w:lang w:val="en-CA"/>
              </w:rPr>
              <w:t xml:space="preserve">Xiang Li, 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0644D4F1" w:rsidR="00E61DAC" w:rsidRPr="005B217D" w:rsidRDefault="007F3A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0954B5D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F3AC5">
              <w:t>{</w:t>
            </w:r>
            <w:r w:rsidR="007F3AC5" w:rsidRPr="008F4F86">
              <w:t>leolzhao, xinzzhao,</w:t>
            </w:r>
            <w:r w:rsidR="00883735">
              <w:rPr>
                <w:szCs w:val="22"/>
                <w:lang w:val="en-CA"/>
              </w:rPr>
              <w:t xml:space="preserve"> xlxiangli,</w:t>
            </w:r>
            <w:r w:rsidR="007F3AC5" w:rsidRPr="008F4F86">
              <w:t xml:space="preserve"> shanl}@tencent.com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FE8BC7" w:rsidR="00E61DAC" w:rsidRPr="005B217D" w:rsidRDefault="007F3A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05AE56C" w:rsidR="00275BCF" w:rsidRPr="005B217D" w:rsidRDefault="00582C83" w:rsidP="00C97D78">
      <w:pPr>
        <w:rPr>
          <w:lang w:val="en-CA"/>
        </w:rPr>
      </w:pPr>
      <w:r>
        <w:rPr>
          <w:lang w:val="en-CA"/>
        </w:rPr>
        <w:t>This contribution reports the experimental result</w:t>
      </w:r>
      <w:r w:rsidR="007F491E">
        <w:rPr>
          <w:lang w:val="en-CA"/>
        </w:rPr>
        <w:t>s</w:t>
      </w:r>
      <w:r>
        <w:rPr>
          <w:lang w:val="en-CA"/>
        </w:rPr>
        <w:t xml:space="preserve"> of </w:t>
      </w:r>
      <w:r w:rsidR="001E0D65">
        <w:rPr>
          <w:lang w:val="en-CA"/>
        </w:rPr>
        <w:t xml:space="preserve">CE3-2.3 on </w:t>
      </w:r>
      <w:r>
        <w:rPr>
          <w:lang w:val="en-CA"/>
        </w:rPr>
        <w:t xml:space="preserve">simplifications for chroma intra coding, </w:t>
      </w:r>
      <w:r w:rsidR="001E0D65">
        <w:rPr>
          <w:lang w:val="en-CA"/>
        </w:rPr>
        <w:t>including</w:t>
      </w:r>
      <w:r>
        <w:rPr>
          <w:lang w:val="en-CA"/>
        </w:rPr>
        <w:t xml:space="preserve"> test CE3-2.3.1 and CE3-2.3.2</w:t>
      </w:r>
      <w:r w:rsidR="00453B69">
        <w:rPr>
          <w:lang w:val="en-CA"/>
        </w:rPr>
        <w:t>.</w:t>
      </w:r>
    </w:p>
    <w:p w14:paraId="7D2AC1F0" w14:textId="5368182E" w:rsidR="00745F6B" w:rsidRPr="005B217D" w:rsidRDefault="00883735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24D9CFE" w14:textId="0DE33FF9" w:rsidR="00582C83" w:rsidRDefault="00582C83" w:rsidP="00582C83">
      <w:r w:rsidRPr="00E42AB5">
        <w:rPr>
          <w:szCs w:val="22"/>
          <w:lang w:val="en-CA" w:eastAsia="zh-CN"/>
        </w:rPr>
        <w:t xml:space="preserve">In </w:t>
      </w:r>
      <w:r w:rsidR="00A0013D">
        <w:t>VTM</w:t>
      </w:r>
      <w:r>
        <w:t xml:space="preserve">-2.0.1 [1], there are 6 chroma intra coding modes, including LM, DM and </w:t>
      </w:r>
      <w:r>
        <w:rPr>
          <w:rFonts w:hint="eastAsia"/>
          <w:lang w:eastAsia="zh-CN"/>
        </w:rPr>
        <w:t>4</w:t>
      </w:r>
      <w:r>
        <w:t xml:space="preserve"> additional angular intra prediction modes. When the chroma intra prediction mode is LM, the reconstructed pixels in the co-located </w:t>
      </w:r>
      <w:proofErr w:type="spellStart"/>
      <w:r>
        <w:t>luma</w:t>
      </w:r>
      <w:proofErr w:type="spellEnd"/>
      <w:r>
        <w:t xml:space="preserve"> component is used to generate the prediction sample</w:t>
      </w:r>
      <w:r w:rsidR="0000513D">
        <w:t>s</w:t>
      </w:r>
      <w:r>
        <w:t xml:space="preserve"> of current chroma block. </w:t>
      </w:r>
      <w:r w:rsidRPr="00546DA2">
        <w:t xml:space="preserve">When the </w:t>
      </w:r>
      <w:r>
        <w:t xml:space="preserve">chroma </w:t>
      </w:r>
      <w:r w:rsidRPr="00546DA2">
        <w:t xml:space="preserve">intra prediction mode </w:t>
      </w:r>
      <w:r>
        <w:t>is DM</w:t>
      </w:r>
      <w:r w:rsidRPr="00546DA2">
        <w:t xml:space="preserve">, the intra prediction </w:t>
      </w:r>
      <w:r>
        <w:t>mode</w:t>
      </w:r>
      <w:r w:rsidRPr="00546DA2">
        <w:t xml:space="preserve"> </w:t>
      </w:r>
      <w:r>
        <w:t>of</w:t>
      </w:r>
      <w:r w:rsidRPr="00546DA2">
        <w:t xml:space="preserve"> the </w:t>
      </w:r>
      <w:r>
        <w:t xml:space="preserve">co-located </w:t>
      </w:r>
      <w:proofErr w:type="spellStart"/>
      <w:r w:rsidRPr="00546DA2">
        <w:t>luma</w:t>
      </w:r>
      <w:proofErr w:type="spellEnd"/>
      <w:r w:rsidRPr="00546DA2">
        <w:t xml:space="preserve"> component is used.</w:t>
      </w:r>
      <w:r>
        <w:t xml:space="preserve"> Otherwise, the default modes, including Planar, Vertical, Horizontal and DC, are added. In case of DM being equal to any of the default modes, that default mode is replaced by VDIA_IDX (mode 34)</w:t>
      </w:r>
      <w:r w:rsidRPr="002428F6">
        <w:t>.</w:t>
      </w:r>
      <w:r>
        <w:t xml:space="preserve"> </w:t>
      </w:r>
    </w:p>
    <w:p w14:paraId="4E06B324" w14:textId="6A77BE75" w:rsidR="00510852" w:rsidRDefault="00510852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5A1864D" w14:textId="2FF73E75" w:rsidR="001E3620" w:rsidRDefault="001E3620" w:rsidP="00510852">
      <w:pPr>
        <w:rPr>
          <w:lang w:val="en-CA"/>
        </w:rPr>
      </w:pPr>
      <w:r>
        <w:rPr>
          <w:lang w:val="en-CA"/>
        </w:rPr>
        <w:t xml:space="preserve">In </w:t>
      </w:r>
      <w:r w:rsidR="006654B1">
        <w:rPr>
          <w:lang w:val="en-CA"/>
        </w:rPr>
        <w:t>JVET-K0293 [2], it was</w:t>
      </w:r>
      <w:r w:rsidR="00B9435E">
        <w:rPr>
          <w:lang w:val="en-CA"/>
        </w:rPr>
        <w:t xml:space="preserve"> proposed to </w:t>
      </w:r>
      <w:r w:rsidR="006654B1">
        <w:rPr>
          <w:lang w:val="en-CA"/>
        </w:rPr>
        <w:t>only use DM and LM modes for certain block sizes</w:t>
      </w:r>
      <w:r>
        <w:rPr>
          <w:lang w:val="en-CA"/>
        </w:rPr>
        <w:t>.</w:t>
      </w:r>
      <w:r w:rsidR="006654B1">
        <w:rPr>
          <w:lang w:val="en-CA"/>
        </w:rPr>
        <w:t xml:space="preserve"> In test CE3-2.3.1, only DM and LM modes are used for 2xN or Nx2 block sizes. In test CE3-2.3.2, only DM and LM modes are used for all block sizes.</w:t>
      </w:r>
      <w:r>
        <w:rPr>
          <w:lang w:val="en-CA"/>
        </w:rPr>
        <w:t xml:space="preserve"> </w:t>
      </w:r>
    </w:p>
    <w:p w14:paraId="42EF17E5" w14:textId="25C96313" w:rsidR="00C503F2" w:rsidRDefault="00C503F2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0D881FB" w14:textId="19A9D780" w:rsidR="00C503F2" w:rsidRDefault="00C503F2" w:rsidP="00C503F2">
      <w:pPr>
        <w:rPr>
          <w:lang w:val="en-CA" w:eastAsia="zh-CN"/>
        </w:rPr>
      </w:pPr>
      <w:r>
        <w:rPr>
          <w:lang w:val="en-CA"/>
        </w:rPr>
        <w:t xml:space="preserve">The proposed </w:t>
      </w:r>
      <w:r w:rsidR="00350596">
        <w:rPr>
          <w:lang w:val="en-CA"/>
        </w:rPr>
        <w:t>method</w:t>
      </w:r>
      <w:r>
        <w:rPr>
          <w:lang w:val="en-CA"/>
        </w:rPr>
        <w:t xml:space="preserve"> is implemented on top of BMS2.0.1</w:t>
      </w:r>
      <w:r w:rsidR="00350596">
        <w:rPr>
          <w:lang w:val="en-CA"/>
        </w:rPr>
        <w:t xml:space="preserve"> [1]</w:t>
      </w:r>
      <w:r w:rsidRPr="00731B22">
        <w:rPr>
          <w:lang w:val="en-CA"/>
        </w:rPr>
        <w:t xml:space="preserve"> </w:t>
      </w:r>
      <w:r>
        <w:rPr>
          <w:lang w:val="en-CA"/>
        </w:rPr>
        <w:t xml:space="preserve">software. The simulations are performed </w:t>
      </w:r>
      <w:r w:rsidR="00816B00">
        <w:rPr>
          <w:lang w:val="en-CA"/>
        </w:rPr>
        <w:t xml:space="preserve">on Linux cluster </w:t>
      </w:r>
      <w:r w:rsidR="0018125E">
        <w:rPr>
          <w:lang w:val="en-CA"/>
        </w:rPr>
        <w:t>with VTM</w:t>
      </w:r>
      <w:r>
        <w:rPr>
          <w:lang w:val="en-CA"/>
        </w:rPr>
        <w:t xml:space="preserve"> AI and RA configurations</w:t>
      </w:r>
      <w:r w:rsidR="00816B00">
        <w:rPr>
          <w:lang w:val="en-CA"/>
        </w:rPr>
        <w:t xml:space="preserve"> </w:t>
      </w:r>
      <w:r w:rsidR="00816B00">
        <w:rPr>
          <w:rFonts w:hint="eastAsia"/>
          <w:lang w:val="en-CA" w:eastAsia="zh-CN"/>
        </w:rPr>
        <w:t>under</w:t>
      </w:r>
      <w:r>
        <w:rPr>
          <w:lang w:val="en-CA"/>
        </w:rPr>
        <w:t xml:space="preserve"> the common test condition described in</w:t>
      </w:r>
      <w:r w:rsidR="0018125E">
        <w:rPr>
          <w:lang w:val="en-CA"/>
        </w:rPr>
        <w:t xml:space="preserve"> JVET-K1010 [</w:t>
      </w:r>
      <w:r w:rsidR="006654B1">
        <w:rPr>
          <w:lang w:val="en-CA"/>
        </w:rPr>
        <w:t>3</w:t>
      </w:r>
      <w:r w:rsidR="0018125E">
        <w:rPr>
          <w:lang w:val="en-CA"/>
        </w:rPr>
        <w:t>]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</w:p>
    <w:p w14:paraId="61D54774" w14:textId="1F87FC83" w:rsidR="00722C99" w:rsidRDefault="00722C99" w:rsidP="00722C99">
      <w:pPr>
        <w:pStyle w:val="ab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DD3CA8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Coding performance of </w:t>
      </w:r>
      <w:r w:rsidR="006654B1">
        <w:rPr>
          <w:b/>
          <w:i w:val="0"/>
          <w:color w:val="auto"/>
          <w:sz w:val="20"/>
          <w:szCs w:val="20"/>
          <w:lang w:val="en-CA"/>
        </w:rPr>
        <w:t>test CE3-2.3.1</w:t>
      </w:r>
      <w:r w:rsidR="00406D15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2</w:t>
      </w:r>
      <w:r w:rsidRPr="007855D6">
        <w:rPr>
          <w:b/>
          <w:i w:val="0"/>
          <w:color w:val="auto"/>
          <w:sz w:val="20"/>
          <w:szCs w:val="20"/>
          <w:lang w:val="en-CA"/>
        </w:rPr>
        <w:t>.0</w:t>
      </w:r>
      <w:r>
        <w:rPr>
          <w:b/>
          <w:i w:val="0"/>
          <w:color w:val="auto"/>
          <w:sz w:val="20"/>
          <w:szCs w:val="20"/>
          <w:lang w:val="en-CA"/>
        </w:rPr>
        <w:t>.1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"/>
        <w:gridCol w:w="1045"/>
        <w:gridCol w:w="855"/>
        <w:gridCol w:w="1044"/>
        <w:gridCol w:w="1126"/>
        <w:gridCol w:w="896"/>
        <w:gridCol w:w="803"/>
        <w:gridCol w:w="639"/>
        <w:gridCol w:w="643"/>
        <w:gridCol w:w="638"/>
        <w:gridCol w:w="643"/>
      </w:tblGrid>
      <w:tr w:rsidR="00722C99" w:rsidRPr="00350596" w14:paraId="1812B351" w14:textId="77777777" w:rsidTr="006654B1">
        <w:trPr>
          <w:trHeight w:val="296"/>
          <w:jc w:val="center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178A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8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AE047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50596">
              <w:rPr>
                <w:b/>
                <w:bCs/>
                <w:color w:val="000000"/>
                <w:sz w:val="20"/>
                <w:lang w:eastAsia="zh-CN"/>
              </w:rPr>
              <w:t>All Intra Main10</w:t>
            </w:r>
          </w:p>
        </w:tc>
        <w:tc>
          <w:tcPr>
            <w:tcW w:w="34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A8AC0C9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50596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722C99" w:rsidRPr="00350596" w14:paraId="58D7850C" w14:textId="77777777" w:rsidTr="006654B1">
        <w:trPr>
          <w:trHeight w:val="296"/>
          <w:jc w:val="center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EB2B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B81B2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B88E5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7D01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B5199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64A4E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FD3F39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6F199E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69DD0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50FF1E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57F179" w14:textId="77777777" w:rsidR="00722C99" w:rsidRPr="00350596" w:rsidRDefault="00722C99" w:rsidP="007E2D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6654B1" w:rsidRPr="00350596" w14:paraId="2DC1F221" w14:textId="77777777" w:rsidTr="007F41E7">
        <w:trPr>
          <w:trHeight w:val="282"/>
          <w:jc w:val="center"/>
        </w:trPr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8123F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0E283" w14:textId="3E3CB61B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7E9D73" w14:textId="6B7272EF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6B00CC" w14:textId="1F93DE3B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0.00%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80A588C" w14:textId="40861DE4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F39C73" w14:textId="4238B0F2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93%</w:t>
            </w:r>
          </w:p>
        </w:tc>
        <w:tc>
          <w:tcPr>
            <w:tcW w:w="833" w:type="dxa"/>
            <w:tcBorders>
              <w:left w:val="single" w:sz="8" w:space="0" w:color="auto"/>
            </w:tcBorders>
          </w:tcPr>
          <w:p w14:paraId="0FC593FD" w14:textId="75BF7BBD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-0.02%</w:t>
            </w:r>
          </w:p>
        </w:tc>
        <w:tc>
          <w:tcPr>
            <w:tcW w:w="652" w:type="dxa"/>
          </w:tcPr>
          <w:p w14:paraId="29CB0AD5" w14:textId="2FDF9FE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0.06%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D6B5083" w14:textId="67709934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0.16%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48FCA833" w14:textId="019FA9A3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96%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CD9B0D" w14:textId="34BEA8EB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96%</w:t>
            </w:r>
          </w:p>
        </w:tc>
      </w:tr>
      <w:tr w:rsidR="006654B1" w:rsidRPr="00350596" w14:paraId="402379E9" w14:textId="77777777" w:rsidTr="007F41E7">
        <w:trPr>
          <w:trHeight w:val="282"/>
          <w:jc w:val="center"/>
        </w:trPr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29C81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EAC366" w14:textId="6CEA0BFE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570549" w14:textId="11A8E732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0.34%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D728434" w14:textId="5928F9E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0.17%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D46B20F" w14:textId="2162ED38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29A3F9" w14:textId="2A65661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93%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</w:tcBorders>
          </w:tcPr>
          <w:p w14:paraId="3484359D" w14:textId="11631252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0.03%</w:t>
            </w:r>
          </w:p>
        </w:tc>
        <w:tc>
          <w:tcPr>
            <w:tcW w:w="652" w:type="dxa"/>
            <w:tcBorders>
              <w:top w:val="nil"/>
              <w:bottom w:val="nil"/>
            </w:tcBorders>
          </w:tcPr>
          <w:p w14:paraId="4F099DAD" w14:textId="20C28A30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0.32%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EF2E74A" w14:textId="623C2854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0.14%</w:t>
            </w:r>
          </w:p>
        </w:tc>
        <w:tc>
          <w:tcPr>
            <w:tcW w:w="659" w:type="dxa"/>
            <w:tcBorders>
              <w:top w:val="nil"/>
              <w:left w:val="single" w:sz="8" w:space="0" w:color="auto"/>
              <w:bottom w:val="nil"/>
            </w:tcBorders>
          </w:tcPr>
          <w:p w14:paraId="079FDBE0" w14:textId="38E41700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95%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C2D99F" w14:textId="215337D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96%</w:t>
            </w:r>
          </w:p>
        </w:tc>
      </w:tr>
      <w:tr w:rsidR="006654B1" w:rsidRPr="00350596" w14:paraId="3DA2C745" w14:textId="77777777" w:rsidTr="007F41E7">
        <w:trPr>
          <w:trHeight w:val="282"/>
          <w:jc w:val="center"/>
        </w:trPr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8AE9F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FCE78" w14:textId="2BF3C0E2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0C117" w14:textId="1FD17D1B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0.23%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63C4D9F" w14:textId="58281DB4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0.33%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27AA46D" w14:textId="59FAD2C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02D75F" w14:textId="5063C46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94%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</w:tcBorders>
          </w:tcPr>
          <w:p w14:paraId="060D0EF6" w14:textId="4895504F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0.04%</w:t>
            </w:r>
          </w:p>
        </w:tc>
        <w:tc>
          <w:tcPr>
            <w:tcW w:w="652" w:type="dxa"/>
            <w:tcBorders>
              <w:top w:val="nil"/>
              <w:bottom w:val="nil"/>
            </w:tcBorders>
          </w:tcPr>
          <w:p w14:paraId="3E03B6BA" w14:textId="070699FD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0.09%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85E2BA" w14:textId="0AD2E76C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0.29%</w:t>
            </w:r>
          </w:p>
        </w:tc>
        <w:tc>
          <w:tcPr>
            <w:tcW w:w="659" w:type="dxa"/>
            <w:tcBorders>
              <w:top w:val="nil"/>
              <w:left w:val="single" w:sz="8" w:space="0" w:color="auto"/>
              <w:bottom w:val="nil"/>
            </w:tcBorders>
          </w:tcPr>
          <w:p w14:paraId="3E57B54A" w14:textId="4E374F8D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96%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D2A8CE" w14:textId="3399F444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99%</w:t>
            </w:r>
          </w:p>
        </w:tc>
      </w:tr>
      <w:tr w:rsidR="006654B1" w:rsidRPr="00350596" w14:paraId="578859F7" w14:textId="77777777" w:rsidTr="007F41E7">
        <w:trPr>
          <w:trHeight w:val="282"/>
          <w:jc w:val="center"/>
        </w:trPr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7324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24F415" w14:textId="291F5FF2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-0.01%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4B8D3" w14:textId="14B01BDD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0.39%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233F68" w14:textId="3233C60B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0.76%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84460EF" w14:textId="725F1096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4776BC" w14:textId="2524B13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96%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</w:tcBorders>
          </w:tcPr>
          <w:p w14:paraId="7AA2CFD4" w14:textId="173D3974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0.04%</w:t>
            </w:r>
          </w:p>
        </w:tc>
        <w:tc>
          <w:tcPr>
            <w:tcW w:w="652" w:type="dxa"/>
            <w:tcBorders>
              <w:top w:val="nil"/>
              <w:bottom w:val="nil"/>
            </w:tcBorders>
          </w:tcPr>
          <w:p w14:paraId="530BE76F" w14:textId="698CD092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0.27%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ABA6B10" w14:textId="27951CB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0.63%</w:t>
            </w:r>
          </w:p>
        </w:tc>
        <w:tc>
          <w:tcPr>
            <w:tcW w:w="659" w:type="dxa"/>
            <w:tcBorders>
              <w:top w:val="nil"/>
              <w:left w:val="single" w:sz="8" w:space="0" w:color="auto"/>
              <w:bottom w:val="nil"/>
            </w:tcBorders>
          </w:tcPr>
          <w:p w14:paraId="2CAA0135" w14:textId="0D909332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92%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0FD112B" w14:textId="03A2DC89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87%</w:t>
            </w:r>
          </w:p>
        </w:tc>
      </w:tr>
      <w:tr w:rsidR="006654B1" w:rsidRPr="00350596" w14:paraId="5DFCF99C" w14:textId="77777777" w:rsidTr="007F41E7">
        <w:trPr>
          <w:trHeight w:val="282"/>
          <w:jc w:val="center"/>
        </w:trPr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02D2D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1E606" w14:textId="0BAFB6B8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24361" w14:textId="6F01709B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F3FB9DA" w14:textId="2549DA41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0.17%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AC9C353" w14:textId="1D46B17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572CE9" w14:textId="3C136233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96%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70628D61" w14:textId="7777777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2" w:type="dxa"/>
            <w:tcBorders>
              <w:top w:val="nil"/>
              <w:bottom w:val="single" w:sz="8" w:space="0" w:color="auto"/>
            </w:tcBorders>
          </w:tcPr>
          <w:p w14:paraId="0FD6BEEC" w14:textId="7777777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6720CD" w14:textId="7777777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9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B6233BC" w14:textId="7777777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679647" w14:textId="7777777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654B1" w:rsidRPr="00350596" w14:paraId="19CAAB40" w14:textId="77777777" w:rsidTr="007F41E7">
        <w:trPr>
          <w:trHeight w:val="296"/>
          <w:jc w:val="center"/>
        </w:trPr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AB04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DAD8E06" w14:textId="4EAAFFF0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62E4049" w14:textId="112989FC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0.23%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6534FE" w14:textId="019F3C54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0.32%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0AED382" w14:textId="54DA0355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F4F6E5" w14:textId="4ABEC326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95%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9B092C5" w14:textId="19F3200E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0.02%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5FB78C5" w14:textId="1F2179F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0.18%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54D1F2" w14:textId="62512AD5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0.32%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006E31E" w14:textId="5EE5245D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94%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43C433" w14:textId="17B0EEB6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94%</w:t>
            </w:r>
          </w:p>
        </w:tc>
      </w:tr>
      <w:tr w:rsidR="006654B1" w:rsidRPr="00350596" w14:paraId="41FDAF88" w14:textId="77777777" w:rsidTr="007F41E7">
        <w:trPr>
          <w:trHeight w:val="296"/>
          <w:jc w:val="center"/>
        </w:trPr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87E1C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50596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AAB311" w14:textId="3475E349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A4642C" w14:textId="1131B47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0.77%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A3D363" w14:textId="0C7C2814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0.61%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4F149EA" w14:textId="13A8588F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AD84C0" w14:textId="6AB8D7CC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81%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6CAA56B" w14:textId="3467FE92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0.06%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38FAC0" w14:textId="0C274E54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0.58%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F85B69" w14:textId="76122049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0.75%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5D7A5CE" w14:textId="770812EF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92%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00C7CC" w14:textId="109E6DAE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88%</w:t>
            </w:r>
          </w:p>
        </w:tc>
      </w:tr>
      <w:tr w:rsidR="006654B1" w:rsidRPr="00350596" w14:paraId="3BF39BCE" w14:textId="77777777" w:rsidTr="007F41E7">
        <w:trPr>
          <w:trHeight w:val="296"/>
          <w:jc w:val="center"/>
        </w:trPr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3C6C1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50596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F2CA57F" w14:textId="1AB43BE9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D5A246" w14:textId="1D2D3E89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0.26%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BF268E" w14:textId="75F162A9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0.48%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436E83B" w14:textId="13C974C9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7806AF" w14:textId="2387E4DF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95%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CA54CF3" w14:textId="0F35D7D9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0.01%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1C85FD44" w14:textId="48F6C4F8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0.18%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51DE43" w14:textId="1CD74249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0.45%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EC891E5" w14:textId="438173C4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93%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91EB11" w14:textId="1D9095BB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91%</w:t>
            </w:r>
          </w:p>
        </w:tc>
      </w:tr>
    </w:tbl>
    <w:p w14:paraId="39EAA219" w14:textId="50E442F8" w:rsidR="00C503F2" w:rsidRDefault="00C503F2" w:rsidP="00C503F2">
      <w:pPr>
        <w:rPr>
          <w:lang w:val="en-CA"/>
        </w:rPr>
      </w:pPr>
    </w:p>
    <w:p w14:paraId="2F7C2FA7" w14:textId="57414475" w:rsidR="006654B1" w:rsidRDefault="006654B1" w:rsidP="006654B1">
      <w:pPr>
        <w:pStyle w:val="ab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lastRenderedPageBreak/>
        <w:t xml:space="preserve">Table </w:t>
      </w:r>
      <w:r>
        <w:rPr>
          <w:b/>
          <w:i w:val="0"/>
          <w:color w:val="auto"/>
          <w:sz w:val="20"/>
          <w:szCs w:val="20"/>
        </w:rPr>
        <w:t>2: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Coding performance of test CE3-2.3.2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2</w:t>
      </w:r>
      <w:r w:rsidRPr="007855D6">
        <w:rPr>
          <w:b/>
          <w:i w:val="0"/>
          <w:color w:val="auto"/>
          <w:sz w:val="20"/>
          <w:szCs w:val="20"/>
          <w:lang w:val="en-CA"/>
        </w:rPr>
        <w:t>.0</w:t>
      </w:r>
      <w:r>
        <w:rPr>
          <w:b/>
          <w:i w:val="0"/>
          <w:color w:val="auto"/>
          <w:sz w:val="20"/>
          <w:szCs w:val="20"/>
          <w:lang w:val="en-CA"/>
        </w:rPr>
        <w:t>.1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0"/>
        <w:gridCol w:w="1037"/>
        <w:gridCol w:w="847"/>
        <w:gridCol w:w="1036"/>
        <w:gridCol w:w="1118"/>
        <w:gridCol w:w="888"/>
        <w:gridCol w:w="817"/>
        <w:gridCol w:w="645"/>
        <w:gridCol w:w="649"/>
        <w:gridCol w:w="650"/>
        <w:gridCol w:w="653"/>
      </w:tblGrid>
      <w:tr w:rsidR="006654B1" w:rsidRPr="00350596" w14:paraId="726B80FD" w14:textId="77777777" w:rsidTr="006654B1">
        <w:trPr>
          <w:trHeight w:val="296"/>
          <w:jc w:val="center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F4EE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8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D3172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50596">
              <w:rPr>
                <w:b/>
                <w:bCs/>
                <w:color w:val="000000"/>
                <w:sz w:val="20"/>
                <w:lang w:eastAsia="zh-CN"/>
              </w:rPr>
              <w:t>All Intra Main10</w:t>
            </w:r>
          </w:p>
        </w:tc>
        <w:tc>
          <w:tcPr>
            <w:tcW w:w="34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6AE93DF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50596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6654B1" w:rsidRPr="00350596" w14:paraId="0643D7A0" w14:textId="77777777" w:rsidTr="006654B1">
        <w:trPr>
          <w:trHeight w:val="296"/>
          <w:jc w:val="center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65D8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FD3BB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A729E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EE64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547BF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50596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46EC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50596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793B217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823D47A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B2808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5BA155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50596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491F54" w14:textId="77777777" w:rsidR="006654B1" w:rsidRPr="00350596" w:rsidRDefault="006654B1" w:rsidP="00EA5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50596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6654B1" w:rsidRPr="00350596" w14:paraId="58FB17E8" w14:textId="77777777" w:rsidTr="006654B1">
        <w:trPr>
          <w:trHeight w:val="282"/>
          <w:jc w:val="center"/>
        </w:trPr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BD35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EA146" w14:textId="22A3CB71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2DE08F" w14:textId="746C5008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70C9788" w14:textId="1B59614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0.67%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1DFE1F" w14:textId="4EA4F02E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AAAA33" w14:textId="764ED094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92%</w:t>
            </w:r>
          </w:p>
        </w:tc>
        <w:tc>
          <w:tcPr>
            <w:tcW w:w="833" w:type="dxa"/>
            <w:tcBorders>
              <w:left w:val="single" w:sz="8" w:space="0" w:color="auto"/>
            </w:tcBorders>
          </w:tcPr>
          <w:p w14:paraId="7450568B" w14:textId="57443570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-0.02%</w:t>
            </w:r>
          </w:p>
        </w:tc>
        <w:tc>
          <w:tcPr>
            <w:tcW w:w="651" w:type="dxa"/>
          </w:tcPr>
          <w:p w14:paraId="4915019D" w14:textId="45FFA16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0.57%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5EBCC43" w14:textId="06BFE01D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0.41%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0207F338" w14:textId="0A951D38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93%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0A6CC3" w14:textId="198EC30E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96%</w:t>
            </w:r>
          </w:p>
        </w:tc>
      </w:tr>
      <w:tr w:rsidR="006654B1" w:rsidRPr="00350596" w14:paraId="3E2E4845" w14:textId="77777777" w:rsidTr="006654B1">
        <w:trPr>
          <w:trHeight w:val="282"/>
          <w:jc w:val="center"/>
        </w:trPr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106A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F87B3" w14:textId="71E7F28C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0.10%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5CC06" w14:textId="39E3E5D8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1.44%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C60CE87" w14:textId="3C3B16E3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1.10%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8E014C4" w14:textId="40AD50ED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88%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78989A2" w14:textId="15A8E261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94%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</w:tcBorders>
          </w:tcPr>
          <w:p w14:paraId="6271CAF0" w14:textId="14DD9CF9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0.05%</w:t>
            </w:r>
          </w:p>
        </w:tc>
        <w:tc>
          <w:tcPr>
            <w:tcW w:w="651" w:type="dxa"/>
            <w:tcBorders>
              <w:top w:val="nil"/>
              <w:bottom w:val="nil"/>
            </w:tcBorders>
          </w:tcPr>
          <w:p w14:paraId="42835724" w14:textId="14DBA85E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1.11%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3B2E6E1" w14:textId="49D6E28F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0.72%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</w:tcBorders>
          </w:tcPr>
          <w:p w14:paraId="415027AB" w14:textId="53BE5B91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94%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B0EB479" w14:textId="48CBBEC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95%</w:t>
            </w:r>
          </w:p>
        </w:tc>
      </w:tr>
      <w:tr w:rsidR="006654B1" w:rsidRPr="00350596" w14:paraId="5ACD2D76" w14:textId="77777777" w:rsidTr="006654B1">
        <w:trPr>
          <w:trHeight w:val="282"/>
          <w:jc w:val="center"/>
        </w:trPr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4F65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D7E61" w14:textId="4FCFA07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61AEB" w14:textId="6792F090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1.20%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F36E61" w14:textId="762B4E24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1.44%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7DE643F" w14:textId="1B01F172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9B872AB" w14:textId="54321158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94%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</w:tcBorders>
          </w:tcPr>
          <w:p w14:paraId="4413E349" w14:textId="350AF3B8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0.03%</w:t>
            </w:r>
          </w:p>
        </w:tc>
        <w:tc>
          <w:tcPr>
            <w:tcW w:w="651" w:type="dxa"/>
            <w:tcBorders>
              <w:top w:val="nil"/>
              <w:bottom w:val="nil"/>
            </w:tcBorders>
          </w:tcPr>
          <w:p w14:paraId="4A034734" w14:textId="7C9123C6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0.77%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ACF6E01" w14:textId="61A686BE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1.16%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</w:tcBorders>
          </w:tcPr>
          <w:p w14:paraId="02BC0D96" w14:textId="35DE23DC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94%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361D24B" w14:textId="2C63BD10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98%</w:t>
            </w:r>
          </w:p>
        </w:tc>
      </w:tr>
      <w:tr w:rsidR="006654B1" w:rsidRPr="00350596" w14:paraId="03769AB1" w14:textId="77777777" w:rsidTr="006654B1">
        <w:trPr>
          <w:trHeight w:val="282"/>
          <w:jc w:val="center"/>
        </w:trPr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EAC4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C22C4" w14:textId="11327C1E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6E9091" w14:textId="47FB7A4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1.13%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5AD02F0" w14:textId="32B213E2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1.73%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9567932" w14:textId="5A00B9B1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743BFF" w14:textId="0C644521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97%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nil"/>
            </w:tcBorders>
          </w:tcPr>
          <w:p w14:paraId="772E6E64" w14:textId="2F082CB3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0.05%</w:t>
            </w:r>
          </w:p>
        </w:tc>
        <w:tc>
          <w:tcPr>
            <w:tcW w:w="651" w:type="dxa"/>
            <w:tcBorders>
              <w:top w:val="nil"/>
              <w:bottom w:val="nil"/>
            </w:tcBorders>
          </w:tcPr>
          <w:p w14:paraId="4B4DDA7A" w14:textId="2511C951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0.82%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C366BF" w14:textId="570456B3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1.28%</w:t>
            </w: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nil"/>
            </w:tcBorders>
          </w:tcPr>
          <w:p w14:paraId="57495A7E" w14:textId="0E861B7C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90%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217AF3" w14:textId="28991F28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87%</w:t>
            </w:r>
          </w:p>
        </w:tc>
      </w:tr>
      <w:tr w:rsidR="006654B1" w:rsidRPr="00350596" w14:paraId="78AE346D" w14:textId="77777777" w:rsidTr="006654B1">
        <w:trPr>
          <w:trHeight w:val="282"/>
          <w:jc w:val="center"/>
        </w:trPr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926AE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DCBC2" w14:textId="7DBCCA64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0.21%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AEB6B4" w14:textId="4EAD6280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1.56%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A40083" w14:textId="6CA8B239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2.29%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BB49BCC" w14:textId="1ECA19DD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C9C4C5" w14:textId="4A4EEF2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96%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798E5D27" w14:textId="7777777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1" w:type="dxa"/>
            <w:tcBorders>
              <w:top w:val="nil"/>
              <w:bottom w:val="single" w:sz="8" w:space="0" w:color="auto"/>
            </w:tcBorders>
          </w:tcPr>
          <w:p w14:paraId="6598AC15" w14:textId="7777777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0E98D7" w14:textId="7777777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240A4992" w14:textId="7777777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9B53B3C" w14:textId="7777777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654B1" w:rsidRPr="00350596" w14:paraId="0F338C7A" w14:textId="77777777" w:rsidTr="006654B1">
        <w:trPr>
          <w:trHeight w:val="296"/>
          <w:jc w:val="center"/>
        </w:trPr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E2C50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50596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696D67F" w14:textId="51398A0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0.08%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AFB363" w14:textId="277106BC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1.25%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818A25" w14:textId="361C2C1F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1.46%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29D9B96" w14:textId="71D56239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66A3C8" w14:textId="2226110E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95%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3A604C7" w14:textId="154CFB3B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0.03%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131206F6" w14:textId="454EB4A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0.81%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A1B57A" w14:textId="7775BA5E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0.95%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7BBE64F" w14:textId="7A7B957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92%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7F2823" w14:textId="7221F708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94%</w:t>
            </w:r>
          </w:p>
        </w:tc>
      </w:tr>
      <w:tr w:rsidR="006654B1" w:rsidRPr="00350596" w14:paraId="5210102A" w14:textId="77777777" w:rsidTr="006654B1">
        <w:trPr>
          <w:trHeight w:val="296"/>
          <w:jc w:val="center"/>
        </w:trPr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0DBEB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50596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2197AC" w14:textId="3F00AF88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0.05%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0C45809" w14:textId="6E0BDF8A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1.48%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720DBE" w14:textId="00E88FF6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1.34%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85E10A" w14:textId="6F697645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88%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1711DF" w14:textId="48987320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82%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415858F" w14:textId="7F762C18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0.02%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18B187DB" w14:textId="0C2E9D85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0.79%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B5AC48" w14:textId="6946183F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1.03%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D9F2A2F" w14:textId="148AC261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90%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2239CC" w14:textId="4F60994E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87%</w:t>
            </w:r>
          </w:p>
        </w:tc>
      </w:tr>
      <w:tr w:rsidR="006654B1" w:rsidRPr="00350596" w14:paraId="2FD1C10D" w14:textId="77777777" w:rsidTr="006654B1">
        <w:trPr>
          <w:trHeight w:val="296"/>
          <w:jc w:val="center"/>
        </w:trPr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8F8EB" w14:textId="77777777" w:rsidR="006654B1" w:rsidRPr="00350596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50596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822B2A" w14:textId="6812093D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0.11%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BE8AED" w14:textId="74FEF7FC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1.03%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FE4876E" w14:textId="67D7F4E8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1.31%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D2C5EED" w14:textId="116A669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89%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A428D60" w14:textId="0B83CE6E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654B1">
              <w:rPr>
                <w:sz w:val="20"/>
              </w:rPr>
              <w:t>95%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6368FA4" w14:textId="65DEA9A2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0.09%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36315268" w14:textId="7382405D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0.81%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3332BB" w14:textId="09B57FCE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0.99%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02DE655" w14:textId="50CE3061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90%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EA1FC7" w14:textId="030DB527" w:rsidR="006654B1" w:rsidRPr="006654B1" w:rsidRDefault="006654B1" w:rsidP="006654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654B1">
              <w:rPr>
                <w:sz w:val="20"/>
              </w:rPr>
              <w:t>91%</w:t>
            </w:r>
          </w:p>
        </w:tc>
      </w:tr>
    </w:tbl>
    <w:p w14:paraId="5FE9FC35" w14:textId="77777777" w:rsidR="006654B1" w:rsidRPr="00C503F2" w:rsidRDefault="006654B1" w:rsidP="00C503F2">
      <w:pPr>
        <w:rPr>
          <w:lang w:val="en-CA"/>
        </w:rPr>
      </w:pPr>
    </w:p>
    <w:p w14:paraId="5701F42D" w14:textId="1F845419" w:rsidR="00C503F2" w:rsidRDefault="00C503F2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bookmarkStart w:id="1" w:name="_Ref510192117"/>
    <w:p w14:paraId="18766824" w14:textId="6268F741" w:rsidR="00650A8A" w:rsidRPr="00650A8A" w:rsidRDefault="00650A8A" w:rsidP="00650A8A">
      <w:pPr>
        <w:pStyle w:val="ac"/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650A8A">
        <w:rPr>
          <w:lang w:val="en-CA"/>
        </w:rPr>
        <w:instrText>https://vcgit.hhi.fraunhofer.de/jvet/VVCSoftware_BMS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65654A">
        <w:rPr>
          <w:rStyle w:val="a6"/>
          <w:lang w:val="en-CA"/>
        </w:rPr>
        <w:t>https://vcgit.hhi.fraunhofer.de/jvet/VVCSoftware_BMS</w:t>
      </w:r>
      <w:r>
        <w:rPr>
          <w:lang w:val="en-CA"/>
        </w:rPr>
        <w:fldChar w:fldCharType="end"/>
      </w:r>
    </w:p>
    <w:p w14:paraId="732C1637" w14:textId="1E88F2B4" w:rsidR="006654B1" w:rsidRDefault="006654B1" w:rsidP="006654B1">
      <w:pPr>
        <w:pStyle w:val="ac"/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r>
        <w:rPr>
          <w:lang w:eastAsia="zh-TW"/>
        </w:rPr>
        <w:t>L. Zhao, X.</w:t>
      </w:r>
      <w:r w:rsidRPr="00282DA2">
        <w:rPr>
          <w:lang w:eastAsia="zh-TW"/>
        </w:rPr>
        <w:t xml:space="preserve"> </w:t>
      </w:r>
      <w:r>
        <w:rPr>
          <w:lang w:eastAsia="zh-TW"/>
        </w:rPr>
        <w:t>Zhao, X</w:t>
      </w:r>
      <w:r w:rsidRPr="00236EC1">
        <w:rPr>
          <w:lang w:eastAsia="zh-TW"/>
        </w:rPr>
        <w:t xml:space="preserve">. </w:t>
      </w:r>
      <w:r>
        <w:rPr>
          <w:lang w:eastAsia="zh-TW"/>
        </w:rPr>
        <w:t>Li</w:t>
      </w:r>
      <w:r w:rsidRPr="00236EC1">
        <w:rPr>
          <w:lang w:eastAsia="zh-TW"/>
        </w:rPr>
        <w:t xml:space="preserve">, </w:t>
      </w:r>
      <w:r>
        <w:rPr>
          <w:lang w:eastAsia="zh-TW"/>
        </w:rPr>
        <w:t xml:space="preserve">and </w:t>
      </w:r>
      <w:hyperlink r:id="rId10" w:history="1">
        <w:r>
          <w:rPr>
            <w:szCs w:val="22"/>
          </w:rPr>
          <w:t>S.</w:t>
        </w:r>
        <w:r w:rsidRPr="00462265">
          <w:rPr>
            <w:szCs w:val="22"/>
          </w:rPr>
          <w:t xml:space="preserve"> </w:t>
        </w:r>
        <w:r>
          <w:rPr>
            <w:szCs w:val="22"/>
          </w:rPr>
          <w:t>Liu</w:t>
        </w:r>
      </w:hyperlink>
      <w:r w:rsidRPr="00236EC1">
        <w:rPr>
          <w:lang w:eastAsia="zh-TW"/>
        </w:rPr>
        <w:t xml:space="preserve"> “</w:t>
      </w:r>
      <w:r w:rsidRPr="006654B1">
        <w:rPr>
          <w:lang w:eastAsia="zh-TW"/>
        </w:rPr>
        <w:t>CE3 related: Simplifications for chroma intra coding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JVET-K</w:t>
      </w:r>
      <w:r w:rsidR="0000513D">
        <w:rPr>
          <w:lang w:eastAsia="zh-TW"/>
        </w:rPr>
        <w:t>293</w:t>
      </w:r>
      <w:r>
        <w:rPr>
          <w:lang w:eastAsia="zh-TW"/>
        </w:rPr>
        <w:t xml:space="preserve">, </w:t>
      </w:r>
      <w:r w:rsidRPr="00350596">
        <w:rPr>
          <w:lang w:eastAsia="zh-TW"/>
        </w:rPr>
        <w:t>Ljubljana</w:t>
      </w:r>
      <w:r>
        <w:rPr>
          <w:lang w:eastAsia="zh-TW"/>
        </w:rPr>
        <w:t>, SI</w:t>
      </w:r>
      <w:r w:rsidRPr="00AC6D68">
        <w:rPr>
          <w:lang w:eastAsia="zh-TW"/>
        </w:rPr>
        <w:t>, 10–</w:t>
      </w:r>
      <w:r>
        <w:rPr>
          <w:lang w:eastAsia="zh-TW"/>
        </w:rPr>
        <w:t>18</w:t>
      </w:r>
      <w:r w:rsidRPr="00AC6D68">
        <w:rPr>
          <w:lang w:eastAsia="zh-TW"/>
        </w:rPr>
        <w:t xml:space="preserve"> </w:t>
      </w:r>
      <w:r>
        <w:rPr>
          <w:lang w:eastAsia="zh-TW"/>
        </w:rPr>
        <w:t>Jul. 2018</w:t>
      </w:r>
      <w:r w:rsidRPr="00236EC1">
        <w:rPr>
          <w:lang w:eastAsia="zh-TW"/>
        </w:rPr>
        <w:t>.</w:t>
      </w:r>
    </w:p>
    <w:p w14:paraId="329B04A5" w14:textId="33FC5A97" w:rsidR="00650A8A" w:rsidRPr="00650A8A" w:rsidRDefault="00350596" w:rsidP="00350596">
      <w:pPr>
        <w:pStyle w:val="ac"/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r>
        <w:rPr>
          <w:lang w:eastAsia="zh-TW"/>
        </w:rPr>
        <w:t xml:space="preserve">F. Bossen, </w:t>
      </w:r>
      <w:r w:rsidR="00650A8A">
        <w:rPr>
          <w:lang w:eastAsia="zh-TW"/>
        </w:rPr>
        <w:t>J.</w:t>
      </w:r>
      <w:r w:rsidR="00650A8A" w:rsidRPr="00282DA2">
        <w:rPr>
          <w:lang w:eastAsia="zh-TW"/>
        </w:rPr>
        <w:t xml:space="preserve"> Boyce</w:t>
      </w:r>
      <w:r w:rsidR="00650A8A">
        <w:rPr>
          <w:lang w:eastAsia="zh-TW"/>
        </w:rPr>
        <w:t xml:space="preserve">, </w:t>
      </w:r>
      <w:r w:rsidR="00650A8A" w:rsidRPr="00236EC1">
        <w:rPr>
          <w:lang w:eastAsia="zh-TW"/>
        </w:rPr>
        <w:t>K. Suehring, X. Li,</w:t>
      </w:r>
      <w:r w:rsidR="00650A8A">
        <w:rPr>
          <w:lang w:eastAsia="zh-TW"/>
        </w:rPr>
        <w:t xml:space="preserve"> and </w:t>
      </w:r>
      <w:hyperlink r:id="rId11" w:history="1">
        <w:r w:rsidR="00650A8A" w:rsidRPr="00462265">
          <w:rPr>
            <w:szCs w:val="22"/>
          </w:rPr>
          <w:t>V</w:t>
        </w:r>
        <w:r w:rsidR="00650A8A">
          <w:rPr>
            <w:szCs w:val="22"/>
          </w:rPr>
          <w:t>.</w:t>
        </w:r>
        <w:r w:rsidR="00650A8A" w:rsidRPr="00462265">
          <w:rPr>
            <w:szCs w:val="22"/>
          </w:rPr>
          <w:t xml:space="preserve"> Seregin</w:t>
        </w:r>
      </w:hyperlink>
      <w:r w:rsidR="00650A8A" w:rsidRPr="00236EC1">
        <w:rPr>
          <w:lang w:eastAsia="zh-TW"/>
        </w:rPr>
        <w:t xml:space="preserve"> “JVET common test conditions and software r</w:t>
      </w:r>
      <w:r w:rsidR="00650A8A">
        <w:rPr>
          <w:lang w:eastAsia="zh-TW"/>
        </w:rPr>
        <w:t xml:space="preserve">eference configurations,” </w:t>
      </w:r>
      <w:r w:rsidR="00650A8A" w:rsidRPr="00AC6D68">
        <w:rPr>
          <w:lang w:eastAsia="zh-TW"/>
        </w:rPr>
        <w:t>Joint Video Exploration Team (JVET) of ITU-T SG 16 WP 3 and ISO/IEC JTC 1/SC 29/WG 11,</w:t>
      </w:r>
      <w:r w:rsidR="00650A8A">
        <w:rPr>
          <w:lang w:eastAsia="zh-TW"/>
        </w:rPr>
        <w:t xml:space="preserve"> </w:t>
      </w:r>
      <w:r>
        <w:rPr>
          <w:lang w:eastAsia="zh-TW"/>
        </w:rPr>
        <w:t>JVET-K</w:t>
      </w:r>
      <w:r w:rsidR="00650A8A">
        <w:rPr>
          <w:lang w:eastAsia="zh-TW"/>
        </w:rPr>
        <w:t xml:space="preserve">1010, </w:t>
      </w:r>
      <w:r w:rsidRPr="00350596">
        <w:rPr>
          <w:lang w:eastAsia="zh-TW"/>
        </w:rPr>
        <w:t>Ljubljana</w:t>
      </w:r>
      <w:r>
        <w:rPr>
          <w:lang w:eastAsia="zh-TW"/>
        </w:rPr>
        <w:t>, SI</w:t>
      </w:r>
      <w:r w:rsidR="00650A8A" w:rsidRPr="00AC6D68">
        <w:rPr>
          <w:lang w:eastAsia="zh-TW"/>
        </w:rPr>
        <w:t>, 10–</w:t>
      </w:r>
      <w:r>
        <w:rPr>
          <w:lang w:eastAsia="zh-TW"/>
        </w:rPr>
        <w:t>18</w:t>
      </w:r>
      <w:r w:rsidR="00650A8A" w:rsidRPr="00AC6D68">
        <w:rPr>
          <w:lang w:eastAsia="zh-TW"/>
        </w:rPr>
        <w:t xml:space="preserve"> </w:t>
      </w:r>
      <w:r>
        <w:rPr>
          <w:lang w:eastAsia="zh-TW"/>
        </w:rPr>
        <w:t>Jul</w:t>
      </w:r>
      <w:r w:rsidR="00650A8A">
        <w:rPr>
          <w:lang w:eastAsia="zh-TW"/>
        </w:rPr>
        <w:t>. 2018</w:t>
      </w:r>
      <w:r w:rsidR="00650A8A" w:rsidRPr="00236EC1">
        <w:rPr>
          <w:lang w:eastAsia="zh-TW"/>
        </w:rPr>
        <w:t>.</w:t>
      </w:r>
      <w:bookmarkEnd w:id="1"/>
    </w:p>
    <w:p w14:paraId="5F0CF8E4" w14:textId="23DFAD24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B87A17" w:rsidR="00342FF4" w:rsidRPr="005B217D" w:rsidRDefault="0035059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B51D4" w14:textId="77777777" w:rsidR="000C0655" w:rsidRDefault="000C0655">
      <w:r>
        <w:separator/>
      </w:r>
    </w:p>
  </w:endnote>
  <w:endnote w:type="continuationSeparator" w:id="0">
    <w:p w14:paraId="6FABD0C9" w14:textId="77777777" w:rsidR="000C0655" w:rsidRDefault="000C0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FB1C9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4560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4560C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F6811" w14:textId="77777777" w:rsidR="000C0655" w:rsidRDefault="000C0655">
      <w:r>
        <w:separator/>
      </w:r>
    </w:p>
  </w:footnote>
  <w:footnote w:type="continuationSeparator" w:id="0">
    <w:p w14:paraId="26B3BFA6" w14:textId="77777777" w:rsidR="000C0655" w:rsidRDefault="000C0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F33343"/>
    <w:multiLevelType w:val="hybridMultilevel"/>
    <w:tmpl w:val="ACAA8324"/>
    <w:lvl w:ilvl="0" w:tplc="4A449E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742CF0"/>
    <w:multiLevelType w:val="hybridMultilevel"/>
    <w:tmpl w:val="ACAA8324"/>
    <w:lvl w:ilvl="0" w:tplc="4A449E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532457"/>
    <w:multiLevelType w:val="hybridMultilevel"/>
    <w:tmpl w:val="733061B2"/>
    <w:lvl w:ilvl="0" w:tplc="C2F49B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4F15CA"/>
    <w:multiLevelType w:val="hybridMultilevel"/>
    <w:tmpl w:val="ACAA8324"/>
    <w:lvl w:ilvl="0" w:tplc="4A449E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  <w:num w:numId="14">
    <w:abstractNumId w:val="6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A6A"/>
    <w:rsid w:val="0000513D"/>
    <w:rsid w:val="00027121"/>
    <w:rsid w:val="000308A3"/>
    <w:rsid w:val="000458BC"/>
    <w:rsid w:val="00045C41"/>
    <w:rsid w:val="00046C03"/>
    <w:rsid w:val="0006425E"/>
    <w:rsid w:val="00065039"/>
    <w:rsid w:val="00075E7D"/>
    <w:rsid w:val="0007614F"/>
    <w:rsid w:val="00081398"/>
    <w:rsid w:val="0009013B"/>
    <w:rsid w:val="00094479"/>
    <w:rsid w:val="000B0C0F"/>
    <w:rsid w:val="000B1C6B"/>
    <w:rsid w:val="000B4FF9"/>
    <w:rsid w:val="000C0655"/>
    <w:rsid w:val="000C09AC"/>
    <w:rsid w:val="000E00F3"/>
    <w:rsid w:val="000E5581"/>
    <w:rsid w:val="000F158C"/>
    <w:rsid w:val="00100581"/>
    <w:rsid w:val="00102F3D"/>
    <w:rsid w:val="00124E38"/>
    <w:rsid w:val="0012580B"/>
    <w:rsid w:val="00131F90"/>
    <w:rsid w:val="0013458C"/>
    <w:rsid w:val="0013526E"/>
    <w:rsid w:val="00137B44"/>
    <w:rsid w:val="00145A9A"/>
    <w:rsid w:val="00146152"/>
    <w:rsid w:val="00155526"/>
    <w:rsid w:val="00171371"/>
    <w:rsid w:val="00175A24"/>
    <w:rsid w:val="00180B98"/>
    <w:rsid w:val="0018125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D65"/>
    <w:rsid w:val="001E362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0B4A"/>
    <w:rsid w:val="00275BCF"/>
    <w:rsid w:val="00286AE2"/>
    <w:rsid w:val="00291E36"/>
    <w:rsid w:val="00292257"/>
    <w:rsid w:val="002A54E0"/>
    <w:rsid w:val="002B1595"/>
    <w:rsid w:val="002B191D"/>
    <w:rsid w:val="002B2E83"/>
    <w:rsid w:val="002C464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96"/>
    <w:rsid w:val="003669EA"/>
    <w:rsid w:val="0037051B"/>
    <w:rsid w:val="003706CC"/>
    <w:rsid w:val="00371D5F"/>
    <w:rsid w:val="00377710"/>
    <w:rsid w:val="0038781F"/>
    <w:rsid w:val="003A2D8E"/>
    <w:rsid w:val="003A7CE6"/>
    <w:rsid w:val="003C20E4"/>
    <w:rsid w:val="003D27F1"/>
    <w:rsid w:val="003D6342"/>
    <w:rsid w:val="003E6F90"/>
    <w:rsid w:val="003E73ED"/>
    <w:rsid w:val="003F5D0F"/>
    <w:rsid w:val="00406D15"/>
    <w:rsid w:val="00414101"/>
    <w:rsid w:val="004219CF"/>
    <w:rsid w:val="004234F0"/>
    <w:rsid w:val="00430666"/>
    <w:rsid w:val="00433DDB"/>
    <w:rsid w:val="00435A29"/>
    <w:rsid w:val="00437619"/>
    <w:rsid w:val="004445C1"/>
    <w:rsid w:val="004457F0"/>
    <w:rsid w:val="00453B69"/>
    <w:rsid w:val="004636B0"/>
    <w:rsid w:val="00465A1E"/>
    <w:rsid w:val="0049445A"/>
    <w:rsid w:val="004A2A63"/>
    <w:rsid w:val="004B210C"/>
    <w:rsid w:val="004D405F"/>
    <w:rsid w:val="004D5D24"/>
    <w:rsid w:val="004E4F4F"/>
    <w:rsid w:val="004E6789"/>
    <w:rsid w:val="004F61E3"/>
    <w:rsid w:val="00500281"/>
    <w:rsid w:val="00502E10"/>
    <w:rsid w:val="0051015C"/>
    <w:rsid w:val="00510852"/>
    <w:rsid w:val="00511036"/>
    <w:rsid w:val="00513F76"/>
    <w:rsid w:val="00516CF1"/>
    <w:rsid w:val="00517D20"/>
    <w:rsid w:val="00531AE9"/>
    <w:rsid w:val="00550A66"/>
    <w:rsid w:val="00567141"/>
    <w:rsid w:val="00567EC7"/>
    <w:rsid w:val="00570013"/>
    <w:rsid w:val="005801A2"/>
    <w:rsid w:val="00582C83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25817"/>
    <w:rsid w:val="0063041A"/>
    <w:rsid w:val="00630AA2"/>
    <w:rsid w:val="00636A50"/>
    <w:rsid w:val="00637B9F"/>
    <w:rsid w:val="00646707"/>
    <w:rsid w:val="00650A8A"/>
    <w:rsid w:val="00657F7E"/>
    <w:rsid w:val="00662E58"/>
    <w:rsid w:val="006637F2"/>
    <w:rsid w:val="006642A5"/>
    <w:rsid w:val="00664DCF"/>
    <w:rsid w:val="006654B1"/>
    <w:rsid w:val="00667478"/>
    <w:rsid w:val="00681B71"/>
    <w:rsid w:val="006903C8"/>
    <w:rsid w:val="006910EB"/>
    <w:rsid w:val="006C5D39"/>
    <w:rsid w:val="006D321F"/>
    <w:rsid w:val="006D6D9B"/>
    <w:rsid w:val="006D7705"/>
    <w:rsid w:val="006E2810"/>
    <w:rsid w:val="006E5417"/>
    <w:rsid w:val="006F0794"/>
    <w:rsid w:val="006F7178"/>
    <w:rsid w:val="007023DE"/>
    <w:rsid w:val="00712F60"/>
    <w:rsid w:val="00720E3B"/>
    <w:rsid w:val="00722C99"/>
    <w:rsid w:val="00735541"/>
    <w:rsid w:val="00740F4F"/>
    <w:rsid w:val="0074393F"/>
    <w:rsid w:val="00745F6B"/>
    <w:rsid w:val="00750A6D"/>
    <w:rsid w:val="0075585E"/>
    <w:rsid w:val="00770571"/>
    <w:rsid w:val="007768FF"/>
    <w:rsid w:val="007824D3"/>
    <w:rsid w:val="00796EE3"/>
    <w:rsid w:val="007A7D29"/>
    <w:rsid w:val="007B4AB8"/>
    <w:rsid w:val="007B59EA"/>
    <w:rsid w:val="007D1181"/>
    <w:rsid w:val="007E01A3"/>
    <w:rsid w:val="007F1F8B"/>
    <w:rsid w:val="007F3AC5"/>
    <w:rsid w:val="007F491E"/>
    <w:rsid w:val="007F67A1"/>
    <w:rsid w:val="00811C05"/>
    <w:rsid w:val="00816B00"/>
    <w:rsid w:val="008206C8"/>
    <w:rsid w:val="00827AAA"/>
    <w:rsid w:val="0086387C"/>
    <w:rsid w:val="00874A6C"/>
    <w:rsid w:val="00876C65"/>
    <w:rsid w:val="00883735"/>
    <w:rsid w:val="008A4B4C"/>
    <w:rsid w:val="008C18A1"/>
    <w:rsid w:val="008C239F"/>
    <w:rsid w:val="008E480C"/>
    <w:rsid w:val="00907757"/>
    <w:rsid w:val="009212B0"/>
    <w:rsid w:val="00921CB9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4712"/>
    <w:rsid w:val="009C4D1B"/>
    <w:rsid w:val="009D7CE6"/>
    <w:rsid w:val="009E4B4F"/>
    <w:rsid w:val="009E794A"/>
    <w:rsid w:val="009F496B"/>
    <w:rsid w:val="009F5DAC"/>
    <w:rsid w:val="00A0013D"/>
    <w:rsid w:val="00A01439"/>
    <w:rsid w:val="00A02E61"/>
    <w:rsid w:val="00A05CFF"/>
    <w:rsid w:val="00A10D1B"/>
    <w:rsid w:val="00A13048"/>
    <w:rsid w:val="00A21C1B"/>
    <w:rsid w:val="00A21D63"/>
    <w:rsid w:val="00A46843"/>
    <w:rsid w:val="00A56B97"/>
    <w:rsid w:val="00A6093D"/>
    <w:rsid w:val="00A767DC"/>
    <w:rsid w:val="00A76A6D"/>
    <w:rsid w:val="00A82870"/>
    <w:rsid w:val="00A83253"/>
    <w:rsid w:val="00AA07F9"/>
    <w:rsid w:val="00AA6E84"/>
    <w:rsid w:val="00AB1A1C"/>
    <w:rsid w:val="00AB6B56"/>
    <w:rsid w:val="00AD05A8"/>
    <w:rsid w:val="00AE341B"/>
    <w:rsid w:val="00AF348D"/>
    <w:rsid w:val="00B01905"/>
    <w:rsid w:val="00B04837"/>
    <w:rsid w:val="00B07CA7"/>
    <w:rsid w:val="00B1279A"/>
    <w:rsid w:val="00B16D9E"/>
    <w:rsid w:val="00B4194A"/>
    <w:rsid w:val="00B437E8"/>
    <w:rsid w:val="00B5222E"/>
    <w:rsid w:val="00B53179"/>
    <w:rsid w:val="00B571A5"/>
    <w:rsid w:val="00B57A23"/>
    <w:rsid w:val="00B600CD"/>
    <w:rsid w:val="00B61C96"/>
    <w:rsid w:val="00B73A2A"/>
    <w:rsid w:val="00B75A51"/>
    <w:rsid w:val="00B827C6"/>
    <w:rsid w:val="00B86393"/>
    <w:rsid w:val="00B9435E"/>
    <w:rsid w:val="00B94B06"/>
    <w:rsid w:val="00B94C28"/>
    <w:rsid w:val="00BB5B93"/>
    <w:rsid w:val="00BC10BA"/>
    <w:rsid w:val="00BC3514"/>
    <w:rsid w:val="00BC5AFD"/>
    <w:rsid w:val="00BF5605"/>
    <w:rsid w:val="00C00DDE"/>
    <w:rsid w:val="00C04BA5"/>
    <w:rsid w:val="00C04F43"/>
    <w:rsid w:val="00C0609D"/>
    <w:rsid w:val="00C115AB"/>
    <w:rsid w:val="00C13899"/>
    <w:rsid w:val="00C26CCB"/>
    <w:rsid w:val="00C30249"/>
    <w:rsid w:val="00C3723B"/>
    <w:rsid w:val="00C42466"/>
    <w:rsid w:val="00C45E22"/>
    <w:rsid w:val="00C503F2"/>
    <w:rsid w:val="00C606C9"/>
    <w:rsid w:val="00C66398"/>
    <w:rsid w:val="00C80288"/>
    <w:rsid w:val="00C80E50"/>
    <w:rsid w:val="00C84003"/>
    <w:rsid w:val="00C90650"/>
    <w:rsid w:val="00C97D78"/>
    <w:rsid w:val="00CC2AAE"/>
    <w:rsid w:val="00CC5A42"/>
    <w:rsid w:val="00CD0EAB"/>
    <w:rsid w:val="00CD65AA"/>
    <w:rsid w:val="00CE5E02"/>
    <w:rsid w:val="00CF34DB"/>
    <w:rsid w:val="00CF558F"/>
    <w:rsid w:val="00D010C0"/>
    <w:rsid w:val="00D0154F"/>
    <w:rsid w:val="00D073E2"/>
    <w:rsid w:val="00D23B60"/>
    <w:rsid w:val="00D35AEA"/>
    <w:rsid w:val="00D446EC"/>
    <w:rsid w:val="00D4560C"/>
    <w:rsid w:val="00D51BF0"/>
    <w:rsid w:val="00D531DB"/>
    <w:rsid w:val="00D55942"/>
    <w:rsid w:val="00D6304B"/>
    <w:rsid w:val="00D807BF"/>
    <w:rsid w:val="00D82FCC"/>
    <w:rsid w:val="00D83B41"/>
    <w:rsid w:val="00DA17FC"/>
    <w:rsid w:val="00DA4E44"/>
    <w:rsid w:val="00DA7887"/>
    <w:rsid w:val="00DB2C26"/>
    <w:rsid w:val="00DD02F4"/>
    <w:rsid w:val="00DD2C97"/>
    <w:rsid w:val="00DD3CA8"/>
    <w:rsid w:val="00DD6622"/>
    <w:rsid w:val="00DE1C7C"/>
    <w:rsid w:val="00DE6B43"/>
    <w:rsid w:val="00DF08BF"/>
    <w:rsid w:val="00DF30CC"/>
    <w:rsid w:val="00E11923"/>
    <w:rsid w:val="00E262D4"/>
    <w:rsid w:val="00E36250"/>
    <w:rsid w:val="00E47F2D"/>
    <w:rsid w:val="00E54511"/>
    <w:rsid w:val="00E61DAC"/>
    <w:rsid w:val="00E7282B"/>
    <w:rsid w:val="00E72B80"/>
    <w:rsid w:val="00E733CC"/>
    <w:rsid w:val="00E75FE3"/>
    <w:rsid w:val="00E86C4C"/>
    <w:rsid w:val="00E907A3"/>
    <w:rsid w:val="00EA5AE0"/>
    <w:rsid w:val="00EB56E1"/>
    <w:rsid w:val="00EB7AB1"/>
    <w:rsid w:val="00EE1C57"/>
    <w:rsid w:val="00EE7CD8"/>
    <w:rsid w:val="00EF37F6"/>
    <w:rsid w:val="00EF48CC"/>
    <w:rsid w:val="00F00801"/>
    <w:rsid w:val="00F13FA8"/>
    <w:rsid w:val="00F2488D"/>
    <w:rsid w:val="00F55D1E"/>
    <w:rsid w:val="00F601A0"/>
    <w:rsid w:val="00F712E9"/>
    <w:rsid w:val="00F73032"/>
    <w:rsid w:val="00F848FC"/>
    <w:rsid w:val="00F906F6"/>
    <w:rsid w:val="00F9282A"/>
    <w:rsid w:val="00F92945"/>
    <w:rsid w:val="00F96BAD"/>
    <w:rsid w:val="00FA139D"/>
    <w:rsid w:val="00FB0E84"/>
    <w:rsid w:val="00FC2405"/>
    <w:rsid w:val="00FC7BE7"/>
    <w:rsid w:val="00FD01C2"/>
    <w:rsid w:val="00FE595C"/>
    <w:rsid w:val="00FF0AB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511036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c">
    <w:name w:val="List Paragraph"/>
    <w:basedOn w:val="a"/>
    <w:uiPriority w:val="34"/>
    <w:qFormat/>
    <w:rsid w:val="00AA07F9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650A8A"/>
    <w:rPr>
      <w:color w:val="808080"/>
      <w:shd w:val="clear" w:color="auto" w:fill="E6E6E6"/>
    </w:rPr>
  </w:style>
  <w:style w:type="character" w:styleId="ae">
    <w:name w:val="annotation reference"/>
    <w:basedOn w:val="a0"/>
    <w:rsid w:val="00E7282B"/>
    <w:rPr>
      <w:sz w:val="16"/>
      <w:szCs w:val="16"/>
    </w:rPr>
  </w:style>
  <w:style w:type="paragraph" w:styleId="af">
    <w:name w:val="annotation text"/>
    <w:basedOn w:val="a"/>
    <w:link w:val="af0"/>
    <w:rsid w:val="00E7282B"/>
    <w:rPr>
      <w:sz w:val="20"/>
    </w:rPr>
  </w:style>
  <w:style w:type="character" w:customStyle="1" w:styleId="af0">
    <w:name w:val="批注文字 字符"/>
    <w:basedOn w:val="a0"/>
    <w:link w:val="af"/>
    <w:rsid w:val="00E7282B"/>
  </w:style>
  <w:style w:type="paragraph" w:styleId="af1">
    <w:name w:val="annotation subject"/>
    <w:basedOn w:val="af"/>
    <w:next w:val="af"/>
    <w:link w:val="af2"/>
    <w:rsid w:val="00E7282B"/>
    <w:rPr>
      <w:b/>
      <w:bCs/>
    </w:rPr>
  </w:style>
  <w:style w:type="character" w:customStyle="1" w:styleId="af2">
    <w:name w:val="批注主题 字符"/>
    <w:basedOn w:val="af0"/>
    <w:link w:val="af1"/>
    <w:rsid w:val="00E7282B"/>
    <w:rPr>
      <w:b/>
      <w:bCs/>
    </w:rPr>
  </w:style>
  <w:style w:type="table" w:styleId="af3">
    <w:name w:val="Table Grid"/>
    <w:basedOn w:val="a1"/>
    <w:rsid w:val="00921CB9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laceholder Text"/>
    <w:basedOn w:val="a0"/>
    <w:uiPriority w:val="99"/>
    <w:semiHidden/>
    <w:rsid w:val="001E36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FBCF9-9673-45B9-A376-CAD822AD6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2079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leolzhao(赵亮)</cp:lastModifiedBy>
  <cp:revision>44</cp:revision>
  <cp:lastPrinted>1900-01-01T08:00:00Z</cp:lastPrinted>
  <dcterms:created xsi:type="dcterms:W3CDTF">2018-08-09T13:44:00Z</dcterms:created>
  <dcterms:modified xsi:type="dcterms:W3CDTF">2018-09-24T23:52:00Z</dcterms:modified>
</cp:coreProperties>
</file>