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34DE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115222A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D2263D">
              <w:rPr>
                <w:lang w:val="en-CA"/>
              </w:rPr>
              <w:t>0232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5009D2" w:rsidR="00E61DAC" w:rsidRPr="005B217D" w:rsidRDefault="00D22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2263D">
              <w:rPr>
                <w:b/>
                <w:szCs w:val="22"/>
                <w:lang w:val="en-CA"/>
              </w:rPr>
              <w:t>CE13: HEC with deblocking and ALF disabled across face discontinuities (Test 4.1.c)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CFE2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387D8B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D2263D">
        <w:rPr>
          <w:lang w:val="en-CA"/>
        </w:rPr>
        <w:t>4.1.c</w:t>
      </w:r>
      <w:r>
        <w:rPr>
          <w:lang w:val="en-CA"/>
        </w:rPr>
        <w:t xml:space="preserve">. </w:t>
      </w:r>
      <w:r w:rsidR="00D2263D">
        <w:t xml:space="preserve">During in-loop filtering, deblocking and adaptive loop filter (ALF) are </w:t>
      </w:r>
      <w:r w:rsidR="00D2263D" w:rsidRPr="00D2263D">
        <w:t>disabled across face discontinuities</w:t>
      </w:r>
      <w:r w:rsidR="00B91E90"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FD23A1">
        <w:rPr>
          <w:lang w:val="en-CA"/>
        </w:rPr>
        <w:t xml:space="preserve">HEC with </w:t>
      </w:r>
      <w:r w:rsidR="00D2263D" w:rsidRPr="00D2263D">
        <w:rPr>
          <w:lang w:val="en-CA"/>
        </w:rPr>
        <w:t xml:space="preserve">deblocking and ALF disabled across face discontinuities </w:t>
      </w:r>
      <w:r w:rsidR="00C06826">
        <w:rPr>
          <w:lang w:val="en-CA"/>
        </w:rPr>
        <w:t xml:space="preserve">provides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183578">
        <w:rPr>
          <w:szCs w:val="22"/>
          <w:lang w:val="en-CA"/>
        </w:rPr>
        <w:t>{</w:t>
      </w:r>
      <w:r w:rsidR="00D2263D">
        <w:rPr>
          <w:szCs w:val="22"/>
          <w:lang w:val="en-CA"/>
        </w:rPr>
        <w:t xml:space="preserve">-0.57%, </w:t>
      </w:r>
      <w:r w:rsidR="00D2263D" w:rsidRPr="00D2263D">
        <w:rPr>
          <w:szCs w:val="22"/>
          <w:lang w:val="en-CA"/>
        </w:rPr>
        <w:t>-0.55%</w:t>
      </w:r>
      <w:r w:rsidR="00D2263D">
        <w:rPr>
          <w:szCs w:val="22"/>
          <w:lang w:val="en-CA"/>
        </w:rPr>
        <w:t xml:space="preserve">, </w:t>
      </w:r>
      <w:r w:rsidR="00D2263D" w:rsidRPr="00D2263D">
        <w:rPr>
          <w:szCs w:val="22"/>
          <w:lang w:val="en-CA"/>
        </w:rPr>
        <w:t>-0.13%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D2263D" w:rsidRPr="00D2263D">
        <w:t>-0.25%</w:t>
      </w:r>
      <w:r w:rsidR="00D2263D">
        <w:t xml:space="preserve">, </w:t>
      </w:r>
      <w:r w:rsidR="00D2263D" w:rsidRPr="00D2263D">
        <w:t>-1.00%</w:t>
      </w:r>
      <w:r w:rsidR="00D2263D">
        <w:t xml:space="preserve">, </w:t>
      </w:r>
      <w:r w:rsidR="00D2263D" w:rsidRPr="00D2263D">
        <w:t>-0.73%</w:t>
      </w:r>
      <w:r w:rsidR="00183578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200E2854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B91E90">
        <w:rPr>
          <w:lang w:val="en-CA"/>
        </w:rPr>
        <w:t xml:space="preserve">normative decoding tools. The tested coding tools include modifications to intra and inter prediction, as well as in-loop filtering and projection format adaptation.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D2263D" w:rsidRPr="00D2263D">
        <w:rPr>
          <w:lang w:val="en-CA"/>
        </w:rPr>
        <w:t>deblocking and ALF disabled across face discontinuities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D2263D">
        <w:rPr>
          <w:szCs w:val="22"/>
          <w:lang w:val="en-CA"/>
        </w:rPr>
        <w:t>4.1.c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B91E90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7AB8F889" w14:textId="632E61F0" w:rsidR="00087DAF" w:rsidRDefault="00D2263D" w:rsidP="005057FF">
      <w:r w:rsidRPr="00E43F58">
        <w:t xml:space="preserve">To </w:t>
      </w:r>
      <w:r>
        <w:t>reduce</w:t>
      </w:r>
      <w:r w:rsidRPr="00E43F58">
        <w:t xml:space="preserve"> </w:t>
      </w:r>
      <w:r>
        <w:t>f</w:t>
      </w:r>
      <w:r w:rsidRPr="00294432">
        <w:rPr>
          <w:szCs w:val="22"/>
        </w:rPr>
        <w:t>ace seam</w:t>
      </w:r>
      <w:r>
        <w:rPr>
          <w:szCs w:val="22"/>
        </w:rPr>
        <w:t xml:space="preserve"> </w:t>
      </w:r>
      <w:r w:rsidRPr="00294432">
        <w:rPr>
          <w:szCs w:val="22"/>
        </w:rPr>
        <w:t>art</w:t>
      </w:r>
      <w:r>
        <w:rPr>
          <w:szCs w:val="22"/>
        </w:rPr>
        <w:t>i</w:t>
      </w:r>
      <w:r w:rsidRPr="00294432">
        <w:rPr>
          <w:szCs w:val="22"/>
        </w:rPr>
        <w:t>facts</w:t>
      </w:r>
      <w:r>
        <w:rPr>
          <w:szCs w:val="22"/>
        </w:rPr>
        <w:t xml:space="preserve">, </w:t>
      </w:r>
      <w:r>
        <w:t xml:space="preserve">deblocking is only applied where, considering the largest filter, all samples used in the filtering process are located on the same side of a face discontinuity. </w:t>
      </w:r>
      <w:r>
        <w:t xml:space="preserve">For </w:t>
      </w:r>
      <w:r>
        <w:t>ALF</w:t>
      </w:r>
      <w:r>
        <w:t xml:space="preserve">, when filtering a CU, reconstructed sample positions used in filtering are clipped </w:t>
      </w:r>
      <w:r w:rsidR="00087DAF">
        <w:t xml:space="preserve">to be within the </w:t>
      </w:r>
      <w:r w:rsidR="00087DAF">
        <w:t>same side of the face discontinuity</w:t>
      </w:r>
      <w:r w:rsidR="00087DAF" w:rsidRPr="00BC6C7D">
        <w:t xml:space="preserve"> </w:t>
      </w:r>
      <w:r w:rsidR="00087DAF" w:rsidRPr="00E772D9">
        <w:t xml:space="preserve">to which the current </w:t>
      </w:r>
      <w:r w:rsidR="00087DAF">
        <w:t>CU</w:t>
      </w:r>
      <w:r w:rsidR="00087DAF" w:rsidRPr="00E772D9">
        <w:t xml:space="preserve"> belongs</w:t>
      </w:r>
      <w:r w:rsidR="00087DAF">
        <w:t>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CD3CEE6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087DAF" w:rsidRPr="00087DAF">
        <w:rPr>
          <w:szCs w:val="22"/>
          <w:lang w:val="en-CA"/>
        </w:rPr>
        <w:t>accompanying</w:t>
      </w:r>
      <w:r w:rsidR="004A1DA1">
        <w:rPr>
          <w:szCs w:val="22"/>
          <w:lang w:val="en-CA"/>
        </w:rPr>
        <w:t xml:space="preserve">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00CF3224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305728">
        <w:rPr>
          <w:lang w:val="en-CA"/>
        </w:rPr>
        <w:t xml:space="preserve">HEC with </w:t>
      </w:r>
      <w:r w:rsidR="00087DAF" w:rsidRPr="00D2263D">
        <w:rPr>
          <w:lang w:val="en-CA"/>
        </w:rPr>
        <w:t>deblocking and ALF disabled across face discontinuities</w:t>
      </w:r>
      <w:r w:rsidR="00087D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 w:rsidRPr="001E11F3">
        <w:rPr>
          <w:szCs w:val="22"/>
        </w:rPr>
        <w:t xml:space="preserve">Table </w:t>
      </w:r>
      <w:r w:rsidR="00413922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45EFDDCC" w:rsidR="00B823F1" w:rsidRPr="004C69B4" w:rsidRDefault="00B823F1" w:rsidP="00B823F1">
      <w:pPr>
        <w:jc w:val="center"/>
      </w:pPr>
      <w:bookmarkStart w:id="0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0"/>
      <w:r w:rsidRPr="001E11F3">
        <w:rPr>
          <w:szCs w:val="22"/>
        </w:rPr>
        <w:t xml:space="preserve">. </w:t>
      </w:r>
      <w:r>
        <w:t xml:space="preserve">BD-rate for </w:t>
      </w:r>
      <w:r w:rsidR="00305728">
        <w:rPr>
          <w:lang w:val="en-CA"/>
        </w:rPr>
        <w:t xml:space="preserve">HEC with </w:t>
      </w:r>
      <w:r w:rsidR="00087DAF" w:rsidRPr="00D2263D">
        <w:rPr>
          <w:lang w:val="en-CA"/>
        </w:rPr>
        <w:t>deblocking and ALF disabled across face discontinuities</w:t>
      </w:r>
      <w:r w:rsidR="00087DAF"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111DA5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474967B4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661C4FC3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672CD0D7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0.92%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1F47D36A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-0.20%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218643CE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-1.24%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36E3F573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-0.23%</w:t>
            </w:r>
          </w:p>
        </w:tc>
      </w:tr>
      <w:tr w:rsidR="00111DA5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3D54C29D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77BADA32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5651B636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624C1EC8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-0.32%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1D45CEFA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-0.46%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1A220B03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-0.28%</w:t>
            </w:r>
          </w:p>
        </w:tc>
      </w:tr>
      <w:tr w:rsidR="00111DA5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17C80DD0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70C6900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0C8FF72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270D42CA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42C80AE9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-0.56%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0F576A1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-0.52%</w:t>
            </w:r>
          </w:p>
        </w:tc>
      </w:tr>
      <w:tr w:rsidR="00111DA5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0A090C81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18315DF9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38EEDA4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0.12%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278D6E83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-0.65%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77D56AFB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-1.58%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517625C1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-1.72%</w:t>
            </w:r>
          </w:p>
        </w:tc>
      </w:tr>
      <w:tr w:rsidR="00111DA5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3E38677A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14E68811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6AFEB85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3C933FA5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77FD714F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-1.03%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50F0D1C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-0.54%</w:t>
            </w:r>
          </w:p>
        </w:tc>
      </w:tr>
      <w:tr w:rsidR="00111DA5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48F38680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417BB7B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4242B6F3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41AC45F6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-0.25%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0904CE94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-1.01%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1875BFF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-0.71%</w:t>
            </w:r>
          </w:p>
        </w:tc>
      </w:tr>
      <w:tr w:rsidR="00111DA5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14716438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5D1E66F3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7260515D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78510831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57B42DDF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36509768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-0.05%</w:t>
            </w:r>
          </w:p>
        </w:tc>
      </w:tr>
      <w:tr w:rsidR="00111DA5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741E5BDC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4BB70986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47F5243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0.13%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4CCD50FD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-0.24%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7BA8DC7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-0.40%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181DAF6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-0.43%</w:t>
            </w:r>
          </w:p>
        </w:tc>
      </w:tr>
      <w:tr w:rsidR="00111DA5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227BE15F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0581CF9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60063BD5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-1.47%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45DF8A1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-0.21%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2BC1759D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-3.06%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37C9D909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-2.30%</w:t>
            </w:r>
          </w:p>
        </w:tc>
      </w:tr>
      <w:tr w:rsidR="00111DA5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6A324201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65257"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251B0239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183100BA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D65257">
              <w:t>-0.54%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5597EF4E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072FC">
              <w:t>-0.05%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40C476A7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-0.29%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4C08AD0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5072FC">
              <w:t>-0.51%</w:t>
            </w:r>
          </w:p>
        </w:tc>
      </w:tr>
      <w:tr w:rsidR="00111DA5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111DA5" w:rsidRPr="00337DD1" w:rsidRDefault="00111DA5" w:rsidP="00111DA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5ADEFCDC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5302C"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37976B4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46FA3C3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71E2DD13" w:rsidR="00111DA5" w:rsidRPr="00337DD1" w:rsidRDefault="00111DA5" w:rsidP="00111D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756F5"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27481BBD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-0.98%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145CE2A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-0.67%</w:t>
            </w:r>
          </w:p>
        </w:tc>
      </w:tr>
      <w:tr w:rsidR="00111DA5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111DA5" w:rsidRPr="00337DD1" w:rsidRDefault="00111DA5" w:rsidP="00111DA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08E5964D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6AC3CCE8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7498BE50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4A6EDA1C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19B230AD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640221C8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-0.82%</w:t>
            </w:r>
          </w:p>
        </w:tc>
      </w:tr>
      <w:tr w:rsidR="00111DA5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111DA5" w:rsidRPr="00337DD1" w:rsidRDefault="00111DA5" w:rsidP="00111DA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22CA01B2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3AAFBC3E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02D5614E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C5302C"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40D6D3B1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0C840592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3FD66477" w:rsidR="00111DA5" w:rsidRPr="00337DD1" w:rsidRDefault="00111DA5" w:rsidP="00111DA5">
            <w:pPr>
              <w:spacing w:before="0"/>
              <w:jc w:val="right"/>
              <w:rPr>
                <w:color w:val="000000"/>
                <w:sz w:val="20"/>
              </w:rPr>
            </w:pPr>
            <w:r w:rsidRPr="007756F5">
              <w:t>-0.73%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2593D1DD" w:rsidR="00B823F1" w:rsidRPr="00337DD1" w:rsidRDefault="00111DA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7CAA33C1" w:rsidR="00B823F1" w:rsidRPr="00337DD1" w:rsidRDefault="00111DA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72CF117B" w:rsidR="00B823F1" w:rsidRPr="00337DD1" w:rsidRDefault="00111DA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</w:tr>
    </w:tbl>
    <w:p w14:paraId="2CE18E3F" w14:textId="344FC844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savings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087DAF">
        <w:rPr>
          <w:szCs w:val="22"/>
          <w:lang w:val="en-CA"/>
        </w:rPr>
        <w:t xml:space="preserve">{-0.57%, </w:t>
      </w:r>
      <w:r w:rsidR="00087DAF" w:rsidRPr="00D2263D">
        <w:rPr>
          <w:szCs w:val="22"/>
          <w:lang w:val="en-CA"/>
        </w:rPr>
        <w:t>-0.55%</w:t>
      </w:r>
      <w:r w:rsidR="00087DAF">
        <w:rPr>
          <w:szCs w:val="22"/>
          <w:lang w:val="en-CA"/>
        </w:rPr>
        <w:t xml:space="preserve">, </w:t>
      </w:r>
      <w:r w:rsidR="00087DAF" w:rsidRPr="00D2263D">
        <w:rPr>
          <w:szCs w:val="22"/>
          <w:lang w:val="en-CA"/>
        </w:rPr>
        <w:t>-0.13%</w:t>
      </w:r>
      <w:r w:rsidR="00087DAF">
        <w:t>}</w:t>
      </w:r>
      <w:r w:rsidR="00087DAF">
        <w:rPr>
          <w:szCs w:val="22"/>
          <w:lang w:val="en-CA"/>
        </w:rPr>
        <w:t xml:space="preserve"> and </w:t>
      </w:r>
      <w:r w:rsidR="00087DAF">
        <w:t>{</w:t>
      </w:r>
      <w:r w:rsidR="00087DAF" w:rsidRPr="00D2263D">
        <w:t>-0.25%</w:t>
      </w:r>
      <w:r w:rsidR="00087DAF">
        <w:t xml:space="preserve">, </w:t>
      </w:r>
      <w:r w:rsidR="00087DAF" w:rsidRPr="00D2263D">
        <w:t>-1.00%</w:t>
      </w:r>
      <w:r w:rsidR="00087DAF">
        <w:t xml:space="preserve">, </w:t>
      </w:r>
      <w:r w:rsidR="00087DAF" w:rsidRPr="00D2263D">
        <w:t>-0.73%</w:t>
      </w:r>
      <w:r w:rsidR="00087DAF">
        <w:t>}</w:t>
      </w:r>
      <w:r>
        <w:rPr>
          <w:szCs w:val="22"/>
          <w:lang w:val="en-CA"/>
        </w:rPr>
        <w:t xml:space="preserve">, respectively. </w:t>
      </w:r>
      <w:r w:rsidR="00E979CD">
        <w:rPr>
          <w:szCs w:val="22"/>
          <w:lang w:val="en-CA"/>
        </w:rPr>
        <w:t xml:space="preserve">The complexity of </w:t>
      </w:r>
      <w:r w:rsidR="00E979CD">
        <w:rPr>
          <w:lang w:val="en-CA"/>
        </w:rPr>
        <w:t xml:space="preserve">HEC with </w:t>
      </w:r>
      <w:r w:rsidR="00087DAF" w:rsidRPr="00D2263D">
        <w:rPr>
          <w:lang w:val="en-CA"/>
        </w:rPr>
        <w:t>deblocking and ALF disabled across face discontinuities</w:t>
      </w:r>
      <w:r w:rsidR="00087DAF">
        <w:rPr>
          <w:szCs w:val="22"/>
          <w:lang w:val="en-CA"/>
        </w:rPr>
        <w:t xml:space="preserve"> </w:t>
      </w:r>
      <w:r w:rsidR="00E979CD">
        <w:rPr>
          <w:szCs w:val="22"/>
          <w:lang w:val="en-CA"/>
        </w:rPr>
        <w:t xml:space="preserve">is </w:t>
      </w:r>
      <w:proofErr w:type="gramStart"/>
      <w:r w:rsidR="00E979CD">
        <w:rPr>
          <w:szCs w:val="22"/>
          <w:lang w:val="en-CA"/>
        </w:rPr>
        <w:t>similar to</w:t>
      </w:r>
      <w:proofErr w:type="gramEnd"/>
      <w:r w:rsidR="00E979CD">
        <w:rPr>
          <w:szCs w:val="22"/>
          <w:lang w:val="en-CA"/>
        </w:rPr>
        <w:t xml:space="preserve"> that of </w:t>
      </w:r>
      <w:r w:rsidR="00E979CD">
        <w:t>PHEC and HEC</w:t>
      </w:r>
      <w:r w:rsidR="00647B9B">
        <w:rPr>
          <w:szCs w:val="22"/>
          <w:lang w:val="en-CA"/>
        </w:rPr>
        <w:t>.</w:t>
      </w:r>
    </w:p>
    <w:p w14:paraId="0497765B" w14:textId="573EFCED" w:rsidR="0022787E" w:rsidRDefault="0022787E" w:rsidP="0022787E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>
        <w:rPr>
          <w:lang w:val="en-CA"/>
        </w:rPr>
        <w:t xml:space="preserve">HEC with </w:t>
      </w:r>
      <w:r w:rsidRPr="00D2263D">
        <w:rPr>
          <w:lang w:val="en-CA"/>
        </w:rPr>
        <w:t>deblocking and ALF disabled across face discontinuities</w:t>
      </w:r>
      <w:r>
        <w:t xml:space="preserve"> (</w:t>
      </w:r>
      <w:r>
        <w:rPr>
          <w:lang w:val="en-CA"/>
        </w:rPr>
        <w:t>test 4.1.c</w:t>
      </w:r>
      <w:r>
        <w:t xml:space="preserve">) over </w:t>
      </w:r>
      <w:r>
        <w:rPr>
          <w:lang w:val="en-CA"/>
        </w:rPr>
        <w:t xml:space="preserve">HEC with </w:t>
      </w:r>
      <w:r w:rsidRPr="00D2263D">
        <w:rPr>
          <w:lang w:val="en-CA"/>
        </w:rPr>
        <w:t>deblocking disabled across face discontinuities</w:t>
      </w:r>
      <w:r>
        <w:rPr>
          <w:lang w:val="en-CA"/>
        </w:rPr>
        <w:t xml:space="preserve"> (test 4.1.a)</w:t>
      </w:r>
      <w:r>
        <w:rPr>
          <w:szCs w:val="22"/>
          <w:lang w:val="en-CA"/>
        </w:rPr>
        <w:t xml:space="preserve"> are reported in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_Ref525575825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2ADE7CF" w14:textId="6FF9C277" w:rsidR="0022787E" w:rsidRPr="004C69B4" w:rsidRDefault="0022787E" w:rsidP="0022787E">
      <w:pPr>
        <w:jc w:val="center"/>
      </w:pPr>
      <w:bookmarkStart w:id="1" w:name="_Ref525575825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HEC with </w:t>
      </w:r>
      <w:r w:rsidRPr="00D2263D">
        <w:rPr>
          <w:lang w:val="en-CA"/>
        </w:rPr>
        <w:t>deblocking and ALF disabled across face discontinuities</w:t>
      </w:r>
      <w:r>
        <w:t xml:space="preserve"> </w:t>
      </w:r>
      <w:r>
        <w:t>(</w:t>
      </w:r>
      <w:r>
        <w:rPr>
          <w:lang w:val="en-CA"/>
        </w:rPr>
        <w:t>test 4.1.c</w:t>
      </w:r>
      <w:r>
        <w:t xml:space="preserve">) </w:t>
      </w:r>
      <w:r>
        <w:t xml:space="preserve">over </w:t>
      </w:r>
      <w:r>
        <w:rPr>
          <w:lang w:val="en-CA"/>
        </w:rPr>
        <w:t xml:space="preserve">HEC with </w:t>
      </w:r>
      <w:r w:rsidRPr="00D2263D">
        <w:rPr>
          <w:lang w:val="en-CA"/>
        </w:rPr>
        <w:t>deblocking disabled across face discontinuities</w:t>
      </w:r>
      <w:r>
        <w:rPr>
          <w:lang w:val="en-CA"/>
        </w:rPr>
        <w:t xml:space="preserve"> (</w:t>
      </w:r>
      <w:r>
        <w:rPr>
          <w:lang w:val="en-CA"/>
        </w:rPr>
        <w:t xml:space="preserve">test </w:t>
      </w:r>
      <w:r>
        <w:rPr>
          <w:lang w:val="en-CA"/>
        </w:rPr>
        <w:t>4.1.a)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22787E" w:rsidRPr="00EE0884" w14:paraId="02D151E8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A2A58D" w14:textId="77777777" w:rsidR="0022787E" w:rsidRPr="00337DD1" w:rsidRDefault="0022787E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D249" w14:textId="77777777" w:rsidR="0022787E" w:rsidRPr="00337DD1" w:rsidRDefault="0022787E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1FF9" w14:textId="56845E33" w:rsidR="0022787E" w:rsidRPr="00337DD1" w:rsidRDefault="0022787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Test 4.1.c vs test 4.</w:t>
            </w:r>
            <w:proofErr w:type="gramStart"/>
            <w:r>
              <w:rPr>
                <w:b/>
                <w:bCs/>
                <w:color w:val="000000"/>
                <w:sz w:val="20"/>
              </w:rPr>
              <w:t>1.a</w:t>
            </w:r>
            <w:proofErr w:type="gramEnd"/>
          </w:p>
        </w:tc>
      </w:tr>
      <w:tr w:rsidR="0022787E" w:rsidRPr="00EE0884" w14:paraId="00D7F642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3FE49C" w14:textId="77777777" w:rsidR="0022787E" w:rsidRPr="00337DD1" w:rsidRDefault="0022787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F869" w14:textId="77777777" w:rsidR="0022787E" w:rsidRPr="00337DD1" w:rsidRDefault="0022787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3A66A" w14:textId="77777777" w:rsidR="0022787E" w:rsidRPr="00337DD1" w:rsidRDefault="0022787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1B47" w14:textId="77777777" w:rsidR="0022787E" w:rsidRPr="00337DD1" w:rsidRDefault="0022787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6CC8" w14:textId="77777777" w:rsidR="0022787E" w:rsidRPr="00337DD1" w:rsidRDefault="0022787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22787E" w:rsidRPr="00EE0884" w14:paraId="6B67666D" w14:textId="77777777" w:rsidTr="005F07A2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80EFDD7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D2654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924483F" w14:textId="1D2ABBAA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469BD" w14:textId="1F234316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892AC3" w14:textId="48CF412E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0.49%</w:t>
            </w:r>
          </w:p>
        </w:tc>
      </w:tr>
      <w:tr w:rsidR="0022787E" w:rsidRPr="00EE0884" w14:paraId="73CA5760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D149DF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BEDF8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B5039C" w14:textId="09FA1BC3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83A36" w14:textId="556184CD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BDE87C" w14:textId="7591FD40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-0.16%</w:t>
            </w:r>
          </w:p>
        </w:tc>
      </w:tr>
      <w:tr w:rsidR="0022787E" w:rsidRPr="00EE0884" w14:paraId="6CCA7417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486FE14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1703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55AE73" w14:textId="23CD1A6E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23BE2" w14:textId="38FB4B34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90193C" w14:textId="3A0C55D9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-0.28%</w:t>
            </w:r>
          </w:p>
        </w:tc>
      </w:tr>
      <w:tr w:rsidR="0022787E" w:rsidRPr="00EE0884" w14:paraId="2DD2ABD0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DD49091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C80B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991EC4" w14:textId="500B3AE6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E3E11" w14:textId="68A77A5D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DFC535" w14:textId="46DBBD0D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-0.33%</w:t>
            </w:r>
          </w:p>
        </w:tc>
      </w:tr>
      <w:tr w:rsidR="0022787E" w:rsidRPr="00EE0884" w14:paraId="40347E7D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616139F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7210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453853D" w14:textId="0378D45E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B3C31" w14:textId="055AE45B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B10523" w14:textId="484CCE40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-0.33%</w:t>
            </w:r>
          </w:p>
        </w:tc>
      </w:tr>
      <w:tr w:rsidR="0022787E" w:rsidRPr="00EE0884" w14:paraId="1D605B0C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38E5587A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01CB5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DA242C" w14:textId="718F0CF5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A6C59" w14:textId="12479A5F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0B6D4B" w14:textId="125C41B2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-0.21%</w:t>
            </w:r>
          </w:p>
        </w:tc>
      </w:tr>
      <w:tr w:rsidR="0022787E" w:rsidRPr="00EE0884" w14:paraId="167425C1" w14:textId="77777777" w:rsidTr="005F07A2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491A58B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8723B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79305C5" w14:textId="55E6C16E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12338" w14:textId="1F551A8A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0EE37" w14:textId="42CFA9C0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0.07%</w:t>
            </w:r>
          </w:p>
        </w:tc>
      </w:tr>
      <w:tr w:rsidR="0022787E" w:rsidRPr="00EE0884" w14:paraId="01B00C28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0D9275F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81B37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C8CD33" w14:textId="054D8845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4CFB2" w14:textId="3C6999FF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50974D" w14:textId="1DCA40E8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-0.22%</w:t>
            </w:r>
          </w:p>
        </w:tc>
      </w:tr>
      <w:tr w:rsidR="0022787E" w:rsidRPr="00EE0884" w14:paraId="3461F4F3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9CF1367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2B16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09E593" w14:textId="7F9F36CC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91888" w14:textId="7775E177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-1.56%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EF1B55" w14:textId="3A5D20DD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-1.14%</w:t>
            </w:r>
          </w:p>
        </w:tc>
      </w:tr>
      <w:tr w:rsidR="0022787E" w:rsidRPr="00EE0884" w14:paraId="1580BCC8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CFEEC04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111D8" w14:textId="77777777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0674BF" w14:textId="3F111DAE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1737C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97EBB" w14:textId="0617A67B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3FA061" w14:textId="2C514949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61737C">
              <w:t>-0.31%</w:t>
            </w:r>
          </w:p>
        </w:tc>
      </w:tr>
      <w:tr w:rsidR="0022787E" w:rsidRPr="00EE0884" w14:paraId="56659B37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6D7040D" w14:textId="77777777" w:rsidR="0022787E" w:rsidRPr="00337DD1" w:rsidRDefault="0022787E" w:rsidP="0022787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C30D77" w14:textId="09465E72" w:rsidR="0022787E" w:rsidRPr="00337DD1" w:rsidRDefault="0022787E" w:rsidP="002278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27FC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E83E30" w14:textId="3E84706E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A67482" w14:textId="3DAFC90A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-0.14%</w:t>
            </w:r>
          </w:p>
        </w:tc>
      </w:tr>
      <w:tr w:rsidR="0022787E" w:rsidRPr="00EE0884" w14:paraId="37DDF0CC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30081F2" w14:textId="77777777" w:rsidR="0022787E" w:rsidRPr="00337DD1" w:rsidRDefault="0022787E" w:rsidP="0022787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85E926" w14:textId="3DB01CBC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4E0E2D" w14:textId="65511718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82B71A" w14:textId="797C0144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-0.40%</w:t>
            </w:r>
          </w:p>
        </w:tc>
      </w:tr>
      <w:tr w:rsidR="0022787E" w:rsidRPr="00EE0884" w14:paraId="11B20A43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86B914F" w14:textId="77777777" w:rsidR="0022787E" w:rsidRPr="00337DD1" w:rsidRDefault="0022787E" w:rsidP="0022787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B25D51" w14:textId="11ECCDFF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B2A932" w14:textId="665B2CA4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11A28E" w14:textId="0C2DA369" w:rsidR="0022787E" w:rsidRPr="00337DD1" w:rsidRDefault="0022787E" w:rsidP="0022787E">
            <w:pPr>
              <w:spacing w:before="0"/>
              <w:jc w:val="right"/>
              <w:rPr>
                <w:color w:val="000000"/>
                <w:sz w:val="20"/>
              </w:rPr>
            </w:pPr>
            <w:r w:rsidRPr="003527FC">
              <w:t>-0.24%</w:t>
            </w:r>
          </w:p>
        </w:tc>
      </w:tr>
      <w:tr w:rsidR="0022787E" w:rsidRPr="00EE0884" w14:paraId="47EB9B6B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64068F4" w14:textId="77777777" w:rsidR="0022787E" w:rsidRPr="00337DD1" w:rsidRDefault="0022787E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0756D2" w14:textId="204A1BFB" w:rsidR="0022787E" w:rsidRPr="00337DD1" w:rsidRDefault="009B1359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bookmarkStart w:id="2" w:name="_GoBack"/>
        <w:bookmarkEnd w:id="2"/>
      </w:tr>
      <w:tr w:rsidR="0022787E" w:rsidRPr="00EE0884" w14:paraId="11C1F12C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4B64258" w14:textId="77777777" w:rsidR="0022787E" w:rsidRPr="00337DD1" w:rsidRDefault="0022787E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F1C0814" w14:textId="7448A03E" w:rsidR="0022787E" w:rsidRPr="00337DD1" w:rsidRDefault="006E5067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104%</w:t>
            </w:r>
          </w:p>
        </w:tc>
      </w:tr>
    </w:tbl>
    <w:p w14:paraId="357BCAF3" w14:textId="4C2E7BB4" w:rsidR="0022787E" w:rsidRDefault="009B1359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modifications to </w:t>
      </w:r>
      <w:r>
        <w:rPr>
          <w:lang w:val="en-CA"/>
        </w:rPr>
        <w:t xml:space="preserve">disable </w:t>
      </w:r>
      <w:r w:rsidRPr="00D2263D">
        <w:rPr>
          <w:lang w:val="en-CA"/>
        </w:rPr>
        <w:t>ALF across face discontinuities</w:t>
      </w:r>
      <w:r>
        <w:rPr>
          <w:lang w:val="en-CA"/>
        </w:rPr>
        <w:t xml:space="preserve"> mostly impact the chroma components. With these modifications, </w:t>
      </w:r>
      <w:r>
        <w:rPr>
          <w:szCs w:val="22"/>
          <w:lang w:val="en-CA"/>
        </w:rPr>
        <w:t>BD-rate savings</w:t>
      </w:r>
      <w:r>
        <w:rPr>
          <w:szCs w:val="22"/>
          <w:lang w:val="en-CA"/>
        </w:rPr>
        <w:t xml:space="preserve"> of </w:t>
      </w:r>
      <w:r w:rsidRPr="009B1359">
        <w:rPr>
          <w:szCs w:val="22"/>
          <w:lang w:val="en-CA"/>
        </w:rPr>
        <w:t>-0.54%</w:t>
      </w:r>
      <w:r>
        <w:rPr>
          <w:szCs w:val="22"/>
          <w:lang w:val="en-CA"/>
        </w:rPr>
        <w:t xml:space="preserve"> and </w:t>
      </w:r>
      <w:r w:rsidRPr="009B1359">
        <w:rPr>
          <w:szCs w:val="22"/>
          <w:lang w:val="en-CA"/>
        </w:rPr>
        <w:t>-0.24%</w:t>
      </w:r>
      <w:r>
        <w:rPr>
          <w:szCs w:val="22"/>
          <w:lang w:val="en-CA"/>
        </w:rPr>
        <w:t xml:space="preserve"> can be achieved for the U and V components, respectively.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0C17840D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087DAF">
        <w:rPr>
          <w:lang w:val="en-CA"/>
        </w:rPr>
        <w:t>4.1.c</w:t>
      </w:r>
      <w:r>
        <w:rPr>
          <w:lang w:val="en-CA"/>
        </w:rPr>
        <w:t xml:space="preserve">, which evaluates </w:t>
      </w:r>
      <w:r w:rsidR="00E66211">
        <w:rPr>
          <w:lang w:val="en-CA"/>
        </w:rPr>
        <w:t>H</w:t>
      </w:r>
      <w:r w:rsidR="00FD23A1">
        <w:rPr>
          <w:lang w:val="en-CA"/>
        </w:rPr>
        <w:t>EC</w:t>
      </w:r>
      <w:r>
        <w:rPr>
          <w:lang w:val="en-CA"/>
        </w:rPr>
        <w:t xml:space="preserve"> </w:t>
      </w:r>
      <w:r w:rsidR="00183578">
        <w:rPr>
          <w:lang w:val="en-CA"/>
        </w:rPr>
        <w:t xml:space="preserve">with </w:t>
      </w:r>
      <w:r w:rsidR="00087DAF" w:rsidRPr="00D2263D">
        <w:rPr>
          <w:lang w:val="en-CA"/>
        </w:rPr>
        <w:t>deblocking and ALF disabled across face discontinuities</w:t>
      </w:r>
      <w:r>
        <w:rPr>
          <w:lang w:val="en-CA"/>
        </w:rPr>
        <w:t xml:space="preserve">. The results show BD-rate savings of </w:t>
      </w:r>
      <w:r w:rsidR="00087DAF">
        <w:rPr>
          <w:szCs w:val="22"/>
          <w:lang w:val="en-CA"/>
        </w:rPr>
        <w:t xml:space="preserve">{-0.57%, </w:t>
      </w:r>
      <w:r w:rsidR="00087DAF" w:rsidRPr="00D2263D">
        <w:rPr>
          <w:szCs w:val="22"/>
          <w:lang w:val="en-CA"/>
        </w:rPr>
        <w:t>-0.55%</w:t>
      </w:r>
      <w:r w:rsidR="00087DAF">
        <w:rPr>
          <w:szCs w:val="22"/>
          <w:lang w:val="en-CA"/>
        </w:rPr>
        <w:t xml:space="preserve">, </w:t>
      </w:r>
      <w:r w:rsidR="00087DAF" w:rsidRPr="00D2263D">
        <w:rPr>
          <w:szCs w:val="22"/>
          <w:lang w:val="en-CA"/>
        </w:rPr>
        <w:t>-0.13%</w:t>
      </w:r>
      <w:r w:rsidR="00087DAF">
        <w:t>}</w:t>
      </w:r>
      <w:r w:rsidR="00087DAF">
        <w:rPr>
          <w:szCs w:val="22"/>
          <w:lang w:val="en-CA"/>
        </w:rPr>
        <w:t xml:space="preserve"> and </w:t>
      </w:r>
      <w:r w:rsidR="00087DAF">
        <w:t>{</w:t>
      </w:r>
      <w:r w:rsidR="00087DAF" w:rsidRPr="00D2263D">
        <w:t>-0.25%</w:t>
      </w:r>
      <w:r w:rsidR="00087DAF">
        <w:t xml:space="preserve">, </w:t>
      </w:r>
      <w:r w:rsidR="00087DAF" w:rsidRPr="00D2263D">
        <w:t>-1.00%</w:t>
      </w:r>
      <w:r w:rsidR="00087DAF">
        <w:t xml:space="preserve">, </w:t>
      </w:r>
      <w:r w:rsidR="00087DAF" w:rsidRPr="00D2263D">
        <w:t>-0.73%</w:t>
      </w:r>
      <w:r w:rsidR="00087DAF">
        <w:t>}</w:t>
      </w:r>
      <w:r w:rsidR="00183578"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18039731"/>
      <w:bookmarkStart w:id="4" w:name="_Ref494987124"/>
      <w:bookmarkStart w:id="5" w:name="_Ref470871796"/>
      <w:bookmarkStart w:id="6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3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7" w:name="_Ref517971822"/>
      <w:bookmarkEnd w:id="4"/>
      <w:bookmarkEnd w:id="5"/>
      <w:bookmarkEnd w:id="6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D1ABF" w14:textId="77777777" w:rsidR="00234DE9" w:rsidRDefault="00234DE9">
      <w:r>
        <w:separator/>
      </w:r>
    </w:p>
  </w:endnote>
  <w:endnote w:type="continuationSeparator" w:id="0">
    <w:p w14:paraId="0A0C6CAA" w14:textId="77777777" w:rsidR="00234DE9" w:rsidRDefault="002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11B61B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276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787E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1B7B" w14:textId="77777777" w:rsidR="00234DE9" w:rsidRDefault="00234DE9">
      <w:r>
        <w:separator/>
      </w:r>
    </w:p>
  </w:footnote>
  <w:footnote w:type="continuationSeparator" w:id="0">
    <w:p w14:paraId="0D745B47" w14:textId="77777777" w:rsidR="00234DE9" w:rsidRDefault="00234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87DAF"/>
    <w:rsid w:val="000A3045"/>
    <w:rsid w:val="000B0C0F"/>
    <w:rsid w:val="000B1C6B"/>
    <w:rsid w:val="000B4FF9"/>
    <w:rsid w:val="000C09AC"/>
    <w:rsid w:val="000D7925"/>
    <w:rsid w:val="000E00F3"/>
    <w:rsid w:val="000F158C"/>
    <w:rsid w:val="00102F3D"/>
    <w:rsid w:val="00111DA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87E"/>
    <w:rsid w:val="00227BA7"/>
    <w:rsid w:val="0023011C"/>
    <w:rsid w:val="00234DE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1DA1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801A2"/>
    <w:rsid w:val="005952A5"/>
    <w:rsid w:val="005A33A1"/>
    <w:rsid w:val="005B217D"/>
    <w:rsid w:val="005B2BC0"/>
    <w:rsid w:val="005C385F"/>
    <w:rsid w:val="005E1AC6"/>
    <w:rsid w:val="005F6F1B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810"/>
    <w:rsid w:val="006E5067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24D3"/>
    <w:rsid w:val="00794CE6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9518F"/>
    <w:rsid w:val="009A523D"/>
    <w:rsid w:val="009B02A1"/>
    <w:rsid w:val="009B1359"/>
    <w:rsid w:val="009D7CE6"/>
    <w:rsid w:val="009F496B"/>
    <w:rsid w:val="00A01439"/>
    <w:rsid w:val="00A02E61"/>
    <w:rsid w:val="00A05CFF"/>
    <w:rsid w:val="00A13048"/>
    <w:rsid w:val="00A46843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2317"/>
    <w:rsid w:val="00C84003"/>
    <w:rsid w:val="00C90650"/>
    <w:rsid w:val="00C9276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263D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21</cp:revision>
  <cp:lastPrinted>1900-01-01T08:00:00Z</cp:lastPrinted>
  <dcterms:created xsi:type="dcterms:W3CDTF">2018-06-30T04:42:00Z</dcterms:created>
  <dcterms:modified xsi:type="dcterms:W3CDTF">2018-09-25T01:22:00Z</dcterms:modified>
</cp:coreProperties>
</file>