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AA37730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740C9">
              <w:rPr>
                <w:lang w:val="en-CA"/>
              </w:rPr>
              <w:t>011</w:t>
            </w:r>
            <w:r w:rsidR="00835F34">
              <w:rPr>
                <w:lang w:val="en-CA"/>
              </w:rPr>
              <w:t>7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1740C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19CCB51" w:rsidR="00E61DAC" w:rsidRPr="005B217D" w:rsidRDefault="00EB77B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B77BE">
              <w:rPr>
                <w:b/>
                <w:szCs w:val="22"/>
                <w:lang w:val="en-CA"/>
              </w:rPr>
              <w:t>CE5: Binary arithmetic coding range update with small table or short multiplications (Test 5.2.4)</w:t>
            </w:r>
          </w:p>
        </w:tc>
      </w:tr>
      <w:tr w:rsidR="00E61DAC" w:rsidRPr="005B217D" w14:paraId="3D8B01B2" w14:textId="77777777" w:rsidTr="001740C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2791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740C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FFC24ED" w:rsidR="00E61DAC" w:rsidRPr="005B217D" w:rsidRDefault="001740C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1740C9" w:rsidRPr="005B217D" w14:paraId="714CD808" w14:textId="77777777" w:rsidTr="00F416BA">
        <w:tc>
          <w:tcPr>
            <w:tcW w:w="1458" w:type="dxa"/>
          </w:tcPr>
          <w:p w14:paraId="4DB59313" w14:textId="77777777" w:rsidR="001740C9" w:rsidRPr="005B217D" w:rsidRDefault="001740C9" w:rsidP="00174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8DDE8EA" w:rsidR="001740C9" w:rsidRPr="005B217D" w:rsidRDefault="009327E5" w:rsidP="00240B2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Amir Said, Jie Dong, Hilmi Egilmez, </w:t>
            </w:r>
            <w:r w:rsidR="00F416B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Yung-Hsuan Chao, Marta Karczewicz, Vadim Seregin</w:t>
            </w:r>
          </w:p>
        </w:tc>
        <w:tc>
          <w:tcPr>
            <w:tcW w:w="900" w:type="dxa"/>
            <w:vAlign w:val="center"/>
          </w:tcPr>
          <w:p w14:paraId="0140ECA2" w14:textId="3E2F0754" w:rsidR="001740C9" w:rsidRPr="005B217D" w:rsidRDefault="001740C9" w:rsidP="001740C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vAlign w:val="center"/>
          </w:tcPr>
          <w:p w14:paraId="32C2ABFD" w14:textId="49E9625D" w:rsidR="001740C9" w:rsidRPr="005B217D" w:rsidRDefault="001740C9" w:rsidP="00174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+1-408-533-9515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jiedong@qti.qualcomm.com</w:t>
            </w:r>
          </w:p>
        </w:tc>
      </w:tr>
      <w:tr w:rsidR="001740C9" w:rsidRPr="005B217D" w14:paraId="49AFAA61" w14:textId="77777777" w:rsidTr="001740C9">
        <w:tc>
          <w:tcPr>
            <w:tcW w:w="1458" w:type="dxa"/>
          </w:tcPr>
          <w:p w14:paraId="2C08AF6B" w14:textId="77777777" w:rsidR="001740C9" w:rsidRPr="005B217D" w:rsidRDefault="001740C9" w:rsidP="00174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01D8F7C" w:rsidR="001740C9" w:rsidRPr="005B217D" w:rsidRDefault="005E1B44" w:rsidP="00174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8D8403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D35D28" w14:textId="7325D1DA" w:rsidR="00C76DE3" w:rsidRDefault="00D335B9" w:rsidP="00C76DE3">
      <w:pPr>
        <w:rPr>
          <w:szCs w:val="22"/>
          <w:lang w:val="en-CA"/>
        </w:rPr>
      </w:pPr>
      <w:bookmarkStart w:id="0" w:name="_Hlk525551419"/>
      <w:r>
        <w:rPr>
          <w:lang w:val="en-CA"/>
        </w:rPr>
        <w:t>This contribution reports the simulation results for Test CE5.2.4</w:t>
      </w:r>
      <w:bookmarkEnd w:id="0"/>
      <w:r w:rsidR="003A7909">
        <w:rPr>
          <w:lang w:val="en-CA"/>
        </w:rPr>
        <w:t>,</w:t>
      </w:r>
      <w:r w:rsidR="003A7909" w:rsidRPr="003A7909">
        <w:rPr>
          <w:szCs w:val="22"/>
          <w:lang w:val="en-CA"/>
        </w:rPr>
        <w:t xml:space="preserve"> </w:t>
      </w:r>
      <w:r w:rsidR="003A7909">
        <w:rPr>
          <w:szCs w:val="22"/>
          <w:lang w:val="en-CA"/>
        </w:rPr>
        <w:t>where small multiplication tables are proposed to efficiently compute the range sub-intervals for arithmetic coding. Specifically, the performance</w:t>
      </w:r>
      <w:r w:rsidR="00052ADD">
        <w:rPr>
          <w:szCs w:val="22"/>
          <w:lang w:val="en-CA"/>
        </w:rPr>
        <w:t>s</w:t>
      </w:r>
      <w:r w:rsidR="003A7909">
        <w:rPr>
          <w:szCs w:val="22"/>
          <w:lang w:val="en-CA"/>
        </w:rPr>
        <w:t xml:space="preserve"> of 16</w:t>
      </w:r>
      <w:r w:rsidR="00D9089B">
        <w:rPr>
          <w:lang w:val="en-CA"/>
        </w:rPr>
        <w:t xml:space="preserve">×16, 8×16, and </w:t>
      </w:r>
      <w:r w:rsidR="003A7909">
        <w:rPr>
          <w:lang w:val="en-CA"/>
        </w:rPr>
        <w:t xml:space="preserve">8×8 tables are tested on </w:t>
      </w:r>
      <w:r w:rsidR="008D51EF">
        <w:rPr>
          <w:lang w:val="en-CA"/>
        </w:rPr>
        <w:t>CEM</w:t>
      </w:r>
      <w:r w:rsidR="00C45085">
        <w:rPr>
          <w:lang w:val="en-CA"/>
        </w:rPr>
        <w:t xml:space="preserve">1 (i.e., the test model specified by CE5 [1]), which uses </w:t>
      </w:r>
      <w:r w:rsidR="003A7909">
        <w:rPr>
          <w:lang w:val="en-CA"/>
        </w:rPr>
        <w:t>a large 512</w:t>
      </w:r>
      <w:r w:rsidR="00C76DE3">
        <w:rPr>
          <w:lang w:val="en-CA"/>
        </w:rPr>
        <w:t>×</w:t>
      </w:r>
      <w:r w:rsidR="003A7909">
        <w:rPr>
          <w:lang w:val="en-CA"/>
        </w:rPr>
        <w:t>64 table.  The proposed tables reduce the number of memory and allow efficient computations for range sub-intervals</w:t>
      </w:r>
      <w:r w:rsidR="00052ADD">
        <w:rPr>
          <w:lang w:val="en-CA"/>
        </w:rPr>
        <w:t xml:space="preserve">, while achieving </w:t>
      </w:r>
      <w:r w:rsidR="003A7909">
        <w:rPr>
          <w:lang w:val="en-CA"/>
        </w:rPr>
        <w:t xml:space="preserve">minor </w:t>
      </w:r>
      <w:r w:rsidR="00052ADD">
        <w:rPr>
          <w:lang w:val="en-CA"/>
        </w:rPr>
        <w:t>gains</w:t>
      </w:r>
      <w:r w:rsidR="00C76DE3">
        <w:rPr>
          <w:lang w:val="en-CA"/>
        </w:rPr>
        <w:t>.</w:t>
      </w:r>
      <w:bookmarkStart w:id="1" w:name="_Hlk525551928"/>
      <w:r w:rsidR="00C76DE3">
        <w:rPr>
          <w:lang w:val="en-CA"/>
        </w:rPr>
        <w:t xml:space="preserve"> </w:t>
      </w:r>
      <w:r w:rsidR="00C76DE3">
        <w:rPr>
          <w:szCs w:val="22"/>
          <w:lang w:val="en-CA"/>
        </w:rPr>
        <w:t>Under the CE5 test conditions [1], the average coding gains are:</w:t>
      </w:r>
    </w:p>
    <w:p w14:paraId="5AE383D9" w14:textId="541BE77D" w:rsidR="00C76DE3" w:rsidRDefault="00C76DE3" w:rsidP="00C76DE3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with 16</w:t>
      </w:r>
      <w:r>
        <w:rPr>
          <w:lang w:val="en-CA"/>
        </w:rPr>
        <w:t>×16 table:</w:t>
      </w:r>
      <w:r>
        <w:rPr>
          <w:szCs w:val="22"/>
          <w:lang w:val="en-CA"/>
        </w:rPr>
        <w:t xml:space="preserve">  -0.</w:t>
      </w:r>
      <w:r w:rsidR="0086681C">
        <w:rPr>
          <w:szCs w:val="22"/>
          <w:lang w:val="en-CA"/>
        </w:rPr>
        <w:t>0</w:t>
      </w:r>
      <w:r w:rsidR="00D85DF7">
        <w:rPr>
          <w:szCs w:val="22"/>
          <w:lang w:val="en-CA"/>
        </w:rPr>
        <w:t>5</w:t>
      </w:r>
      <w:r>
        <w:rPr>
          <w:szCs w:val="22"/>
          <w:lang w:val="en-CA"/>
        </w:rPr>
        <w:t>% AI, -0.</w:t>
      </w:r>
      <w:r w:rsidR="0086681C">
        <w:rPr>
          <w:szCs w:val="22"/>
          <w:lang w:val="en-CA"/>
        </w:rPr>
        <w:t>0</w:t>
      </w:r>
      <w:r w:rsidR="00D85DF7">
        <w:rPr>
          <w:szCs w:val="22"/>
          <w:lang w:val="en-CA"/>
        </w:rPr>
        <w:t>3</w:t>
      </w:r>
      <w:r>
        <w:rPr>
          <w:szCs w:val="22"/>
          <w:lang w:val="en-CA"/>
        </w:rPr>
        <w:t>% RA, and -0.</w:t>
      </w:r>
      <w:r w:rsidR="0086681C">
        <w:rPr>
          <w:szCs w:val="22"/>
          <w:lang w:val="en-CA"/>
        </w:rPr>
        <w:t>0</w:t>
      </w:r>
      <w:r w:rsidR="00D85DF7">
        <w:rPr>
          <w:szCs w:val="22"/>
          <w:lang w:val="en-CA"/>
        </w:rPr>
        <w:t>4</w:t>
      </w:r>
      <w:r>
        <w:rPr>
          <w:szCs w:val="22"/>
          <w:lang w:val="en-CA"/>
        </w:rPr>
        <w:t>% LDB;</w:t>
      </w:r>
    </w:p>
    <w:p w14:paraId="4260D3AF" w14:textId="29D6261C" w:rsidR="00C76DE3" w:rsidRDefault="00C76DE3" w:rsidP="00C76DE3">
      <w:pPr>
        <w:jc w:val="center"/>
        <w:rPr>
          <w:lang w:val="en-CA"/>
        </w:rPr>
      </w:pPr>
      <w:r>
        <w:rPr>
          <w:szCs w:val="22"/>
          <w:lang w:val="en-CA"/>
        </w:rPr>
        <w:t>with 8</w:t>
      </w:r>
      <w:r>
        <w:rPr>
          <w:lang w:val="en-CA"/>
        </w:rPr>
        <w:t>×16 table:</w:t>
      </w:r>
      <w:r>
        <w:rPr>
          <w:szCs w:val="22"/>
          <w:lang w:val="en-CA"/>
        </w:rPr>
        <w:t xml:space="preserve">  -0.</w:t>
      </w:r>
      <w:r w:rsidR="002D2204">
        <w:rPr>
          <w:szCs w:val="22"/>
          <w:lang w:val="en-CA"/>
        </w:rPr>
        <w:t>04</w:t>
      </w:r>
      <w:r>
        <w:rPr>
          <w:szCs w:val="22"/>
          <w:lang w:val="en-CA"/>
        </w:rPr>
        <w:t>% AI, -0.</w:t>
      </w:r>
      <w:r w:rsidR="002D2204">
        <w:rPr>
          <w:szCs w:val="22"/>
          <w:lang w:val="en-CA"/>
        </w:rPr>
        <w:t>0</w:t>
      </w:r>
      <w:r>
        <w:rPr>
          <w:szCs w:val="22"/>
          <w:lang w:val="en-CA"/>
        </w:rPr>
        <w:t>2% RA, and -0.</w:t>
      </w:r>
      <w:r w:rsidR="002D2204">
        <w:rPr>
          <w:szCs w:val="22"/>
          <w:lang w:val="en-CA"/>
        </w:rPr>
        <w:t>03</w:t>
      </w:r>
      <w:r>
        <w:rPr>
          <w:szCs w:val="22"/>
          <w:lang w:val="en-CA"/>
        </w:rPr>
        <w:t>% LDB;</w:t>
      </w:r>
    </w:p>
    <w:bookmarkEnd w:id="1"/>
    <w:p w14:paraId="40391B14" w14:textId="36502BFC" w:rsidR="00155B65" w:rsidRPr="00820165" w:rsidRDefault="00C76DE3" w:rsidP="0082016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with 8</w:t>
      </w:r>
      <w:r>
        <w:rPr>
          <w:lang w:val="en-CA"/>
        </w:rPr>
        <w:t>×8 table:</w:t>
      </w:r>
      <w:r>
        <w:rPr>
          <w:szCs w:val="22"/>
          <w:lang w:val="en-CA"/>
        </w:rPr>
        <w:t xml:space="preserve">  </w:t>
      </w:r>
      <w:r w:rsidR="00D85DF7">
        <w:rPr>
          <w:szCs w:val="22"/>
          <w:lang w:val="en-CA"/>
        </w:rPr>
        <w:t>-0.02% AI, -0.00% RA, and -0.02% LDB</w:t>
      </w:r>
      <w:r>
        <w:rPr>
          <w:szCs w:val="22"/>
          <w:lang w:val="en-CA"/>
        </w:rPr>
        <w:t>.</w:t>
      </w:r>
      <w:bookmarkStart w:id="2" w:name="_GoBack"/>
      <w:bookmarkEnd w:id="2"/>
    </w:p>
    <w:p w14:paraId="7D2AC1F0" w14:textId="205D315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8FC9A03" w14:textId="21568D02" w:rsidR="00A33914" w:rsidRPr="00B1208D" w:rsidRDefault="00A33914" w:rsidP="00A33914">
      <w:pPr>
        <w:rPr>
          <w:szCs w:val="22"/>
        </w:rPr>
      </w:pPr>
      <w:r w:rsidRPr="00B1208D">
        <w:rPr>
          <w:szCs w:val="22"/>
        </w:rPr>
        <w:t>In this experiment, before the computation of the interval sub-division, the probabilities are scaled using the integer function</w:t>
      </w:r>
      <w:r w:rsidR="00F06E0E">
        <w:rPr>
          <w:szCs w:val="22"/>
        </w:rPr>
        <w:t>, a</w:t>
      </w:r>
      <w:r w:rsidR="00107193">
        <w:rPr>
          <w:szCs w:val="22"/>
        </w:rPr>
        <w:t>s shown in (1),</w:t>
      </w:r>
    </w:p>
    <w:p w14:paraId="5DAD2574" w14:textId="58299EDB" w:rsidR="00A33914" w:rsidRPr="00B1208D" w:rsidRDefault="00A33914" w:rsidP="0030480E">
      <w:pPr>
        <w:jc w:val="right"/>
        <w:rPr>
          <w:szCs w:val="22"/>
        </w:rPr>
      </w:pPr>
      <w:r w:rsidRPr="00B1208D">
        <w:rPr>
          <w:i/>
          <w:szCs w:val="22"/>
        </w:rPr>
        <w:t>z</w:t>
      </w:r>
      <w:r w:rsidRPr="00B1208D">
        <w:rPr>
          <w:szCs w:val="22"/>
        </w:rPr>
        <w:t>(</w:t>
      </w:r>
      <w:r w:rsidRPr="00B1208D">
        <w:rPr>
          <w:i/>
          <w:szCs w:val="22"/>
        </w:rPr>
        <w:t>P</w:t>
      </w:r>
      <w:r w:rsidRPr="00B1208D">
        <w:rPr>
          <w:szCs w:val="22"/>
        </w:rPr>
        <w:t>) = floor(log</w:t>
      </w:r>
      <w:r w:rsidRPr="00B1208D">
        <w:rPr>
          <w:szCs w:val="22"/>
          <w:vertAlign w:val="subscript"/>
        </w:rPr>
        <w:t>2</w:t>
      </w:r>
      <w:r w:rsidRPr="00B1208D">
        <w:rPr>
          <w:szCs w:val="22"/>
        </w:rPr>
        <w:t>(</w:t>
      </w:r>
      <w:r w:rsidRPr="00B1208D">
        <w:rPr>
          <w:i/>
          <w:szCs w:val="22"/>
        </w:rPr>
        <w:t>P</w:t>
      </w:r>
      <w:proofErr w:type="gramStart"/>
      <w:r w:rsidRPr="00B1208D">
        <w:rPr>
          <w:szCs w:val="22"/>
        </w:rPr>
        <w:t>))</w:t>
      </w:r>
      <w:r w:rsidR="0030480E">
        <w:rPr>
          <w:szCs w:val="22"/>
        </w:rPr>
        <w:t xml:space="preserve">   </w:t>
      </w:r>
      <w:proofErr w:type="gramEnd"/>
      <w:r w:rsidR="0030480E">
        <w:rPr>
          <w:szCs w:val="22"/>
        </w:rPr>
        <w:t xml:space="preserve">                                                             (1)</w:t>
      </w:r>
    </w:p>
    <w:p w14:paraId="5682AE1A" w14:textId="77777777" w:rsidR="00A33914" w:rsidRPr="00B1208D" w:rsidRDefault="00A33914" w:rsidP="00A33914">
      <w:pPr>
        <w:rPr>
          <w:szCs w:val="22"/>
        </w:rPr>
      </w:pPr>
      <w:r w:rsidRPr="00B1208D">
        <w:rPr>
          <w:szCs w:val="22"/>
        </w:rPr>
        <w:t>which can be computed efficiently with “bit-scan-reverse” instructions, simple hardware, or table look-up, using the same table employed for renormalization of the arithmetic coding interval.</w:t>
      </w:r>
    </w:p>
    <w:p w14:paraId="6E5E08EA" w14:textId="45C26303" w:rsidR="00A33914" w:rsidRPr="00B1208D" w:rsidRDefault="00A33914" w:rsidP="00A33914">
      <w:pPr>
        <w:rPr>
          <w:szCs w:val="22"/>
        </w:rPr>
      </w:pPr>
      <w:r w:rsidRPr="00B1208D">
        <w:rPr>
          <w:szCs w:val="22"/>
        </w:rPr>
        <w:t>When the probability estimate is scaled by 2</w:t>
      </w:r>
      <w:r w:rsidRPr="00B1208D">
        <w:rPr>
          <w:szCs w:val="22"/>
          <w:vertAlign w:val="superscript"/>
        </w:rPr>
        <w:t>R</w:t>
      </w:r>
      <w:r w:rsidRPr="00B1208D">
        <w:rPr>
          <w:szCs w:val="22"/>
        </w:rPr>
        <w:t xml:space="preserve">, and </w:t>
      </w:r>
      <w:r w:rsidRPr="00B1208D">
        <w:rPr>
          <w:i/>
          <w:szCs w:val="22"/>
        </w:rPr>
        <w:t>M</w:t>
      </w:r>
      <w:r w:rsidRPr="00B1208D">
        <w:rPr>
          <w:szCs w:val="22"/>
        </w:rPr>
        <w:t xml:space="preserve"> bits are used for representing probability (after the most-significant 1), and </w:t>
      </w:r>
      <w:r w:rsidRPr="00B1208D">
        <w:rPr>
          <w:i/>
          <w:szCs w:val="22"/>
        </w:rPr>
        <w:t>N</w:t>
      </w:r>
      <w:r w:rsidRPr="00B1208D">
        <w:rPr>
          <w:szCs w:val="22"/>
        </w:rPr>
        <w:t xml:space="preserve"> bits for the range (in the same man</w:t>
      </w:r>
      <w:r w:rsidR="00742121">
        <w:rPr>
          <w:szCs w:val="22"/>
        </w:rPr>
        <w:t xml:space="preserve">ner), the </w:t>
      </w:r>
      <w:r w:rsidRPr="00B1208D">
        <w:rPr>
          <w:szCs w:val="22"/>
        </w:rPr>
        <w:t xml:space="preserve">operands (or </w:t>
      </w:r>
      <w:r w:rsidR="003715F1">
        <w:rPr>
          <w:szCs w:val="22"/>
        </w:rPr>
        <w:t>indices for a look-up table</w:t>
      </w:r>
      <w:r w:rsidRPr="00B1208D">
        <w:rPr>
          <w:szCs w:val="22"/>
        </w:rPr>
        <w:t>)</w:t>
      </w:r>
      <w:r w:rsidR="00742121">
        <w:rPr>
          <w:szCs w:val="22"/>
        </w:rPr>
        <w:t xml:space="preserve"> can be obtained as in </w:t>
      </w:r>
      <w:r w:rsidR="002B7DAB">
        <w:rPr>
          <w:szCs w:val="22"/>
        </w:rPr>
        <w:t xml:space="preserve">(3) and (4), respectively. </w:t>
      </w:r>
    </w:p>
    <w:p w14:paraId="140B377B" w14:textId="32E66ED2" w:rsidR="002B7DAB" w:rsidRDefault="00A33914" w:rsidP="002B7DAB">
      <w:pPr>
        <w:jc w:val="right"/>
      </w:pPr>
      <w:r w:rsidRPr="00B1208D">
        <w:rPr>
          <w:i/>
        </w:rPr>
        <w:t>m</w:t>
      </w:r>
      <w:r w:rsidRPr="00B1208D">
        <w:t>(</w:t>
      </w:r>
      <w:r w:rsidRPr="00B1208D">
        <w:rPr>
          <w:i/>
        </w:rPr>
        <w:t>P</w:t>
      </w:r>
      <w:r w:rsidRPr="00B1208D">
        <w:t>) = (</w:t>
      </w:r>
      <w:r w:rsidRPr="00B1208D">
        <w:rPr>
          <w:i/>
        </w:rPr>
        <w:t>P</w:t>
      </w:r>
      <w:r w:rsidRPr="00B1208D">
        <w:t xml:space="preserve"> &gt;&gt; (</w:t>
      </w:r>
      <w:r w:rsidRPr="00B1208D">
        <w:rPr>
          <w:i/>
        </w:rPr>
        <w:t>z</w:t>
      </w:r>
      <w:r w:rsidRPr="00B1208D">
        <w:t>(</w:t>
      </w:r>
      <w:r w:rsidRPr="00B1208D">
        <w:rPr>
          <w:i/>
        </w:rPr>
        <w:t>P</w:t>
      </w:r>
      <w:r w:rsidRPr="00B1208D">
        <w:t xml:space="preserve">) – </w:t>
      </w:r>
      <w:r w:rsidRPr="00B1208D">
        <w:rPr>
          <w:i/>
        </w:rPr>
        <w:t>M</w:t>
      </w:r>
      <w:r w:rsidRPr="00B1208D">
        <w:t>)) &amp; (2</w:t>
      </w:r>
      <w:r w:rsidRPr="00B1208D">
        <w:rPr>
          <w:i/>
          <w:vertAlign w:val="superscript"/>
        </w:rPr>
        <w:t>M</w:t>
      </w:r>
      <w:r w:rsidRPr="00B1208D">
        <w:t xml:space="preserve"> – 1)</w:t>
      </w:r>
      <w:r w:rsidR="002B7DAB">
        <w:t xml:space="preserve">             </w:t>
      </w:r>
      <w:r w:rsidR="00B03A99">
        <w:t xml:space="preserve">  </w:t>
      </w:r>
      <w:r w:rsidR="002B7DAB">
        <w:t xml:space="preserve">                                 </w:t>
      </w:r>
      <w:proofErr w:type="gramStart"/>
      <w:r w:rsidR="002B7DAB">
        <w:t xml:space="preserve">   (</w:t>
      </w:r>
      <w:proofErr w:type="gramEnd"/>
      <w:r w:rsidR="002B7DAB">
        <w:t>3)</w:t>
      </w:r>
    </w:p>
    <w:p w14:paraId="2888E14F" w14:textId="324F54A8" w:rsidR="00A33914" w:rsidRDefault="00A33914" w:rsidP="002B7DAB">
      <w:pPr>
        <w:jc w:val="right"/>
      </w:pPr>
      <w:r w:rsidRPr="00B1208D">
        <w:rPr>
          <w:i/>
        </w:rPr>
        <w:t>n</w:t>
      </w:r>
      <w:r w:rsidRPr="00B1208D">
        <w:t>(</w:t>
      </w:r>
      <w:r w:rsidRPr="00B1208D">
        <w:rPr>
          <w:i/>
        </w:rPr>
        <w:t>R</w:t>
      </w:r>
      <w:r w:rsidRPr="00B1208D">
        <w:t>) = (</w:t>
      </w:r>
      <w:r w:rsidRPr="00B1208D">
        <w:rPr>
          <w:i/>
        </w:rPr>
        <w:t>R</w:t>
      </w:r>
      <w:r w:rsidRPr="00B1208D">
        <w:t xml:space="preserve"> &gt;&gt; (8 – </w:t>
      </w:r>
      <w:r w:rsidRPr="00B1208D">
        <w:rPr>
          <w:i/>
        </w:rPr>
        <w:t>N</w:t>
      </w:r>
      <w:r w:rsidRPr="00B1208D">
        <w:t>)) &amp; (2</w:t>
      </w:r>
      <w:r w:rsidRPr="00B1208D">
        <w:rPr>
          <w:i/>
          <w:vertAlign w:val="superscript"/>
        </w:rPr>
        <w:t>N</w:t>
      </w:r>
      <w:r w:rsidRPr="00B1208D">
        <w:t xml:space="preserve"> – 1)</w:t>
      </w:r>
      <w:r w:rsidR="002B7DAB">
        <w:t xml:space="preserve">                                                  </w:t>
      </w:r>
      <w:proofErr w:type="gramStart"/>
      <w:r w:rsidR="002B7DAB">
        <w:t xml:space="preserve">   (</w:t>
      </w:r>
      <w:proofErr w:type="gramEnd"/>
      <w:r w:rsidR="002B7DAB">
        <w:t>4)</w:t>
      </w:r>
    </w:p>
    <w:p w14:paraId="286F6C73" w14:textId="36C60925" w:rsidR="00856C83" w:rsidRDefault="00856C83" w:rsidP="00856C83">
      <w:r>
        <w:t>The range is updated using (5)</w:t>
      </w:r>
      <w:r w:rsidR="00C87854">
        <w:t>,</w:t>
      </w:r>
    </w:p>
    <w:p w14:paraId="5F861B68" w14:textId="1BF9A6A4" w:rsidR="00856C83" w:rsidRPr="00B1208D" w:rsidRDefault="00856C83" w:rsidP="00856C83">
      <w:pPr>
        <w:jc w:val="right"/>
      </w:pPr>
      <w:r w:rsidRPr="00B1208D">
        <w:rPr>
          <w:i/>
        </w:rPr>
        <w:t>R</w:t>
      </w:r>
      <w:r w:rsidRPr="00B1208D">
        <w:rPr>
          <w:i/>
          <w:vertAlign w:val="subscript"/>
        </w:rPr>
        <w:t>L</w:t>
      </w:r>
      <w:r w:rsidRPr="00B1208D">
        <w:t xml:space="preserve"> = </w:t>
      </w:r>
      <w:proofErr w:type="gramStart"/>
      <w:r w:rsidRPr="00B1208D">
        <w:t xml:space="preserve">( </w:t>
      </w:r>
      <w:r w:rsidRPr="00B1208D">
        <w:rPr>
          <w:b/>
        </w:rPr>
        <w:t>T</w:t>
      </w:r>
      <w:r w:rsidRPr="00B1208D">
        <w:rPr>
          <w:vertAlign w:val="subscript"/>
        </w:rPr>
        <w:t>N</w:t>
      </w:r>
      <w:proofErr w:type="gramEnd"/>
      <w:r w:rsidRPr="00B1208D">
        <w:t xml:space="preserve"> [</w:t>
      </w:r>
      <w:r w:rsidRPr="00B1208D">
        <w:rPr>
          <w:i/>
        </w:rPr>
        <w:t>m</w:t>
      </w:r>
      <w:r w:rsidRPr="00B1208D">
        <w:t>(</w:t>
      </w:r>
      <w:r w:rsidRPr="00B1208D">
        <w:rPr>
          <w:i/>
        </w:rPr>
        <w:t>P</w:t>
      </w:r>
      <w:r w:rsidRPr="00B1208D">
        <w:t xml:space="preserve">), </w:t>
      </w:r>
      <w:r w:rsidRPr="00B1208D">
        <w:rPr>
          <w:i/>
        </w:rPr>
        <w:t>n</w:t>
      </w:r>
      <w:r w:rsidRPr="00B1208D">
        <w:t>(</w:t>
      </w:r>
      <w:r w:rsidRPr="00B1208D">
        <w:rPr>
          <w:i/>
        </w:rPr>
        <w:t>R</w:t>
      </w:r>
      <w:r w:rsidRPr="00B1208D">
        <w:t>)] &gt;&gt; (</w:t>
      </w:r>
      <w:r w:rsidRPr="00B1208D">
        <w:rPr>
          <w:i/>
        </w:rPr>
        <w:t>R</w:t>
      </w:r>
      <w:r w:rsidRPr="00B1208D">
        <w:t xml:space="preserve"> – 2 – </w:t>
      </w:r>
      <w:r w:rsidRPr="00B1208D">
        <w:rPr>
          <w:i/>
        </w:rPr>
        <w:t>z</w:t>
      </w:r>
      <w:r w:rsidRPr="00B1208D">
        <w:t>(</w:t>
      </w:r>
      <w:r w:rsidRPr="00B1208D">
        <w:rPr>
          <w:i/>
        </w:rPr>
        <w:t>P</w:t>
      </w:r>
      <w:r w:rsidRPr="00B1208D">
        <w:t>)) ) | 2</w:t>
      </w:r>
      <w:r>
        <w:t xml:space="preserve">                                          (5)</w:t>
      </w:r>
    </w:p>
    <w:p w14:paraId="2638678C" w14:textId="5E16CF6C" w:rsidR="00A33914" w:rsidRPr="00B1208D" w:rsidRDefault="00C87854" w:rsidP="00A33914">
      <w:r>
        <w:t xml:space="preserve">where </w:t>
      </w:r>
      <w:r w:rsidRPr="00B1208D">
        <w:rPr>
          <w:b/>
        </w:rPr>
        <w:t>T</w:t>
      </w:r>
      <w:r w:rsidRPr="00B1208D">
        <w:rPr>
          <w:vertAlign w:val="subscript"/>
        </w:rPr>
        <w:t>N</w:t>
      </w:r>
      <w:r w:rsidRPr="00B1208D">
        <w:t xml:space="preserve"> [</w:t>
      </w:r>
      <w:r w:rsidRPr="00B1208D">
        <w:rPr>
          <w:i/>
        </w:rPr>
        <w:t>m</w:t>
      </w:r>
      <w:r w:rsidRPr="00B1208D">
        <w:t>(</w:t>
      </w:r>
      <w:r w:rsidRPr="00B1208D">
        <w:rPr>
          <w:i/>
        </w:rPr>
        <w:t>P</w:t>
      </w:r>
      <w:r w:rsidRPr="00B1208D">
        <w:t xml:space="preserve">), </w:t>
      </w:r>
      <w:r w:rsidRPr="00B1208D">
        <w:rPr>
          <w:i/>
        </w:rPr>
        <w:t>n</w:t>
      </w:r>
      <w:r w:rsidRPr="00B1208D">
        <w:t>(</w:t>
      </w:r>
      <w:r w:rsidRPr="00B1208D">
        <w:rPr>
          <w:i/>
        </w:rPr>
        <w:t>R</w:t>
      </w:r>
      <w:r w:rsidRPr="00B1208D">
        <w:t>)]</w:t>
      </w:r>
      <w:r>
        <w:t xml:space="preserve"> is obtained by using (6) as below.</w:t>
      </w:r>
    </w:p>
    <w:p w14:paraId="5CE92326" w14:textId="191D1CE5" w:rsidR="00A33914" w:rsidRPr="00B1208D" w:rsidRDefault="00A33914" w:rsidP="008565DE">
      <w:pPr>
        <w:jc w:val="right"/>
      </w:pPr>
      <w:r w:rsidRPr="00B1208D">
        <w:rPr>
          <w:b/>
        </w:rPr>
        <w:t>T</w:t>
      </w:r>
      <w:r w:rsidRPr="00B1208D">
        <w:rPr>
          <w:vertAlign w:val="subscript"/>
        </w:rPr>
        <w:t>N</w:t>
      </w:r>
      <w:r w:rsidRPr="00B1208D">
        <w:t xml:space="preserve"> [</w:t>
      </w:r>
      <w:r w:rsidR="0098621D" w:rsidRPr="00B1208D">
        <w:rPr>
          <w:i/>
        </w:rPr>
        <w:t>m</w:t>
      </w:r>
      <w:r w:rsidR="0098621D" w:rsidRPr="00B1208D">
        <w:t>(</w:t>
      </w:r>
      <w:r w:rsidR="0098621D" w:rsidRPr="00B1208D">
        <w:rPr>
          <w:i/>
        </w:rPr>
        <w:t>P</w:t>
      </w:r>
      <w:r w:rsidR="0098621D" w:rsidRPr="00B1208D">
        <w:t xml:space="preserve">), </w:t>
      </w:r>
      <w:r w:rsidR="0098621D" w:rsidRPr="00B1208D">
        <w:rPr>
          <w:i/>
        </w:rPr>
        <w:t>n</w:t>
      </w:r>
      <w:r w:rsidR="0098621D" w:rsidRPr="00B1208D">
        <w:t>(</w:t>
      </w:r>
      <w:r w:rsidR="0098621D" w:rsidRPr="00B1208D">
        <w:rPr>
          <w:i/>
        </w:rPr>
        <w:t>R</w:t>
      </w:r>
      <w:r w:rsidR="0098621D" w:rsidRPr="00B1208D">
        <w:t>)</w:t>
      </w:r>
      <w:r w:rsidRPr="00B1208D">
        <w:t xml:space="preserve">] = </w:t>
      </w:r>
      <w:proofErr w:type="gramStart"/>
      <w:r w:rsidRPr="00B1208D">
        <w:t>( (</w:t>
      </w:r>
      <w:proofErr w:type="gramEnd"/>
      <w:r w:rsidRPr="00B1208D">
        <w:t>(2</w:t>
      </w:r>
      <w:r w:rsidRPr="00B1208D">
        <w:rPr>
          <w:i/>
          <w:vertAlign w:val="superscript"/>
        </w:rPr>
        <w:t>M</w:t>
      </w:r>
      <w:r w:rsidRPr="00B1208D">
        <w:rPr>
          <w:vertAlign w:val="superscript"/>
        </w:rPr>
        <w:t>+1</w:t>
      </w:r>
      <w:r w:rsidRPr="00B1208D">
        <w:t xml:space="preserve"> + 1) + 2×</w:t>
      </w:r>
      <w:r w:rsidR="0098621D" w:rsidRPr="00B1208D">
        <w:rPr>
          <w:i/>
        </w:rPr>
        <w:t>m</w:t>
      </w:r>
      <w:r w:rsidR="0098621D" w:rsidRPr="00B1208D">
        <w:t>(</w:t>
      </w:r>
      <w:r w:rsidR="0098621D" w:rsidRPr="00B1208D">
        <w:rPr>
          <w:i/>
        </w:rPr>
        <w:t>P</w:t>
      </w:r>
      <w:r w:rsidR="0098621D" w:rsidRPr="00B1208D">
        <w:t>)</w:t>
      </w:r>
      <w:r w:rsidRPr="00B1208D">
        <w:t>) × ((2</w:t>
      </w:r>
      <w:r w:rsidRPr="00B1208D">
        <w:rPr>
          <w:i/>
          <w:vertAlign w:val="superscript"/>
        </w:rPr>
        <w:t>N</w:t>
      </w:r>
      <w:r w:rsidRPr="00B1208D">
        <w:rPr>
          <w:vertAlign w:val="superscript"/>
        </w:rPr>
        <w:t>+1</w:t>
      </w:r>
      <w:r w:rsidRPr="00B1208D">
        <w:t xml:space="preserve"> + 1)+2×</w:t>
      </w:r>
      <w:r w:rsidR="0098621D" w:rsidRPr="0098621D">
        <w:rPr>
          <w:i/>
        </w:rPr>
        <w:t xml:space="preserve"> </w:t>
      </w:r>
      <w:r w:rsidR="0098621D" w:rsidRPr="00B1208D">
        <w:rPr>
          <w:i/>
        </w:rPr>
        <w:t>n</w:t>
      </w:r>
      <w:r w:rsidR="0098621D" w:rsidRPr="00B1208D">
        <w:t>(</w:t>
      </w:r>
      <w:r w:rsidR="0098621D" w:rsidRPr="00B1208D">
        <w:rPr>
          <w:i/>
        </w:rPr>
        <w:t>R</w:t>
      </w:r>
      <w:r w:rsidR="0098621D" w:rsidRPr="00B1208D">
        <w:t>)</w:t>
      </w:r>
      <w:r w:rsidRPr="00B1208D">
        <w:t>) ) &gt;&gt; (</w:t>
      </w:r>
      <w:r w:rsidRPr="00B1208D">
        <w:rPr>
          <w:i/>
        </w:rPr>
        <w:t>M</w:t>
      </w:r>
      <w:r w:rsidRPr="00B1208D">
        <w:t xml:space="preserve"> + </w:t>
      </w:r>
      <w:r w:rsidRPr="00B1208D">
        <w:rPr>
          <w:i/>
        </w:rPr>
        <w:t>N</w:t>
      </w:r>
      <w:r w:rsidRPr="00B1208D">
        <w:t xml:space="preserve"> – 4)</w:t>
      </w:r>
      <w:r w:rsidR="008565DE">
        <w:t xml:space="preserve">                   (</w:t>
      </w:r>
      <w:r w:rsidR="00721E5A">
        <w:t>6</w:t>
      </w:r>
      <w:r w:rsidR="008565DE">
        <w:t>)</w:t>
      </w:r>
    </w:p>
    <w:p w14:paraId="6B8BF369" w14:textId="43357D75" w:rsidR="00ED5E1E" w:rsidRDefault="0098621D" w:rsidP="00A33914">
      <w:r>
        <w:t xml:space="preserve">In practice, </w:t>
      </w:r>
      <w:proofErr w:type="gramStart"/>
      <w:r w:rsidR="00721E5A" w:rsidRPr="00B1208D">
        <w:rPr>
          <w:b/>
        </w:rPr>
        <w:t>T</w:t>
      </w:r>
      <w:r w:rsidR="00721E5A" w:rsidRPr="00B1208D">
        <w:rPr>
          <w:vertAlign w:val="subscript"/>
        </w:rPr>
        <w:t>N</w:t>
      </w:r>
      <w:r w:rsidR="00721E5A" w:rsidRPr="00B1208D">
        <w:t>[</w:t>
      </w:r>
      <w:proofErr w:type="gramEnd"/>
      <w:r w:rsidR="00721E5A" w:rsidRPr="00B1208D">
        <w:rPr>
          <w:i/>
        </w:rPr>
        <w:t>m</w:t>
      </w:r>
      <w:r w:rsidR="00721E5A" w:rsidRPr="00B1208D">
        <w:t xml:space="preserve">, </w:t>
      </w:r>
      <w:r w:rsidR="00721E5A" w:rsidRPr="00B1208D">
        <w:rPr>
          <w:i/>
        </w:rPr>
        <w:t>n</w:t>
      </w:r>
      <w:r w:rsidR="00721E5A" w:rsidRPr="00B1208D">
        <w:t xml:space="preserve">] </w:t>
      </w:r>
      <w:r w:rsidR="00721E5A">
        <w:t xml:space="preserve">can be </w:t>
      </w:r>
      <w:r w:rsidR="00ED5E1E">
        <w:t>generated on-the-fly by substituting</w:t>
      </w:r>
      <w:r w:rsidR="00721E5A">
        <w:t xml:space="preserve"> </w:t>
      </w:r>
      <w:r w:rsidR="00ED5E1E" w:rsidRPr="00B1208D">
        <w:rPr>
          <w:i/>
        </w:rPr>
        <w:t>m</w:t>
      </w:r>
      <w:r w:rsidR="00ED5E1E" w:rsidRPr="00B1208D">
        <w:t>(</w:t>
      </w:r>
      <w:r w:rsidR="00ED5E1E" w:rsidRPr="00B1208D">
        <w:rPr>
          <w:i/>
        </w:rPr>
        <w:t>P</w:t>
      </w:r>
      <w:r w:rsidR="00ED5E1E" w:rsidRPr="00B1208D">
        <w:t xml:space="preserve">) </w:t>
      </w:r>
      <w:r w:rsidR="00ED5E1E">
        <w:t xml:space="preserve">and </w:t>
      </w:r>
      <w:r w:rsidR="00ED5E1E" w:rsidRPr="00B1208D">
        <w:rPr>
          <w:i/>
        </w:rPr>
        <w:t>n</w:t>
      </w:r>
      <w:r w:rsidR="00ED5E1E" w:rsidRPr="00B1208D">
        <w:t>(</w:t>
      </w:r>
      <w:r w:rsidR="00ED5E1E" w:rsidRPr="00B1208D">
        <w:rPr>
          <w:i/>
        </w:rPr>
        <w:t>R</w:t>
      </w:r>
      <w:r w:rsidR="00ED5E1E" w:rsidRPr="00B1208D">
        <w:t xml:space="preserve">) </w:t>
      </w:r>
      <w:r w:rsidR="00ED5E1E">
        <w:t>into (6)</w:t>
      </w:r>
      <w:r w:rsidR="00721E5A">
        <w:t xml:space="preserve"> or by looking up a pre-defined 2-D table</w:t>
      </w:r>
      <w:r w:rsidR="00721E5A" w:rsidRPr="00B1208D">
        <w:t xml:space="preserve"> </w:t>
      </w:r>
      <w:r w:rsidR="00721E5A">
        <w:t xml:space="preserve">with </w:t>
      </w:r>
      <w:r w:rsidR="00721E5A" w:rsidRPr="00B1208D">
        <w:rPr>
          <w:i/>
        </w:rPr>
        <w:t>m</w:t>
      </w:r>
      <w:r w:rsidR="00721E5A" w:rsidRPr="00B1208D">
        <w:t>(</w:t>
      </w:r>
      <w:r w:rsidR="00721E5A" w:rsidRPr="00B1208D">
        <w:rPr>
          <w:i/>
        </w:rPr>
        <w:t>P</w:t>
      </w:r>
      <w:r w:rsidR="00721E5A" w:rsidRPr="00B1208D">
        <w:t xml:space="preserve">) </w:t>
      </w:r>
      <w:r w:rsidR="00721E5A">
        <w:t xml:space="preserve">and </w:t>
      </w:r>
      <w:r w:rsidR="00721E5A" w:rsidRPr="00B1208D">
        <w:rPr>
          <w:i/>
        </w:rPr>
        <w:t>n</w:t>
      </w:r>
      <w:r w:rsidR="00721E5A" w:rsidRPr="00B1208D">
        <w:t>(</w:t>
      </w:r>
      <w:r w:rsidR="00721E5A" w:rsidRPr="00B1208D">
        <w:rPr>
          <w:i/>
        </w:rPr>
        <w:t>R</w:t>
      </w:r>
      <w:r w:rsidR="00721E5A" w:rsidRPr="00B1208D">
        <w:t xml:space="preserve">) </w:t>
      </w:r>
      <w:r w:rsidR="00721E5A">
        <w:t xml:space="preserve">as the searching indices. </w:t>
      </w:r>
    </w:p>
    <w:p w14:paraId="0DE1CD40" w14:textId="067C066F" w:rsidR="00A33914" w:rsidRPr="00B1208D" w:rsidRDefault="00ED5E1E" w:rsidP="00A33914">
      <w:r>
        <w:t xml:space="preserve">Three different table sizes </w:t>
      </w:r>
      <w:r w:rsidR="00A33914" w:rsidRPr="00B1208D">
        <w:t>16×16, 8</w:t>
      </w:r>
      <w:r>
        <w:t>×</w:t>
      </w:r>
      <w:r w:rsidR="00A33914" w:rsidRPr="00B1208D">
        <w:t>16, and 8×8 are tested.</w:t>
      </w:r>
    </w:p>
    <w:p w14:paraId="12F6FB6A" w14:textId="61D3E19B" w:rsidR="005C1448" w:rsidRDefault="005C1448" w:rsidP="005C1448">
      <w:pPr>
        <w:pStyle w:val="Heading1"/>
        <w:ind w:left="360" w:hanging="360"/>
        <w:rPr>
          <w:lang w:val="en-CA"/>
        </w:rPr>
      </w:pPr>
      <w:r w:rsidRPr="005C1448">
        <w:rPr>
          <w:lang w:val="en-CA"/>
        </w:rPr>
        <w:lastRenderedPageBreak/>
        <w:t>Results</w:t>
      </w:r>
    </w:p>
    <w:p w14:paraId="1882EA67" w14:textId="6117EA7D" w:rsidR="005C1448" w:rsidRPr="00DB731D" w:rsidRDefault="001756AC" w:rsidP="005C1448">
      <w:r>
        <w:rPr>
          <w:lang w:val="en-CA"/>
        </w:rPr>
        <w:t xml:space="preserve">The method is integrated into the modified BMS2.0.1 software, called CEM1, where </w:t>
      </w:r>
      <w:proofErr w:type="spellStart"/>
      <w:r>
        <w:rPr>
          <w:lang w:val="en-CA"/>
        </w:rPr>
        <w:t>CABACEngine</w:t>
      </w:r>
      <w:proofErr w:type="spellEnd"/>
      <w:r>
        <w:rPr>
          <w:lang w:val="en-CA"/>
        </w:rPr>
        <w:t xml:space="preserve"> 1 is used, the parameters for double windows are 4 and 7, respectively, and the interval subdivision table size is 512</w:t>
      </w:r>
      <w:r w:rsidRPr="00B1208D">
        <w:t>×</w:t>
      </w:r>
      <w:r>
        <w:t xml:space="preserve">64. VTM configuration is used. </w:t>
      </w:r>
      <w:r w:rsidR="008D7A07">
        <w:t xml:space="preserve">The performances of using interval subdivision tables </w:t>
      </w:r>
      <w:r w:rsidR="008D7A07" w:rsidRPr="00B1208D">
        <w:t>16×16, 8</w:t>
      </w:r>
      <w:r w:rsidR="008D7A07">
        <w:t>×</w:t>
      </w:r>
      <w:r w:rsidR="008D7A07" w:rsidRPr="00B1208D">
        <w:t>16, and 8×8</w:t>
      </w:r>
      <w:r w:rsidR="008D7A07">
        <w:t xml:space="preserve"> are shown in Tables 1, 2, and 3 respectively. </w:t>
      </w:r>
    </w:p>
    <w:p w14:paraId="0C79F2FD" w14:textId="75BBA8A7" w:rsidR="00DB731D" w:rsidRDefault="008D7A07" w:rsidP="00382B4B">
      <w:pPr>
        <w:spacing w:after="120"/>
        <w:jc w:val="center"/>
        <w:rPr>
          <w:b/>
          <w:sz w:val="20"/>
          <w:lang w:val="en-CA"/>
        </w:rPr>
      </w:pPr>
      <w:r w:rsidRPr="008D7A07">
        <w:rPr>
          <w:b/>
          <w:sz w:val="20"/>
          <w:lang w:val="en-CA"/>
        </w:rPr>
        <w:t>Table 1 Comparison of CEM1 using the proposed 16×16 interval subdivision table against CEM1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82B4B" w:rsidRPr="00382B4B" w14:paraId="01C95936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00A9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0A3613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82B4B" w:rsidRPr="00382B4B" w14:paraId="012C0997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02C15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7F5B3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9BD3B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34CF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FC1C4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94A82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82B4B" w:rsidRPr="00382B4B" w14:paraId="19FB37B9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8875A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D4297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775B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ADC9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B5B0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8E738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82B4B" w:rsidRPr="00382B4B" w14:paraId="78B5DA7F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568BB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FB46F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F2BF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5CDC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24BC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B1EB5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82B4B" w:rsidRPr="00382B4B" w14:paraId="2C21BB3C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24AF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32CD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1CB99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8059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D961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529A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82B4B" w:rsidRPr="00382B4B" w14:paraId="72BC5A6E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8A5BF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B45A9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43DB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EBC6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BBC8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8D1FB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82B4B" w:rsidRPr="00382B4B" w14:paraId="68384B8D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61C68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91BB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8581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8626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22F1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D47CD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82B4B" w:rsidRPr="00382B4B" w14:paraId="45D86E31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75662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9D899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4E1C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C4A90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273D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F4073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82B4B" w:rsidRPr="00382B4B" w14:paraId="1B454474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835BB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F7F0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18415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507ED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D0F5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63A3F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82B4B" w:rsidRPr="00382B4B" w14:paraId="25675395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FC725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7A857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1D98A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344FF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AB784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F045D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82B4B" w:rsidRPr="00382B4B" w14:paraId="205D8601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E2EE8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4177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3B23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7D70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15B8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FA21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82B4B" w:rsidRPr="00382B4B" w14:paraId="083F5044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88D0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F7319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82B4B" w:rsidRPr="00382B4B" w14:paraId="6C7D869E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ED6F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FA606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100D4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BE41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47332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405C0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82B4B" w:rsidRPr="00382B4B" w14:paraId="24799A43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23C82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0A4A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822A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5176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EEB4A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56467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82B4B" w:rsidRPr="00382B4B" w14:paraId="57FE6CE5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FC3D2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83412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55C7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198D2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8ED9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4FD84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382B4B" w:rsidRPr="00382B4B" w14:paraId="0D0400F2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47305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5AE2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88AA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9F46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1F23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97256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82B4B" w:rsidRPr="00382B4B" w14:paraId="4E3EC55D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50420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3303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DEFCD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731A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6803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C2471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2B4B" w:rsidRPr="00382B4B" w14:paraId="4032449F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334C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AC2BA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D246D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2EAF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AB530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59C19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82B4B" w:rsidRPr="00382B4B" w14:paraId="3715F513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F63EC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93E9C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B366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29E4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07DD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482AD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82B4B" w:rsidRPr="00382B4B" w14:paraId="6B2E3F16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7A5A7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AEA03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02F9B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F4831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16C85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D19AA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82B4B" w:rsidRPr="00382B4B" w14:paraId="42E02B73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70EE6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37A94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23E41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B3030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45C8E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F997D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82B4B" w:rsidRPr="00382B4B" w14:paraId="4D151218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FA8DB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D9761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82B4B" w:rsidRPr="00382B4B" w14:paraId="0F4C35A3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02DA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E4C38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EF72D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7CB2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5A28B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54EF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82B4B" w:rsidRPr="00382B4B" w14:paraId="6E9F0C3B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50014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0EC70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5130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689BD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CF55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4C826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82B4B" w:rsidRPr="00382B4B" w14:paraId="133A0777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516A3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57EF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5B2A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5751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477F8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521D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82B4B" w:rsidRPr="00382B4B" w14:paraId="35E9E3CB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D2D68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3CC12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8877B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27BAF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C81D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CA459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82B4B" w:rsidRPr="00382B4B" w14:paraId="4292A6B8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4A727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D7D27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70FEB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808A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203A0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1F4A2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82B4B" w:rsidRPr="00382B4B" w14:paraId="03AEBDB0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BFB5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3494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09F4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969B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7E4B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0CFBF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82B4B" w:rsidRPr="00382B4B" w14:paraId="46AE973F" w14:textId="77777777" w:rsidTr="00382B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FC09C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CF8F0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6E7FB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E4507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AE3E7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5DDE6" w14:textId="77777777" w:rsidR="00382B4B" w:rsidRPr="00382B4B" w:rsidRDefault="00382B4B" w:rsidP="00382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B4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11ACDD17" w14:textId="0B3D03AC" w:rsidR="00DB731D" w:rsidRDefault="008D7A07" w:rsidP="009721EA">
      <w:pPr>
        <w:spacing w:after="120"/>
        <w:jc w:val="center"/>
        <w:rPr>
          <w:b/>
          <w:sz w:val="20"/>
          <w:lang w:val="en-CA"/>
        </w:rPr>
      </w:pPr>
      <w:r w:rsidRPr="008D7A07">
        <w:rPr>
          <w:b/>
          <w:sz w:val="20"/>
          <w:lang w:val="en-CA"/>
        </w:rPr>
        <w:t xml:space="preserve">Table </w:t>
      </w:r>
      <w:r w:rsidR="00DB731D">
        <w:rPr>
          <w:b/>
          <w:sz w:val="20"/>
          <w:lang w:val="en-CA"/>
        </w:rPr>
        <w:t>2</w:t>
      </w:r>
      <w:r w:rsidRPr="008D7A07">
        <w:rPr>
          <w:b/>
          <w:sz w:val="20"/>
          <w:lang w:val="en-CA"/>
        </w:rPr>
        <w:t xml:space="preserve"> Comparison of CEM1 using the proposed </w:t>
      </w:r>
      <w:r>
        <w:rPr>
          <w:b/>
          <w:sz w:val="20"/>
          <w:lang w:val="en-CA"/>
        </w:rPr>
        <w:t>8</w:t>
      </w:r>
      <w:r w:rsidRPr="008D7A07">
        <w:rPr>
          <w:b/>
          <w:sz w:val="20"/>
          <w:lang w:val="en-CA"/>
        </w:rPr>
        <w:t>×16 interval subdivision table against CEM1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721EA" w:rsidRPr="009721EA" w14:paraId="0448CE98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DB5CF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D4A19C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9721EA" w:rsidRPr="009721EA" w14:paraId="383B235C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4680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F9FEE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711A8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033E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2379E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C76EC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721EA" w:rsidRPr="009721EA" w14:paraId="7A359950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86247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202C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224C8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DC9B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F8E1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B005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9721EA" w:rsidRPr="009721EA" w14:paraId="38A29764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788AC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31D01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8635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66BD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1F14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C0182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721EA" w:rsidRPr="009721EA" w14:paraId="13F54EFF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6B5E3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A825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75C0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636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8400C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E0512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721EA" w:rsidRPr="009721EA" w14:paraId="6111108F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43CBE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B1008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2AF90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60B0C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8CC5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F515B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721EA" w:rsidRPr="009721EA" w14:paraId="182EA3E7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52B91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4FE9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78F9D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D3813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1A06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C5251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21EA" w:rsidRPr="009721EA" w14:paraId="665DAE47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28A6B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F8E0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C6039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430C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D031E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D74FB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721EA" w:rsidRPr="009721EA" w14:paraId="76343814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C59E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007C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76D4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7E6D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A0C83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EF39B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721EA" w:rsidRPr="009721EA" w14:paraId="2A62B17E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84F00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B9707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DD430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21DF6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44F32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EE923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721EA" w:rsidRPr="009721EA" w14:paraId="1CACCB70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F715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9EF8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6EBB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BF39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DA586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4123F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721EA" w:rsidRPr="009721EA" w14:paraId="6015DA17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4548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F9A78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721EA" w:rsidRPr="009721EA" w14:paraId="7503FC83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C7ECB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914CE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FDB43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4433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42E78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7988D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721EA" w:rsidRPr="009721EA" w14:paraId="73431382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B1CA2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65430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670A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CDEA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5756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8431A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721EA" w:rsidRPr="009721EA" w14:paraId="50E0F4B8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064F9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EA34F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FB78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087A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2104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C511F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721EA" w:rsidRPr="009721EA" w14:paraId="23DA5D5A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912A1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C97E3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9A6F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6C4B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73629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5B695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721EA" w:rsidRPr="009721EA" w14:paraId="628466A6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C1CC4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8413B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267C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49C5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B0BE5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41773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721EA" w:rsidRPr="009721EA" w14:paraId="09BD20D3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584AE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E6BF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F790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48C6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9857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A153A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721EA" w:rsidRPr="009721EA" w14:paraId="6771B5F9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0EE75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8D400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9C125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36450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098E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8B24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21EA" w:rsidRPr="009721EA" w14:paraId="73E2ACE8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EFFC1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650FA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D53B2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BB70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3A77A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CF3D3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21EA" w:rsidRPr="009721EA" w14:paraId="1B3EC5A1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3684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85812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7684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86D5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39443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BA3FB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721EA" w:rsidRPr="009721EA" w14:paraId="78C0D55E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6543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9A8E3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9721EA" w:rsidRPr="009721EA" w14:paraId="1844E514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6D3D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97AD4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9DD4C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B94FC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F626F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022D3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721EA" w:rsidRPr="009721EA" w14:paraId="6E51265A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ACAB3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DD44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41EE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4B8F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88FC9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0B588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721EA" w:rsidRPr="009721EA" w14:paraId="26D0F16C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945F4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73D6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1BC8C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1E99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C852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ECB7B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721EA" w:rsidRPr="009721EA" w14:paraId="16FA1D70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A7781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77458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71DB3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2BAD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68E8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07D0D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721EA" w:rsidRPr="009721EA" w14:paraId="64B8F946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810A1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2BA25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BE620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1472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2372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DA893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721EA" w:rsidRPr="009721EA" w14:paraId="7444BF30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E599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7D906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DAF19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057B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630C0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91344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721EA" w:rsidRPr="009721EA" w14:paraId="64748E68" w14:textId="77777777" w:rsidTr="00972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78A14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8E9DE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0EA39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8139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82C92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28DBE" w14:textId="77777777" w:rsidR="009721EA" w:rsidRPr="009721EA" w:rsidRDefault="009721EA" w:rsidP="00972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721E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3E173782" w14:textId="76F5A786" w:rsidR="008D7A07" w:rsidRPr="00820165" w:rsidRDefault="008D7A07" w:rsidP="00820165">
      <w:pPr>
        <w:spacing w:after="120"/>
        <w:jc w:val="center"/>
        <w:rPr>
          <w:sz w:val="20"/>
          <w:lang w:val="en-CA"/>
        </w:rPr>
      </w:pPr>
      <w:r w:rsidRPr="008D7A07">
        <w:rPr>
          <w:b/>
          <w:sz w:val="20"/>
          <w:lang w:val="en-CA"/>
        </w:rPr>
        <w:t xml:space="preserve">Table </w:t>
      </w:r>
      <w:r w:rsidR="00DB731D">
        <w:rPr>
          <w:b/>
          <w:sz w:val="20"/>
          <w:lang w:val="en-CA"/>
        </w:rPr>
        <w:t>3</w:t>
      </w:r>
      <w:r w:rsidRPr="008D7A07">
        <w:rPr>
          <w:b/>
          <w:sz w:val="20"/>
          <w:lang w:val="en-CA"/>
        </w:rPr>
        <w:t xml:space="preserve"> Comparison of CEM1 using the proposed </w:t>
      </w:r>
      <w:r>
        <w:rPr>
          <w:b/>
          <w:sz w:val="20"/>
          <w:lang w:val="en-CA"/>
        </w:rPr>
        <w:t>8</w:t>
      </w:r>
      <w:r w:rsidRPr="008D7A07">
        <w:rPr>
          <w:b/>
          <w:sz w:val="20"/>
          <w:lang w:val="en-CA"/>
        </w:rPr>
        <w:t>×</w:t>
      </w:r>
      <w:r>
        <w:rPr>
          <w:b/>
          <w:sz w:val="20"/>
          <w:lang w:val="en-CA"/>
        </w:rPr>
        <w:t>8</w:t>
      </w:r>
      <w:r w:rsidRPr="008D7A07">
        <w:rPr>
          <w:b/>
          <w:sz w:val="20"/>
          <w:lang w:val="en-CA"/>
        </w:rPr>
        <w:t xml:space="preserve"> interval subdivision table against CEM1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B7B54" w:rsidRPr="001B7B54" w14:paraId="6A39191B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63DB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DC4F0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1B7B54" w:rsidRPr="001B7B54" w14:paraId="5B288786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50CA2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264F1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72CF8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0183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7A2C8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CA23B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7B54" w:rsidRPr="001B7B54" w14:paraId="072E6DFF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41491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5E64E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F9D4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1C66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3B7D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1FA5C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B7B54" w:rsidRPr="001B7B54" w14:paraId="327EF35D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E898F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F616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7A3D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649B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5E1B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51CCE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B7B54" w:rsidRPr="001B7B54" w14:paraId="2A6AB787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AF92C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E447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342B9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7F43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5EED5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80B6B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B7B54" w:rsidRPr="001B7B54" w14:paraId="2F7549B9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F7D99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4253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71FE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299D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4E1F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A5D2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1B7B54" w:rsidRPr="001B7B54" w14:paraId="15294F59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A0F48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0529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7E516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6C1C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C5652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7410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B7B54" w:rsidRPr="001B7B54" w14:paraId="0642638E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5D262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4FDA0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2BF11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9DC7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DABF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9AA2D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7B54" w:rsidRPr="001B7B54" w14:paraId="45DDD2BB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204F2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480E5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A7E1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26903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5EBF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6AA3D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B7B54" w:rsidRPr="001B7B54" w14:paraId="50AFCC2E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A3157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3B58A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84E4A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60F2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40B9E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E6EDD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B7B54" w:rsidRPr="001B7B54" w14:paraId="14A1C61E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8EDE3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C387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F660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93AB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FC50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43FD6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B7B54" w:rsidRPr="001B7B54" w14:paraId="72DA4598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2A6B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A0337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1B7B54" w:rsidRPr="001B7B54" w14:paraId="58B2B111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D8A6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018AC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F3315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9A19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F9963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C1873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7B54" w:rsidRPr="001B7B54" w14:paraId="34BD5189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C958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C0B96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526F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371A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C4EC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D81E7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B7B54" w:rsidRPr="001B7B54" w14:paraId="71FDF3C6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DCDB5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89E6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BFAAC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C6236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A7A0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A88D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B7B54" w:rsidRPr="001B7B54" w14:paraId="6F071737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DE8DE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62E5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A14B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7344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FDA4E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6E40B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B54" w:rsidRPr="001B7B54" w14:paraId="5098E9A2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29309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FCAD0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461DB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F5A9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F2BD5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899C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7B54" w:rsidRPr="001B7B54" w14:paraId="20CE9F85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E0D9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A4D2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EAC6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89A4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73F02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8EED1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7B54" w:rsidRPr="001B7B54" w14:paraId="48F8AACA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A71C2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ADB0C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1E59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2FEA5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D044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58FC1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B7B54" w:rsidRPr="001B7B54" w14:paraId="3AD7FAF5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CF2C2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9BB1F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C420C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E7929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AF994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57AE3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7B54" w:rsidRPr="001B7B54" w14:paraId="653252D6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4E17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78DF8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E0CC1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C21A8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3EB54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7EE01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B7B54" w:rsidRPr="001B7B54" w14:paraId="081CC336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B79B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B09A4F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1B7B54" w:rsidRPr="001B7B54" w14:paraId="0B395B5B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9A17E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5456D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53A97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5A473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29157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E8DFA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7B54" w:rsidRPr="001B7B54" w14:paraId="2C6367A2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558A6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6DE59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FAE4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1A85D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4BFB7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B7B4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B7B54" w:rsidRPr="001B7B54" w14:paraId="1CE6F93A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B7369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780E1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E36C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7C1B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1D16D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3696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B7B54" w:rsidRPr="001B7B54" w14:paraId="39E40E54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3ECBA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D806D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49BCF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0F3D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9C76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A13BD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B7B54" w:rsidRPr="001B7B54" w14:paraId="03BCFB6B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69018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2D1EA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BFF1C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6ADD1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6D9D5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8EFC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7B54" w:rsidRPr="001B7B54" w14:paraId="145FAC2D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5EF3F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80047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8D12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3A6F5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8E06B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6336D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7B54" w:rsidRPr="001B7B54" w14:paraId="0BB32A22" w14:textId="77777777" w:rsidTr="001B7B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CEA14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CCFCA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C6002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C0E95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84C83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C0406" w14:textId="77777777" w:rsidR="001B7B54" w:rsidRPr="001B7B54" w:rsidRDefault="001B7B54" w:rsidP="001B7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B5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2E8A77A3" w14:textId="77777777" w:rsidR="00DB731D" w:rsidRPr="005C1448" w:rsidRDefault="00DB731D" w:rsidP="005C1448">
      <w:pPr>
        <w:rPr>
          <w:lang w:val="en-CA"/>
        </w:rPr>
      </w:pPr>
    </w:p>
    <w:p w14:paraId="77FE4A31" w14:textId="7F530650" w:rsidR="005C1448" w:rsidRPr="005C1448" w:rsidRDefault="005C1448" w:rsidP="005C1448">
      <w:pPr>
        <w:pStyle w:val="Heading1"/>
        <w:ind w:left="360" w:hanging="360"/>
        <w:rPr>
          <w:lang w:val="en-CA"/>
        </w:rPr>
      </w:pPr>
      <w:r w:rsidRPr="005C1448">
        <w:rPr>
          <w:lang w:val="en-CA"/>
        </w:rPr>
        <w:t>References</w:t>
      </w:r>
    </w:p>
    <w:p w14:paraId="46C89BD0" w14:textId="77777777" w:rsidR="005C1448" w:rsidRPr="00344F74" w:rsidRDefault="005C1448" w:rsidP="005C1448">
      <w:pPr>
        <w:pStyle w:val="ListParagraph"/>
        <w:numPr>
          <w:ilvl w:val="0"/>
          <w:numId w:val="13"/>
        </w:numPr>
        <w:tabs>
          <w:tab w:val="clear" w:pos="720"/>
        </w:tabs>
        <w:ind w:left="360"/>
        <w:rPr>
          <w:lang w:val="en-CA"/>
        </w:rPr>
      </w:pPr>
      <w:r w:rsidRPr="00344F74">
        <w:rPr>
          <w:lang w:val="en-CA"/>
        </w:rPr>
        <w:t xml:space="preserve">H. Kirchhoffer, A. Said, “Description of Core Experiment 5 (CE5): Arithmetic Coding Engine,” </w:t>
      </w:r>
      <w:r w:rsidRPr="00344F74">
        <w:rPr>
          <w:b/>
        </w:rPr>
        <w:t>JVET-</w:t>
      </w:r>
      <w:r>
        <w:rPr>
          <w:b/>
        </w:rPr>
        <w:t>K1025</w:t>
      </w:r>
      <w:r w:rsidRPr="002E4E8C">
        <w:t xml:space="preserve">, </w:t>
      </w:r>
      <w:r>
        <w:t xml:space="preserve">11th </w:t>
      </w:r>
      <w:r w:rsidRPr="002E4E8C">
        <w:t xml:space="preserve">Meeting, </w:t>
      </w:r>
      <w:r w:rsidRPr="00B57A23">
        <w:rPr>
          <w:lang w:val="en-CA"/>
        </w:rPr>
        <w:t>Ljubljana</w:t>
      </w:r>
      <w:r w:rsidRPr="002E4E8C">
        <w:t xml:space="preserve">, </w:t>
      </w:r>
      <w:r w:rsidRPr="00344F74">
        <w:rPr>
          <w:lang w:val="en-CA"/>
        </w:rPr>
        <w:t>Slovenia</w:t>
      </w:r>
      <w:r w:rsidRPr="002E4E8C">
        <w:t xml:space="preserve">, </w:t>
      </w:r>
      <w:r>
        <w:t>July</w:t>
      </w:r>
      <w:r w:rsidRPr="002E4E8C">
        <w:t xml:space="preserve"> 201</w:t>
      </w:r>
      <w:r>
        <w:t>8</w:t>
      </w:r>
      <w:r w:rsidRPr="002E4E8C">
        <w:t>.</w:t>
      </w:r>
    </w:p>
    <w:p w14:paraId="190E6470" w14:textId="39EACA45" w:rsidR="005C1448" w:rsidRPr="004312C6" w:rsidRDefault="005C1448" w:rsidP="005C1448">
      <w:pPr>
        <w:pStyle w:val="ListParagraph"/>
        <w:numPr>
          <w:ilvl w:val="0"/>
          <w:numId w:val="13"/>
        </w:numPr>
        <w:tabs>
          <w:tab w:val="clear" w:pos="720"/>
        </w:tabs>
        <w:ind w:left="360"/>
        <w:rPr>
          <w:lang w:val="en-CA"/>
        </w:rPr>
      </w:pPr>
      <w:r w:rsidRPr="00344F74">
        <w:rPr>
          <w:lang w:val="en-CA"/>
        </w:rPr>
        <w:lastRenderedPageBreak/>
        <w:t>A. Said, H. Egilmez, Y</w:t>
      </w:r>
      <w:r>
        <w:rPr>
          <w:lang w:val="en-CA"/>
        </w:rPr>
        <w:t>.</w:t>
      </w:r>
      <w:r w:rsidRPr="00344F74">
        <w:rPr>
          <w:lang w:val="en-CA"/>
        </w:rPr>
        <w:t>-H. Chao, M. K</w:t>
      </w:r>
      <w:r>
        <w:rPr>
          <w:lang w:val="en-CA"/>
        </w:rPr>
        <w:t>arczewicz, V. Seregin, “</w:t>
      </w:r>
      <w:r w:rsidRPr="005C1448">
        <w:rPr>
          <w:lang w:val="en-CA"/>
        </w:rPr>
        <w:t xml:space="preserve">CE5: Binary </w:t>
      </w:r>
      <w:r w:rsidR="00DA4463">
        <w:rPr>
          <w:lang w:val="en-CA"/>
        </w:rPr>
        <w:t>a</w:t>
      </w:r>
      <w:r w:rsidRPr="005C1448">
        <w:rPr>
          <w:lang w:val="en-CA"/>
        </w:rPr>
        <w:t xml:space="preserve">rithmetic </w:t>
      </w:r>
      <w:r w:rsidR="00DA4463">
        <w:rPr>
          <w:lang w:val="en-CA"/>
        </w:rPr>
        <w:t>c</w:t>
      </w:r>
      <w:r w:rsidRPr="005C1448">
        <w:rPr>
          <w:lang w:val="en-CA"/>
        </w:rPr>
        <w:t xml:space="preserve">oding </w:t>
      </w:r>
      <w:r w:rsidR="00DA4463">
        <w:rPr>
          <w:lang w:val="en-CA"/>
        </w:rPr>
        <w:t>r</w:t>
      </w:r>
      <w:r w:rsidRPr="005C1448">
        <w:rPr>
          <w:lang w:val="en-CA"/>
        </w:rPr>
        <w:t xml:space="preserve">ange </w:t>
      </w:r>
      <w:r w:rsidR="00DA4463">
        <w:rPr>
          <w:lang w:val="en-CA"/>
        </w:rPr>
        <w:t>u</w:t>
      </w:r>
      <w:r w:rsidRPr="005C1448">
        <w:rPr>
          <w:lang w:val="en-CA"/>
        </w:rPr>
        <w:t xml:space="preserve">pdate with </w:t>
      </w:r>
      <w:r w:rsidR="00DA4463">
        <w:rPr>
          <w:lang w:val="en-CA"/>
        </w:rPr>
        <w:t>s</w:t>
      </w:r>
      <w:r w:rsidRPr="005C1448">
        <w:rPr>
          <w:lang w:val="en-CA"/>
        </w:rPr>
        <w:t xml:space="preserve">mall </w:t>
      </w:r>
      <w:r w:rsidR="00DA4463">
        <w:rPr>
          <w:lang w:val="en-CA"/>
        </w:rPr>
        <w:t>t</w:t>
      </w:r>
      <w:r w:rsidRPr="005C1448">
        <w:rPr>
          <w:lang w:val="en-CA"/>
        </w:rPr>
        <w:t xml:space="preserve">able or </w:t>
      </w:r>
      <w:r w:rsidR="00DA4463">
        <w:rPr>
          <w:lang w:val="en-CA"/>
        </w:rPr>
        <w:t>s</w:t>
      </w:r>
      <w:r w:rsidRPr="005C1448">
        <w:rPr>
          <w:lang w:val="en-CA"/>
        </w:rPr>
        <w:t xml:space="preserve">hort </w:t>
      </w:r>
      <w:r w:rsidR="00DA4463">
        <w:rPr>
          <w:lang w:val="en-CA"/>
        </w:rPr>
        <w:t>m</w:t>
      </w:r>
      <w:r w:rsidRPr="005C1448">
        <w:rPr>
          <w:lang w:val="en-CA"/>
        </w:rPr>
        <w:t>ultiplications (test B1)</w:t>
      </w:r>
      <w:r>
        <w:rPr>
          <w:lang w:val="en-CA"/>
        </w:rPr>
        <w:t>,”</w:t>
      </w:r>
      <w:r w:rsidRPr="00344F74">
        <w:rPr>
          <w:b/>
        </w:rPr>
        <w:t xml:space="preserve"> JVET-</w:t>
      </w:r>
      <w:r>
        <w:rPr>
          <w:b/>
        </w:rPr>
        <w:t>K038</w:t>
      </w:r>
      <w:r w:rsidR="00ED5788">
        <w:rPr>
          <w:b/>
        </w:rPr>
        <w:t>3</w:t>
      </w:r>
      <w:r w:rsidRPr="002E4E8C">
        <w:t xml:space="preserve">, </w:t>
      </w:r>
      <w:r>
        <w:t xml:space="preserve">11th </w:t>
      </w:r>
      <w:r w:rsidRPr="002E4E8C">
        <w:t xml:space="preserve">Meeting, </w:t>
      </w:r>
      <w:r w:rsidRPr="00B57A23">
        <w:rPr>
          <w:lang w:val="en-CA"/>
        </w:rPr>
        <w:t>Ljubljana</w:t>
      </w:r>
      <w:r w:rsidRPr="002E4E8C">
        <w:t xml:space="preserve">, </w:t>
      </w:r>
      <w:r w:rsidRPr="00344F74">
        <w:rPr>
          <w:lang w:val="en-CA"/>
        </w:rPr>
        <w:t>Slovenia</w:t>
      </w:r>
      <w:r w:rsidRPr="002E4E8C">
        <w:t xml:space="preserve">, </w:t>
      </w:r>
      <w:r>
        <w:t>July</w:t>
      </w:r>
      <w:r w:rsidRPr="002E4E8C">
        <w:t xml:space="preserve"> 201</w:t>
      </w:r>
      <w:r>
        <w:t>8</w:t>
      </w:r>
      <w:r w:rsidRPr="002E4E8C">
        <w:t>.</w:t>
      </w:r>
    </w:p>
    <w:p w14:paraId="2F262319" w14:textId="77777777" w:rsidR="005C1448" w:rsidRPr="005B217D" w:rsidRDefault="005C1448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983B582" w:rsidR="00342FF4" w:rsidRPr="005B217D" w:rsidRDefault="002178F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0E827" w14:textId="77777777" w:rsidR="009721EA" w:rsidRDefault="009721EA">
      <w:r>
        <w:separator/>
      </w:r>
    </w:p>
  </w:endnote>
  <w:endnote w:type="continuationSeparator" w:id="0">
    <w:p w14:paraId="321182AD" w14:textId="77777777" w:rsidR="009721EA" w:rsidRDefault="00972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D202B09" w:rsidR="009721EA" w:rsidRPr="00C00DDE" w:rsidRDefault="009721E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F7C80" w14:textId="77777777" w:rsidR="009721EA" w:rsidRDefault="009721EA">
      <w:r>
        <w:separator/>
      </w:r>
    </w:p>
  </w:footnote>
  <w:footnote w:type="continuationSeparator" w:id="0">
    <w:p w14:paraId="6F3668CA" w14:textId="77777777" w:rsidR="009721EA" w:rsidRDefault="00972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A4A3F"/>
    <w:multiLevelType w:val="hybridMultilevel"/>
    <w:tmpl w:val="49C6895A"/>
    <w:lvl w:ilvl="0" w:tplc="AA82CA1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2ADD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07193"/>
    <w:rsid w:val="001169CA"/>
    <w:rsid w:val="00124E38"/>
    <w:rsid w:val="0012580B"/>
    <w:rsid w:val="00131F90"/>
    <w:rsid w:val="0013458C"/>
    <w:rsid w:val="0013526E"/>
    <w:rsid w:val="00146152"/>
    <w:rsid w:val="00155526"/>
    <w:rsid w:val="00155B65"/>
    <w:rsid w:val="00171371"/>
    <w:rsid w:val="001740C9"/>
    <w:rsid w:val="001756AC"/>
    <w:rsid w:val="00175A24"/>
    <w:rsid w:val="00187E58"/>
    <w:rsid w:val="001A297E"/>
    <w:rsid w:val="001A368E"/>
    <w:rsid w:val="001A7329"/>
    <w:rsid w:val="001A792F"/>
    <w:rsid w:val="001B4E28"/>
    <w:rsid w:val="001B7B54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8F4"/>
    <w:rsid w:val="002212DF"/>
    <w:rsid w:val="00222CD4"/>
    <w:rsid w:val="00225016"/>
    <w:rsid w:val="002264A6"/>
    <w:rsid w:val="00227BA7"/>
    <w:rsid w:val="0023011C"/>
    <w:rsid w:val="002375C1"/>
    <w:rsid w:val="00240B2D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7DAB"/>
    <w:rsid w:val="002D0AF6"/>
    <w:rsid w:val="002D2204"/>
    <w:rsid w:val="002F164D"/>
    <w:rsid w:val="003021BC"/>
    <w:rsid w:val="0030480E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5F1"/>
    <w:rsid w:val="00377710"/>
    <w:rsid w:val="00382B4B"/>
    <w:rsid w:val="003A2D8E"/>
    <w:rsid w:val="003A7909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2CF8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2384"/>
    <w:rsid w:val="005952A5"/>
    <w:rsid w:val="005A33A1"/>
    <w:rsid w:val="005B217D"/>
    <w:rsid w:val="005C1448"/>
    <w:rsid w:val="005C385F"/>
    <w:rsid w:val="005E1AC6"/>
    <w:rsid w:val="005E1B44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21E5A"/>
    <w:rsid w:val="00742121"/>
    <w:rsid w:val="0074393F"/>
    <w:rsid w:val="00745F6B"/>
    <w:rsid w:val="0075275F"/>
    <w:rsid w:val="0075585E"/>
    <w:rsid w:val="00770571"/>
    <w:rsid w:val="007768FF"/>
    <w:rsid w:val="007824D3"/>
    <w:rsid w:val="00796EE3"/>
    <w:rsid w:val="007A542E"/>
    <w:rsid w:val="007A7D29"/>
    <w:rsid w:val="007B4AB8"/>
    <w:rsid w:val="007D1181"/>
    <w:rsid w:val="007E01A3"/>
    <w:rsid w:val="007F1F8B"/>
    <w:rsid w:val="007F419F"/>
    <w:rsid w:val="007F67A1"/>
    <w:rsid w:val="00811C05"/>
    <w:rsid w:val="00820165"/>
    <w:rsid w:val="008206C8"/>
    <w:rsid w:val="008313D0"/>
    <w:rsid w:val="00835F34"/>
    <w:rsid w:val="008565DE"/>
    <w:rsid w:val="00856C83"/>
    <w:rsid w:val="0086387C"/>
    <w:rsid w:val="0086681C"/>
    <w:rsid w:val="00874A6C"/>
    <w:rsid w:val="00876C65"/>
    <w:rsid w:val="008A4B4C"/>
    <w:rsid w:val="008C239F"/>
    <w:rsid w:val="008D51EF"/>
    <w:rsid w:val="008D7A07"/>
    <w:rsid w:val="008E480C"/>
    <w:rsid w:val="00907757"/>
    <w:rsid w:val="009212B0"/>
    <w:rsid w:val="00921FA1"/>
    <w:rsid w:val="009234A5"/>
    <w:rsid w:val="009327E5"/>
    <w:rsid w:val="00933453"/>
    <w:rsid w:val="009336F7"/>
    <w:rsid w:val="0093636C"/>
    <w:rsid w:val="009374A7"/>
    <w:rsid w:val="00955F6D"/>
    <w:rsid w:val="009721EA"/>
    <w:rsid w:val="00977C16"/>
    <w:rsid w:val="0098551D"/>
    <w:rsid w:val="009862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33914"/>
    <w:rsid w:val="00A46843"/>
    <w:rsid w:val="00A56B97"/>
    <w:rsid w:val="00A6093D"/>
    <w:rsid w:val="00A767DC"/>
    <w:rsid w:val="00A76A6D"/>
    <w:rsid w:val="00A83253"/>
    <w:rsid w:val="00AA6E84"/>
    <w:rsid w:val="00AB1A1C"/>
    <w:rsid w:val="00AC2EF6"/>
    <w:rsid w:val="00AD05A8"/>
    <w:rsid w:val="00AE341B"/>
    <w:rsid w:val="00B01905"/>
    <w:rsid w:val="00B03A99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5085"/>
    <w:rsid w:val="00C606C9"/>
    <w:rsid w:val="00C76DE3"/>
    <w:rsid w:val="00C80288"/>
    <w:rsid w:val="00C84003"/>
    <w:rsid w:val="00C87854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335B9"/>
    <w:rsid w:val="00D446EC"/>
    <w:rsid w:val="00D51BF0"/>
    <w:rsid w:val="00D531DB"/>
    <w:rsid w:val="00D55942"/>
    <w:rsid w:val="00D807BF"/>
    <w:rsid w:val="00D82FCC"/>
    <w:rsid w:val="00D85DF7"/>
    <w:rsid w:val="00D9089B"/>
    <w:rsid w:val="00DA17FC"/>
    <w:rsid w:val="00DA4463"/>
    <w:rsid w:val="00DA7887"/>
    <w:rsid w:val="00DB2C26"/>
    <w:rsid w:val="00DB731D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87764"/>
    <w:rsid w:val="00E907A3"/>
    <w:rsid w:val="00EA5AE0"/>
    <w:rsid w:val="00EB56E1"/>
    <w:rsid w:val="00EB77BE"/>
    <w:rsid w:val="00EB7AB1"/>
    <w:rsid w:val="00ED5788"/>
    <w:rsid w:val="00ED5E1E"/>
    <w:rsid w:val="00EE7CD8"/>
    <w:rsid w:val="00EF37F6"/>
    <w:rsid w:val="00EF48CC"/>
    <w:rsid w:val="00F00801"/>
    <w:rsid w:val="00F06E0E"/>
    <w:rsid w:val="00F2488D"/>
    <w:rsid w:val="00F416BA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C14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1125</Words>
  <Characters>5913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48</cp:revision>
  <cp:lastPrinted>1900-01-01T08:00:00Z</cp:lastPrinted>
  <dcterms:created xsi:type="dcterms:W3CDTF">2018-08-09T13:44:00Z</dcterms:created>
  <dcterms:modified xsi:type="dcterms:W3CDTF">2018-09-24T22:27:00Z</dcterms:modified>
</cp:coreProperties>
</file>