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A5F5D83" w:rsidR="008A4B4C" w:rsidRPr="005B217D" w:rsidRDefault="00E61DAC" w:rsidP="008A33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A3363">
              <w:rPr>
                <w:lang w:val="en-CA"/>
              </w:rPr>
              <w:t>0114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7C957AF" w:rsidR="00E61DAC" w:rsidRPr="005B217D" w:rsidRDefault="00774208" w:rsidP="00085A4C">
            <w:pPr>
              <w:spacing w:before="60" w:after="60"/>
              <w:rPr>
                <w:b/>
                <w:szCs w:val="22"/>
                <w:lang w:val="en-CA"/>
              </w:rPr>
            </w:pPr>
            <w:r>
              <w:rPr>
                <w:b/>
                <w:szCs w:val="22"/>
                <w:lang w:val="en-CA"/>
              </w:rPr>
              <w:t xml:space="preserve">On </w:t>
            </w:r>
            <w:r w:rsidR="00085A4C">
              <w:rPr>
                <w:b/>
                <w:szCs w:val="22"/>
                <w:lang w:val="en-CA"/>
              </w:rPr>
              <w:t>slicing and tiling in</w:t>
            </w:r>
            <w:r>
              <w:rPr>
                <w:b/>
                <w:szCs w:val="22"/>
                <w:lang w:val="en-CA"/>
              </w:rPr>
              <w:t xml:space="preserve">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E94718A" w14:textId="77777777" w:rsidR="00085A4C" w:rsidRDefault="000668AF" w:rsidP="000668AF">
            <w:pPr>
              <w:spacing w:before="60" w:after="60"/>
              <w:rPr>
                <w:szCs w:val="22"/>
                <w:lang w:val="en-CA"/>
              </w:rPr>
            </w:pPr>
            <w:r>
              <w:rPr>
                <w:szCs w:val="22"/>
                <w:lang w:val="en-CA"/>
              </w:rPr>
              <w:t>Ye-Kui Wang</w:t>
            </w:r>
            <w:r>
              <w:rPr>
                <w:szCs w:val="22"/>
                <w:lang w:val="en-CA"/>
              </w:rPr>
              <w:br/>
              <w:t>Hendry</w:t>
            </w:r>
          </w:p>
          <w:p w14:paraId="7B35F916" w14:textId="1C7F603F" w:rsidR="00085A4C" w:rsidRDefault="00085A4C" w:rsidP="000668AF">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r>
              <w:rPr>
                <w:szCs w:val="22"/>
                <w:lang w:val="en-CA"/>
              </w:rPr>
              <w:br/>
            </w:r>
          </w:p>
          <w:p w14:paraId="4D270AD6" w14:textId="5EEDB314" w:rsidR="00085A4C" w:rsidRDefault="00085A4C" w:rsidP="000668AF">
            <w:pPr>
              <w:spacing w:before="60" w:after="60"/>
              <w:rPr>
                <w:szCs w:val="22"/>
                <w:lang w:val="en-CA"/>
              </w:rPr>
            </w:pPr>
            <w:r>
              <w:rPr>
                <w:szCs w:val="22"/>
                <w:lang w:val="en-CA"/>
              </w:rPr>
              <w:t>Jianle Chen</w:t>
            </w:r>
          </w:p>
          <w:p w14:paraId="4CB8E232" w14:textId="0EA2C128" w:rsidR="00085A4C" w:rsidRDefault="00085A4C" w:rsidP="000668AF">
            <w:pPr>
              <w:spacing w:before="60" w:after="60"/>
              <w:rPr>
                <w:szCs w:val="22"/>
                <w:lang w:val="en-CA"/>
              </w:rPr>
            </w:pPr>
            <w:r w:rsidRPr="00085A4C">
              <w:rPr>
                <w:szCs w:val="22"/>
                <w:lang w:val="en-CA"/>
              </w:rPr>
              <w:t xml:space="preserve">2330 Central </w:t>
            </w:r>
            <w:proofErr w:type="spellStart"/>
            <w:r w:rsidRPr="00085A4C">
              <w:rPr>
                <w:szCs w:val="22"/>
                <w:lang w:val="en-CA"/>
              </w:rPr>
              <w:t>Expy</w:t>
            </w:r>
            <w:proofErr w:type="spellEnd"/>
            <w:r>
              <w:rPr>
                <w:szCs w:val="22"/>
                <w:lang w:val="en-CA"/>
              </w:rPr>
              <w:br/>
            </w:r>
            <w:r w:rsidRPr="00085A4C">
              <w:rPr>
                <w:szCs w:val="22"/>
                <w:lang w:val="en-CA"/>
              </w:rPr>
              <w:t>Santa Clara, CA 95050</w:t>
            </w:r>
            <w:r>
              <w:rPr>
                <w:szCs w:val="22"/>
                <w:lang w:val="en-CA"/>
              </w:rPr>
              <w:t>, USA</w:t>
            </w:r>
            <w:r>
              <w:rPr>
                <w:szCs w:val="22"/>
                <w:lang w:val="en-CA"/>
              </w:rPr>
              <w:br/>
            </w:r>
          </w:p>
          <w:p w14:paraId="7011BF1A" w14:textId="77777777" w:rsidR="00AE62EB" w:rsidRDefault="00085A4C" w:rsidP="00085A4C">
            <w:pPr>
              <w:spacing w:before="60" w:after="60"/>
              <w:rPr>
                <w:szCs w:val="22"/>
                <w:lang w:val="en-CA"/>
              </w:rPr>
            </w:pPr>
            <w:r>
              <w:rPr>
                <w:szCs w:val="22"/>
                <w:lang w:val="en-CA"/>
              </w:rPr>
              <w:t xml:space="preserve">Maxim </w:t>
            </w:r>
            <w:proofErr w:type="spellStart"/>
            <w:r>
              <w:rPr>
                <w:szCs w:val="22"/>
                <w:lang w:val="en-CA"/>
              </w:rPr>
              <w:t>Sychev</w:t>
            </w:r>
            <w:proofErr w:type="spellEnd"/>
            <w:r>
              <w:rPr>
                <w:szCs w:val="22"/>
                <w:lang w:val="en-CA"/>
              </w:rPr>
              <w:br/>
            </w:r>
            <w:r w:rsidRPr="00085A4C">
              <w:rPr>
                <w:szCs w:val="22"/>
                <w:lang w:val="en-CA"/>
              </w:rPr>
              <w:t>23, 143441, MKAD 69 km (</w:t>
            </w:r>
            <w:proofErr w:type="spellStart"/>
            <w:r w:rsidRPr="00085A4C">
              <w:rPr>
                <w:szCs w:val="22"/>
                <w:lang w:val="en-CA"/>
              </w:rPr>
              <w:t>vneshn</w:t>
            </w:r>
            <w:proofErr w:type="spellEnd"/>
            <w:r w:rsidRPr="00085A4C">
              <w:rPr>
                <w:szCs w:val="22"/>
                <w:lang w:val="en-CA"/>
              </w:rPr>
              <w:t>.)</w:t>
            </w:r>
            <w:r>
              <w:rPr>
                <w:szCs w:val="22"/>
                <w:lang w:val="en-CA"/>
              </w:rPr>
              <w:br/>
            </w:r>
            <w:r w:rsidRPr="00085A4C">
              <w:rPr>
                <w:szCs w:val="22"/>
                <w:lang w:val="en-CA"/>
              </w:rPr>
              <w:t>Moscow, Russia, 143441</w:t>
            </w:r>
          </w:p>
          <w:p w14:paraId="0719E971" w14:textId="77777777" w:rsidR="00AE62EB" w:rsidRDefault="00AE62EB" w:rsidP="00085A4C">
            <w:pPr>
              <w:spacing w:before="60" w:after="60"/>
              <w:rPr>
                <w:szCs w:val="22"/>
                <w:lang w:val="en-CA"/>
              </w:rPr>
            </w:pPr>
            <w:bookmarkStart w:id="0" w:name="_GoBack"/>
            <w:bookmarkEnd w:id="0"/>
          </w:p>
          <w:p w14:paraId="49D81240" w14:textId="081D576A" w:rsidR="00085A4C" w:rsidRPr="005B217D" w:rsidRDefault="00AE62EB" w:rsidP="00085A4C">
            <w:pPr>
              <w:spacing w:before="60" w:after="60"/>
              <w:rPr>
                <w:szCs w:val="22"/>
                <w:lang w:val="en-CA"/>
              </w:rPr>
            </w:pPr>
            <w:proofErr w:type="spellStart"/>
            <w:r>
              <w:rPr>
                <w:szCs w:val="22"/>
                <w:lang w:val="en-CA"/>
              </w:rPr>
              <w:t>Miska</w:t>
            </w:r>
            <w:proofErr w:type="spellEnd"/>
            <w:r>
              <w:rPr>
                <w:szCs w:val="22"/>
                <w:lang w:val="en-CA"/>
              </w:rPr>
              <w:t xml:space="preserve"> M. </w:t>
            </w:r>
            <w:proofErr w:type="spellStart"/>
            <w:r>
              <w:rPr>
                <w:szCs w:val="22"/>
                <w:lang w:val="en-CA"/>
              </w:rPr>
              <w:t>Hannuksela</w:t>
            </w:r>
            <w:proofErr w:type="spellEnd"/>
            <w:r>
              <w:rPr>
                <w:szCs w:val="22"/>
                <w:lang w:val="en-CA"/>
              </w:rPr>
              <w:br/>
            </w:r>
            <w:proofErr w:type="spellStart"/>
            <w:r>
              <w:rPr>
                <w:szCs w:val="22"/>
                <w:lang w:val="en-CA"/>
              </w:rPr>
              <w:t>Hatanpaan</w:t>
            </w:r>
            <w:proofErr w:type="spellEnd"/>
            <w:r>
              <w:rPr>
                <w:szCs w:val="22"/>
                <w:lang w:val="en-CA"/>
              </w:rPr>
              <w:t xml:space="preserve"> </w:t>
            </w:r>
            <w:proofErr w:type="spellStart"/>
            <w:r>
              <w:rPr>
                <w:szCs w:val="22"/>
                <w:lang w:val="en-CA"/>
              </w:rPr>
              <w:t>valtatie</w:t>
            </w:r>
            <w:proofErr w:type="spellEnd"/>
            <w:r>
              <w:rPr>
                <w:szCs w:val="22"/>
                <w:lang w:val="en-CA"/>
              </w:rPr>
              <w:t xml:space="preserve"> 30, Tampere, Finland</w:t>
            </w:r>
            <w:r w:rsidR="00085A4C">
              <w:rPr>
                <w:szCs w:val="22"/>
                <w:lang w:val="en-CA"/>
              </w:rPr>
              <w:br/>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4DFEF81E" w14:textId="75F51DB7" w:rsidR="00774208" w:rsidRDefault="00774208" w:rsidP="00774208">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p w14:paraId="19C3209D" w14:textId="77777777" w:rsidR="00085A4C" w:rsidRDefault="00774208" w:rsidP="00085A4C">
            <w:pPr>
              <w:spacing w:before="60" w:after="60"/>
              <w:rPr>
                <w:szCs w:val="22"/>
                <w:lang w:val="en-CA"/>
              </w:rPr>
            </w:pPr>
            <w:r>
              <w:rPr>
                <w:szCs w:val="22"/>
                <w:lang w:val="en-CA"/>
              </w:rPr>
              <w:t>+1-858-375-8065</w:t>
            </w:r>
            <w:r>
              <w:rPr>
                <w:szCs w:val="22"/>
                <w:lang w:val="en-CA"/>
              </w:rPr>
              <w:br/>
            </w:r>
            <w:hyperlink r:id="rId10" w:history="1">
              <w:r w:rsidRPr="00701D33">
                <w:rPr>
                  <w:rStyle w:val="Hyperlink"/>
                  <w:szCs w:val="22"/>
                  <w:lang w:val="en-CA"/>
                </w:rPr>
                <w:t>fnu.hendry@huawei.com</w:t>
              </w:r>
            </w:hyperlink>
          </w:p>
          <w:p w14:paraId="76E5A071" w14:textId="486AECD5" w:rsidR="00085A4C" w:rsidRDefault="00085A4C" w:rsidP="00085A4C">
            <w:pPr>
              <w:spacing w:before="60" w:after="60"/>
              <w:rPr>
                <w:szCs w:val="22"/>
                <w:lang w:val="en-CA"/>
              </w:rPr>
            </w:pPr>
            <w:r>
              <w:rPr>
                <w:szCs w:val="22"/>
                <w:lang w:val="en-CA"/>
              </w:rPr>
              <w:t>+1-858-999-4243</w:t>
            </w:r>
            <w:r>
              <w:rPr>
                <w:szCs w:val="22"/>
                <w:lang w:val="en-CA"/>
              </w:rPr>
              <w:br/>
            </w:r>
            <w:hyperlink r:id="rId11" w:history="1">
              <w:r w:rsidRPr="00701D33">
                <w:rPr>
                  <w:rStyle w:val="Hyperlink"/>
                  <w:szCs w:val="22"/>
                  <w:lang w:val="en-CA"/>
                </w:rPr>
                <w:t>jianle.chen@huawei.com</w:t>
              </w:r>
            </w:hyperlink>
          </w:p>
          <w:p w14:paraId="68AF3C4C" w14:textId="77777777" w:rsidR="00E61DAC" w:rsidRDefault="00085A4C" w:rsidP="00085A4C">
            <w:pPr>
              <w:spacing w:before="60" w:after="60"/>
              <w:rPr>
                <w:rStyle w:val="Hyperlink"/>
                <w:szCs w:val="22"/>
                <w:lang w:val="en-CA"/>
              </w:rPr>
            </w:pPr>
            <w:r>
              <w:rPr>
                <w:szCs w:val="22"/>
                <w:lang w:val="en-CA"/>
              </w:rPr>
              <w:t>+7-925-008-1124</w:t>
            </w:r>
            <w:r>
              <w:rPr>
                <w:szCs w:val="22"/>
                <w:lang w:val="en-CA"/>
              </w:rPr>
              <w:br/>
            </w:r>
            <w:hyperlink r:id="rId12" w:history="1">
              <w:r w:rsidRPr="00085A4C">
                <w:rPr>
                  <w:rStyle w:val="Hyperlink"/>
                  <w:szCs w:val="22"/>
                  <w:lang w:val="en-CA"/>
                </w:rPr>
                <w:t>sychev.maxim@huawei.com</w:t>
              </w:r>
            </w:hyperlink>
          </w:p>
          <w:p w14:paraId="32C2ABFD" w14:textId="07A40591" w:rsidR="00AE62EB" w:rsidRPr="005B217D" w:rsidRDefault="00AE62EB" w:rsidP="00085A4C">
            <w:pPr>
              <w:spacing w:before="60" w:after="60"/>
              <w:rPr>
                <w:szCs w:val="22"/>
                <w:lang w:val="en-CA"/>
              </w:rPr>
            </w:pPr>
            <w:r>
              <w:rPr>
                <w:rStyle w:val="Hyperlink"/>
                <w:szCs w:val="22"/>
                <w:lang w:val="en-CA"/>
              </w:rPr>
              <w:t>miska.hannuksela@nokia.com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A764DC3" w:rsidR="00E61DAC" w:rsidRPr="005B217D" w:rsidRDefault="00081759">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00AE62EB">
              <w:rPr>
                <w:szCs w:val="22"/>
                <w:lang w:val="en-CA" w:eastAsia="zh-CN"/>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A5635D" w14:textId="1E27BF21" w:rsidR="00F04C99" w:rsidRDefault="00115967" w:rsidP="00C97D78">
      <w:pPr>
        <w:rPr>
          <w:lang w:val="en-CA"/>
        </w:rPr>
      </w:pPr>
      <w:r>
        <w:rPr>
          <w:lang w:val="en-CA"/>
        </w:rPr>
        <w:t xml:space="preserve">This contribution proposes </w:t>
      </w:r>
      <w:r w:rsidR="00774208">
        <w:rPr>
          <w:lang w:val="en-CA"/>
        </w:rPr>
        <w:t xml:space="preserve">a </w:t>
      </w:r>
      <w:r w:rsidR="00085A4C">
        <w:rPr>
          <w:lang w:val="en-CA"/>
        </w:rPr>
        <w:t xml:space="preserve">design </w:t>
      </w:r>
      <w:r w:rsidR="003C6B19">
        <w:rPr>
          <w:lang w:val="en-CA"/>
        </w:rPr>
        <w:t>of</w:t>
      </w:r>
      <w:r w:rsidR="00085A4C">
        <w:rPr>
          <w:lang w:val="en-CA"/>
        </w:rPr>
        <w:t xml:space="preserve"> slicing and tiling </w:t>
      </w:r>
      <w:r w:rsidR="00D41380">
        <w:rPr>
          <w:lang w:val="en-CA"/>
        </w:rPr>
        <w:t>for VVC</w:t>
      </w:r>
      <w:r w:rsidR="00085A4C">
        <w:rPr>
          <w:lang w:val="en-CA"/>
        </w:rPr>
        <w:t>.</w:t>
      </w:r>
      <w:r w:rsidR="00245375">
        <w:rPr>
          <w:lang w:val="en-CA"/>
        </w:rPr>
        <w:t xml:space="preserve"> It </w:t>
      </w:r>
      <w:proofErr w:type="gramStart"/>
      <w:r w:rsidR="00245375">
        <w:rPr>
          <w:lang w:val="en-CA"/>
        </w:rPr>
        <w:t>is asserted</w:t>
      </w:r>
      <w:proofErr w:type="gramEnd"/>
      <w:r w:rsidR="00245375">
        <w:rPr>
          <w:lang w:val="en-CA"/>
        </w:rPr>
        <w:t xml:space="preserve"> that t</w:t>
      </w:r>
      <w:r w:rsidR="00F04C99">
        <w:rPr>
          <w:lang w:val="en-CA"/>
        </w:rPr>
        <w:t xml:space="preserve">he proposed slicing and tiling design </w:t>
      </w:r>
      <w:r w:rsidR="00245375">
        <w:rPr>
          <w:lang w:val="en-CA"/>
        </w:rPr>
        <w:t xml:space="preserve">can be </w:t>
      </w:r>
      <w:r w:rsidR="00F04C99">
        <w:rPr>
          <w:lang w:val="en-CA"/>
        </w:rPr>
        <w:t>summarized as follows:</w:t>
      </w:r>
    </w:p>
    <w:p w14:paraId="539411CF" w14:textId="1D1ECF76" w:rsidR="00F04C99" w:rsidRDefault="00F04C99" w:rsidP="00F04C99">
      <w:pPr>
        <w:pStyle w:val="ListParagraph"/>
        <w:numPr>
          <w:ilvl w:val="0"/>
          <w:numId w:val="23"/>
        </w:numPr>
        <w:contextualSpacing w:val="0"/>
        <w:rPr>
          <w:lang w:val="en-CA"/>
        </w:rPr>
      </w:pPr>
      <w:r>
        <w:rPr>
          <w:lang w:val="en-CA"/>
        </w:rPr>
        <w:t xml:space="preserve">Tiling </w:t>
      </w:r>
      <w:proofErr w:type="gramStart"/>
      <w:r w:rsidRPr="00F04C99">
        <w:rPr>
          <w:lang w:val="en-CA"/>
        </w:rPr>
        <w:t>is</w:t>
      </w:r>
      <w:r w:rsidR="00085A4C" w:rsidRPr="00F04C99">
        <w:rPr>
          <w:lang w:val="en-CA"/>
        </w:rPr>
        <w:t xml:space="preserve"> </w:t>
      </w:r>
      <w:r w:rsidRPr="00F04C99">
        <w:rPr>
          <w:lang w:val="en-CA"/>
        </w:rPr>
        <w:t>basically</w:t>
      </w:r>
      <w:proofErr w:type="gramEnd"/>
      <w:r w:rsidRPr="00F04C99">
        <w:rPr>
          <w:lang w:val="en-CA"/>
        </w:rPr>
        <w:t xml:space="preserve"> the </w:t>
      </w:r>
      <w:r w:rsidR="00085A4C" w:rsidRPr="00F04C99">
        <w:rPr>
          <w:lang w:val="en-CA"/>
        </w:rPr>
        <w:t xml:space="preserve">same as in HEVC, where a picture may be partitioned into tile </w:t>
      </w:r>
      <w:r w:rsidRPr="00F04C99">
        <w:rPr>
          <w:lang w:val="en-CA"/>
        </w:rPr>
        <w:t>columns</w:t>
      </w:r>
      <w:r w:rsidR="003E3E8F">
        <w:rPr>
          <w:lang w:val="en-CA"/>
        </w:rPr>
        <w:t xml:space="preserve"> and</w:t>
      </w:r>
      <w:r w:rsidRPr="00F04C99">
        <w:rPr>
          <w:lang w:val="en-CA"/>
        </w:rPr>
        <w:t xml:space="preserve"> </w:t>
      </w:r>
      <w:r w:rsidR="003E3E8F">
        <w:rPr>
          <w:lang w:val="en-CA"/>
        </w:rPr>
        <w:t>rows</w:t>
      </w:r>
      <w:r w:rsidRPr="00F04C99">
        <w:rPr>
          <w:lang w:val="en-CA"/>
        </w:rPr>
        <w:t>, and each tile covers a rectangular region of the picture.</w:t>
      </w:r>
    </w:p>
    <w:p w14:paraId="4193A4E5" w14:textId="77777777" w:rsidR="00A25F16" w:rsidRDefault="00F04C99" w:rsidP="00F04C99">
      <w:pPr>
        <w:pStyle w:val="ListParagraph"/>
        <w:numPr>
          <w:ilvl w:val="0"/>
          <w:numId w:val="23"/>
        </w:numPr>
        <w:contextualSpacing w:val="0"/>
        <w:rPr>
          <w:lang w:val="en-CA"/>
        </w:rPr>
      </w:pPr>
      <w:r>
        <w:rPr>
          <w:lang w:val="en-CA"/>
        </w:rPr>
        <w:t xml:space="preserve">Each slice exclusively </w:t>
      </w:r>
      <w:r w:rsidRPr="00F04C99">
        <w:rPr>
          <w:lang w:val="en-CA"/>
        </w:rPr>
        <w:t>contain</w:t>
      </w:r>
      <w:r>
        <w:rPr>
          <w:lang w:val="en-CA"/>
        </w:rPr>
        <w:t>s</w:t>
      </w:r>
      <w:r w:rsidRPr="00F04C99">
        <w:rPr>
          <w:lang w:val="en-CA"/>
        </w:rPr>
        <w:t xml:space="preserve"> a</w:t>
      </w:r>
      <w:r>
        <w:rPr>
          <w:lang w:val="en-CA"/>
        </w:rPr>
        <w:t xml:space="preserve">n integer number </w:t>
      </w:r>
      <w:r w:rsidRPr="00F04C99">
        <w:rPr>
          <w:lang w:val="en-CA"/>
        </w:rPr>
        <w:t>of complete tiles covering a rectangular region of a picture.</w:t>
      </w:r>
    </w:p>
    <w:p w14:paraId="130727E7" w14:textId="4E18FF21" w:rsidR="00F04C99" w:rsidRDefault="00F04C99" w:rsidP="00F04C99">
      <w:pPr>
        <w:pStyle w:val="ListParagraph"/>
        <w:numPr>
          <w:ilvl w:val="0"/>
          <w:numId w:val="23"/>
        </w:numPr>
        <w:contextualSpacing w:val="0"/>
        <w:rPr>
          <w:lang w:val="en-CA"/>
        </w:rPr>
      </w:pPr>
      <w:r w:rsidRPr="00F04C99">
        <w:rPr>
          <w:lang w:val="en-CA"/>
        </w:rPr>
        <w:t>Each slice is in its own NAL unit.</w:t>
      </w:r>
    </w:p>
    <w:p w14:paraId="7FBA36D3" w14:textId="14A366BA" w:rsidR="00F04C99" w:rsidRDefault="00F04C99" w:rsidP="00F04C99">
      <w:pPr>
        <w:pStyle w:val="ListParagraph"/>
        <w:numPr>
          <w:ilvl w:val="0"/>
          <w:numId w:val="23"/>
        </w:numPr>
        <w:contextualSpacing w:val="0"/>
        <w:rPr>
          <w:lang w:val="en-CA"/>
        </w:rPr>
      </w:pPr>
      <w:r>
        <w:rPr>
          <w:lang w:val="en-CA"/>
        </w:rPr>
        <w:t>The design</w:t>
      </w:r>
      <w:r w:rsidR="00E34873">
        <w:rPr>
          <w:lang w:val="en-CA"/>
        </w:rPr>
        <w:t xml:space="preserve"> </w:t>
      </w:r>
      <w:r>
        <w:rPr>
          <w:lang w:val="en-CA"/>
        </w:rPr>
        <w:t xml:space="preserve">enables </w:t>
      </w:r>
      <w:r w:rsidRPr="00F04C99">
        <w:rPr>
          <w:lang w:val="en-CA"/>
        </w:rPr>
        <w:t xml:space="preserve">extracting a set of </w:t>
      </w:r>
      <w:r>
        <w:rPr>
          <w:lang w:val="en-CA"/>
        </w:rPr>
        <w:t>motion-constrained tile sets (</w:t>
      </w:r>
      <w:r w:rsidRPr="00F04C99">
        <w:rPr>
          <w:lang w:val="en-CA"/>
        </w:rPr>
        <w:t>MCTSs</w:t>
      </w:r>
      <w:r>
        <w:rPr>
          <w:lang w:val="en-CA"/>
        </w:rPr>
        <w:t>)</w:t>
      </w:r>
      <w:r w:rsidRPr="00F04C99">
        <w:rPr>
          <w:lang w:val="en-CA"/>
        </w:rPr>
        <w:t xml:space="preserve"> from a </w:t>
      </w:r>
      <w:proofErr w:type="spellStart"/>
      <w:r w:rsidRPr="00F04C99">
        <w:rPr>
          <w:lang w:val="en-CA"/>
        </w:rPr>
        <w:t>bitstream</w:t>
      </w:r>
      <w:proofErr w:type="spellEnd"/>
      <w:r w:rsidRPr="00F04C99">
        <w:rPr>
          <w:lang w:val="en-CA"/>
        </w:rPr>
        <w:t xml:space="preserve"> to be a conforming sub-</w:t>
      </w:r>
      <w:proofErr w:type="spellStart"/>
      <w:r w:rsidRPr="00F04C99">
        <w:rPr>
          <w:lang w:val="en-CA"/>
        </w:rPr>
        <w:t>bitstream</w:t>
      </w:r>
      <w:proofErr w:type="spellEnd"/>
      <w:r>
        <w:rPr>
          <w:lang w:val="en-CA"/>
        </w:rPr>
        <w:t xml:space="preserve"> without the need of </w:t>
      </w:r>
      <w:r w:rsidRPr="00F04C99">
        <w:rPr>
          <w:lang w:val="en-CA"/>
        </w:rPr>
        <w:t>rewriting slice headers</w:t>
      </w:r>
      <w:r>
        <w:rPr>
          <w:lang w:val="en-CA"/>
        </w:rPr>
        <w:t xml:space="preserve"> or any other part of </w:t>
      </w:r>
      <w:r w:rsidR="00150F46">
        <w:rPr>
          <w:lang w:val="en-CA"/>
        </w:rPr>
        <w:t xml:space="preserve">the </w:t>
      </w:r>
      <w:r>
        <w:rPr>
          <w:lang w:val="en-CA"/>
        </w:rPr>
        <w:t>VCL NAL units</w:t>
      </w:r>
      <w:r w:rsidRPr="00F04C99">
        <w:rPr>
          <w:lang w:val="en-CA"/>
        </w:rPr>
        <w:t>.</w:t>
      </w:r>
    </w:p>
    <w:p w14:paraId="33458EB8" w14:textId="3E01934E" w:rsidR="00F04C99" w:rsidRDefault="00245375" w:rsidP="00245375">
      <w:pPr>
        <w:pStyle w:val="ListParagraph"/>
        <w:numPr>
          <w:ilvl w:val="0"/>
          <w:numId w:val="23"/>
        </w:numPr>
        <w:contextualSpacing w:val="0"/>
        <w:rPr>
          <w:lang w:val="en-CA"/>
        </w:rPr>
      </w:pPr>
      <w:r w:rsidRPr="00245375">
        <w:rPr>
          <w:lang w:val="en-CA"/>
        </w:rPr>
        <w:t xml:space="preserve">Signalling of </w:t>
      </w:r>
      <w:proofErr w:type="spellStart"/>
      <w:r w:rsidR="00CD6331">
        <w:rPr>
          <w:lang w:val="en-CA"/>
        </w:rPr>
        <w:t>end_of_slice_</w:t>
      </w:r>
      <w:r w:rsidR="00CD6331" w:rsidRPr="00245375">
        <w:rPr>
          <w:lang w:val="en-CA"/>
        </w:rPr>
        <w:t>flag</w:t>
      </w:r>
      <w:proofErr w:type="spellEnd"/>
      <w:r w:rsidR="00CD6331" w:rsidRPr="00245375">
        <w:rPr>
          <w:lang w:val="en-CA"/>
        </w:rPr>
        <w:t xml:space="preserve"> for each CTU </w:t>
      </w:r>
      <w:proofErr w:type="gramStart"/>
      <w:r w:rsidRPr="00245375">
        <w:rPr>
          <w:lang w:val="en-CA"/>
        </w:rPr>
        <w:t>is avoided</w:t>
      </w:r>
      <w:proofErr w:type="gramEnd"/>
      <w:r w:rsidRPr="00245375">
        <w:rPr>
          <w:lang w:val="en-CA"/>
        </w:rPr>
        <w:t>.</w:t>
      </w:r>
    </w:p>
    <w:p w14:paraId="11559351" w14:textId="77777777" w:rsidR="0012406F" w:rsidRPr="0012406F" w:rsidRDefault="0012406F" w:rsidP="0012406F">
      <w:pPr>
        <w:rPr>
          <w:lang w:val="en-CA"/>
        </w:rPr>
      </w:pPr>
      <w:r w:rsidRPr="0012406F">
        <w:rPr>
          <w:lang w:val="en-CA"/>
        </w:rPr>
        <w:t xml:space="preserve">Detailed specification text for the proposal, based on JVET-K1001-v5, </w:t>
      </w:r>
      <w:proofErr w:type="gramStart"/>
      <w:r w:rsidRPr="0012406F">
        <w:rPr>
          <w:lang w:val="en-CA"/>
        </w:rPr>
        <w:t>is provided</w:t>
      </w:r>
      <w:proofErr w:type="gramEnd"/>
      <w:r w:rsidRPr="0012406F">
        <w:rPr>
          <w:lang w:val="en-CA"/>
        </w:rPr>
        <w:t xml:space="preserve"> as an attachment of this contribution.</w:t>
      </w:r>
    </w:p>
    <w:p w14:paraId="7D2AC1F0" w14:textId="605F67BA" w:rsidR="00745F6B" w:rsidRPr="005B217D" w:rsidRDefault="00745F6B" w:rsidP="00E11923">
      <w:pPr>
        <w:pStyle w:val="Heading1"/>
        <w:rPr>
          <w:lang w:val="en-CA"/>
        </w:rPr>
      </w:pPr>
      <w:r w:rsidRPr="005B217D">
        <w:rPr>
          <w:lang w:val="en-CA"/>
        </w:rPr>
        <w:lastRenderedPageBreak/>
        <w:t>Introduction</w:t>
      </w:r>
    </w:p>
    <w:p w14:paraId="17C756C7" w14:textId="492D29F9" w:rsidR="004107AD" w:rsidRDefault="004107AD" w:rsidP="004107AD">
      <w:pPr>
        <w:pStyle w:val="Heading2"/>
        <w:rPr>
          <w:lang w:val="en-CA"/>
        </w:rPr>
      </w:pPr>
      <w:r>
        <w:rPr>
          <w:lang w:val="en-CA"/>
        </w:rPr>
        <w:t xml:space="preserve">Traditional slicing for </w:t>
      </w:r>
      <w:r w:rsidRPr="00651C4A">
        <w:rPr>
          <w:szCs w:val="22"/>
          <w:lang w:val="en-CA"/>
        </w:rPr>
        <w:t>MTU size matching</w:t>
      </w:r>
    </w:p>
    <w:p w14:paraId="61116B7D" w14:textId="0CFD7D2F" w:rsidR="00651C4A" w:rsidRPr="00651C4A" w:rsidRDefault="00651C4A" w:rsidP="00651C4A">
      <w:pPr>
        <w:rPr>
          <w:szCs w:val="22"/>
          <w:lang w:val="en-CA"/>
        </w:rPr>
      </w:pPr>
      <w:r>
        <w:rPr>
          <w:szCs w:val="22"/>
          <w:lang w:val="en-CA"/>
        </w:rPr>
        <w:t>As discussed at a JVET meeting session of the 11th JVET in Ljubljana, and as discussed in more detail in JVET-L</w:t>
      </w:r>
      <w:r w:rsidR="00C94507">
        <w:rPr>
          <w:szCs w:val="22"/>
          <w:lang w:val="en-CA"/>
        </w:rPr>
        <w:t>0110</w:t>
      </w:r>
      <w:r>
        <w:rPr>
          <w:szCs w:val="22"/>
          <w:lang w:val="en-CA"/>
        </w:rPr>
        <w:t>, t</w:t>
      </w:r>
      <w:r w:rsidRPr="00651C4A">
        <w:rPr>
          <w:szCs w:val="22"/>
          <w:lang w:val="en-CA"/>
        </w:rPr>
        <w:t xml:space="preserve">raditional slicing for </w:t>
      </w:r>
      <w:r>
        <w:rPr>
          <w:szCs w:val="22"/>
          <w:lang w:val="en-CA"/>
        </w:rPr>
        <w:t>m</w:t>
      </w:r>
      <w:r w:rsidRPr="00651C4A">
        <w:rPr>
          <w:szCs w:val="22"/>
          <w:lang w:val="en-CA"/>
        </w:rPr>
        <w:t xml:space="preserve">aximum </w:t>
      </w:r>
      <w:r>
        <w:rPr>
          <w:szCs w:val="22"/>
          <w:lang w:val="en-CA"/>
        </w:rPr>
        <w:t>t</w:t>
      </w:r>
      <w:r w:rsidRPr="00651C4A">
        <w:rPr>
          <w:szCs w:val="22"/>
          <w:lang w:val="en-CA"/>
        </w:rPr>
        <w:t xml:space="preserve">ransfer </w:t>
      </w:r>
      <w:r>
        <w:rPr>
          <w:szCs w:val="22"/>
          <w:lang w:val="en-CA"/>
        </w:rPr>
        <w:t>u</w:t>
      </w:r>
      <w:r w:rsidRPr="00651C4A">
        <w:rPr>
          <w:szCs w:val="22"/>
          <w:lang w:val="en-CA"/>
        </w:rPr>
        <w:t xml:space="preserve">nit </w:t>
      </w:r>
      <w:r>
        <w:rPr>
          <w:szCs w:val="22"/>
          <w:lang w:val="en-CA"/>
        </w:rPr>
        <w:t>(</w:t>
      </w:r>
      <w:r w:rsidRPr="00651C4A">
        <w:rPr>
          <w:szCs w:val="22"/>
          <w:lang w:val="en-CA"/>
        </w:rPr>
        <w:t>MTU</w:t>
      </w:r>
      <w:r>
        <w:rPr>
          <w:szCs w:val="22"/>
          <w:lang w:val="en-CA"/>
        </w:rPr>
        <w:t>)</w:t>
      </w:r>
      <w:r w:rsidRPr="00651C4A">
        <w:rPr>
          <w:szCs w:val="22"/>
          <w:lang w:val="en-CA"/>
        </w:rPr>
        <w:t xml:space="preserve"> size matching becomes less to not meaningful nowadays. Thanks to the fast progress in networking technologies, transmission loss become less</w:t>
      </w:r>
      <w:r w:rsidR="003D5162">
        <w:rPr>
          <w:szCs w:val="22"/>
          <w:lang w:val="en-CA"/>
        </w:rPr>
        <w:t xml:space="preserve"> for different networks</w:t>
      </w:r>
      <w:r w:rsidRPr="00651C4A">
        <w:rPr>
          <w:szCs w:val="22"/>
          <w:lang w:val="en-CA"/>
        </w:rPr>
        <w:t xml:space="preserve">, including the </w:t>
      </w:r>
      <w:proofErr w:type="gramStart"/>
      <w:r w:rsidRPr="00651C4A">
        <w:rPr>
          <w:szCs w:val="22"/>
          <w:lang w:val="en-CA"/>
        </w:rPr>
        <w:t>best-effort</w:t>
      </w:r>
      <w:proofErr w:type="gramEnd"/>
      <w:r w:rsidRPr="00651C4A">
        <w:rPr>
          <w:szCs w:val="22"/>
          <w:lang w:val="en-CA"/>
        </w:rPr>
        <w:t>, unmanaged Internet. Consequently, nowadays in video conversational applications like video telephony and video conferencing, as well as non-conversational applications like broadcast, there is no more displaying of error-concealed picture</w:t>
      </w:r>
      <w:r>
        <w:rPr>
          <w:szCs w:val="22"/>
          <w:lang w:val="en-CA"/>
        </w:rPr>
        <w:t>s</w:t>
      </w:r>
      <w:r w:rsidRPr="00651C4A">
        <w:rPr>
          <w:szCs w:val="22"/>
          <w:lang w:val="en-CA"/>
        </w:rPr>
        <w:t xml:space="preserve">. An error-concealed picture is a decoded picture from a transmitted coded picture for which there is some data loss (e.g., loss of some slices) of </w:t>
      </w:r>
      <w:r>
        <w:rPr>
          <w:szCs w:val="22"/>
          <w:lang w:val="en-CA"/>
        </w:rPr>
        <w:t xml:space="preserve">the </w:t>
      </w:r>
      <w:r w:rsidRPr="00651C4A">
        <w:rPr>
          <w:szCs w:val="22"/>
          <w:lang w:val="en-CA"/>
        </w:rPr>
        <w:t xml:space="preserve">coded picture or </w:t>
      </w:r>
      <w:r>
        <w:rPr>
          <w:szCs w:val="22"/>
          <w:lang w:val="en-CA"/>
        </w:rPr>
        <w:t>a</w:t>
      </w:r>
      <w:r w:rsidRPr="00651C4A">
        <w:rPr>
          <w:szCs w:val="22"/>
          <w:lang w:val="en-CA"/>
        </w:rPr>
        <w:t xml:space="preserve"> reference picture for at least some part of the coded picture is not error-free (e.g., that reference picture was an error-concealed picture). </w:t>
      </w:r>
      <w:proofErr w:type="gramStart"/>
      <w:r w:rsidRPr="00651C4A">
        <w:rPr>
          <w:szCs w:val="22"/>
          <w:lang w:val="en-CA"/>
        </w:rPr>
        <w:t xml:space="preserve">This </w:t>
      </w:r>
      <w:r>
        <w:rPr>
          <w:szCs w:val="22"/>
          <w:lang w:val="en-CA"/>
        </w:rPr>
        <w:t>is probably</w:t>
      </w:r>
      <w:r w:rsidRPr="00651C4A">
        <w:rPr>
          <w:szCs w:val="22"/>
          <w:lang w:val="en-CA"/>
        </w:rPr>
        <w:t xml:space="preserve"> due to </w:t>
      </w:r>
      <w:r>
        <w:rPr>
          <w:szCs w:val="22"/>
          <w:lang w:val="en-CA"/>
        </w:rPr>
        <w:t xml:space="preserve">the following </w:t>
      </w:r>
      <w:r w:rsidRPr="00651C4A">
        <w:rPr>
          <w:szCs w:val="22"/>
          <w:lang w:val="en-CA"/>
        </w:rPr>
        <w:t>two facts: 1)</w:t>
      </w:r>
      <w:r>
        <w:rPr>
          <w:szCs w:val="22"/>
          <w:lang w:val="en-CA"/>
        </w:rPr>
        <w:t> </w:t>
      </w:r>
      <w:r w:rsidRPr="00651C4A">
        <w:rPr>
          <w:szCs w:val="22"/>
          <w:lang w:val="en-CA"/>
        </w:rPr>
        <w:t>typically it is difficult to automatically estimate the quality of an error-concealed picture, and 2)</w:t>
      </w:r>
      <w:r>
        <w:rPr>
          <w:szCs w:val="22"/>
          <w:lang w:val="en-CA"/>
        </w:rPr>
        <w:t> </w:t>
      </w:r>
      <w:r w:rsidRPr="00651C4A">
        <w:rPr>
          <w:szCs w:val="22"/>
          <w:lang w:val="en-CA"/>
        </w:rPr>
        <w:t>nowadays due to scarcity of packet loss</w:t>
      </w:r>
      <w:r>
        <w:rPr>
          <w:szCs w:val="22"/>
          <w:lang w:val="en-CA"/>
        </w:rPr>
        <w:t>es</w:t>
      </w:r>
      <w:r w:rsidRPr="00651C4A">
        <w:rPr>
          <w:szCs w:val="22"/>
          <w:lang w:val="en-CA"/>
        </w:rPr>
        <w:t xml:space="preserve"> passed to the application layer, if </w:t>
      </w:r>
      <w:r>
        <w:rPr>
          <w:szCs w:val="22"/>
          <w:lang w:val="en-CA"/>
        </w:rPr>
        <w:t>a transmission</w:t>
      </w:r>
      <w:r w:rsidRPr="00651C4A">
        <w:rPr>
          <w:szCs w:val="22"/>
          <w:lang w:val="en-CA"/>
        </w:rPr>
        <w:t xml:space="preserve"> error occurs to a picture, the system can afford to wait for an error-free picture to be decoded and available for displaying without letting the user see too long or t</w:t>
      </w:r>
      <w:r>
        <w:rPr>
          <w:szCs w:val="22"/>
          <w:lang w:val="en-CA"/>
        </w:rPr>
        <w:t>o</w:t>
      </w:r>
      <w:r w:rsidRPr="00651C4A">
        <w:rPr>
          <w:szCs w:val="22"/>
          <w:lang w:val="en-CA"/>
        </w:rPr>
        <w:t xml:space="preserve">o frequent </w:t>
      </w:r>
      <w:r w:rsidR="0033118C">
        <w:rPr>
          <w:szCs w:val="22"/>
          <w:lang w:val="en-CA"/>
        </w:rPr>
        <w:t xml:space="preserve">picture </w:t>
      </w:r>
      <w:r w:rsidRPr="00651C4A">
        <w:rPr>
          <w:szCs w:val="22"/>
          <w:lang w:val="en-CA"/>
        </w:rPr>
        <w:t>freezing.</w:t>
      </w:r>
      <w:proofErr w:type="gramEnd"/>
    </w:p>
    <w:p w14:paraId="74557811" w14:textId="62F5CA25" w:rsidR="00651C4A" w:rsidRPr="00651C4A" w:rsidRDefault="00651C4A" w:rsidP="00651C4A">
      <w:pPr>
        <w:rPr>
          <w:szCs w:val="22"/>
          <w:lang w:val="en-CA"/>
        </w:rPr>
      </w:pPr>
      <w:r w:rsidRPr="00651C4A">
        <w:rPr>
          <w:szCs w:val="22"/>
          <w:lang w:val="en-CA"/>
        </w:rPr>
        <w:t xml:space="preserve">Therefore, having a slicing </w:t>
      </w:r>
      <w:r w:rsidR="004107AD">
        <w:rPr>
          <w:szCs w:val="22"/>
          <w:lang w:val="en-CA"/>
        </w:rPr>
        <w:t xml:space="preserve">design </w:t>
      </w:r>
      <w:r w:rsidRPr="00651C4A">
        <w:rPr>
          <w:szCs w:val="22"/>
          <w:lang w:val="en-CA"/>
        </w:rPr>
        <w:t>still with MTU size matching as a purpose</w:t>
      </w:r>
      <w:r w:rsidR="004107AD">
        <w:rPr>
          <w:szCs w:val="22"/>
          <w:lang w:val="en-CA"/>
        </w:rPr>
        <w:t xml:space="preserve"> for VVC</w:t>
      </w:r>
      <w:r w:rsidRPr="00651C4A">
        <w:rPr>
          <w:szCs w:val="22"/>
          <w:lang w:val="en-CA"/>
        </w:rPr>
        <w:t xml:space="preserve"> would unnecessarily complicate the design </w:t>
      </w:r>
      <w:r w:rsidR="00F43FE4">
        <w:rPr>
          <w:szCs w:val="22"/>
          <w:lang w:val="en-CA"/>
        </w:rPr>
        <w:t>and/</w:t>
      </w:r>
      <w:r w:rsidRPr="00651C4A">
        <w:rPr>
          <w:szCs w:val="22"/>
          <w:lang w:val="en-CA"/>
        </w:rPr>
        <w:t>or unnecessarily cost more bits.</w:t>
      </w:r>
    </w:p>
    <w:p w14:paraId="1DEF6A18" w14:textId="523F219A" w:rsidR="004107AD" w:rsidRDefault="003E3E8F" w:rsidP="004107AD">
      <w:pPr>
        <w:pStyle w:val="Heading2"/>
        <w:rPr>
          <w:lang w:val="en-CA"/>
        </w:rPr>
      </w:pPr>
      <w:r>
        <w:rPr>
          <w:lang w:val="en-CA"/>
        </w:rPr>
        <w:t>Tiles</w:t>
      </w:r>
      <w:r w:rsidR="00CE57D4">
        <w:rPr>
          <w:lang w:val="en-CA"/>
        </w:rPr>
        <w:t xml:space="preserve"> in HEVC</w:t>
      </w:r>
    </w:p>
    <w:p w14:paraId="004DED39" w14:textId="77777777" w:rsidR="00CE57D4" w:rsidRDefault="003E3E8F" w:rsidP="003E3E8F">
      <w:pPr>
        <w:rPr>
          <w:szCs w:val="22"/>
          <w:lang w:val="en-CA"/>
        </w:rPr>
      </w:pPr>
      <w:r>
        <w:rPr>
          <w:szCs w:val="22"/>
          <w:lang w:val="en-CA"/>
        </w:rPr>
        <w:t>HEVC supports tiles, mainly for parallel processing purposes.</w:t>
      </w:r>
    </w:p>
    <w:p w14:paraId="5C16B465" w14:textId="1557FF3C" w:rsidR="003E3E8F" w:rsidRPr="003E3E8F" w:rsidRDefault="003E3E8F" w:rsidP="003E3E8F">
      <w:pPr>
        <w:rPr>
          <w:szCs w:val="22"/>
          <w:lang w:val="en-CA"/>
        </w:rPr>
      </w:pPr>
      <w:r w:rsidRPr="003E3E8F">
        <w:rPr>
          <w:szCs w:val="22"/>
          <w:lang w:val="en-CA"/>
        </w:rPr>
        <w:t>Tiles define horizontal and vertical boundaries that partition a picture into tile columns and rows. The scan order of CT</w:t>
      </w:r>
      <w:r w:rsidR="003D5162">
        <w:rPr>
          <w:szCs w:val="22"/>
          <w:lang w:val="en-CA"/>
        </w:rPr>
        <w:t>U</w:t>
      </w:r>
      <w:r w:rsidRPr="003E3E8F">
        <w:rPr>
          <w:szCs w:val="22"/>
          <w:lang w:val="en-CA"/>
        </w:rPr>
        <w:t xml:space="preserve">s </w:t>
      </w:r>
      <w:proofErr w:type="gramStart"/>
      <w:r w:rsidRPr="003E3E8F">
        <w:rPr>
          <w:szCs w:val="22"/>
          <w:lang w:val="en-CA"/>
        </w:rPr>
        <w:t>is changed</w:t>
      </w:r>
      <w:proofErr w:type="gramEnd"/>
      <w:r w:rsidRPr="003E3E8F">
        <w:rPr>
          <w:szCs w:val="22"/>
          <w:lang w:val="en-CA"/>
        </w:rPr>
        <w:t xml:space="preserve"> to be local within a tile (in the order of a CT</w:t>
      </w:r>
      <w:r w:rsidR="003D5162">
        <w:rPr>
          <w:szCs w:val="22"/>
          <w:lang w:val="en-CA"/>
        </w:rPr>
        <w:t>U</w:t>
      </w:r>
      <w:r w:rsidRPr="003E3E8F">
        <w:rPr>
          <w:szCs w:val="22"/>
          <w:lang w:val="en-CA"/>
        </w:rPr>
        <w:t xml:space="preserve"> raster scan of a tile), before decoding the top-left CT</w:t>
      </w:r>
      <w:r w:rsidR="003D5162">
        <w:rPr>
          <w:szCs w:val="22"/>
          <w:lang w:val="en-CA"/>
        </w:rPr>
        <w:t>U</w:t>
      </w:r>
      <w:r w:rsidRPr="003E3E8F">
        <w:rPr>
          <w:szCs w:val="22"/>
          <w:lang w:val="en-CA"/>
        </w:rPr>
        <w:t xml:space="preserve"> of the next tile in the order of tile raster scan of a picture. Similar to regular slices, tiles break in-picture prediction dependencies as well as entropy decoding dependencies. However, they do not need to be included into individual NAL units; hence</w:t>
      </w:r>
      <w:r w:rsidR="00844F99">
        <w:rPr>
          <w:szCs w:val="22"/>
          <w:lang w:val="en-CA"/>
        </w:rPr>
        <w:t>,</w:t>
      </w:r>
      <w:r w:rsidRPr="003E3E8F">
        <w:rPr>
          <w:szCs w:val="22"/>
          <w:lang w:val="en-CA"/>
        </w:rPr>
        <w:t xml:space="preserve"> tiles cannot be used for MTU size matching. Each tile can be processed by one processor/core, and the inter-processor/inter-core communication required for in-picture prediction</w:t>
      </w:r>
      <w:r w:rsidR="00E76124">
        <w:rPr>
          <w:szCs w:val="22"/>
          <w:lang w:val="en-CA"/>
        </w:rPr>
        <w:t>s (for sample values, motion vectors, coding modes, etc.)</w:t>
      </w:r>
      <w:r w:rsidRPr="003E3E8F">
        <w:rPr>
          <w:szCs w:val="22"/>
          <w:lang w:val="en-CA"/>
        </w:rPr>
        <w:t xml:space="preserve"> between processing units decoding neighboring tiles is limited to conveying the shared slice header in case a slice is spanning more than one tile, and loop filtering related sharing of reconstructed samples and metadata. When more than one tile is included in a slice, the entry point byte offset for each tile other than the first one in the slice </w:t>
      </w:r>
      <w:proofErr w:type="gramStart"/>
      <w:r w:rsidRPr="003E3E8F">
        <w:rPr>
          <w:szCs w:val="22"/>
          <w:lang w:val="en-CA"/>
        </w:rPr>
        <w:t>is signal</w:t>
      </w:r>
      <w:r>
        <w:rPr>
          <w:szCs w:val="22"/>
          <w:lang w:val="en-CA"/>
        </w:rPr>
        <w:t>l</w:t>
      </w:r>
      <w:r w:rsidRPr="003E3E8F">
        <w:rPr>
          <w:szCs w:val="22"/>
          <w:lang w:val="en-CA"/>
        </w:rPr>
        <w:t>ed</w:t>
      </w:r>
      <w:proofErr w:type="gramEnd"/>
      <w:r w:rsidRPr="003E3E8F">
        <w:rPr>
          <w:szCs w:val="22"/>
          <w:lang w:val="en-CA"/>
        </w:rPr>
        <w:t xml:space="preserve"> in the slice header.</w:t>
      </w:r>
    </w:p>
    <w:p w14:paraId="5573E0D7" w14:textId="79B138CC" w:rsidR="003E3E8F" w:rsidRDefault="003E3E8F" w:rsidP="003E3E8F">
      <w:pPr>
        <w:rPr>
          <w:szCs w:val="22"/>
          <w:lang w:val="en-CA"/>
        </w:rPr>
      </w:pPr>
      <w:r>
        <w:rPr>
          <w:szCs w:val="22"/>
          <w:lang w:val="en-CA"/>
        </w:rPr>
        <w:t>I</w:t>
      </w:r>
      <w:r w:rsidRPr="003E3E8F">
        <w:rPr>
          <w:szCs w:val="22"/>
          <w:lang w:val="en-CA"/>
        </w:rPr>
        <w:t>n HEVC</w:t>
      </w:r>
      <w:r>
        <w:rPr>
          <w:szCs w:val="22"/>
          <w:lang w:val="en-CA"/>
        </w:rPr>
        <w:t>, f</w:t>
      </w:r>
      <w:r w:rsidRPr="003E3E8F">
        <w:rPr>
          <w:szCs w:val="22"/>
          <w:lang w:val="en-CA"/>
        </w:rPr>
        <w:t xml:space="preserve">or each slice and tile, either or both of the following conditions </w:t>
      </w:r>
      <w:proofErr w:type="gramStart"/>
      <w:r w:rsidRPr="003E3E8F">
        <w:rPr>
          <w:szCs w:val="22"/>
          <w:lang w:val="en-CA"/>
        </w:rPr>
        <w:t>must be fulfilled</w:t>
      </w:r>
      <w:proofErr w:type="gramEnd"/>
      <w:r w:rsidRPr="003E3E8F">
        <w:rPr>
          <w:szCs w:val="22"/>
          <w:lang w:val="en-CA"/>
        </w:rPr>
        <w:t xml:space="preserve">: 1) all coded </w:t>
      </w:r>
      <w:proofErr w:type="spellStart"/>
      <w:r w:rsidRPr="003E3E8F">
        <w:rPr>
          <w:szCs w:val="22"/>
          <w:lang w:val="en-CA"/>
        </w:rPr>
        <w:t>treeblocks</w:t>
      </w:r>
      <w:proofErr w:type="spellEnd"/>
      <w:r w:rsidRPr="003E3E8F">
        <w:rPr>
          <w:szCs w:val="22"/>
          <w:lang w:val="en-CA"/>
        </w:rPr>
        <w:t xml:space="preserve"> in a slice belong to the same tile; 2) all coded </w:t>
      </w:r>
      <w:proofErr w:type="spellStart"/>
      <w:r w:rsidRPr="003E3E8F">
        <w:rPr>
          <w:szCs w:val="22"/>
          <w:lang w:val="en-CA"/>
        </w:rPr>
        <w:t>treeblocks</w:t>
      </w:r>
      <w:proofErr w:type="spellEnd"/>
      <w:r w:rsidRPr="003E3E8F">
        <w:rPr>
          <w:szCs w:val="22"/>
          <w:lang w:val="en-CA"/>
        </w:rPr>
        <w:t xml:space="preserve"> in a tile belong to the same slice.</w:t>
      </w:r>
    </w:p>
    <w:p w14:paraId="3FD837D8" w14:textId="04624092" w:rsidR="00CE57D4" w:rsidRPr="00CE57D4" w:rsidRDefault="00CE57D4" w:rsidP="00CE57D4">
      <w:pPr>
        <w:rPr>
          <w:szCs w:val="22"/>
          <w:lang w:val="en-CA"/>
        </w:rPr>
      </w:pPr>
      <w:r>
        <w:rPr>
          <w:szCs w:val="22"/>
          <w:lang w:val="en-CA"/>
        </w:rPr>
        <w:t xml:space="preserve">A set of tiles covering a rectangular picture region </w:t>
      </w:r>
      <w:proofErr w:type="gramStart"/>
      <w:r>
        <w:rPr>
          <w:szCs w:val="22"/>
          <w:lang w:val="en-CA"/>
        </w:rPr>
        <w:t>may be encoded</w:t>
      </w:r>
      <w:proofErr w:type="gramEnd"/>
      <w:r>
        <w:rPr>
          <w:szCs w:val="22"/>
          <w:lang w:val="en-CA"/>
        </w:rPr>
        <w:t xml:space="preserve"> as a motion-constrained tile set (MCTS). </w:t>
      </w:r>
      <w:r w:rsidRPr="00CE57D4">
        <w:rPr>
          <w:szCs w:val="22"/>
          <w:lang w:val="en-CA"/>
        </w:rPr>
        <w:t xml:space="preserve">For </w:t>
      </w:r>
      <w:r>
        <w:rPr>
          <w:szCs w:val="22"/>
          <w:lang w:val="en-CA"/>
        </w:rPr>
        <w:t>an</w:t>
      </w:r>
      <w:r w:rsidRPr="00CE57D4">
        <w:rPr>
          <w:szCs w:val="22"/>
          <w:lang w:val="en-CA"/>
        </w:rPr>
        <w:t xml:space="preserve"> MCTS, motion vectors are restricted to point to full-sample locations inside the MCTS and to fractional-sample locations that require only full-sample locations inside the MCTS for interpolation, and the usage of motion vector candidates for temporal motion vector prediction derived from blocks outside the MCTS </w:t>
      </w:r>
      <w:proofErr w:type="gramStart"/>
      <w:r w:rsidRPr="00CE57D4">
        <w:rPr>
          <w:szCs w:val="22"/>
          <w:lang w:val="en-CA"/>
        </w:rPr>
        <w:t>is disallowed</w:t>
      </w:r>
      <w:proofErr w:type="gramEnd"/>
      <w:r w:rsidRPr="00CE57D4">
        <w:rPr>
          <w:szCs w:val="22"/>
          <w:lang w:val="en-CA"/>
        </w:rPr>
        <w:t xml:space="preserve">. This way, each MCTS </w:t>
      </w:r>
      <w:proofErr w:type="gramStart"/>
      <w:r w:rsidRPr="00CE57D4">
        <w:rPr>
          <w:szCs w:val="22"/>
          <w:lang w:val="en-CA"/>
        </w:rPr>
        <w:t>may be independently decoded</w:t>
      </w:r>
      <w:proofErr w:type="gramEnd"/>
      <w:r w:rsidRPr="00CE57D4">
        <w:rPr>
          <w:szCs w:val="22"/>
          <w:lang w:val="en-CA"/>
        </w:rPr>
        <w:t xml:space="preserve"> without the existence of tiles not included in the MCTS.</w:t>
      </w:r>
      <w:r w:rsidR="003A528E">
        <w:rPr>
          <w:szCs w:val="22"/>
          <w:lang w:val="en-CA"/>
        </w:rPr>
        <w:t xml:space="preserve"> MCTSs </w:t>
      </w:r>
      <w:proofErr w:type="gramStart"/>
      <w:r w:rsidR="003A528E">
        <w:rPr>
          <w:szCs w:val="22"/>
          <w:lang w:val="en-CA"/>
        </w:rPr>
        <w:t>can be signalled</w:t>
      </w:r>
      <w:proofErr w:type="gramEnd"/>
      <w:r w:rsidR="003A528E">
        <w:rPr>
          <w:szCs w:val="22"/>
          <w:lang w:val="en-CA"/>
        </w:rPr>
        <w:t xml:space="preserve"> using the temporal MCTSs SEI message.</w:t>
      </w:r>
    </w:p>
    <w:p w14:paraId="35FD8149" w14:textId="177709D6" w:rsidR="00CE57D4" w:rsidRDefault="004107AD" w:rsidP="00CE57D4">
      <w:pPr>
        <w:rPr>
          <w:szCs w:val="22"/>
          <w:lang w:val="en-CA"/>
        </w:rPr>
      </w:pPr>
      <w:r>
        <w:rPr>
          <w:szCs w:val="22"/>
          <w:lang w:val="en-CA"/>
        </w:rPr>
        <w:t xml:space="preserve">The latest </w:t>
      </w:r>
      <w:r w:rsidR="00651C4A" w:rsidRPr="00651C4A">
        <w:rPr>
          <w:szCs w:val="22"/>
          <w:lang w:val="en-CA"/>
        </w:rPr>
        <w:t>HEVC</w:t>
      </w:r>
      <w:r>
        <w:rPr>
          <w:szCs w:val="22"/>
          <w:lang w:val="en-CA"/>
        </w:rPr>
        <w:t xml:space="preserve"> specification </w:t>
      </w:r>
      <w:r w:rsidR="00651C4A" w:rsidRPr="00651C4A">
        <w:rPr>
          <w:szCs w:val="22"/>
          <w:lang w:val="en-CA"/>
        </w:rPr>
        <w:t>includes th</w:t>
      </w:r>
      <w:r w:rsidR="00CE57D4">
        <w:rPr>
          <w:szCs w:val="22"/>
          <w:lang w:val="en-CA"/>
        </w:rPr>
        <w:t>re</w:t>
      </w:r>
      <w:r w:rsidR="00651C4A" w:rsidRPr="00651C4A">
        <w:rPr>
          <w:szCs w:val="22"/>
          <w:lang w:val="en-CA"/>
        </w:rPr>
        <w:t xml:space="preserve">e </w:t>
      </w:r>
      <w:r w:rsidR="003A528E">
        <w:rPr>
          <w:szCs w:val="22"/>
          <w:lang w:val="en-CA"/>
        </w:rPr>
        <w:t xml:space="preserve">recently-introduced </w:t>
      </w:r>
      <w:r w:rsidR="00651C4A" w:rsidRPr="00651C4A">
        <w:rPr>
          <w:szCs w:val="22"/>
          <w:lang w:val="en-CA"/>
        </w:rPr>
        <w:t>MCTS-related SEI messages</w:t>
      </w:r>
      <w:r w:rsidR="00CE57D4">
        <w:rPr>
          <w:szCs w:val="22"/>
          <w:lang w:val="en-CA"/>
        </w:rPr>
        <w:t xml:space="preserve">, </w:t>
      </w:r>
      <w:r w:rsidR="00CE57D4" w:rsidRPr="00CE57D4">
        <w:rPr>
          <w:szCs w:val="22"/>
          <w:lang w:val="en-CA"/>
        </w:rPr>
        <w:t>namely temporal MCTSs SEI message, MCTSs extraction information set SEI message, and MCTSs extraction information nesting SEI message.</w:t>
      </w:r>
      <w:r w:rsidR="00CE57D4">
        <w:rPr>
          <w:szCs w:val="22"/>
          <w:lang w:val="en-CA"/>
        </w:rPr>
        <w:t xml:space="preserve"> </w:t>
      </w:r>
      <w:r w:rsidR="00CE57D4" w:rsidRPr="00CE57D4">
        <w:rPr>
          <w:szCs w:val="22"/>
          <w:lang w:val="en-CA"/>
        </w:rPr>
        <w:t xml:space="preserve">The temporal MCTSs SEI message indicates existence of MCTSs in the </w:t>
      </w:r>
      <w:proofErr w:type="spellStart"/>
      <w:r w:rsidR="00CE57D4" w:rsidRPr="00CE57D4">
        <w:rPr>
          <w:szCs w:val="22"/>
          <w:lang w:val="en-CA"/>
        </w:rPr>
        <w:t>bitstream</w:t>
      </w:r>
      <w:proofErr w:type="spellEnd"/>
      <w:r w:rsidR="00CE57D4" w:rsidRPr="00CE57D4">
        <w:rPr>
          <w:szCs w:val="22"/>
          <w:lang w:val="en-CA"/>
        </w:rPr>
        <w:t xml:space="preserve"> and signals the MCTSs. The MCTSs extraction information sets SEI message provides supplemental information that can be used in the MCTS sub-</w:t>
      </w:r>
      <w:proofErr w:type="spellStart"/>
      <w:r w:rsidR="00CE57D4" w:rsidRPr="00CE57D4">
        <w:rPr>
          <w:szCs w:val="22"/>
          <w:lang w:val="en-CA"/>
        </w:rPr>
        <w:t>bitstream</w:t>
      </w:r>
      <w:proofErr w:type="spellEnd"/>
      <w:r w:rsidR="00CE57D4" w:rsidRPr="00CE57D4">
        <w:rPr>
          <w:szCs w:val="22"/>
          <w:lang w:val="en-CA"/>
        </w:rPr>
        <w:t xml:space="preserve"> extraction (specified as part of the semantics of the SEI message) to generate a conforming </w:t>
      </w:r>
      <w:proofErr w:type="spellStart"/>
      <w:r w:rsidR="00CE57D4" w:rsidRPr="00CE57D4">
        <w:rPr>
          <w:szCs w:val="22"/>
          <w:lang w:val="en-CA"/>
        </w:rPr>
        <w:t>bitstream</w:t>
      </w:r>
      <w:proofErr w:type="spellEnd"/>
      <w:r w:rsidR="00CE57D4" w:rsidRPr="00CE57D4">
        <w:rPr>
          <w:szCs w:val="22"/>
          <w:lang w:val="en-CA"/>
        </w:rPr>
        <w:t xml:space="preserve"> for an MCTS set. The information consists of a number of extraction information sets, each defining a number of MCTS sets and containing RBSP bytes of the replacement VPSs, SPSs, and PPSs to </w:t>
      </w:r>
      <w:proofErr w:type="gramStart"/>
      <w:r w:rsidR="00CE57D4" w:rsidRPr="00CE57D4">
        <w:rPr>
          <w:szCs w:val="22"/>
          <w:lang w:val="en-CA"/>
        </w:rPr>
        <w:t>be used</w:t>
      </w:r>
      <w:proofErr w:type="gramEnd"/>
      <w:r w:rsidR="00CE57D4" w:rsidRPr="00CE57D4">
        <w:rPr>
          <w:szCs w:val="22"/>
          <w:lang w:val="en-CA"/>
        </w:rPr>
        <w:t xml:space="preserve"> during the MCTS sub-</w:t>
      </w:r>
      <w:proofErr w:type="spellStart"/>
      <w:r w:rsidR="00CE57D4" w:rsidRPr="00CE57D4">
        <w:rPr>
          <w:szCs w:val="22"/>
          <w:lang w:val="en-CA"/>
        </w:rPr>
        <w:t>bitstream</w:t>
      </w:r>
      <w:proofErr w:type="spellEnd"/>
      <w:r w:rsidR="00CE57D4" w:rsidRPr="00CE57D4">
        <w:rPr>
          <w:szCs w:val="22"/>
          <w:lang w:val="en-CA"/>
        </w:rPr>
        <w:t xml:space="preserve"> extraction process. When extracting a sub-</w:t>
      </w:r>
      <w:proofErr w:type="spellStart"/>
      <w:r w:rsidR="00CE57D4" w:rsidRPr="00CE57D4">
        <w:rPr>
          <w:szCs w:val="22"/>
          <w:lang w:val="en-CA"/>
        </w:rPr>
        <w:t>bitstream</w:t>
      </w:r>
      <w:proofErr w:type="spellEnd"/>
      <w:r w:rsidR="00CE57D4" w:rsidRPr="00CE57D4">
        <w:rPr>
          <w:szCs w:val="22"/>
          <w:lang w:val="en-CA"/>
        </w:rPr>
        <w:t xml:space="preserve"> according to the MCTS sub-</w:t>
      </w:r>
      <w:proofErr w:type="spellStart"/>
      <w:r w:rsidR="00CE57D4" w:rsidRPr="00CE57D4">
        <w:rPr>
          <w:szCs w:val="22"/>
          <w:lang w:val="en-CA"/>
        </w:rPr>
        <w:t>bitstream</w:t>
      </w:r>
      <w:proofErr w:type="spellEnd"/>
      <w:r w:rsidR="00CE57D4" w:rsidRPr="00CE57D4">
        <w:rPr>
          <w:szCs w:val="22"/>
          <w:lang w:val="en-CA"/>
        </w:rPr>
        <w:t xml:space="preserve"> extraction process, parameter sets (VPSs, SPSs, and PPSs) need to be rewritten or replaced, </w:t>
      </w:r>
      <w:r w:rsidR="00CE57D4">
        <w:rPr>
          <w:szCs w:val="22"/>
          <w:lang w:val="en-CA"/>
        </w:rPr>
        <w:t xml:space="preserve">and </w:t>
      </w:r>
      <w:r w:rsidR="00CE57D4" w:rsidRPr="00CE57D4">
        <w:rPr>
          <w:szCs w:val="22"/>
          <w:lang w:val="en-CA"/>
        </w:rPr>
        <w:t xml:space="preserve">slice headers need to be slightly </w:t>
      </w:r>
      <w:r w:rsidR="00CE57D4" w:rsidRPr="00CE57D4">
        <w:rPr>
          <w:szCs w:val="22"/>
          <w:lang w:val="en-CA"/>
        </w:rPr>
        <w:lastRenderedPageBreak/>
        <w:t xml:space="preserve">updated because one or all of the slice address related syntax elements (including </w:t>
      </w:r>
      <w:proofErr w:type="spellStart"/>
      <w:r w:rsidR="00CE57D4" w:rsidRPr="00CE57D4">
        <w:rPr>
          <w:szCs w:val="22"/>
          <w:lang w:val="en-CA"/>
        </w:rPr>
        <w:t>first_slice_segment_in_pic_flag</w:t>
      </w:r>
      <w:proofErr w:type="spellEnd"/>
      <w:r w:rsidR="00CE57D4" w:rsidRPr="00CE57D4">
        <w:rPr>
          <w:szCs w:val="22"/>
          <w:lang w:val="en-CA"/>
        </w:rPr>
        <w:t xml:space="preserve"> and </w:t>
      </w:r>
      <w:proofErr w:type="spellStart"/>
      <w:r w:rsidR="00CE57D4" w:rsidRPr="00CE57D4">
        <w:rPr>
          <w:szCs w:val="22"/>
          <w:lang w:val="en-CA"/>
        </w:rPr>
        <w:t>slice_segment_address</w:t>
      </w:r>
      <w:proofErr w:type="spellEnd"/>
      <w:r w:rsidR="00CE57D4" w:rsidRPr="00CE57D4">
        <w:rPr>
          <w:szCs w:val="22"/>
          <w:lang w:val="en-CA"/>
        </w:rPr>
        <w:t>) typically would need to have different values.</w:t>
      </w:r>
    </w:p>
    <w:p w14:paraId="774FE581" w14:textId="5F9490FB" w:rsidR="007B7928" w:rsidRDefault="007B7928" w:rsidP="007B7928">
      <w:pPr>
        <w:pStyle w:val="Heading2"/>
        <w:rPr>
          <w:lang w:val="en-CA"/>
        </w:rPr>
      </w:pPr>
      <w:r>
        <w:rPr>
          <w:lang w:val="en-CA"/>
        </w:rPr>
        <w:t xml:space="preserve">What </w:t>
      </w:r>
      <w:r w:rsidR="007A02E0">
        <w:rPr>
          <w:lang w:val="en-CA"/>
        </w:rPr>
        <w:t xml:space="preserve">slicing and tiling </w:t>
      </w:r>
      <w:r w:rsidR="003C1E7B">
        <w:rPr>
          <w:lang w:val="en-CA"/>
        </w:rPr>
        <w:t xml:space="preserve">schemes </w:t>
      </w:r>
      <w:r w:rsidR="001A742D">
        <w:rPr>
          <w:lang w:val="en-CA"/>
        </w:rPr>
        <w:t xml:space="preserve">should be </w:t>
      </w:r>
      <w:r w:rsidR="003C1E7B">
        <w:rPr>
          <w:lang w:val="en-CA"/>
        </w:rPr>
        <w:t xml:space="preserve">included in </w:t>
      </w:r>
      <w:r>
        <w:rPr>
          <w:lang w:val="en-CA"/>
        </w:rPr>
        <w:t>VVC?</w:t>
      </w:r>
    </w:p>
    <w:p w14:paraId="2E995067" w14:textId="23E656E4" w:rsidR="007A02E0" w:rsidRPr="005C5C0A" w:rsidRDefault="007A02E0" w:rsidP="007A02E0">
      <w:pPr>
        <w:pStyle w:val="Heading3"/>
        <w:rPr>
          <w:sz w:val="22"/>
          <w:lang w:val="en-CA"/>
        </w:rPr>
      </w:pPr>
      <w:r w:rsidRPr="005C5C0A">
        <w:rPr>
          <w:sz w:val="22"/>
          <w:lang w:val="en-CA"/>
        </w:rPr>
        <w:t>Slices</w:t>
      </w:r>
    </w:p>
    <w:p w14:paraId="4DDEA977" w14:textId="344080F8" w:rsidR="00473FC4" w:rsidRDefault="007A02E0" w:rsidP="00156728">
      <w:r>
        <w:rPr>
          <w:lang w:val="en-CA"/>
        </w:rPr>
        <w:t xml:space="preserve">As discussed above, </w:t>
      </w:r>
      <w:r w:rsidR="004F0C4E">
        <w:rPr>
          <w:lang w:val="en-CA"/>
        </w:rPr>
        <w:t xml:space="preserve">it </w:t>
      </w:r>
      <w:proofErr w:type="gramStart"/>
      <w:r w:rsidR="004F0C4E">
        <w:rPr>
          <w:lang w:val="en-CA"/>
        </w:rPr>
        <w:t xml:space="preserve">is suggested to </w:t>
      </w:r>
      <w:r>
        <w:rPr>
          <w:lang w:val="en-CA"/>
        </w:rPr>
        <w:t>get rid</w:t>
      </w:r>
      <w:proofErr w:type="gramEnd"/>
      <w:r>
        <w:rPr>
          <w:lang w:val="en-CA"/>
        </w:rPr>
        <w:t xml:space="preserve"> of the MTU-size</w:t>
      </w:r>
      <w:r w:rsidR="00473FC4">
        <w:rPr>
          <w:lang w:val="en-CA"/>
        </w:rPr>
        <w:t>-</w:t>
      </w:r>
      <w:r>
        <w:rPr>
          <w:lang w:val="en-CA"/>
        </w:rPr>
        <w:t xml:space="preserve">matching purpose of slices. </w:t>
      </w:r>
      <w:r w:rsidR="00156728">
        <w:rPr>
          <w:lang w:val="en-CA"/>
        </w:rPr>
        <w:t>That means that CTUs in a slice</w:t>
      </w:r>
      <w:r w:rsidR="00156728">
        <w:t xml:space="preserve"> do not need to follow the raster scan order.</w:t>
      </w:r>
    </w:p>
    <w:p w14:paraId="17E2613F" w14:textId="6BE758B1" w:rsidR="00156728" w:rsidRDefault="003D5162" w:rsidP="00156728">
      <w:r>
        <w:t>Assuming tiles are needed, at least for parallel processing purposes.</w:t>
      </w:r>
    </w:p>
    <w:p w14:paraId="46C6F00E" w14:textId="0A37CD06" w:rsidR="00353AB6" w:rsidRDefault="00353AB6" w:rsidP="00353AB6">
      <w:pPr>
        <w:rPr>
          <w:lang w:val="en-CA"/>
        </w:rPr>
      </w:pPr>
      <w:r>
        <w:t>Do the CTUs in one slice have to be one or more tiles? Does it make sense to have more slices in a picture than tiles in the picture? To simplify the questions, we can ask ourselves this question: what’s the purpose of having multiple slices in a picture while there is only one tile in a picture? It seems that the only meaningful purpose</w:t>
      </w:r>
      <w:r w:rsidR="00473FC4">
        <w:t xml:space="preserve"> of this </w:t>
      </w:r>
      <w:r>
        <w:t>is MTU-size matching, but that</w:t>
      </w:r>
      <w:r w:rsidR="004F0C4E">
        <w:t xml:space="preserve"> is not a good motivation as discussed above. </w:t>
      </w:r>
      <w:r>
        <w:t>Therefore, a</w:t>
      </w:r>
      <w:r>
        <w:rPr>
          <w:lang w:val="en-CA"/>
        </w:rPr>
        <w:t>s a result of getting rid of the MTU-size</w:t>
      </w:r>
      <w:r w:rsidR="00473FC4">
        <w:rPr>
          <w:lang w:val="en-CA"/>
        </w:rPr>
        <w:t>-</w:t>
      </w:r>
      <w:r>
        <w:rPr>
          <w:lang w:val="en-CA"/>
        </w:rPr>
        <w:t>matching purpose of slices,</w:t>
      </w:r>
      <w:r w:rsidR="00E663AB">
        <w:rPr>
          <w:lang w:val="en-CA"/>
        </w:rPr>
        <w:t xml:space="preserve"> </w:t>
      </w:r>
      <w:r w:rsidR="00E663AB">
        <w:t>it no longer makes sense to have more slices in a picture than tiles in the picture, and</w:t>
      </w:r>
      <w:r>
        <w:rPr>
          <w:lang w:val="en-CA"/>
        </w:rPr>
        <w:t xml:space="preserve"> a slice should exclusively contain an integer number of complete tiles. Consequently, all slice boundaries would be tile boundaries.</w:t>
      </w:r>
    </w:p>
    <w:p w14:paraId="784ABD71" w14:textId="2BD3ECCE" w:rsidR="00353AB6" w:rsidRDefault="00473FC4" w:rsidP="00353AB6">
      <w:r>
        <w:t>Then</w:t>
      </w:r>
      <w:r w:rsidR="00156728">
        <w:t>, does it make sense in any scenario for a slice not to contain a rectang</w:t>
      </w:r>
      <w:r w:rsidR="00E663AB">
        <w:t>ular region</w:t>
      </w:r>
      <w:r w:rsidR="004F0C4E">
        <w:t xml:space="preserve"> within a picture</w:t>
      </w:r>
      <w:r w:rsidR="00156728">
        <w:t>?</w:t>
      </w:r>
      <w:r>
        <w:t xml:space="preserve"> The only slightly useful scenario we could figure out is something like a "background" shape that is a rectangle but with some rectangular holes inside the rectangle.</w:t>
      </w:r>
      <w:r w:rsidR="00156728">
        <w:t xml:space="preserve"> </w:t>
      </w:r>
      <w:r>
        <w:t xml:space="preserve">However, such a background shape can be easily represented with a few slices each covering a solid rectangle. </w:t>
      </w:r>
      <w:r w:rsidR="00156728">
        <w:t xml:space="preserve">Therefore, each slice should be a set of CTUs covering a rectangular region of </w:t>
      </w:r>
      <w:r w:rsidR="00353AB6">
        <w:t xml:space="preserve">a </w:t>
      </w:r>
      <w:r w:rsidR="00156728">
        <w:t>picture.</w:t>
      </w:r>
    </w:p>
    <w:p w14:paraId="11919144" w14:textId="6A70D152" w:rsidR="007A02E0" w:rsidRDefault="007A02E0" w:rsidP="00491929">
      <w:pPr>
        <w:rPr>
          <w:lang w:val="en-CA"/>
        </w:rPr>
      </w:pPr>
      <w:r>
        <w:rPr>
          <w:lang w:val="en-CA"/>
        </w:rPr>
        <w:t xml:space="preserve">With </w:t>
      </w:r>
      <w:r w:rsidR="009C27AA">
        <w:rPr>
          <w:lang w:val="en-CA"/>
        </w:rPr>
        <w:t>the above</w:t>
      </w:r>
      <w:r>
        <w:rPr>
          <w:lang w:val="en-CA"/>
        </w:rPr>
        <w:t xml:space="preserve">, then slices </w:t>
      </w:r>
      <w:proofErr w:type="gramStart"/>
      <w:r>
        <w:rPr>
          <w:lang w:val="en-CA"/>
        </w:rPr>
        <w:t>may be used</w:t>
      </w:r>
      <w:proofErr w:type="gramEnd"/>
      <w:r>
        <w:rPr>
          <w:lang w:val="en-CA"/>
        </w:rPr>
        <w:t xml:space="preserve"> for the following purposes:</w:t>
      </w:r>
    </w:p>
    <w:p w14:paraId="16C70DD8" w14:textId="6377114C" w:rsidR="007A02E0" w:rsidRDefault="007A02E0" w:rsidP="005F343E">
      <w:pPr>
        <w:pStyle w:val="ListParagraph"/>
        <w:numPr>
          <w:ilvl w:val="0"/>
          <w:numId w:val="23"/>
        </w:numPr>
        <w:contextualSpacing w:val="0"/>
        <w:rPr>
          <w:lang w:val="en-CA"/>
        </w:rPr>
      </w:pPr>
      <w:r w:rsidRPr="005F343E">
        <w:rPr>
          <w:lang w:val="en-CA"/>
        </w:rPr>
        <w:t>Parallel processing</w:t>
      </w:r>
    </w:p>
    <w:p w14:paraId="6D6AC6F9" w14:textId="65B9EF62" w:rsidR="007A02E0" w:rsidRPr="005F343E" w:rsidRDefault="007A02E0" w:rsidP="005F343E">
      <w:pPr>
        <w:pStyle w:val="ListParagraph"/>
        <w:numPr>
          <w:ilvl w:val="1"/>
          <w:numId w:val="23"/>
        </w:numPr>
        <w:contextualSpacing w:val="0"/>
        <w:rPr>
          <w:lang w:val="en-CA"/>
        </w:rPr>
      </w:pPr>
      <w:r w:rsidRPr="005F343E">
        <w:rPr>
          <w:lang w:val="en-CA"/>
        </w:rPr>
        <w:t>Same as tiles, and realized by using tiles</w:t>
      </w:r>
      <w:r w:rsidR="009C27AA" w:rsidRPr="005F343E">
        <w:rPr>
          <w:lang w:val="en-CA"/>
        </w:rPr>
        <w:t>.</w:t>
      </w:r>
    </w:p>
    <w:p w14:paraId="34601E71" w14:textId="59D76550" w:rsidR="007A02E0" w:rsidRPr="005F343E" w:rsidRDefault="007A02E0" w:rsidP="005F343E">
      <w:pPr>
        <w:pStyle w:val="ListParagraph"/>
        <w:numPr>
          <w:ilvl w:val="1"/>
          <w:numId w:val="23"/>
        </w:numPr>
        <w:contextualSpacing w:val="0"/>
        <w:rPr>
          <w:lang w:val="en-CA"/>
        </w:rPr>
      </w:pPr>
      <w:r w:rsidRPr="005F343E">
        <w:rPr>
          <w:lang w:val="en-CA"/>
        </w:rPr>
        <w:t>When used for parallel processing, the tiles within a slice do not have to be an MCTS</w:t>
      </w:r>
      <w:r w:rsidR="009C27AA" w:rsidRPr="005F343E">
        <w:rPr>
          <w:lang w:val="en-CA"/>
        </w:rPr>
        <w:t>.</w:t>
      </w:r>
    </w:p>
    <w:p w14:paraId="667CA2C0" w14:textId="0E299795" w:rsidR="007A02E0" w:rsidRPr="005F343E" w:rsidRDefault="007A02E0" w:rsidP="005F343E">
      <w:pPr>
        <w:pStyle w:val="ListParagraph"/>
        <w:numPr>
          <w:ilvl w:val="0"/>
          <w:numId w:val="23"/>
        </w:numPr>
        <w:contextualSpacing w:val="0"/>
        <w:rPr>
          <w:lang w:val="en-CA"/>
        </w:rPr>
      </w:pPr>
      <w:r w:rsidRPr="005F343E">
        <w:rPr>
          <w:lang w:val="en-CA"/>
        </w:rPr>
        <w:t>R</w:t>
      </w:r>
      <w:r w:rsidR="009C27AA" w:rsidRPr="005F343E">
        <w:rPr>
          <w:lang w:val="en-CA"/>
        </w:rPr>
        <w:t>egion of interest (R</w:t>
      </w:r>
      <w:r w:rsidRPr="005F343E">
        <w:rPr>
          <w:lang w:val="en-CA"/>
        </w:rPr>
        <w:t>OI</w:t>
      </w:r>
      <w:r w:rsidR="009C27AA" w:rsidRPr="005F343E">
        <w:rPr>
          <w:lang w:val="en-CA"/>
        </w:rPr>
        <w:t>)</w:t>
      </w:r>
      <w:r w:rsidRPr="005F343E">
        <w:rPr>
          <w:lang w:val="en-CA"/>
        </w:rPr>
        <w:t xml:space="preserve"> or sub-picture based picture access</w:t>
      </w:r>
    </w:p>
    <w:p w14:paraId="03B36A8D" w14:textId="59C7291C" w:rsidR="009C27AA" w:rsidRPr="005F343E" w:rsidRDefault="009C27AA" w:rsidP="005F343E">
      <w:pPr>
        <w:pStyle w:val="ListParagraph"/>
        <w:numPr>
          <w:ilvl w:val="1"/>
          <w:numId w:val="23"/>
        </w:numPr>
        <w:contextualSpacing w:val="0"/>
        <w:rPr>
          <w:lang w:val="en-CA"/>
        </w:rPr>
      </w:pPr>
      <w:r w:rsidRPr="005F343E">
        <w:rPr>
          <w:lang w:val="en-CA"/>
        </w:rPr>
        <w:t xml:space="preserve">This purpose </w:t>
      </w:r>
      <w:proofErr w:type="gramStart"/>
      <w:r w:rsidRPr="005F343E">
        <w:rPr>
          <w:lang w:val="en-CA"/>
        </w:rPr>
        <w:t>is also realized</w:t>
      </w:r>
      <w:proofErr w:type="gramEnd"/>
      <w:r w:rsidRPr="005F343E">
        <w:rPr>
          <w:lang w:val="en-CA"/>
        </w:rPr>
        <w:t xml:space="preserve"> by using tiles.</w:t>
      </w:r>
    </w:p>
    <w:p w14:paraId="567C8773" w14:textId="0A23AA4B" w:rsidR="007A02E0" w:rsidRPr="005F343E" w:rsidRDefault="009C27AA" w:rsidP="005F343E">
      <w:pPr>
        <w:pStyle w:val="ListParagraph"/>
        <w:numPr>
          <w:ilvl w:val="1"/>
          <w:numId w:val="23"/>
        </w:numPr>
        <w:contextualSpacing w:val="0"/>
        <w:rPr>
          <w:lang w:val="en-CA"/>
        </w:rPr>
      </w:pPr>
      <w:proofErr w:type="gramStart"/>
      <w:r w:rsidRPr="005F343E">
        <w:rPr>
          <w:lang w:val="en-CA"/>
        </w:rPr>
        <w:t>And</w:t>
      </w:r>
      <w:proofErr w:type="gramEnd"/>
      <w:r w:rsidRPr="005F343E">
        <w:rPr>
          <w:lang w:val="en-CA"/>
        </w:rPr>
        <w:t xml:space="preserve"> for this purpose, </w:t>
      </w:r>
      <w:r w:rsidR="007A02E0" w:rsidRPr="005F343E">
        <w:rPr>
          <w:lang w:val="en-CA"/>
        </w:rPr>
        <w:t xml:space="preserve">the tiles within a slice </w:t>
      </w:r>
      <w:r w:rsidRPr="005F343E">
        <w:rPr>
          <w:lang w:val="en-CA"/>
        </w:rPr>
        <w:t>should</w:t>
      </w:r>
      <w:r w:rsidR="007A02E0" w:rsidRPr="005F343E">
        <w:rPr>
          <w:lang w:val="en-CA"/>
        </w:rPr>
        <w:t xml:space="preserve"> be an MCTS</w:t>
      </w:r>
      <w:r w:rsidRPr="005F343E">
        <w:rPr>
          <w:lang w:val="en-CA"/>
        </w:rPr>
        <w:t>.</w:t>
      </w:r>
    </w:p>
    <w:p w14:paraId="02652F9B" w14:textId="3BDEC058" w:rsidR="007A02E0" w:rsidRPr="005F343E" w:rsidRDefault="007A02E0" w:rsidP="005F343E">
      <w:pPr>
        <w:pStyle w:val="ListParagraph"/>
        <w:numPr>
          <w:ilvl w:val="0"/>
          <w:numId w:val="23"/>
        </w:numPr>
        <w:contextualSpacing w:val="0"/>
        <w:rPr>
          <w:lang w:val="en-CA"/>
        </w:rPr>
      </w:pPr>
      <w:r w:rsidRPr="005F343E">
        <w:rPr>
          <w:lang w:val="en-CA"/>
        </w:rPr>
        <w:t xml:space="preserve">Excluding the purposes overlapping with tiles, then the only purpose/functionality of slices would only be to </w:t>
      </w:r>
      <w:r w:rsidR="009C27AA" w:rsidRPr="005F343E">
        <w:rPr>
          <w:lang w:val="en-CA"/>
        </w:rPr>
        <w:t xml:space="preserve">encapsulate </w:t>
      </w:r>
      <w:r w:rsidRPr="005F343E">
        <w:rPr>
          <w:lang w:val="en-CA"/>
        </w:rPr>
        <w:t>tiles within a picture into multiple NAL units</w:t>
      </w:r>
      <w:r w:rsidR="009C27AA" w:rsidRPr="005F343E">
        <w:rPr>
          <w:lang w:val="en-CA"/>
        </w:rPr>
        <w:t>.</w:t>
      </w:r>
    </w:p>
    <w:p w14:paraId="7EE00534" w14:textId="510B3A7C" w:rsidR="007A02E0" w:rsidRPr="005F343E" w:rsidRDefault="007A02E0" w:rsidP="005F343E">
      <w:pPr>
        <w:pStyle w:val="ListParagraph"/>
        <w:numPr>
          <w:ilvl w:val="1"/>
          <w:numId w:val="23"/>
        </w:numPr>
        <w:contextualSpacing w:val="0"/>
        <w:rPr>
          <w:lang w:val="en-CA"/>
        </w:rPr>
      </w:pPr>
      <w:r w:rsidRPr="005F343E">
        <w:rPr>
          <w:lang w:val="en-CA"/>
        </w:rPr>
        <w:t>Potentially, and purely editorial</w:t>
      </w:r>
      <w:r w:rsidR="009C27AA" w:rsidRPr="005F343E">
        <w:rPr>
          <w:lang w:val="en-CA"/>
        </w:rPr>
        <w:t>ly</w:t>
      </w:r>
      <w:r w:rsidRPr="005F343E">
        <w:rPr>
          <w:lang w:val="en-CA"/>
        </w:rPr>
        <w:t xml:space="preserve">, if we call the “slice header” as “tile header” or “tile set header”, then the spec does not </w:t>
      </w:r>
      <w:r w:rsidR="009C27AA" w:rsidRPr="005F343E">
        <w:rPr>
          <w:lang w:val="en-CA"/>
        </w:rPr>
        <w:t xml:space="preserve">need to </w:t>
      </w:r>
      <w:r w:rsidRPr="005F343E">
        <w:rPr>
          <w:lang w:val="en-CA"/>
        </w:rPr>
        <w:t xml:space="preserve">have the term </w:t>
      </w:r>
      <w:r w:rsidR="009C27AA" w:rsidRPr="005F343E">
        <w:rPr>
          <w:lang w:val="en-CA"/>
        </w:rPr>
        <w:t>"</w:t>
      </w:r>
      <w:r w:rsidRPr="005F343E">
        <w:rPr>
          <w:lang w:val="en-CA"/>
        </w:rPr>
        <w:t>slice</w:t>
      </w:r>
      <w:r w:rsidR="009C27AA" w:rsidRPr="005F343E">
        <w:rPr>
          <w:lang w:val="en-CA"/>
        </w:rPr>
        <w:t>"</w:t>
      </w:r>
      <w:r w:rsidRPr="005F343E">
        <w:rPr>
          <w:lang w:val="en-CA"/>
        </w:rPr>
        <w:t xml:space="preserve"> at all.</w:t>
      </w:r>
    </w:p>
    <w:p w14:paraId="7DE19346" w14:textId="20B000C1" w:rsidR="007A02E0" w:rsidRDefault="00156728" w:rsidP="00491929">
      <w:r>
        <w:rPr>
          <w:lang w:val="en-CA"/>
        </w:rPr>
        <w:t xml:space="preserve">Each slice should be in its own NAL unit. </w:t>
      </w:r>
      <w:r>
        <w:t>Thus one VCL NAL unit is one slice, and vice versa. Note that in HEVC, one VCL NAL unit may contain one slice or a subset of a slice.</w:t>
      </w:r>
    </w:p>
    <w:p w14:paraId="2F2C58D7" w14:textId="668B944A" w:rsidR="009C27AA" w:rsidRPr="005C5C0A" w:rsidRDefault="009C27AA" w:rsidP="009C27AA">
      <w:pPr>
        <w:pStyle w:val="Heading3"/>
        <w:rPr>
          <w:sz w:val="22"/>
          <w:lang w:val="en-CA"/>
        </w:rPr>
      </w:pPr>
      <w:r w:rsidRPr="005C5C0A">
        <w:rPr>
          <w:sz w:val="22"/>
          <w:lang w:val="en-CA"/>
        </w:rPr>
        <w:t>Tiles</w:t>
      </w:r>
    </w:p>
    <w:p w14:paraId="1822DA67" w14:textId="4079A12A" w:rsidR="007A02E0" w:rsidRDefault="007A02E0" w:rsidP="009C27AA">
      <w:r w:rsidRPr="009C27AA">
        <w:rPr>
          <w:lang w:val="en-CA"/>
        </w:rPr>
        <w:t>The purpose</w:t>
      </w:r>
      <w:r w:rsidR="009C27AA">
        <w:rPr>
          <w:lang w:val="en-CA"/>
        </w:rPr>
        <w:t>s</w:t>
      </w:r>
      <w:r w:rsidRPr="009C27AA">
        <w:rPr>
          <w:lang w:val="en-CA"/>
        </w:rPr>
        <w:t xml:space="preserve"> of tiles </w:t>
      </w:r>
      <w:r w:rsidR="009C27AA">
        <w:rPr>
          <w:lang w:val="en-CA"/>
        </w:rPr>
        <w:t xml:space="preserve">are </w:t>
      </w:r>
      <w:r w:rsidRPr="009C27AA">
        <w:rPr>
          <w:lang w:val="en-CA"/>
        </w:rPr>
        <w:t>parallel processing</w:t>
      </w:r>
      <w:r w:rsidR="009C27AA">
        <w:rPr>
          <w:lang w:val="en-CA"/>
        </w:rPr>
        <w:t xml:space="preserve"> as well as r</w:t>
      </w:r>
      <w:r w:rsidR="009C27AA">
        <w:t>region of interest (ROI) or sub-picture based picture access, which has recently become an important tool for enabling viewport-dependent omnidirectional video delivery optimizations.</w:t>
      </w:r>
    </w:p>
    <w:p w14:paraId="0C216B27" w14:textId="4F8701E7" w:rsidR="007A02E0" w:rsidRDefault="009C27AA" w:rsidP="009C27AA">
      <w:r>
        <w:t xml:space="preserve">There are two </w:t>
      </w:r>
      <w:r w:rsidR="007A02E0">
        <w:t>possibilities</w:t>
      </w:r>
      <w:r>
        <w:t xml:space="preserve"> for encapsulation of tiles in</w:t>
      </w:r>
      <w:r w:rsidR="00491929">
        <w:t>to</w:t>
      </w:r>
      <w:r>
        <w:t xml:space="preserve"> NAL units:</w:t>
      </w:r>
    </w:p>
    <w:p w14:paraId="79186073" w14:textId="77777777" w:rsidR="007A02E0" w:rsidRPr="005F343E" w:rsidRDefault="007A02E0" w:rsidP="005F343E">
      <w:pPr>
        <w:pStyle w:val="ListParagraph"/>
        <w:numPr>
          <w:ilvl w:val="0"/>
          <w:numId w:val="23"/>
        </w:numPr>
        <w:contextualSpacing w:val="0"/>
        <w:rPr>
          <w:lang w:val="en-CA"/>
        </w:rPr>
      </w:pPr>
      <w:r w:rsidRPr="005F343E">
        <w:rPr>
          <w:lang w:val="en-CA"/>
        </w:rPr>
        <w:t>One tile in one NAL unit</w:t>
      </w:r>
    </w:p>
    <w:p w14:paraId="37391F34" w14:textId="0F85AC6D" w:rsidR="007A02E0" w:rsidRPr="005F343E" w:rsidRDefault="007A02E0" w:rsidP="005F343E">
      <w:pPr>
        <w:pStyle w:val="ListParagraph"/>
        <w:numPr>
          <w:ilvl w:val="1"/>
          <w:numId w:val="23"/>
        </w:numPr>
        <w:contextualSpacing w:val="0"/>
        <w:rPr>
          <w:lang w:val="en-CA"/>
        </w:rPr>
      </w:pPr>
      <w:r w:rsidRPr="005F343E">
        <w:rPr>
          <w:lang w:val="en-CA"/>
        </w:rPr>
        <w:t>This then would be one slice</w:t>
      </w:r>
      <w:r w:rsidR="00491929" w:rsidRPr="005F343E">
        <w:rPr>
          <w:lang w:val="en-CA"/>
        </w:rPr>
        <w:t>.</w:t>
      </w:r>
    </w:p>
    <w:p w14:paraId="256ED872" w14:textId="138A9A5C" w:rsidR="007A02E0" w:rsidRPr="005F343E" w:rsidRDefault="00953B6C" w:rsidP="005F343E">
      <w:pPr>
        <w:pStyle w:val="ListParagraph"/>
        <w:numPr>
          <w:ilvl w:val="1"/>
          <w:numId w:val="23"/>
        </w:numPr>
        <w:contextualSpacing w:val="0"/>
        <w:rPr>
          <w:lang w:val="en-CA"/>
        </w:rPr>
      </w:pPr>
      <w:r w:rsidRPr="005F343E">
        <w:rPr>
          <w:lang w:val="en-CA"/>
        </w:rPr>
        <w:t>I</w:t>
      </w:r>
      <w:r w:rsidR="007A02E0" w:rsidRPr="005F343E">
        <w:rPr>
          <w:lang w:val="en-CA"/>
        </w:rPr>
        <w:t xml:space="preserve">f </w:t>
      </w:r>
      <w:r w:rsidRPr="005F343E">
        <w:rPr>
          <w:lang w:val="en-CA"/>
        </w:rPr>
        <w:t>t</w:t>
      </w:r>
      <w:r w:rsidR="007A02E0" w:rsidRPr="005F343E">
        <w:rPr>
          <w:lang w:val="en-CA"/>
        </w:rPr>
        <w:t>he tile is motion constrained</w:t>
      </w:r>
      <w:r w:rsidRPr="005F343E">
        <w:rPr>
          <w:lang w:val="en-CA"/>
        </w:rPr>
        <w:t xml:space="preserve"> (i.e., an MCTS containing just one tile)</w:t>
      </w:r>
      <w:r w:rsidR="007A02E0" w:rsidRPr="005F343E">
        <w:rPr>
          <w:lang w:val="en-CA"/>
        </w:rPr>
        <w:t xml:space="preserve">, </w:t>
      </w:r>
      <w:r w:rsidRPr="005F343E">
        <w:rPr>
          <w:lang w:val="en-CA"/>
        </w:rPr>
        <w:t xml:space="preserve">usually </w:t>
      </w:r>
      <w:r w:rsidR="007A02E0" w:rsidRPr="005F343E">
        <w:rPr>
          <w:lang w:val="en-CA"/>
        </w:rPr>
        <w:t xml:space="preserve">it </w:t>
      </w:r>
      <w:r w:rsidR="00491929" w:rsidRPr="005F343E">
        <w:rPr>
          <w:lang w:val="en-CA"/>
        </w:rPr>
        <w:t>should</w:t>
      </w:r>
      <w:r w:rsidR="007A02E0" w:rsidRPr="005F343E">
        <w:rPr>
          <w:lang w:val="en-CA"/>
        </w:rPr>
        <w:t xml:space="preserve"> be in its own NAL unit</w:t>
      </w:r>
      <w:r w:rsidR="00491929" w:rsidRPr="005F343E">
        <w:rPr>
          <w:lang w:val="en-CA"/>
        </w:rPr>
        <w:t>, to make full use of it being motion constrained, as otherwise sending of just the tile is not possible</w:t>
      </w:r>
      <w:r w:rsidRPr="005F343E">
        <w:rPr>
          <w:lang w:val="en-CA"/>
        </w:rPr>
        <w:t>.</w:t>
      </w:r>
    </w:p>
    <w:p w14:paraId="28725CFD" w14:textId="77777777" w:rsidR="007A02E0" w:rsidRPr="005F343E" w:rsidRDefault="007A02E0" w:rsidP="005F343E">
      <w:pPr>
        <w:pStyle w:val="ListParagraph"/>
        <w:numPr>
          <w:ilvl w:val="0"/>
          <w:numId w:val="23"/>
        </w:numPr>
        <w:contextualSpacing w:val="0"/>
        <w:rPr>
          <w:lang w:val="en-CA"/>
        </w:rPr>
      </w:pPr>
      <w:r w:rsidRPr="005F343E">
        <w:rPr>
          <w:lang w:val="en-CA"/>
        </w:rPr>
        <w:lastRenderedPageBreak/>
        <w:t>A set of tiles (covering a rectangle) in one NAL unit</w:t>
      </w:r>
    </w:p>
    <w:p w14:paraId="46662C01" w14:textId="54375167" w:rsidR="007A02E0" w:rsidRPr="005F343E" w:rsidRDefault="007A02E0" w:rsidP="005F343E">
      <w:pPr>
        <w:pStyle w:val="ListParagraph"/>
        <w:numPr>
          <w:ilvl w:val="1"/>
          <w:numId w:val="23"/>
        </w:numPr>
        <w:contextualSpacing w:val="0"/>
        <w:rPr>
          <w:lang w:val="en-CA"/>
        </w:rPr>
      </w:pPr>
      <w:r w:rsidRPr="005F343E">
        <w:rPr>
          <w:lang w:val="en-CA"/>
        </w:rPr>
        <w:t xml:space="preserve">This then would </w:t>
      </w:r>
      <w:r w:rsidR="00953B6C" w:rsidRPr="005F343E">
        <w:rPr>
          <w:lang w:val="en-CA"/>
        </w:rPr>
        <w:t xml:space="preserve">also </w:t>
      </w:r>
      <w:r w:rsidRPr="005F343E">
        <w:rPr>
          <w:lang w:val="en-CA"/>
        </w:rPr>
        <w:t>be one slice</w:t>
      </w:r>
      <w:r w:rsidR="00953B6C" w:rsidRPr="005F343E">
        <w:rPr>
          <w:lang w:val="en-CA"/>
        </w:rPr>
        <w:t>.</w:t>
      </w:r>
    </w:p>
    <w:p w14:paraId="58B2F0E3" w14:textId="44ABF6BE" w:rsidR="007A02E0" w:rsidRPr="005F343E" w:rsidRDefault="007A02E0" w:rsidP="005F343E">
      <w:pPr>
        <w:pStyle w:val="ListParagraph"/>
        <w:numPr>
          <w:ilvl w:val="1"/>
          <w:numId w:val="23"/>
        </w:numPr>
        <w:contextualSpacing w:val="0"/>
        <w:rPr>
          <w:lang w:val="en-CA"/>
        </w:rPr>
      </w:pPr>
      <w:r w:rsidRPr="005F343E">
        <w:rPr>
          <w:lang w:val="en-CA"/>
        </w:rPr>
        <w:t>Usually a</w:t>
      </w:r>
      <w:r w:rsidR="00953B6C" w:rsidRPr="005F343E">
        <w:rPr>
          <w:lang w:val="en-CA"/>
        </w:rPr>
        <w:t>n</w:t>
      </w:r>
      <w:r w:rsidRPr="005F343E">
        <w:rPr>
          <w:lang w:val="en-CA"/>
        </w:rPr>
        <w:t xml:space="preserve"> MCTS </w:t>
      </w:r>
      <w:r w:rsidR="00953B6C" w:rsidRPr="005F343E">
        <w:rPr>
          <w:lang w:val="en-CA"/>
        </w:rPr>
        <w:t xml:space="preserve">should </w:t>
      </w:r>
      <w:r w:rsidRPr="005F343E">
        <w:rPr>
          <w:lang w:val="en-CA"/>
        </w:rPr>
        <w:t>be in its own NAL unit</w:t>
      </w:r>
      <w:r w:rsidR="00953B6C" w:rsidRPr="005F343E">
        <w:rPr>
          <w:lang w:val="en-CA"/>
        </w:rPr>
        <w:t>, for the same reason as above.</w:t>
      </w:r>
    </w:p>
    <w:p w14:paraId="22344114" w14:textId="39C103FD" w:rsidR="007A02E0" w:rsidRPr="005F343E" w:rsidRDefault="005F343E" w:rsidP="005F343E">
      <w:pPr>
        <w:pStyle w:val="ListParagraph"/>
        <w:numPr>
          <w:ilvl w:val="1"/>
          <w:numId w:val="23"/>
        </w:numPr>
        <w:contextualSpacing w:val="0"/>
        <w:rPr>
          <w:lang w:val="en-CA"/>
        </w:rPr>
      </w:pPr>
      <w:r w:rsidRPr="005F343E">
        <w:rPr>
          <w:lang w:val="en-CA"/>
        </w:rPr>
        <w:t>Enabling e</w:t>
      </w:r>
      <w:r w:rsidR="007A02E0" w:rsidRPr="005F343E">
        <w:rPr>
          <w:lang w:val="en-CA"/>
        </w:rPr>
        <w:t xml:space="preserve">asy </w:t>
      </w:r>
      <w:r w:rsidR="00953B6C" w:rsidRPr="005F343E">
        <w:rPr>
          <w:lang w:val="en-CA"/>
        </w:rPr>
        <w:t xml:space="preserve">extraction of </w:t>
      </w:r>
      <w:r w:rsidR="007A02E0" w:rsidRPr="005F343E">
        <w:rPr>
          <w:lang w:val="en-CA"/>
        </w:rPr>
        <w:t>MCTSs</w:t>
      </w:r>
      <w:r w:rsidR="00953B6C" w:rsidRPr="005F343E">
        <w:rPr>
          <w:lang w:val="en-CA"/>
        </w:rPr>
        <w:t xml:space="preserve"> into a conforming sub-</w:t>
      </w:r>
      <w:proofErr w:type="spellStart"/>
      <w:r w:rsidR="00953B6C" w:rsidRPr="005F343E">
        <w:rPr>
          <w:lang w:val="en-CA"/>
        </w:rPr>
        <w:t>bi</w:t>
      </w:r>
      <w:r w:rsidR="00D6040A">
        <w:rPr>
          <w:lang w:val="en-CA"/>
        </w:rPr>
        <w:t>tst</w:t>
      </w:r>
      <w:r w:rsidR="00953B6C" w:rsidRPr="005F343E">
        <w:rPr>
          <w:lang w:val="en-CA"/>
        </w:rPr>
        <w:t>ream</w:t>
      </w:r>
      <w:proofErr w:type="spellEnd"/>
      <w:r w:rsidR="00953B6C" w:rsidRPr="005F343E">
        <w:rPr>
          <w:lang w:val="en-CA"/>
        </w:rPr>
        <w:t>, e.g., without the need for rewriting</w:t>
      </w:r>
      <w:r w:rsidR="007A02E0" w:rsidRPr="005F343E">
        <w:rPr>
          <w:lang w:val="en-CA"/>
        </w:rPr>
        <w:t xml:space="preserve"> of slice header</w:t>
      </w:r>
      <w:r w:rsidR="00953B6C" w:rsidRPr="005F343E">
        <w:rPr>
          <w:lang w:val="en-CA"/>
        </w:rPr>
        <w:t>s</w:t>
      </w:r>
      <w:r w:rsidR="007A02E0" w:rsidRPr="005F343E">
        <w:rPr>
          <w:lang w:val="en-CA"/>
        </w:rPr>
        <w:t xml:space="preserve"> </w:t>
      </w:r>
      <w:r w:rsidRPr="005F343E">
        <w:rPr>
          <w:lang w:val="en-CA"/>
        </w:rPr>
        <w:t xml:space="preserve">would be desirable </w:t>
      </w:r>
      <w:r w:rsidR="007A02E0" w:rsidRPr="005F343E">
        <w:rPr>
          <w:lang w:val="en-CA"/>
        </w:rPr>
        <w:t xml:space="preserve">(no change of slice data of </w:t>
      </w:r>
      <w:proofErr w:type="gramStart"/>
      <w:r w:rsidR="007A02E0" w:rsidRPr="005F343E">
        <w:rPr>
          <w:lang w:val="en-CA"/>
        </w:rPr>
        <w:t>course</w:t>
      </w:r>
      <w:r w:rsidR="00953B6C" w:rsidRPr="005F343E">
        <w:rPr>
          <w:lang w:val="en-CA"/>
        </w:rPr>
        <w:t>,</w:t>
      </w:r>
      <w:proofErr w:type="gramEnd"/>
      <w:r w:rsidR="00953B6C" w:rsidRPr="005F343E">
        <w:rPr>
          <w:lang w:val="en-CA"/>
        </w:rPr>
        <w:t xml:space="preserve"> and </w:t>
      </w:r>
      <w:r w:rsidR="007A02E0" w:rsidRPr="005F343E">
        <w:rPr>
          <w:lang w:val="en-CA"/>
        </w:rPr>
        <w:t>rewriting of SPSs and PPS is always needed)</w:t>
      </w:r>
      <w:r w:rsidRPr="005F343E">
        <w:rPr>
          <w:lang w:val="en-CA"/>
        </w:rPr>
        <w:t>.</w:t>
      </w:r>
    </w:p>
    <w:p w14:paraId="358BB852" w14:textId="77777777" w:rsidR="007A02E0" w:rsidRPr="005C5C0A" w:rsidRDefault="007A02E0" w:rsidP="005F343E">
      <w:pPr>
        <w:pStyle w:val="Heading3"/>
        <w:rPr>
          <w:sz w:val="22"/>
          <w:lang w:val="en-CA"/>
        </w:rPr>
      </w:pPr>
      <w:r w:rsidRPr="005C5C0A">
        <w:rPr>
          <w:sz w:val="22"/>
          <w:lang w:val="en-CA"/>
        </w:rPr>
        <w:t>Relationship between slices and tiles</w:t>
      </w:r>
    </w:p>
    <w:p w14:paraId="68394D16" w14:textId="0B0C98FF" w:rsidR="005F343E" w:rsidRDefault="005F343E" w:rsidP="005F343E">
      <w:r>
        <w:t>Following the above discussions, the relationship between slices and tiles would be as follows:</w:t>
      </w:r>
    </w:p>
    <w:p w14:paraId="4C2AF974" w14:textId="3EE2AEC2" w:rsidR="007A02E0" w:rsidRPr="005F343E" w:rsidRDefault="007A02E0" w:rsidP="005F343E">
      <w:pPr>
        <w:pStyle w:val="ListParagraph"/>
        <w:numPr>
          <w:ilvl w:val="0"/>
          <w:numId w:val="23"/>
        </w:numPr>
        <w:contextualSpacing w:val="0"/>
        <w:rPr>
          <w:lang w:val="en-CA"/>
        </w:rPr>
      </w:pPr>
      <w:r w:rsidRPr="005F343E">
        <w:rPr>
          <w:lang w:val="en-CA"/>
        </w:rPr>
        <w:t>A slice may contain one or multiple complete tiles</w:t>
      </w:r>
      <w:r w:rsidR="005F343E">
        <w:rPr>
          <w:lang w:val="en-CA"/>
        </w:rPr>
        <w:t>.</w:t>
      </w:r>
    </w:p>
    <w:p w14:paraId="27B0C4EA" w14:textId="470D944E" w:rsidR="007A02E0" w:rsidRPr="005F343E" w:rsidRDefault="005F343E" w:rsidP="005F343E">
      <w:pPr>
        <w:pStyle w:val="ListParagraph"/>
        <w:numPr>
          <w:ilvl w:val="0"/>
          <w:numId w:val="23"/>
        </w:numPr>
        <w:contextualSpacing w:val="0"/>
        <w:rPr>
          <w:lang w:val="en-CA"/>
        </w:rPr>
      </w:pPr>
      <w:r>
        <w:rPr>
          <w:lang w:val="en-CA"/>
        </w:rPr>
        <w:t xml:space="preserve">The case of </w:t>
      </w:r>
      <w:r w:rsidR="007A02E0" w:rsidRPr="005F343E">
        <w:rPr>
          <w:lang w:val="en-CA"/>
        </w:rPr>
        <w:t xml:space="preserve">one tile containing multiple slices </w:t>
      </w:r>
      <w:proofErr w:type="gramStart"/>
      <w:r>
        <w:rPr>
          <w:lang w:val="en-CA"/>
        </w:rPr>
        <w:t>is disallowed</w:t>
      </w:r>
      <w:proofErr w:type="gramEnd"/>
      <w:r>
        <w:rPr>
          <w:lang w:val="en-CA"/>
        </w:rPr>
        <w:t>.</w:t>
      </w:r>
    </w:p>
    <w:p w14:paraId="7668B463" w14:textId="18945438" w:rsidR="007038D3" w:rsidRDefault="007038D3" w:rsidP="007038D3">
      <w:pPr>
        <w:pStyle w:val="Heading1"/>
        <w:rPr>
          <w:lang w:val="en-CA"/>
        </w:rPr>
      </w:pPr>
      <w:r>
        <w:rPr>
          <w:lang w:val="en-CA"/>
        </w:rPr>
        <w:t>Proposal</w:t>
      </w:r>
    </w:p>
    <w:p w14:paraId="2431A203" w14:textId="2435E176" w:rsidR="003C6B19" w:rsidRDefault="003C6B19" w:rsidP="003C6B19">
      <w:pPr>
        <w:rPr>
          <w:lang w:val="en-CA"/>
        </w:rPr>
      </w:pPr>
      <w:r>
        <w:rPr>
          <w:lang w:val="en-CA"/>
        </w:rPr>
        <w:t xml:space="preserve">The proposed design of slicing and tiling for VVC </w:t>
      </w:r>
      <w:proofErr w:type="gramStart"/>
      <w:r>
        <w:rPr>
          <w:lang w:val="en-CA"/>
        </w:rPr>
        <w:t>is summarized</w:t>
      </w:r>
      <w:proofErr w:type="gramEnd"/>
      <w:r>
        <w:rPr>
          <w:lang w:val="en-CA"/>
        </w:rPr>
        <w:t xml:space="preserve"> as follows:</w:t>
      </w:r>
    </w:p>
    <w:p w14:paraId="1F211566" w14:textId="77777777" w:rsidR="003C6B19" w:rsidRDefault="003C6B19" w:rsidP="003C6B19">
      <w:pPr>
        <w:pStyle w:val="ListParagraph"/>
        <w:numPr>
          <w:ilvl w:val="0"/>
          <w:numId w:val="23"/>
        </w:numPr>
        <w:contextualSpacing w:val="0"/>
        <w:rPr>
          <w:lang w:val="en-CA"/>
        </w:rPr>
      </w:pPr>
      <w:r>
        <w:rPr>
          <w:lang w:val="en-CA"/>
        </w:rPr>
        <w:t xml:space="preserve">Tiling </w:t>
      </w:r>
      <w:r w:rsidRPr="00F04C99">
        <w:rPr>
          <w:lang w:val="en-CA"/>
        </w:rPr>
        <w:t xml:space="preserve">is </w:t>
      </w:r>
      <w:proofErr w:type="gramStart"/>
      <w:r w:rsidRPr="00F04C99">
        <w:rPr>
          <w:lang w:val="en-CA"/>
        </w:rPr>
        <w:t>the basically</w:t>
      </w:r>
      <w:proofErr w:type="gramEnd"/>
      <w:r w:rsidRPr="00F04C99">
        <w:rPr>
          <w:lang w:val="en-CA"/>
        </w:rPr>
        <w:t xml:space="preserve"> the same as in HEVC, where a picture may be partitioned into tile columns</w:t>
      </w:r>
      <w:r>
        <w:rPr>
          <w:lang w:val="en-CA"/>
        </w:rPr>
        <w:t xml:space="preserve"> and</w:t>
      </w:r>
      <w:r w:rsidRPr="00F04C99">
        <w:rPr>
          <w:lang w:val="en-CA"/>
        </w:rPr>
        <w:t xml:space="preserve"> </w:t>
      </w:r>
      <w:r>
        <w:rPr>
          <w:lang w:val="en-CA"/>
        </w:rPr>
        <w:t>rows</w:t>
      </w:r>
      <w:r w:rsidRPr="00F04C99">
        <w:rPr>
          <w:lang w:val="en-CA"/>
        </w:rPr>
        <w:t>, and each tile covers a rectangular region of the picture.</w:t>
      </w:r>
    </w:p>
    <w:p w14:paraId="533EA865" w14:textId="6DFB1DD9" w:rsidR="003C6B19" w:rsidRDefault="003C6B19" w:rsidP="003C6B19">
      <w:pPr>
        <w:pStyle w:val="ListParagraph"/>
        <w:numPr>
          <w:ilvl w:val="0"/>
          <w:numId w:val="23"/>
        </w:numPr>
        <w:contextualSpacing w:val="0"/>
        <w:rPr>
          <w:lang w:val="en-CA"/>
        </w:rPr>
      </w:pPr>
      <w:r>
        <w:rPr>
          <w:lang w:val="en-CA"/>
        </w:rPr>
        <w:t xml:space="preserve">Each slice exclusively </w:t>
      </w:r>
      <w:r w:rsidRPr="00F04C99">
        <w:rPr>
          <w:lang w:val="en-CA"/>
        </w:rPr>
        <w:t>contain</w:t>
      </w:r>
      <w:r>
        <w:rPr>
          <w:lang w:val="en-CA"/>
        </w:rPr>
        <w:t>s</w:t>
      </w:r>
      <w:r w:rsidRPr="00F04C99">
        <w:rPr>
          <w:lang w:val="en-CA"/>
        </w:rPr>
        <w:t xml:space="preserve"> a</w:t>
      </w:r>
      <w:r>
        <w:rPr>
          <w:lang w:val="en-CA"/>
        </w:rPr>
        <w:t xml:space="preserve">n integer number </w:t>
      </w:r>
      <w:r w:rsidRPr="00F04C99">
        <w:rPr>
          <w:lang w:val="en-CA"/>
        </w:rPr>
        <w:t>of complete tiles covering a rectangular region of a picture. Each slice is in its own NAL unit.</w:t>
      </w:r>
    </w:p>
    <w:p w14:paraId="18FFA07F" w14:textId="73402FD9" w:rsidR="00150F46" w:rsidRDefault="00150F46" w:rsidP="00150F46">
      <w:pPr>
        <w:pStyle w:val="ListParagraph"/>
        <w:numPr>
          <w:ilvl w:val="1"/>
          <w:numId w:val="23"/>
        </w:numPr>
        <w:contextualSpacing w:val="0"/>
        <w:rPr>
          <w:lang w:val="en-CA"/>
        </w:rPr>
      </w:pPr>
      <w:r>
        <w:rPr>
          <w:lang w:val="en-CA"/>
        </w:rPr>
        <w:t xml:space="preserve">In the </w:t>
      </w:r>
      <w:r w:rsidR="00AE62EB">
        <w:rPr>
          <w:lang w:val="en-CA"/>
        </w:rPr>
        <w:t>PPS,</w:t>
      </w:r>
      <w:r>
        <w:rPr>
          <w:lang w:val="en-CA"/>
        </w:rPr>
        <w:t xml:space="preserve"> the </w:t>
      </w:r>
      <w:r w:rsidRPr="00150F46">
        <w:rPr>
          <w:lang w:val="en-CA"/>
        </w:rPr>
        <w:t xml:space="preserve">tile IDs of the top-left and the bottom-right tiles </w:t>
      </w:r>
      <w:r>
        <w:rPr>
          <w:lang w:val="en-CA"/>
        </w:rPr>
        <w:t>in the slice are signalled or inferred.</w:t>
      </w:r>
    </w:p>
    <w:p w14:paraId="41450D2C" w14:textId="3B068C18" w:rsidR="008D40BD" w:rsidRDefault="008D40BD" w:rsidP="00150F46">
      <w:pPr>
        <w:pStyle w:val="ListParagraph"/>
        <w:numPr>
          <w:ilvl w:val="1"/>
          <w:numId w:val="23"/>
        </w:numPr>
        <w:contextualSpacing w:val="0"/>
        <w:rPr>
          <w:lang w:val="en-CA"/>
        </w:rPr>
      </w:pPr>
      <w:r>
        <w:rPr>
          <w:lang w:val="en-CA"/>
        </w:rPr>
        <w:t>The tile ID of the top-left slice is included in the slice header.</w:t>
      </w:r>
    </w:p>
    <w:p w14:paraId="55B50D49" w14:textId="6469FFB1" w:rsidR="00150F46" w:rsidRDefault="00150F46" w:rsidP="00150F46">
      <w:pPr>
        <w:pStyle w:val="ListParagraph"/>
        <w:numPr>
          <w:ilvl w:val="1"/>
          <w:numId w:val="23"/>
        </w:numPr>
        <w:contextualSpacing w:val="0"/>
        <w:rPr>
          <w:lang w:val="en-CA"/>
        </w:rPr>
      </w:pPr>
      <w:r w:rsidRPr="00150F46">
        <w:rPr>
          <w:lang w:val="en-CA"/>
        </w:rPr>
        <w:t xml:space="preserve">The addresses of the CTUs contained in a slice </w:t>
      </w:r>
      <w:proofErr w:type="gramStart"/>
      <w:r w:rsidRPr="00150F46">
        <w:rPr>
          <w:lang w:val="en-CA"/>
        </w:rPr>
        <w:t xml:space="preserve">are </w:t>
      </w:r>
      <w:r>
        <w:rPr>
          <w:lang w:val="en-CA"/>
        </w:rPr>
        <w:t>derived</w:t>
      </w:r>
      <w:proofErr w:type="gramEnd"/>
      <w:r>
        <w:rPr>
          <w:lang w:val="en-CA"/>
        </w:rPr>
        <w:t xml:space="preserve"> based on derived </w:t>
      </w:r>
      <w:r w:rsidRPr="00150F46">
        <w:rPr>
          <w:lang w:val="en-CA"/>
        </w:rPr>
        <w:t>tile IDs of the tiles contained in the slice</w:t>
      </w:r>
      <w:r>
        <w:rPr>
          <w:lang w:val="en-CA"/>
        </w:rPr>
        <w:t xml:space="preserve"> and the tile configuration signalled in the PPS</w:t>
      </w:r>
      <w:r w:rsidRPr="00150F46">
        <w:rPr>
          <w:lang w:val="en-CA"/>
        </w:rPr>
        <w:t>.</w:t>
      </w:r>
    </w:p>
    <w:p w14:paraId="25CF0954" w14:textId="7C305281" w:rsidR="003C6B19" w:rsidRDefault="003C6B19" w:rsidP="003C6B19">
      <w:pPr>
        <w:pStyle w:val="ListParagraph"/>
        <w:numPr>
          <w:ilvl w:val="0"/>
          <w:numId w:val="23"/>
        </w:numPr>
        <w:contextualSpacing w:val="0"/>
        <w:rPr>
          <w:lang w:val="en-CA"/>
        </w:rPr>
      </w:pPr>
      <w:r>
        <w:rPr>
          <w:lang w:val="en-CA"/>
        </w:rPr>
        <w:t xml:space="preserve">The design enables </w:t>
      </w:r>
      <w:r w:rsidRPr="00F04C99">
        <w:rPr>
          <w:lang w:val="en-CA"/>
        </w:rPr>
        <w:t>extracting a</w:t>
      </w:r>
      <w:r w:rsidR="00E663AB">
        <w:rPr>
          <w:lang w:val="en-CA"/>
        </w:rPr>
        <w:t xml:space="preserve"> set of</w:t>
      </w:r>
      <w:r w:rsidR="00D6040A">
        <w:rPr>
          <w:lang w:val="en-CA"/>
        </w:rPr>
        <w:t xml:space="preserve"> </w:t>
      </w:r>
      <w:r w:rsidRPr="00F04C99">
        <w:rPr>
          <w:lang w:val="en-CA"/>
        </w:rPr>
        <w:t xml:space="preserve">MCTSs from a </w:t>
      </w:r>
      <w:proofErr w:type="spellStart"/>
      <w:r w:rsidRPr="00F04C99">
        <w:rPr>
          <w:lang w:val="en-CA"/>
        </w:rPr>
        <w:t>bitstream</w:t>
      </w:r>
      <w:proofErr w:type="spellEnd"/>
      <w:r w:rsidRPr="00F04C99">
        <w:rPr>
          <w:lang w:val="en-CA"/>
        </w:rPr>
        <w:t xml:space="preserve"> to be a conforming sub-</w:t>
      </w:r>
      <w:proofErr w:type="spellStart"/>
      <w:r w:rsidRPr="00F04C99">
        <w:rPr>
          <w:lang w:val="en-CA"/>
        </w:rPr>
        <w:t>bitstream</w:t>
      </w:r>
      <w:proofErr w:type="spellEnd"/>
      <w:r>
        <w:rPr>
          <w:lang w:val="en-CA"/>
        </w:rPr>
        <w:t xml:space="preserve"> without the need of </w:t>
      </w:r>
      <w:r w:rsidRPr="00F04C99">
        <w:rPr>
          <w:lang w:val="en-CA"/>
        </w:rPr>
        <w:t>rewriting slice headers</w:t>
      </w:r>
      <w:r>
        <w:rPr>
          <w:lang w:val="en-CA"/>
        </w:rPr>
        <w:t xml:space="preserve"> or any other part of </w:t>
      </w:r>
      <w:r w:rsidR="00150F46">
        <w:rPr>
          <w:lang w:val="en-CA"/>
        </w:rPr>
        <w:t xml:space="preserve">the </w:t>
      </w:r>
      <w:r>
        <w:rPr>
          <w:lang w:val="en-CA"/>
        </w:rPr>
        <w:t>VCL NAL units</w:t>
      </w:r>
      <w:r w:rsidRPr="00F04C99">
        <w:rPr>
          <w:lang w:val="en-CA"/>
        </w:rPr>
        <w:t>.</w:t>
      </w:r>
    </w:p>
    <w:p w14:paraId="53FC55E0" w14:textId="6AFCC342" w:rsidR="00150F46" w:rsidRDefault="00150F46" w:rsidP="00150F46">
      <w:pPr>
        <w:pStyle w:val="ListParagraph"/>
        <w:numPr>
          <w:ilvl w:val="1"/>
          <w:numId w:val="23"/>
        </w:numPr>
        <w:contextualSpacing w:val="0"/>
        <w:rPr>
          <w:lang w:val="en-CA"/>
        </w:rPr>
      </w:pPr>
      <w:r w:rsidRPr="00150F46">
        <w:rPr>
          <w:lang w:val="en-CA"/>
        </w:rPr>
        <w:t>The tile ID</w:t>
      </w:r>
      <w:r>
        <w:rPr>
          <w:lang w:val="en-CA"/>
        </w:rPr>
        <w:t>s</w:t>
      </w:r>
      <w:r w:rsidRPr="00150F46">
        <w:rPr>
          <w:lang w:val="en-CA"/>
        </w:rPr>
        <w:t xml:space="preserve"> may be </w:t>
      </w:r>
      <w:r>
        <w:rPr>
          <w:lang w:val="en-CA"/>
        </w:rPr>
        <w:t xml:space="preserve">either derived to be the tile indices, or </w:t>
      </w:r>
      <w:r w:rsidRPr="00150F46">
        <w:rPr>
          <w:lang w:val="en-CA"/>
        </w:rPr>
        <w:t>explicitly signalled in the</w:t>
      </w:r>
      <w:r>
        <w:rPr>
          <w:lang w:val="en-CA"/>
        </w:rPr>
        <w:t xml:space="preserve"> PPS</w:t>
      </w:r>
      <w:r w:rsidRPr="00150F46">
        <w:rPr>
          <w:lang w:val="en-CA"/>
        </w:rPr>
        <w:t xml:space="preserve"> where</w:t>
      </w:r>
      <w:r>
        <w:rPr>
          <w:lang w:val="en-CA"/>
        </w:rPr>
        <w:t>in the</w:t>
      </w:r>
      <w:r w:rsidRPr="00150F46">
        <w:rPr>
          <w:lang w:val="en-CA"/>
        </w:rPr>
        <w:t xml:space="preserve"> tile configuration </w:t>
      </w:r>
      <w:proofErr w:type="gramStart"/>
      <w:r w:rsidRPr="00150F46">
        <w:rPr>
          <w:lang w:val="en-CA"/>
        </w:rPr>
        <w:t>is signalled</w:t>
      </w:r>
      <w:proofErr w:type="gramEnd"/>
      <w:r w:rsidRPr="00150F46">
        <w:rPr>
          <w:lang w:val="en-CA"/>
        </w:rPr>
        <w:t>.</w:t>
      </w:r>
    </w:p>
    <w:p w14:paraId="460BF571" w14:textId="19DBFB2F" w:rsidR="009E6AA2" w:rsidRDefault="009E6AA2" w:rsidP="009E6AA2">
      <w:pPr>
        <w:pStyle w:val="ListParagraph"/>
        <w:numPr>
          <w:ilvl w:val="1"/>
          <w:numId w:val="23"/>
        </w:numPr>
        <w:contextualSpacing w:val="0"/>
        <w:rPr>
          <w:lang w:val="en-CA"/>
        </w:rPr>
      </w:pPr>
      <w:r>
        <w:rPr>
          <w:lang w:val="en-CA"/>
        </w:rPr>
        <w:t>T</w:t>
      </w:r>
      <w:r w:rsidRPr="009E6AA2">
        <w:rPr>
          <w:lang w:val="en-CA"/>
        </w:rPr>
        <w:t>he length, in bits, for explicitly signall</w:t>
      </w:r>
      <w:r>
        <w:rPr>
          <w:lang w:val="en-CA"/>
        </w:rPr>
        <w:t>ed</w:t>
      </w:r>
      <w:r w:rsidRPr="009E6AA2">
        <w:rPr>
          <w:lang w:val="en-CA"/>
        </w:rPr>
        <w:t xml:space="preserve"> tile IDs in </w:t>
      </w:r>
      <w:r>
        <w:rPr>
          <w:lang w:val="en-CA"/>
        </w:rPr>
        <w:t xml:space="preserve">the PPS as well as the </w:t>
      </w:r>
      <w:r w:rsidRPr="00150F46">
        <w:rPr>
          <w:lang w:val="en-CA"/>
        </w:rPr>
        <w:t xml:space="preserve">top-left and the bottom-right tile IDs </w:t>
      </w:r>
      <w:r>
        <w:rPr>
          <w:lang w:val="en-CA"/>
        </w:rPr>
        <w:t xml:space="preserve">in the </w:t>
      </w:r>
      <w:r w:rsidRPr="009E6AA2">
        <w:rPr>
          <w:lang w:val="en-CA"/>
        </w:rPr>
        <w:t>header</w:t>
      </w:r>
      <w:r>
        <w:rPr>
          <w:lang w:val="en-CA"/>
        </w:rPr>
        <w:t xml:space="preserve">, </w:t>
      </w:r>
      <w:proofErr w:type="gramStart"/>
      <w:r w:rsidRPr="009E6AA2">
        <w:rPr>
          <w:lang w:val="en-CA"/>
        </w:rPr>
        <w:t xml:space="preserve">is </w:t>
      </w:r>
      <w:r>
        <w:rPr>
          <w:lang w:val="en-CA"/>
        </w:rPr>
        <w:t xml:space="preserve">explicitly </w:t>
      </w:r>
      <w:r w:rsidRPr="009E6AA2">
        <w:rPr>
          <w:lang w:val="en-CA"/>
        </w:rPr>
        <w:t>signalled</w:t>
      </w:r>
      <w:proofErr w:type="gramEnd"/>
      <w:r w:rsidRPr="009E6AA2">
        <w:rPr>
          <w:lang w:val="en-CA"/>
        </w:rPr>
        <w:t xml:space="preserve"> in </w:t>
      </w:r>
      <w:r>
        <w:rPr>
          <w:lang w:val="en-CA"/>
        </w:rPr>
        <w:t>the PPS</w:t>
      </w:r>
      <w:r w:rsidRPr="009E6AA2">
        <w:rPr>
          <w:lang w:val="en-CA"/>
        </w:rPr>
        <w:t>.</w:t>
      </w:r>
    </w:p>
    <w:p w14:paraId="42E8237D" w14:textId="4137547B" w:rsidR="00150F46" w:rsidRDefault="009E6AA2" w:rsidP="009E6AA2">
      <w:pPr>
        <w:pStyle w:val="ListParagraph"/>
        <w:numPr>
          <w:ilvl w:val="1"/>
          <w:numId w:val="23"/>
        </w:numPr>
        <w:contextualSpacing w:val="0"/>
        <w:rPr>
          <w:lang w:val="en-CA"/>
        </w:rPr>
      </w:pPr>
      <w:r w:rsidRPr="009E6AA2">
        <w:rPr>
          <w:lang w:val="en-CA"/>
        </w:rPr>
        <w:t xml:space="preserve">Tile ID </w:t>
      </w:r>
      <w:r>
        <w:rPr>
          <w:lang w:val="en-CA"/>
        </w:rPr>
        <w:t xml:space="preserve">values do </w:t>
      </w:r>
      <w:r w:rsidRPr="009E6AA2">
        <w:rPr>
          <w:lang w:val="en-CA"/>
        </w:rPr>
        <w:t xml:space="preserve">not have to be continuous within a picture; however, </w:t>
      </w:r>
      <w:r>
        <w:rPr>
          <w:lang w:val="en-CA"/>
        </w:rPr>
        <w:t xml:space="preserve">they are constrained to be </w:t>
      </w:r>
      <w:r w:rsidRPr="009E6AA2">
        <w:rPr>
          <w:lang w:val="en-CA"/>
        </w:rPr>
        <w:t>monotonously increasing in the order of tile raster scan of a picture.</w:t>
      </w:r>
    </w:p>
    <w:p w14:paraId="12A59ECE" w14:textId="22385D47" w:rsidR="003C6B19" w:rsidRDefault="003C6B19" w:rsidP="003C6B19">
      <w:pPr>
        <w:pStyle w:val="ListParagraph"/>
        <w:numPr>
          <w:ilvl w:val="0"/>
          <w:numId w:val="23"/>
        </w:numPr>
        <w:contextualSpacing w:val="0"/>
        <w:rPr>
          <w:lang w:val="en-CA"/>
        </w:rPr>
      </w:pPr>
      <w:r w:rsidRPr="00245375">
        <w:rPr>
          <w:lang w:val="en-CA"/>
        </w:rPr>
        <w:t xml:space="preserve">Signalling of </w:t>
      </w:r>
      <w:r w:rsidR="00CD6331">
        <w:rPr>
          <w:lang w:val="en-CA"/>
        </w:rPr>
        <w:t xml:space="preserve">the </w:t>
      </w:r>
      <w:proofErr w:type="spellStart"/>
      <w:r w:rsidR="00CD6331">
        <w:rPr>
          <w:lang w:val="en-CA"/>
        </w:rPr>
        <w:t>end_of_slice_</w:t>
      </w:r>
      <w:r w:rsidRPr="00245375">
        <w:rPr>
          <w:lang w:val="en-CA"/>
        </w:rPr>
        <w:t>flag</w:t>
      </w:r>
      <w:proofErr w:type="spellEnd"/>
      <w:r w:rsidRPr="00245375">
        <w:rPr>
          <w:lang w:val="en-CA"/>
        </w:rPr>
        <w:t xml:space="preserve"> for each CTU </w:t>
      </w:r>
      <w:proofErr w:type="gramStart"/>
      <w:r w:rsidRPr="00245375">
        <w:rPr>
          <w:lang w:val="en-CA"/>
        </w:rPr>
        <w:t>is avoided</w:t>
      </w:r>
      <w:proofErr w:type="gramEnd"/>
      <w:r w:rsidRPr="00245375">
        <w:rPr>
          <w:lang w:val="en-CA"/>
        </w:rPr>
        <w:t>.</w:t>
      </w:r>
    </w:p>
    <w:p w14:paraId="1182D63A" w14:textId="77777777" w:rsidR="000A0CC0" w:rsidRPr="000A0CC0" w:rsidRDefault="000A0CC0" w:rsidP="000A0CC0">
      <w:pPr>
        <w:rPr>
          <w:lang w:val="en-CA"/>
        </w:rPr>
      </w:pPr>
      <w:r w:rsidRPr="000A0CC0">
        <w:rPr>
          <w:lang w:val="en-CA"/>
        </w:rPr>
        <w:t xml:space="preserve">Detailed specification text for the proposal, based on JVET-K1001-v5, </w:t>
      </w:r>
      <w:proofErr w:type="gramStart"/>
      <w:r w:rsidRPr="000A0CC0">
        <w:rPr>
          <w:lang w:val="en-CA"/>
        </w:rPr>
        <w:t>is provided</w:t>
      </w:r>
      <w:proofErr w:type="gramEnd"/>
      <w:r w:rsidRPr="000A0CC0">
        <w:rPr>
          <w:lang w:val="en-CA"/>
        </w:rPr>
        <w:t xml:space="preserve"> as an attachment of this contribution.</w:t>
      </w:r>
    </w:p>
    <w:p w14:paraId="0B47C3BA" w14:textId="796B7FB5" w:rsidR="008D40BD" w:rsidRDefault="008A3363" w:rsidP="008D40BD">
      <w:pPr>
        <w:pStyle w:val="Heading1"/>
        <w:rPr>
          <w:lang w:val="en-CA"/>
        </w:rPr>
      </w:pPr>
      <w:r>
        <w:rPr>
          <w:lang w:val="en-CA"/>
        </w:rPr>
        <w:t>Items f</w:t>
      </w:r>
      <w:r w:rsidR="008D40BD">
        <w:rPr>
          <w:lang w:val="en-CA"/>
        </w:rPr>
        <w:t>or further study</w:t>
      </w:r>
    </w:p>
    <w:p w14:paraId="3967BA4C" w14:textId="4A9A0A87" w:rsidR="008A3363" w:rsidRDefault="008A3363" w:rsidP="008A3363">
      <w:pPr>
        <w:pStyle w:val="Heading2"/>
        <w:rPr>
          <w:lang w:val="en-CA"/>
        </w:rPr>
      </w:pPr>
      <w:r>
        <w:rPr>
          <w:lang w:val="en-CA"/>
        </w:rPr>
        <w:t>On support of sub-frame-interval delay</w:t>
      </w:r>
    </w:p>
    <w:p w14:paraId="2FA1AE0C" w14:textId="77777777" w:rsidR="008331EC" w:rsidRDefault="008331EC" w:rsidP="008331EC">
      <w:r>
        <w:rPr>
          <w:lang w:val="en-CA"/>
        </w:rPr>
        <w:t xml:space="preserve">It </w:t>
      </w:r>
      <w:proofErr w:type="gramStart"/>
      <w:r>
        <w:rPr>
          <w:lang w:val="en-CA"/>
        </w:rPr>
        <w:t>is suggested</w:t>
      </w:r>
      <w:proofErr w:type="gramEnd"/>
      <w:r>
        <w:rPr>
          <w:lang w:val="en-CA"/>
        </w:rPr>
        <w:t xml:space="preserve"> to study further whether the proposed design is sufficient f</w:t>
      </w:r>
      <w:r w:rsidRPr="008D40BD">
        <w:t>or real-time very low latency applications with sub-frame-interval delay (e.g. remote controlling of a dr</w:t>
      </w:r>
      <w:r>
        <w:t>one or wireless screen sharing). Such applications could operate according to the following principles:</w:t>
      </w:r>
    </w:p>
    <w:p w14:paraId="689EBDDA" w14:textId="77777777" w:rsidR="008331EC" w:rsidRDefault="008331EC" w:rsidP="008331EC">
      <w:pPr>
        <w:pStyle w:val="ListParagraph"/>
        <w:numPr>
          <w:ilvl w:val="0"/>
          <w:numId w:val="34"/>
        </w:numPr>
      </w:pPr>
      <w:r>
        <w:t>They encode each picture as multiple VCL NAL units.</w:t>
      </w:r>
    </w:p>
    <w:p w14:paraId="2CE63694" w14:textId="4334E0AE" w:rsidR="008331EC" w:rsidRDefault="008331EC" w:rsidP="008331EC">
      <w:pPr>
        <w:pStyle w:val="ListParagraph"/>
        <w:numPr>
          <w:ilvl w:val="0"/>
          <w:numId w:val="34"/>
        </w:numPr>
      </w:pPr>
      <w:r>
        <w:t>Each VCL NAL unit is transmitted immediately after its encoding has been completed.</w:t>
      </w:r>
    </w:p>
    <w:p w14:paraId="16C89233" w14:textId="77777777" w:rsidR="008331EC" w:rsidRDefault="008331EC" w:rsidP="008331EC">
      <w:pPr>
        <w:pStyle w:val="ListParagraph"/>
        <w:numPr>
          <w:ilvl w:val="0"/>
          <w:numId w:val="34"/>
        </w:numPr>
      </w:pPr>
      <w:r>
        <w:lastRenderedPageBreak/>
        <w:t>At the receiving end, each received VCL NAL unit is decoded as soon as possible.</w:t>
      </w:r>
    </w:p>
    <w:p w14:paraId="279D7E7A" w14:textId="01F813B5" w:rsidR="008331EC" w:rsidRDefault="008331EC" w:rsidP="008331EC">
      <w:r>
        <w:t>I</w:t>
      </w:r>
      <w:r w:rsidRPr="008D40BD">
        <w:t xml:space="preserve">t would </w:t>
      </w:r>
      <w:r>
        <w:t>good to understand how much additional delay, if any, the determination of</w:t>
      </w:r>
      <w:r w:rsidRPr="008D40BD">
        <w:t xml:space="preserve"> slice boundaries </w:t>
      </w:r>
      <w:r>
        <w:t xml:space="preserve">"upfront" </w:t>
      </w:r>
      <w:r w:rsidRPr="008D40BD">
        <w:t>in the PPS</w:t>
      </w:r>
      <w:r>
        <w:t xml:space="preserve"> could cause. If the additional delay is remarkable, an operation mode</w:t>
      </w:r>
      <w:r w:rsidRPr="008D40BD">
        <w:t xml:space="preserve"> where the encoder can determine </w:t>
      </w:r>
      <w:r>
        <w:t xml:space="preserve">flexibly </w:t>
      </w:r>
      <w:r w:rsidRPr="008D40BD">
        <w:t>whether to “close” a slice at the end of each tile (and send the NAL unit immediately)</w:t>
      </w:r>
      <w:r>
        <w:t xml:space="preserve"> could be reasonable</w:t>
      </w:r>
      <w:r w:rsidRPr="008D40BD">
        <w:t>.</w:t>
      </w:r>
    </w:p>
    <w:p w14:paraId="00D2ADF5" w14:textId="7972D6C0" w:rsidR="008A3363" w:rsidRDefault="008A3363" w:rsidP="008A3363">
      <w:pPr>
        <w:pStyle w:val="Heading2"/>
        <w:rPr>
          <w:lang w:val="en-CA"/>
        </w:rPr>
      </w:pPr>
      <w:r>
        <w:rPr>
          <w:lang w:val="en-CA"/>
        </w:rPr>
        <w:t>On signalling of entry point offsets</w:t>
      </w:r>
    </w:p>
    <w:p w14:paraId="2518AF11" w14:textId="0BA092F0" w:rsidR="008A3363" w:rsidRDefault="008A3363" w:rsidP="008A3363">
      <w:r>
        <w:t xml:space="preserve">The need for entry point offsets should be carefully considered. Currently, in the proposal, entry point offsets are mandatorily present in multi-tile slices, as in HEVC. However, </w:t>
      </w:r>
      <w:proofErr w:type="spellStart"/>
      <w:r>
        <w:t>signalling</w:t>
      </w:r>
      <w:proofErr w:type="spellEnd"/>
      <w:r>
        <w:t xml:space="preserve"> of entry point offsets would be unnecessary if those tiles are not intended to be decoded in parallel. It is therefore suggested to study whether there are scenarios where multiple tiles are included in one slice but the multiple tiles are not supposed to be decoded in parallel. If so, then </w:t>
      </w:r>
      <w:proofErr w:type="spellStart"/>
      <w:r>
        <w:t>signalling</w:t>
      </w:r>
      <w:proofErr w:type="spellEnd"/>
      <w:r>
        <w:t xml:space="preserve"> of entry point offsets should be ma</w:t>
      </w:r>
      <w:r w:rsidR="00A50B70">
        <w:t>d</w:t>
      </w:r>
      <w:r>
        <w:t>e optional.</w:t>
      </w:r>
    </w:p>
    <w:p w14:paraId="4C1586B5" w14:textId="3FBBFD47" w:rsidR="00A50B70" w:rsidRPr="008D40BD" w:rsidRDefault="00A50B70" w:rsidP="008A3363">
      <w:r>
        <w:t>One way to avoid using entry point offsets is to include only one tile in each slice. Provided that the slice header byte count is small, it might not be justified to keep entry point offsets as a mechanism for decoder parallelization. The byte count overheads of both approaches should be studied further.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1A26EE5" w:rsidR="00342FF4" w:rsidRPr="005B217D" w:rsidRDefault="00081759" w:rsidP="009234A5">
      <w:pPr>
        <w:rPr>
          <w:szCs w:val="22"/>
          <w:lang w:val="en-CA"/>
        </w:rPr>
      </w:pPr>
      <w:proofErr w:type="gramStart"/>
      <w:r>
        <w:rPr>
          <w:b/>
          <w:szCs w:val="22"/>
          <w:lang w:val="en-CA"/>
        </w:rPr>
        <w:t xml:space="preserve">Huawei Technologies Co., Ltd </w:t>
      </w:r>
      <w:r w:rsidR="008D40BD">
        <w:rPr>
          <w:b/>
          <w:szCs w:val="22"/>
          <w:lang w:val="en-CA"/>
        </w:rPr>
        <w:t xml:space="preserve">and 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084EF" w14:textId="77777777" w:rsidR="008F6447" w:rsidRDefault="008F6447">
      <w:r>
        <w:separator/>
      </w:r>
    </w:p>
  </w:endnote>
  <w:endnote w:type="continuationSeparator" w:id="0">
    <w:p w14:paraId="24020AB5" w14:textId="77777777" w:rsidR="008F6447" w:rsidRDefault="008F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8FCD24B" w:rsidR="007A02E0" w:rsidRPr="00C00DDE" w:rsidRDefault="007A02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2CE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2CE5">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E9707" w14:textId="77777777" w:rsidR="008F6447" w:rsidRDefault="008F6447">
      <w:r>
        <w:separator/>
      </w:r>
    </w:p>
  </w:footnote>
  <w:footnote w:type="continuationSeparator" w:id="0">
    <w:p w14:paraId="77F1686A" w14:textId="77777777" w:rsidR="008F6447" w:rsidRDefault="008F6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A792210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35E94"/>
    <w:multiLevelType w:val="hybridMultilevel"/>
    <w:tmpl w:val="14E88AF2"/>
    <w:lvl w:ilvl="0" w:tplc="10090011">
      <w:start w:val="1"/>
      <w:numFmt w:val="decimal"/>
      <w:lvlText w:val="%1)"/>
      <w:lvlJc w:val="left"/>
      <w:pPr>
        <w:ind w:left="1080" w:hanging="360"/>
      </w:p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13"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85261"/>
    <w:multiLevelType w:val="hybridMultilevel"/>
    <w:tmpl w:val="9992FC5E"/>
    <w:lvl w:ilvl="0" w:tplc="E69222BA">
      <w:numFmt w:val="bullet"/>
      <w:lvlText w:val="-"/>
      <w:lvlJc w:val="left"/>
      <w:pPr>
        <w:ind w:left="1080" w:hanging="360"/>
      </w:pPr>
      <w:rPr>
        <w:rFonts w:ascii="Calibri" w:eastAsia="DengXian" w:hAnsi="Calibri" w:cs="Calibri"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15"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54CBE"/>
    <w:multiLevelType w:val="hybridMultilevel"/>
    <w:tmpl w:val="CB680D92"/>
    <w:lvl w:ilvl="0" w:tplc="8F24DCB8">
      <w:start w:val="1"/>
      <w:numFmt w:val="bullet"/>
      <w:lvlText w:val=""/>
      <w:lvlJc w:val="left"/>
      <w:pPr>
        <w:ind w:left="776" w:hanging="360"/>
      </w:pPr>
      <w:rPr>
        <w:rFonts w:ascii="Symbol" w:hAnsi="Symbol" w:hint="default"/>
      </w:rPr>
    </w:lvl>
    <w:lvl w:ilvl="1" w:tplc="10090003" w:tentative="1">
      <w:start w:val="1"/>
      <w:numFmt w:val="bullet"/>
      <w:lvlText w:val="o"/>
      <w:lvlJc w:val="left"/>
      <w:pPr>
        <w:ind w:left="1496" w:hanging="360"/>
      </w:pPr>
      <w:rPr>
        <w:rFonts w:ascii="Courier New" w:hAnsi="Courier New" w:cs="Courier New" w:hint="default"/>
      </w:rPr>
    </w:lvl>
    <w:lvl w:ilvl="2" w:tplc="10090005" w:tentative="1">
      <w:start w:val="1"/>
      <w:numFmt w:val="bullet"/>
      <w:lvlText w:val=""/>
      <w:lvlJc w:val="left"/>
      <w:pPr>
        <w:ind w:left="2216" w:hanging="360"/>
      </w:pPr>
      <w:rPr>
        <w:rFonts w:ascii="Wingdings" w:hAnsi="Wingdings" w:hint="default"/>
      </w:rPr>
    </w:lvl>
    <w:lvl w:ilvl="3" w:tplc="10090001" w:tentative="1">
      <w:start w:val="1"/>
      <w:numFmt w:val="bullet"/>
      <w:lvlText w:val=""/>
      <w:lvlJc w:val="left"/>
      <w:pPr>
        <w:ind w:left="2936" w:hanging="360"/>
      </w:pPr>
      <w:rPr>
        <w:rFonts w:ascii="Symbol" w:hAnsi="Symbol" w:hint="default"/>
      </w:rPr>
    </w:lvl>
    <w:lvl w:ilvl="4" w:tplc="10090003" w:tentative="1">
      <w:start w:val="1"/>
      <w:numFmt w:val="bullet"/>
      <w:lvlText w:val="o"/>
      <w:lvlJc w:val="left"/>
      <w:pPr>
        <w:ind w:left="3656" w:hanging="360"/>
      </w:pPr>
      <w:rPr>
        <w:rFonts w:ascii="Courier New" w:hAnsi="Courier New" w:cs="Courier New" w:hint="default"/>
      </w:rPr>
    </w:lvl>
    <w:lvl w:ilvl="5" w:tplc="10090005" w:tentative="1">
      <w:start w:val="1"/>
      <w:numFmt w:val="bullet"/>
      <w:lvlText w:val=""/>
      <w:lvlJc w:val="left"/>
      <w:pPr>
        <w:ind w:left="4376" w:hanging="360"/>
      </w:pPr>
      <w:rPr>
        <w:rFonts w:ascii="Wingdings" w:hAnsi="Wingdings" w:hint="default"/>
      </w:rPr>
    </w:lvl>
    <w:lvl w:ilvl="6" w:tplc="10090001" w:tentative="1">
      <w:start w:val="1"/>
      <w:numFmt w:val="bullet"/>
      <w:lvlText w:val=""/>
      <w:lvlJc w:val="left"/>
      <w:pPr>
        <w:ind w:left="5096" w:hanging="360"/>
      </w:pPr>
      <w:rPr>
        <w:rFonts w:ascii="Symbol" w:hAnsi="Symbol" w:hint="default"/>
      </w:rPr>
    </w:lvl>
    <w:lvl w:ilvl="7" w:tplc="10090003" w:tentative="1">
      <w:start w:val="1"/>
      <w:numFmt w:val="bullet"/>
      <w:lvlText w:val="o"/>
      <w:lvlJc w:val="left"/>
      <w:pPr>
        <w:ind w:left="5816" w:hanging="360"/>
      </w:pPr>
      <w:rPr>
        <w:rFonts w:ascii="Courier New" w:hAnsi="Courier New" w:cs="Courier New" w:hint="default"/>
      </w:rPr>
    </w:lvl>
    <w:lvl w:ilvl="8" w:tplc="10090005" w:tentative="1">
      <w:start w:val="1"/>
      <w:numFmt w:val="bullet"/>
      <w:lvlText w:val=""/>
      <w:lvlJc w:val="left"/>
      <w:pPr>
        <w:ind w:left="6536"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1F4C41"/>
    <w:multiLevelType w:val="hybridMultilevel"/>
    <w:tmpl w:val="14E88AF2"/>
    <w:lvl w:ilvl="0" w:tplc="10090011">
      <w:start w:val="1"/>
      <w:numFmt w:val="decimal"/>
      <w:lvlText w:val="%1)"/>
      <w:lvlJc w:val="left"/>
      <w:pPr>
        <w:ind w:left="1080" w:hanging="360"/>
      </w:p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22" w15:restartNumberingAfterBreak="0">
    <w:nsid w:val="69D14F33"/>
    <w:multiLevelType w:val="hybridMultilevel"/>
    <w:tmpl w:val="14E88AF2"/>
    <w:lvl w:ilvl="0" w:tplc="10090011">
      <w:start w:val="1"/>
      <w:numFmt w:val="decimal"/>
      <w:lvlText w:val="%1)"/>
      <w:lvlJc w:val="left"/>
      <w:pPr>
        <w:ind w:left="1080" w:hanging="360"/>
      </w:p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23"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66FA8"/>
    <w:multiLevelType w:val="hybridMultilevel"/>
    <w:tmpl w:val="14E88AF2"/>
    <w:lvl w:ilvl="0" w:tplc="10090011">
      <w:start w:val="1"/>
      <w:numFmt w:val="decimal"/>
      <w:lvlText w:val="%1)"/>
      <w:lvlJc w:val="left"/>
      <w:pPr>
        <w:ind w:left="1440" w:hanging="360"/>
      </w:p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start w:val="1"/>
      <w:numFmt w:val="bullet"/>
      <w:lvlText w:val=""/>
      <w:lvlJc w:val="left"/>
      <w:pPr>
        <w:ind w:left="3600" w:hanging="360"/>
      </w:pPr>
      <w:rPr>
        <w:rFonts w:ascii="Symbol" w:hAnsi="Symbol" w:hint="default"/>
      </w:rPr>
    </w:lvl>
    <w:lvl w:ilvl="4" w:tplc="10090003">
      <w:start w:val="1"/>
      <w:numFmt w:val="bullet"/>
      <w:lvlText w:val="o"/>
      <w:lvlJc w:val="left"/>
      <w:pPr>
        <w:ind w:left="4320" w:hanging="360"/>
      </w:pPr>
      <w:rPr>
        <w:rFonts w:ascii="Courier New" w:hAnsi="Courier New" w:cs="Courier New" w:hint="default"/>
      </w:rPr>
    </w:lvl>
    <w:lvl w:ilvl="5" w:tplc="10090005">
      <w:start w:val="1"/>
      <w:numFmt w:val="bullet"/>
      <w:lvlText w:val=""/>
      <w:lvlJc w:val="left"/>
      <w:pPr>
        <w:ind w:left="5040" w:hanging="360"/>
      </w:pPr>
      <w:rPr>
        <w:rFonts w:ascii="Wingdings" w:hAnsi="Wingdings" w:hint="default"/>
      </w:rPr>
    </w:lvl>
    <w:lvl w:ilvl="6" w:tplc="10090001">
      <w:start w:val="1"/>
      <w:numFmt w:val="bullet"/>
      <w:lvlText w:val=""/>
      <w:lvlJc w:val="left"/>
      <w:pPr>
        <w:ind w:left="5760" w:hanging="360"/>
      </w:pPr>
      <w:rPr>
        <w:rFonts w:ascii="Symbol" w:hAnsi="Symbol" w:hint="default"/>
      </w:rPr>
    </w:lvl>
    <w:lvl w:ilvl="7" w:tplc="10090003">
      <w:start w:val="1"/>
      <w:numFmt w:val="bullet"/>
      <w:lvlText w:val="o"/>
      <w:lvlJc w:val="left"/>
      <w:pPr>
        <w:ind w:left="6480" w:hanging="360"/>
      </w:pPr>
      <w:rPr>
        <w:rFonts w:ascii="Courier New" w:hAnsi="Courier New" w:cs="Courier New" w:hint="default"/>
      </w:rPr>
    </w:lvl>
    <w:lvl w:ilvl="8" w:tplc="10090005">
      <w:start w:val="1"/>
      <w:numFmt w:val="bullet"/>
      <w:lvlText w:val=""/>
      <w:lvlJc w:val="left"/>
      <w:pPr>
        <w:ind w:left="7200" w:hanging="360"/>
      </w:pPr>
      <w:rPr>
        <w:rFonts w:ascii="Wingdings" w:hAnsi="Wingdings" w:hint="default"/>
      </w:rPr>
    </w:lvl>
  </w:abstractNum>
  <w:abstractNum w:abstractNumId="28"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6"/>
  </w:num>
  <w:num w:numId="5">
    <w:abstractNumId w:val="18"/>
  </w:num>
  <w:num w:numId="6">
    <w:abstractNumId w:val="7"/>
  </w:num>
  <w:num w:numId="7">
    <w:abstractNumId w:val="11"/>
  </w:num>
  <w:num w:numId="8">
    <w:abstractNumId w:val="7"/>
  </w:num>
  <w:num w:numId="9">
    <w:abstractNumId w:val="1"/>
  </w:num>
  <w:num w:numId="10">
    <w:abstractNumId w:val="6"/>
  </w:num>
  <w:num w:numId="11">
    <w:abstractNumId w:val="2"/>
  </w:num>
  <w:num w:numId="12">
    <w:abstractNumId w:val="20"/>
  </w:num>
  <w:num w:numId="13">
    <w:abstractNumId w:val="28"/>
  </w:num>
  <w:num w:numId="14">
    <w:abstractNumId w:val="26"/>
  </w:num>
  <w:num w:numId="15">
    <w:abstractNumId w:val="5"/>
  </w:num>
  <w:num w:numId="16">
    <w:abstractNumId w:val="8"/>
  </w:num>
  <w:num w:numId="17">
    <w:abstractNumId w:val="15"/>
  </w:num>
  <w:num w:numId="18">
    <w:abstractNumId w:val="13"/>
  </w:num>
  <w:num w:numId="19">
    <w:abstractNumId w:val="3"/>
  </w:num>
  <w:num w:numId="20">
    <w:abstractNumId w:val="4"/>
  </w:num>
  <w:num w:numId="21">
    <w:abstractNumId w:val="23"/>
  </w:num>
  <w:num w:numId="22">
    <w:abstractNumId w:val="25"/>
  </w:num>
  <w:num w:numId="23">
    <w:abstractNumId w:val="9"/>
  </w:num>
  <w:num w:numId="24">
    <w:abstractNumId w:val="17"/>
  </w:num>
  <w:num w:numId="25">
    <w:abstractNumId w:val="27"/>
    <w:lvlOverride w:ilvl="0">
      <w:startOverride w:val="1"/>
    </w:lvlOverride>
    <w:lvlOverride w:ilvl="1"/>
    <w:lvlOverride w:ilvl="2"/>
    <w:lvlOverride w:ilvl="3"/>
    <w:lvlOverride w:ilvl="4"/>
    <w:lvlOverride w:ilvl="5"/>
    <w:lvlOverride w:ilvl="6"/>
    <w:lvlOverride w:ilvl="7"/>
    <w:lvlOverride w:ilvl="8"/>
  </w:num>
  <w:num w:numId="26">
    <w:abstractNumId w:val="14"/>
  </w:num>
  <w:num w:numId="27">
    <w:abstractNumId w:val="22"/>
  </w:num>
  <w:num w:numId="28">
    <w:abstractNumId w:val="7"/>
  </w:num>
  <w:num w:numId="29">
    <w:abstractNumId w:val="12"/>
  </w:num>
  <w:num w:numId="30">
    <w:abstractNumId w:val="7"/>
  </w:num>
  <w:num w:numId="31">
    <w:abstractNumId w:val="21"/>
  </w:num>
  <w:num w:numId="32">
    <w:abstractNumId w:val="7"/>
  </w:num>
  <w:num w:numId="33">
    <w:abstractNumId w:val="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96E"/>
    <w:rsid w:val="000458BC"/>
    <w:rsid w:val="00045C41"/>
    <w:rsid w:val="00046C03"/>
    <w:rsid w:val="00047542"/>
    <w:rsid w:val="00054AAF"/>
    <w:rsid w:val="00056845"/>
    <w:rsid w:val="00065039"/>
    <w:rsid w:val="000668AF"/>
    <w:rsid w:val="0007614F"/>
    <w:rsid w:val="00081398"/>
    <w:rsid w:val="00081759"/>
    <w:rsid w:val="0008286A"/>
    <w:rsid w:val="00085A4C"/>
    <w:rsid w:val="00095ABA"/>
    <w:rsid w:val="000A0CC0"/>
    <w:rsid w:val="000A2A89"/>
    <w:rsid w:val="000B0C0F"/>
    <w:rsid w:val="000B1C6B"/>
    <w:rsid w:val="000B4FF9"/>
    <w:rsid w:val="000B6031"/>
    <w:rsid w:val="000C09AC"/>
    <w:rsid w:val="000C33ED"/>
    <w:rsid w:val="000E00F3"/>
    <w:rsid w:val="000E33A3"/>
    <w:rsid w:val="000E60D3"/>
    <w:rsid w:val="000F158C"/>
    <w:rsid w:val="000F5B2C"/>
    <w:rsid w:val="00102F3D"/>
    <w:rsid w:val="00114E02"/>
    <w:rsid w:val="00115967"/>
    <w:rsid w:val="0012406F"/>
    <w:rsid w:val="00124E38"/>
    <w:rsid w:val="001251F6"/>
    <w:rsid w:val="0012580B"/>
    <w:rsid w:val="00131F90"/>
    <w:rsid w:val="0013458C"/>
    <w:rsid w:val="0013526E"/>
    <w:rsid w:val="00135B62"/>
    <w:rsid w:val="00136A28"/>
    <w:rsid w:val="00146152"/>
    <w:rsid w:val="00150F46"/>
    <w:rsid w:val="0015206D"/>
    <w:rsid w:val="00155526"/>
    <w:rsid w:val="00156728"/>
    <w:rsid w:val="00163064"/>
    <w:rsid w:val="00171371"/>
    <w:rsid w:val="0017165D"/>
    <w:rsid w:val="00175A24"/>
    <w:rsid w:val="00187E58"/>
    <w:rsid w:val="001A297E"/>
    <w:rsid w:val="001A368E"/>
    <w:rsid w:val="001A7329"/>
    <w:rsid w:val="001A742D"/>
    <w:rsid w:val="001A792F"/>
    <w:rsid w:val="001B1454"/>
    <w:rsid w:val="001B4E28"/>
    <w:rsid w:val="001C3525"/>
    <w:rsid w:val="001C3AFB"/>
    <w:rsid w:val="001D1BD2"/>
    <w:rsid w:val="001D5B69"/>
    <w:rsid w:val="001E0248"/>
    <w:rsid w:val="001E02BE"/>
    <w:rsid w:val="001E3B37"/>
    <w:rsid w:val="001F2594"/>
    <w:rsid w:val="002055A6"/>
    <w:rsid w:val="00206460"/>
    <w:rsid w:val="002069B4"/>
    <w:rsid w:val="00215DFC"/>
    <w:rsid w:val="002201E1"/>
    <w:rsid w:val="002212DF"/>
    <w:rsid w:val="00222CD4"/>
    <w:rsid w:val="00225016"/>
    <w:rsid w:val="002264A6"/>
    <w:rsid w:val="00227BA7"/>
    <w:rsid w:val="0023011C"/>
    <w:rsid w:val="002375C1"/>
    <w:rsid w:val="00245375"/>
    <w:rsid w:val="0026298A"/>
    <w:rsid w:val="00263398"/>
    <w:rsid w:val="00263B99"/>
    <w:rsid w:val="002640F3"/>
    <w:rsid w:val="00266F06"/>
    <w:rsid w:val="00274B42"/>
    <w:rsid w:val="00275BCF"/>
    <w:rsid w:val="00276CBF"/>
    <w:rsid w:val="0028464A"/>
    <w:rsid w:val="00291E36"/>
    <w:rsid w:val="00291EFA"/>
    <w:rsid w:val="00292257"/>
    <w:rsid w:val="002A54E0"/>
    <w:rsid w:val="002B1595"/>
    <w:rsid w:val="002B191D"/>
    <w:rsid w:val="002D0AF6"/>
    <w:rsid w:val="002E03DD"/>
    <w:rsid w:val="002F164D"/>
    <w:rsid w:val="002F4151"/>
    <w:rsid w:val="00301380"/>
    <w:rsid w:val="003021BC"/>
    <w:rsid w:val="00306206"/>
    <w:rsid w:val="00317D85"/>
    <w:rsid w:val="00327C56"/>
    <w:rsid w:val="0033118C"/>
    <w:rsid w:val="003315A1"/>
    <w:rsid w:val="003355A6"/>
    <w:rsid w:val="003373EC"/>
    <w:rsid w:val="00342FF4"/>
    <w:rsid w:val="00344E5A"/>
    <w:rsid w:val="00346148"/>
    <w:rsid w:val="003519E9"/>
    <w:rsid w:val="00353AB6"/>
    <w:rsid w:val="00356B08"/>
    <w:rsid w:val="003669EA"/>
    <w:rsid w:val="003706CC"/>
    <w:rsid w:val="003744F2"/>
    <w:rsid w:val="00377710"/>
    <w:rsid w:val="003A084C"/>
    <w:rsid w:val="003A2D8E"/>
    <w:rsid w:val="003A528E"/>
    <w:rsid w:val="003A7CE6"/>
    <w:rsid w:val="003B08B2"/>
    <w:rsid w:val="003C1E7B"/>
    <w:rsid w:val="003C20E4"/>
    <w:rsid w:val="003C5824"/>
    <w:rsid w:val="003C6B19"/>
    <w:rsid w:val="003D5162"/>
    <w:rsid w:val="003D6342"/>
    <w:rsid w:val="003D765F"/>
    <w:rsid w:val="003E3E8F"/>
    <w:rsid w:val="003E6F90"/>
    <w:rsid w:val="003E72D7"/>
    <w:rsid w:val="003E73ED"/>
    <w:rsid w:val="003F0CA9"/>
    <w:rsid w:val="003F43B7"/>
    <w:rsid w:val="003F5D0F"/>
    <w:rsid w:val="00403A8D"/>
    <w:rsid w:val="00404B06"/>
    <w:rsid w:val="00406AD6"/>
    <w:rsid w:val="004107AD"/>
    <w:rsid w:val="00414101"/>
    <w:rsid w:val="004157DB"/>
    <w:rsid w:val="00416471"/>
    <w:rsid w:val="004219CF"/>
    <w:rsid w:val="004234F0"/>
    <w:rsid w:val="004262B7"/>
    <w:rsid w:val="00433DDB"/>
    <w:rsid w:val="00435A29"/>
    <w:rsid w:val="00437619"/>
    <w:rsid w:val="00451D9E"/>
    <w:rsid w:val="00465A1E"/>
    <w:rsid w:val="00473FC4"/>
    <w:rsid w:val="00491929"/>
    <w:rsid w:val="00493D63"/>
    <w:rsid w:val="0049445A"/>
    <w:rsid w:val="004A2A63"/>
    <w:rsid w:val="004A6237"/>
    <w:rsid w:val="004B210C"/>
    <w:rsid w:val="004C2AB8"/>
    <w:rsid w:val="004C787D"/>
    <w:rsid w:val="004D405F"/>
    <w:rsid w:val="004E4F4F"/>
    <w:rsid w:val="004E6789"/>
    <w:rsid w:val="004F0C4E"/>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52CE5"/>
    <w:rsid w:val="00567EC7"/>
    <w:rsid w:val="00570013"/>
    <w:rsid w:val="0057777A"/>
    <w:rsid w:val="005801A2"/>
    <w:rsid w:val="005952A5"/>
    <w:rsid w:val="005A33A1"/>
    <w:rsid w:val="005B18B7"/>
    <w:rsid w:val="005B217D"/>
    <w:rsid w:val="005C385F"/>
    <w:rsid w:val="005C5C0A"/>
    <w:rsid w:val="005D6A74"/>
    <w:rsid w:val="005E1AC6"/>
    <w:rsid w:val="005E27FB"/>
    <w:rsid w:val="005F343E"/>
    <w:rsid w:val="005F6F1B"/>
    <w:rsid w:val="0060417A"/>
    <w:rsid w:val="00615995"/>
    <w:rsid w:val="00616155"/>
    <w:rsid w:val="00622100"/>
    <w:rsid w:val="00624B33"/>
    <w:rsid w:val="0063041A"/>
    <w:rsid w:val="00630AA2"/>
    <w:rsid w:val="00636FFB"/>
    <w:rsid w:val="00646707"/>
    <w:rsid w:val="00651C4A"/>
    <w:rsid w:val="0065792C"/>
    <w:rsid w:val="00657F7E"/>
    <w:rsid w:val="00662E58"/>
    <w:rsid w:val="006637F2"/>
    <w:rsid w:val="006642A5"/>
    <w:rsid w:val="00664DCF"/>
    <w:rsid w:val="00671396"/>
    <w:rsid w:val="00673967"/>
    <w:rsid w:val="006766C2"/>
    <w:rsid w:val="00692F8E"/>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20E3B"/>
    <w:rsid w:val="00741E42"/>
    <w:rsid w:val="0074393F"/>
    <w:rsid w:val="00743BF5"/>
    <w:rsid w:val="007451E8"/>
    <w:rsid w:val="00745F6B"/>
    <w:rsid w:val="0075585E"/>
    <w:rsid w:val="00760D38"/>
    <w:rsid w:val="00770571"/>
    <w:rsid w:val="00774208"/>
    <w:rsid w:val="007768FF"/>
    <w:rsid w:val="007824D3"/>
    <w:rsid w:val="00793605"/>
    <w:rsid w:val="00796EE3"/>
    <w:rsid w:val="007A02E0"/>
    <w:rsid w:val="007A7D29"/>
    <w:rsid w:val="007B1D79"/>
    <w:rsid w:val="007B4AB8"/>
    <w:rsid w:val="007B6213"/>
    <w:rsid w:val="007B7928"/>
    <w:rsid w:val="007D1181"/>
    <w:rsid w:val="007D6E34"/>
    <w:rsid w:val="007E01A3"/>
    <w:rsid w:val="007E0D00"/>
    <w:rsid w:val="007E1739"/>
    <w:rsid w:val="007F1F8B"/>
    <w:rsid w:val="007F67A1"/>
    <w:rsid w:val="00805323"/>
    <w:rsid w:val="00806E07"/>
    <w:rsid w:val="00811C05"/>
    <w:rsid w:val="0081463B"/>
    <w:rsid w:val="0081491C"/>
    <w:rsid w:val="008206C8"/>
    <w:rsid w:val="008331EC"/>
    <w:rsid w:val="00833B03"/>
    <w:rsid w:val="00844F99"/>
    <w:rsid w:val="00854E64"/>
    <w:rsid w:val="008572A8"/>
    <w:rsid w:val="0086387C"/>
    <w:rsid w:val="00874A6C"/>
    <w:rsid w:val="00876C65"/>
    <w:rsid w:val="008A3363"/>
    <w:rsid w:val="008A4B4C"/>
    <w:rsid w:val="008A5200"/>
    <w:rsid w:val="008A6C34"/>
    <w:rsid w:val="008A7C64"/>
    <w:rsid w:val="008C239F"/>
    <w:rsid w:val="008D40BD"/>
    <w:rsid w:val="008E480C"/>
    <w:rsid w:val="008F6447"/>
    <w:rsid w:val="00907757"/>
    <w:rsid w:val="0090791B"/>
    <w:rsid w:val="009212B0"/>
    <w:rsid w:val="00921FA1"/>
    <w:rsid w:val="00922DE7"/>
    <w:rsid w:val="009234A5"/>
    <w:rsid w:val="00926DB1"/>
    <w:rsid w:val="00931027"/>
    <w:rsid w:val="00932862"/>
    <w:rsid w:val="00932C72"/>
    <w:rsid w:val="00933453"/>
    <w:rsid w:val="009336F7"/>
    <w:rsid w:val="0093636C"/>
    <w:rsid w:val="00936552"/>
    <w:rsid w:val="009374A7"/>
    <w:rsid w:val="00937DAB"/>
    <w:rsid w:val="00953B6C"/>
    <w:rsid w:val="00955F6D"/>
    <w:rsid w:val="00965822"/>
    <w:rsid w:val="00977C16"/>
    <w:rsid w:val="0098551D"/>
    <w:rsid w:val="0098590A"/>
    <w:rsid w:val="0099518F"/>
    <w:rsid w:val="009A523D"/>
    <w:rsid w:val="009B02A1"/>
    <w:rsid w:val="009B46E8"/>
    <w:rsid w:val="009C27AA"/>
    <w:rsid w:val="009D185B"/>
    <w:rsid w:val="009D7CE6"/>
    <w:rsid w:val="009E6AA2"/>
    <w:rsid w:val="009F496B"/>
    <w:rsid w:val="009F4D4A"/>
    <w:rsid w:val="009F60BB"/>
    <w:rsid w:val="00A00461"/>
    <w:rsid w:val="00A01439"/>
    <w:rsid w:val="00A02E61"/>
    <w:rsid w:val="00A05CFF"/>
    <w:rsid w:val="00A13048"/>
    <w:rsid w:val="00A25F16"/>
    <w:rsid w:val="00A31CD1"/>
    <w:rsid w:val="00A327AB"/>
    <w:rsid w:val="00A46843"/>
    <w:rsid w:val="00A50B70"/>
    <w:rsid w:val="00A55CDC"/>
    <w:rsid w:val="00A56B97"/>
    <w:rsid w:val="00A6093D"/>
    <w:rsid w:val="00A74700"/>
    <w:rsid w:val="00A75727"/>
    <w:rsid w:val="00A767DC"/>
    <w:rsid w:val="00A76A6D"/>
    <w:rsid w:val="00A81DED"/>
    <w:rsid w:val="00A83253"/>
    <w:rsid w:val="00A860A7"/>
    <w:rsid w:val="00AA622D"/>
    <w:rsid w:val="00AA6E84"/>
    <w:rsid w:val="00AB1A1C"/>
    <w:rsid w:val="00AD05A8"/>
    <w:rsid w:val="00AD2853"/>
    <w:rsid w:val="00AE341B"/>
    <w:rsid w:val="00AE62EB"/>
    <w:rsid w:val="00AF0B56"/>
    <w:rsid w:val="00AF6B5F"/>
    <w:rsid w:val="00B01905"/>
    <w:rsid w:val="00B05CA3"/>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5A51"/>
    <w:rsid w:val="00B827C6"/>
    <w:rsid w:val="00B86365"/>
    <w:rsid w:val="00B92D06"/>
    <w:rsid w:val="00B9397E"/>
    <w:rsid w:val="00B94B06"/>
    <w:rsid w:val="00B94C28"/>
    <w:rsid w:val="00BA1CD3"/>
    <w:rsid w:val="00BC10BA"/>
    <w:rsid w:val="00BC32D5"/>
    <w:rsid w:val="00BC5AFD"/>
    <w:rsid w:val="00BD56C0"/>
    <w:rsid w:val="00BD6AAD"/>
    <w:rsid w:val="00BE4102"/>
    <w:rsid w:val="00C00DDE"/>
    <w:rsid w:val="00C04F43"/>
    <w:rsid w:val="00C0609D"/>
    <w:rsid w:val="00C115AB"/>
    <w:rsid w:val="00C1167A"/>
    <w:rsid w:val="00C26CCB"/>
    <w:rsid w:val="00C30249"/>
    <w:rsid w:val="00C3723B"/>
    <w:rsid w:val="00C42466"/>
    <w:rsid w:val="00C4559E"/>
    <w:rsid w:val="00C606C9"/>
    <w:rsid w:val="00C72683"/>
    <w:rsid w:val="00C77AAF"/>
    <w:rsid w:val="00C80288"/>
    <w:rsid w:val="00C84003"/>
    <w:rsid w:val="00C85807"/>
    <w:rsid w:val="00C90650"/>
    <w:rsid w:val="00C91B45"/>
    <w:rsid w:val="00C94507"/>
    <w:rsid w:val="00C95FDF"/>
    <w:rsid w:val="00C97D78"/>
    <w:rsid w:val="00CC2AAE"/>
    <w:rsid w:val="00CC5A42"/>
    <w:rsid w:val="00CD0EAB"/>
    <w:rsid w:val="00CD6331"/>
    <w:rsid w:val="00CD6C02"/>
    <w:rsid w:val="00CE2B57"/>
    <w:rsid w:val="00CE57D4"/>
    <w:rsid w:val="00CE5E02"/>
    <w:rsid w:val="00CF19E2"/>
    <w:rsid w:val="00CF213D"/>
    <w:rsid w:val="00CF34DB"/>
    <w:rsid w:val="00CF558F"/>
    <w:rsid w:val="00D010C0"/>
    <w:rsid w:val="00D073E2"/>
    <w:rsid w:val="00D21ABF"/>
    <w:rsid w:val="00D23872"/>
    <w:rsid w:val="00D26BAB"/>
    <w:rsid w:val="00D27E2A"/>
    <w:rsid w:val="00D41380"/>
    <w:rsid w:val="00D446EC"/>
    <w:rsid w:val="00D47A47"/>
    <w:rsid w:val="00D50505"/>
    <w:rsid w:val="00D51BF0"/>
    <w:rsid w:val="00D531DB"/>
    <w:rsid w:val="00D54756"/>
    <w:rsid w:val="00D55942"/>
    <w:rsid w:val="00D6040A"/>
    <w:rsid w:val="00D70FF5"/>
    <w:rsid w:val="00D807BF"/>
    <w:rsid w:val="00D8238B"/>
    <w:rsid w:val="00D82FCC"/>
    <w:rsid w:val="00D91B22"/>
    <w:rsid w:val="00D93DD8"/>
    <w:rsid w:val="00DA17FC"/>
    <w:rsid w:val="00DA4173"/>
    <w:rsid w:val="00DA7887"/>
    <w:rsid w:val="00DB19B5"/>
    <w:rsid w:val="00DB2C26"/>
    <w:rsid w:val="00DB559C"/>
    <w:rsid w:val="00DC4B41"/>
    <w:rsid w:val="00DD02F4"/>
    <w:rsid w:val="00DD0ACD"/>
    <w:rsid w:val="00DD6622"/>
    <w:rsid w:val="00DE1C7C"/>
    <w:rsid w:val="00DE6B43"/>
    <w:rsid w:val="00DE6EB2"/>
    <w:rsid w:val="00DF1D41"/>
    <w:rsid w:val="00E11923"/>
    <w:rsid w:val="00E24422"/>
    <w:rsid w:val="00E262D4"/>
    <w:rsid w:val="00E34873"/>
    <w:rsid w:val="00E36250"/>
    <w:rsid w:val="00E47F2D"/>
    <w:rsid w:val="00E54511"/>
    <w:rsid w:val="00E551C9"/>
    <w:rsid w:val="00E61DAC"/>
    <w:rsid w:val="00E663AB"/>
    <w:rsid w:val="00E72B80"/>
    <w:rsid w:val="00E75FE3"/>
    <w:rsid w:val="00E76124"/>
    <w:rsid w:val="00E86C4C"/>
    <w:rsid w:val="00E907A3"/>
    <w:rsid w:val="00E95F95"/>
    <w:rsid w:val="00EA5AE0"/>
    <w:rsid w:val="00EB2ACF"/>
    <w:rsid w:val="00EB56E1"/>
    <w:rsid w:val="00EB7AB1"/>
    <w:rsid w:val="00EC2978"/>
    <w:rsid w:val="00EE0E15"/>
    <w:rsid w:val="00EE6207"/>
    <w:rsid w:val="00EE7CD8"/>
    <w:rsid w:val="00EF37F6"/>
    <w:rsid w:val="00EF48CC"/>
    <w:rsid w:val="00EF5C13"/>
    <w:rsid w:val="00EF7ED1"/>
    <w:rsid w:val="00F00801"/>
    <w:rsid w:val="00F01ED0"/>
    <w:rsid w:val="00F04C99"/>
    <w:rsid w:val="00F2488D"/>
    <w:rsid w:val="00F427FA"/>
    <w:rsid w:val="00F43FE4"/>
    <w:rsid w:val="00F47775"/>
    <w:rsid w:val="00F564BB"/>
    <w:rsid w:val="00F601A0"/>
    <w:rsid w:val="00F60A02"/>
    <w:rsid w:val="00F66F9E"/>
    <w:rsid w:val="00F712E9"/>
    <w:rsid w:val="00F73032"/>
    <w:rsid w:val="00F74792"/>
    <w:rsid w:val="00F848FC"/>
    <w:rsid w:val="00F906F6"/>
    <w:rsid w:val="00F9282A"/>
    <w:rsid w:val="00F96B0B"/>
    <w:rsid w:val="00F96BAD"/>
    <w:rsid w:val="00FA139D"/>
    <w:rsid w:val="00FB0E84"/>
    <w:rsid w:val="00FB55C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66289832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780760919">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58611391">
      <w:bodyDiv w:val="1"/>
      <w:marLeft w:val="0"/>
      <w:marRight w:val="0"/>
      <w:marTop w:val="0"/>
      <w:marBottom w:val="0"/>
      <w:divBdr>
        <w:top w:val="none" w:sz="0" w:space="0" w:color="auto"/>
        <w:left w:val="none" w:sz="0" w:space="0" w:color="auto"/>
        <w:bottom w:val="none" w:sz="0" w:space="0" w:color="auto"/>
        <w:right w:val="none" w:sz="0" w:space="0" w:color="auto"/>
      </w:divBdr>
    </w:div>
    <w:div w:id="1241870498">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ychev.maxim@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2106</Words>
  <Characters>12008</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cp:revision>
  <cp:lastPrinted>1900-01-01T08:00:00Z</cp:lastPrinted>
  <dcterms:created xsi:type="dcterms:W3CDTF">2018-09-24T22:05:00Z</dcterms:created>
  <dcterms:modified xsi:type="dcterms:W3CDTF">2018-09-24T22:56:00Z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1537481500</vt:lpwstr>
  </property>
</Properties>
</file>