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BFE0D5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92553E3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</w:t>
            </w:r>
            <w:r w:rsidR="009D7CE6" w:rsidRPr="009D3F5B">
              <w:rPr>
                <w:lang w:val="en-CA"/>
              </w:rPr>
              <w:t>ET</w:t>
            </w:r>
            <w:r w:rsidRPr="009D3F5B">
              <w:rPr>
                <w:lang w:val="en-CA"/>
              </w:rPr>
              <w:t>-</w:t>
            </w:r>
            <w:r w:rsidR="00081398" w:rsidRPr="009D3F5B">
              <w:rPr>
                <w:lang w:val="en-CA"/>
              </w:rPr>
              <w:t>L</w:t>
            </w:r>
            <w:r w:rsidR="009D3F5B" w:rsidRPr="009D3F5B">
              <w:rPr>
                <w:lang w:val="en-CA"/>
              </w:rPr>
              <w:t>0061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88453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1E9AA24" w:rsidR="00E61DAC" w:rsidRPr="005B217D" w:rsidRDefault="009C5C42" w:rsidP="0010607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CE9-related: </w:t>
            </w:r>
            <w:r w:rsidRPr="009C5C42">
              <w:rPr>
                <w:b/>
                <w:szCs w:val="22"/>
                <w:lang w:val="en-CA"/>
              </w:rPr>
              <w:t>Bi-directional optical flow for</w:t>
            </w:r>
            <w:r>
              <w:rPr>
                <w:b/>
                <w:szCs w:val="22"/>
                <w:lang w:val="en-CA"/>
              </w:rPr>
              <w:t xml:space="preserve"> VTM</w:t>
            </w:r>
          </w:p>
        </w:tc>
      </w:tr>
      <w:tr w:rsidR="00E61DAC" w:rsidRPr="005B217D" w14:paraId="3D8B01B2" w14:textId="77777777" w:rsidTr="0088453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CBBCFCC" w:rsidR="00E61DAC" w:rsidRPr="005B217D" w:rsidRDefault="00884533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88453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02F7B9A" w:rsidR="00E61DAC" w:rsidRPr="005B217D" w:rsidRDefault="00884533" w:rsidP="005E1AC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Proposal</w:t>
            </w:r>
          </w:p>
        </w:tc>
      </w:tr>
      <w:tr w:rsidR="00884533" w:rsidRPr="005B217D" w14:paraId="714CD808" w14:textId="77777777" w:rsidTr="00884533">
        <w:tc>
          <w:tcPr>
            <w:tcW w:w="1458" w:type="dxa"/>
          </w:tcPr>
          <w:p w14:paraId="4DB59313" w14:textId="77777777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10DBC4" w14:textId="285400B1" w:rsidR="00884533" w:rsidRPr="00421385" w:rsidRDefault="00884533" w:rsidP="00884533">
            <w:pPr>
              <w:spacing w:before="60" w:after="60"/>
              <w:rPr>
                <w:szCs w:val="22"/>
                <w:lang w:val="en-CA" w:eastAsia="ko-KR"/>
              </w:rPr>
            </w:pPr>
            <w:r w:rsidRPr="00421385">
              <w:rPr>
                <w:szCs w:val="22"/>
                <w:lang w:val="en-CA" w:eastAsia="ko-KR"/>
              </w:rPr>
              <w:t xml:space="preserve">Kiho Choi, </w:t>
            </w:r>
            <w:r w:rsidRPr="00421385">
              <w:rPr>
                <w:szCs w:val="22"/>
                <w:lang w:val="en-CA" w:eastAsia="ko-KR"/>
              </w:rPr>
              <w:br/>
            </w:r>
            <w:r w:rsidR="00437A3A">
              <w:rPr>
                <w:szCs w:val="22"/>
                <w:lang w:val="en-CA" w:eastAsia="ko-KR"/>
              </w:rPr>
              <w:t>Min Woo Park</w:t>
            </w:r>
            <w:r w:rsidRPr="00421385">
              <w:rPr>
                <w:szCs w:val="22"/>
                <w:lang w:val="en-CA" w:eastAsia="ko-KR"/>
              </w:rPr>
              <w:t xml:space="preserve">, </w:t>
            </w:r>
            <w:r w:rsidR="00437A3A">
              <w:rPr>
                <w:szCs w:val="22"/>
                <w:lang w:val="en-CA" w:eastAsia="ko-KR"/>
              </w:rPr>
              <w:br/>
            </w:r>
            <w:proofErr w:type="spellStart"/>
            <w:r w:rsidR="00437A3A">
              <w:rPr>
                <w:szCs w:val="22"/>
                <w:lang w:val="en-CA" w:eastAsia="ko-KR"/>
              </w:rPr>
              <w:t>Minsoo</w:t>
            </w:r>
            <w:proofErr w:type="spellEnd"/>
            <w:r w:rsidR="00437A3A">
              <w:rPr>
                <w:szCs w:val="22"/>
                <w:lang w:val="en-CA" w:eastAsia="ko-KR"/>
              </w:rPr>
              <w:t xml:space="preserve"> Park</w:t>
            </w:r>
            <w:r w:rsidR="00437A3A">
              <w:rPr>
                <w:szCs w:val="22"/>
                <w:lang w:val="en-CA" w:eastAsia="ko-KR"/>
              </w:rPr>
              <w:br/>
              <w:t xml:space="preserve">Anish </w:t>
            </w:r>
            <w:proofErr w:type="spellStart"/>
            <w:r w:rsidR="00437A3A">
              <w:rPr>
                <w:szCs w:val="22"/>
                <w:lang w:val="en-CA" w:eastAsia="ko-KR"/>
              </w:rPr>
              <w:t>Tamse</w:t>
            </w:r>
            <w:proofErr w:type="spellEnd"/>
            <w:r w:rsidRPr="00421385">
              <w:rPr>
                <w:szCs w:val="22"/>
                <w:lang w:val="en-CA" w:eastAsia="ko-KR"/>
              </w:rPr>
              <w:br/>
            </w:r>
            <w:proofErr w:type="spellStart"/>
            <w:r w:rsidR="00437A3A">
              <w:rPr>
                <w:szCs w:val="22"/>
                <w:lang w:val="en-CA" w:eastAsia="ko-KR"/>
              </w:rPr>
              <w:t>Woong-il</w:t>
            </w:r>
            <w:proofErr w:type="spellEnd"/>
            <w:r w:rsidR="00437A3A">
              <w:rPr>
                <w:szCs w:val="22"/>
                <w:lang w:val="en-CA" w:eastAsia="ko-KR"/>
              </w:rPr>
              <w:t xml:space="preserve"> Choi</w:t>
            </w:r>
            <w:r w:rsidR="00437A3A">
              <w:rPr>
                <w:szCs w:val="22"/>
                <w:lang w:val="en-CA" w:eastAsia="ko-KR"/>
              </w:rPr>
              <w:br/>
            </w:r>
            <w:r>
              <w:rPr>
                <w:szCs w:val="22"/>
                <w:lang w:val="en-CA" w:eastAsia="ko-KR"/>
              </w:rPr>
              <w:t xml:space="preserve">Kwang </w:t>
            </w:r>
            <w:proofErr w:type="spellStart"/>
            <w:r>
              <w:rPr>
                <w:szCs w:val="22"/>
                <w:lang w:val="en-CA" w:eastAsia="ko-KR"/>
              </w:rPr>
              <w:t>Pyo</w:t>
            </w:r>
            <w:proofErr w:type="spellEnd"/>
            <w:r>
              <w:rPr>
                <w:szCs w:val="22"/>
                <w:lang w:val="en-CA" w:eastAsia="ko-KR"/>
              </w:rPr>
              <w:t xml:space="preserve"> Choi</w:t>
            </w:r>
          </w:p>
          <w:p w14:paraId="49D81240" w14:textId="44CBFB5E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60772714" w:rsidR="00884533" w:rsidRPr="005B217D" w:rsidRDefault="00884533" w:rsidP="0088453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B3A125" w:rsidR="00884533" w:rsidRPr="005B217D" w:rsidRDefault="007F1BC7" w:rsidP="00437A3A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884533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884533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884533" w:rsidRPr="00421385">
              <w:rPr>
                <w:szCs w:val="22"/>
                <w:lang w:val="en-CA" w:eastAsia="ko-KR"/>
              </w:rPr>
              <w:br/>
            </w:r>
            <w:hyperlink r:id="rId10" w:history="1">
              <w:r w:rsidR="00437A3A" w:rsidRPr="00DD1AD1">
                <w:rPr>
                  <w:rStyle w:val="a6"/>
                </w:rPr>
                <w:t>m.w.park@samsung.com</w:t>
              </w:r>
            </w:hyperlink>
            <w:r w:rsidR="00437A3A">
              <w:br/>
            </w:r>
            <w:hyperlink r:id="rId11" w:history="1">
              <w:r w:rsidR="00437A3A" w:rsidRPr="00DD1AD1">
                <w:rPr>
                  <w:rStyle w:val="a6"/>
                </w:rPr>
                <w:t>mss.park@samsung.com</w:t>
              </w:r>
            </w:hyperlink>
            <w:r w:rsidR="00437A3A">
              <w:br/>
            </w:r>
            <w:hyperlink r:id="rId12" w:history="1">
              <w:r w:rsidR="00437A3A" w:rsidRPr="00DD1AD1">
                <w:rPr>
                  <w:rStyle w:val="a6"/>
                </w:rPr>
                <w:t>tamse.anish@samsung.com</w:t>
              </w:r>
            </w:hyperlink>
            <w:r w:rsidR="00437A3A">
              <w:br/>
            </w:r>
            <w:hyperlink r:id="rId13" w:history="1">
              <w:r w:rsidR="00437A3A" w:rsidRPr="00DD1AD1">
                <w:rPr>
                  <w:rStyle w:val="a6"/>
                </w:rPr>
                <w:t>woongil.choi@samsung.com</w:t>
              </w:r>
            </w:hyperlink>
            <w:r w:rsidR="00437A3A">
              <w:br/>
            </w:r>
            <w:hyperlink r:id="rId14" w:history="1">
              <w:r w:rsidR="00884533" w:rsidRPr="00884533">
                <w:rPr>
                  <w:rStyle w:val="a6"/>
                </w:rPr>
                <w:t>kp5.choi@samsung.com</w:t>
              </w:r>
            </w:hyperlink>
          </w:p>
        </w:tc>
      </w:tr>
      <w:tr w:rsidR="00884533" w:rsidRPr="005B217D" w14:paraId="49AFAA61" w14:textId="77777777" w:rsidTr="00884533">
        <w:tc>
          <w:tcPr>
            <w:tcW w:w="1458" w:type="dxa"/>
          </w:tcPr>
          <w:p w14:paraId="2C08AF6B" w14:textId="7A3B7360" w:rsidR="00884533" w:rsidRPr="005B217D" w:rsidRDefault="00884533" w:rsidP="0088453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1F58053" w:rsidR="00884533" w:rsidRPr="005B217D" w:rsidRDefault="00997F20" w:rsidP="00997F20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B7442" w14:textId="5AC44CD0" w:rsidR="00B7594F" w:rsidRDefault="00437A3A" w:rsidP="00B7594F">
      <w:pPr>
        <w:rPr>
          <w:lang w:eastAsia="zh-TW"/>
        </w:rPr>
      </w:pPr>
      <w:r>
        <w:rPr>
          <w:lang w:eastAsia="zh-TW"/>
        </w:rPr>
        <w:t xml:space="preserve">This contribution describes Bi-directional optical flow (BIO) which </w:t>
      </w:r>
      <w:r w:rsidR="00E602DE">
        <w:rPr>
          <w:lang w:eastAsia="zh-CN"/>
        </w:rPr>
        <w:t>is used</w:t>
      </w:r>
      <w:r>
        <w:rPr>
          <w:lang w:eastAsia="zh-TW"/>
        </w:rPr>
        <w:t xml:space="preserve"> in BMS2.0. </w:t>
      </w:r>
      <w:r w:rsidR="00E602DE">
        <w:rPr>
          <w:lang w:eastAsia="zh-TW"/>
        </w:rPr>
        <w:t xml:space="preserve">In JVET11th meeting, a </w:t>
      </w:r>
      <w:r w:rsidR="00E602DE" w:rsidRPr="000910BF">
        <w:rPr>
          <w:lang w:eastAsia="zh-TW"/>
        </w:rPr>
        <w:t xml:space="preserve">simplification of BIO considering </w:t>
      </w:r>
      <w:r w:rsidR="00B853F0" w:rsidRPr="000910BF">
        <w:rPr>
          <w:lang w:eastAsia="zh-TW"/>
        </w:rPr>
        <w:t xml:space="preserve">an </w:t>
      </w:r>
      <w:r w:rsidR="00E602DE" w:rsidRPr="000910BF">
        <w:rPr>
          <w:lang w:eastAsia="zh-TW"/>
        </w:rPr>
        <w:t xml:space="preserve">early termination </w:t>
      </w:r>
      <w:r w:rsidR="00B853F0" w:rsidRPr="000910BF">
        <w:rPr>
          <w:lang w:eastAsia="zh-TW"/>
        </w:rPr>
        <w:t xml:space="preserve">based on </w:t>
      </w:r>
      <w:r w:rsidR="00B853F0" w:rsidRPr="000910BF">
        <w:rPr>
          <w:lang w:val="en-CA"/>
        </w:rPr>
        <w:t>the similarity between two bi-prediction signals</w:t>
      </w:r>
      <w:r w:rsidR="000910BF" w:rsidRPr="000910BF">
        <w:rPr>
          <w:lang w:eastAsia="zh-TW"/>
        </w:rPr>
        <w:t xml:space="preserve"> was adopted for BMS2.1</w:t>
      </w:r>
      <w:r w:rsidR="00E602DE" w:rsidRPr="000910BF">
        <w:rPr>
          <w:lang w:eastAsia="zh-TW"/>
        </w:rPr>
        <w:t xml:space="preserve">. </w:t>
      </w:r>
      <w:r w:rsidR="001264E7" w:rsidRPr="000910BF">
        <w:rPr>
          <w:lang w:eastAsia="zh-TW"/>
        </w:rPr>
        <w:t xml:space="preserve">In this contribution, </w:t>
      </w:r>
      <w:r w:rsidR="000910BF" w:rsidRPr="000910BF">
        <w:rPr>
          <w:lang w:eastAsia="zh-TW"/>
        </w:rPr>
        <w:t>testing results of BIO in BMS2.1</w:t>
      </w:r>
      <w:r w:rsidR="001264E7" w:rsidRPr="000910BF">
        <w:rPr>
          <w:lang w:eastAsia="zh-TW"/>
        </w:rPr>
        <w:t xml:space="preserve"> is provided. </w:t>
      </w:r>
      <w:r w:rsidR="00B7594F" w:rsidRPr="000910BF">
        <w:rPr>
          <w:lang w:eastAsia="zh-TW"/>
        </w:rPr>
        <w:t xml:space="preserve">For VTM test in RA case, BIO </w:t>
      </w:r>
      <w:r w:rsidR="001E0739" w:rsidRPr="000910BF">
        <w:rPr>
          <w:lang w:eastAsia="zh-TW"/>
        </w:rPr>
        <w:t xml:space="preserve">in BMS2.1 </w:t>
      </w:r>
      <w:r w:rsidR="00B7594F" w:rsidRPr="000910BF">
        <w:rPr>
          <w:lang w:eastAsia="zh-TW"/>
        </w:rPr>
        <w:t xml:space="preserve">shows </w:t>
      </w:r>
      <w:r w:rsidR="000910BF" w:rsidRPr="000910BF">
        <w:rPr>
          <w:lang w:eastAsia="zh-TW"/>
        </w:rPr>
        <w:t>1.4</w:t>
      </w:r>
      <w:r w:rsidR="00B7594F" w:rsidRPr="000910BF">
        <w:rPr>
          <w:lang w:eastAsia="zh-TW"/>
        </w:rPr>
        <w:t xml:space="preserve">% coding gain on average for </w:t>
      </w:r>
      <w:proofErr w:type="spellStart"/>
      <w:r w:rsidR="00B7594F" w:rsidRPr="000910BF">
        <w:rPr>
          <w:lang w:eastAsia="zh-TW"/>
        </w:rPr>
        <w:t>luma</w:t>
      </w:r>
      <w:proofErr w:type="spellEnd"/>
      <w:r w:rsidR="00B7594F" w:rsidRPr="000910BF">
        <w:rPr>
          <w:lang w:eastAsia="zh-TW"/>
        </w:rPr>
        <w:t xml:space="preserve"> with </w:t>
      </w:r>
      <w:r w:rsidR="000910BF" w:rsidRPr="000910BF">
        <w:rPr>
          <w:lang w:eastAsia="zh-TW"/>
        </w:rPr>
        <w:t>104</w:t>
      </w:r>
      <w:r w:rsidR="00B7594F" w:rsidRPr="000910BF">
        <w:rPr>
          <w:lang w:eastAsia="zh-TW"/>
        </w:rPr>
        <w:t xml:space="preserve">% encoding time and </w:t>
      </w:r>
      <w:r w:rsidR="000910BF" w:rsidRPr="000910BF">
        <w:rPr>
          <w:lang w:eastAsia="zh-TW"/>
        </w:rPr>
        <w:t>120</w:t>
      </w:r>
      <w:r w:rsidR="00B7594F" w:rsidRPr="000910BF">
        <w:rPr>
          <w:lang w:eastAsia="zh-TW"/>
        </w:rPr>
        <w:t>% decoding</w:t>
      </w:r>
      <w:r w:rsidR="00B7594F">
        <w:rPr>
          <w:lang w:eastAsia="zh-TW"/>
        </w:rPr>
        <w:t xml:space="preserve"> time</w:t>
      </w:r>
      <w:r w:rsidR="000910BF">
        <w:rPr>
          <w:lang w:eastAsia="zh-TW"/>
        </w:rPr>
        <w:t xml:space="preserve"> compared to BMS2.1 with VTM configuration</w:t>
      </w:r>
      <w:r w:rsidR="00B7594F">
        <w:rPr>
          <w:lang w:eastAsia="zh-TW"/>
        </w:rPr>
        <w:t xml:space="preserve">. </w:t>
      </w:r>
    </w:p>
    <w:p w14:paraId="723883F2" w14:textId="6C784DC1" w:rsidR="00263398" w:rsidRPr="005B217D" w:rsidRDefault="00263398" w:rsidP="009234A5">
      <w:pPr>
        <w:rPr>
          <w:szCs w:val="22"/>
          <w:lang w:val="en-CA"/>
        </w:rPr>
      </w:pPr>
    </w:p>
    <w:p w14:paraId="7D2AC1F0" w14:textId="2D840754" w:rsidR="00745F6B" w:rsidRPr="005B217D" w:rsidRDefault="008C2A92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F0C24CE" w14:textId="0C47842D" w:rsidR="004F4D6A" w:rsidRDefault="004F4D6A" w:rsidP="004F4D6A">
      <w:pPr>
        <w:spacing w:before="120" w:after="120"/>
        <w:rPr>
          <w:szCs w:val="22"/>
        </w:rPr>
      </w:pPr>
      <w:r>
        <w:rPr>
          <w:lang w:eastAsia="zh-TW"/>
        </w:rPr>
        <w:t xml:space="preserve">Bi-directional optical flow (BIO) </w:t>
      </w:r>
      <w:r>
        <w:rPr>
          <w:rFonts w:hint="eastAsia"/>
          <w:szCs w:val="22"/>
          <w:lang w:eastAsia="ko-KR"/>
        </w:rPr>
        <w:t xml:space="preserve">was </w:t>
      </w:r>
      <w:r w:rsidRPr="00240D48">
        <w:rPr>
          <w:rFonts w:hint="eastAsia"/>
          <w:lang w:eastAsia="ko-KR"/>
        </w:rPr>
        <w:t>proposed in [</w:t>
      </w:r>
      <w:r w:rsidRPr="00240D48">
        <w:rPr>
          <w:lang w:eastAsia="ko-KR"/>
        </w:rPr>
        <w:t>1]</w:t>
      </w:r>
      <w:r w:rsidRPr="00240D48">
        <w:rPr>
          <w:rFonts w:hint="eastAsia"/>
          <w:lang w:eastAsia="ko-KR"/>
        </w:rPr>
        <w:t xml:space="preserve">. </w:t>
      </w:r>
      <w:r w:rsidR="000634EB">
        <w:rPr>
          <w:lang w:eastAsia="ko-KR"/>
        </w:rPr>
        <w:t>BIO</w:t>
      </w:r>
      <w:r w:rsidRPr="00240D48">
        <w:rPr>
          <w:rFonts w:hint="eastAsia"/>
          <w:lang w:eastAsia="ko-KR"/>
        </w:rPr>
        <w:t xml:space="preserve"> can</w:t>
      </w:r>
      <w:r>
        <w:rPr>
          <w:rFonts w:hint="eastAsia"/>
          <w:szCs w:val="22"/>
          <w:lang w:eastAsia="ko-KR"/>
        </w:rPr>
        <w:t xml:space="preserve"> be classified as decoder motion derivation method and can be applied only for Bi prediction. In the </w:t>
      </w:r>
      <w:r>
        <w:rPr>
          <w:szCs w:val="22"/>
          <w:lang w:eastAsia="ko-KR"/>
        </w:rPr>
        <w:t>construction</w:t>
      </w:r>
      <w:r>
        <w:rPr>
          <w:rFonts w:hint="eastAsia"/>
          <w:szCs w:val="22"/>
          <w:lang w:eastAsia="ko-KR"/>
        </w:rPr>
        <w:t xml:space="preserve"> of prediction </w:t>
      </w:r>
      <w:r>
        <w:rPr>
          <w:szCs w:val="22"/>
          <w:lang w:eastAsia="ko-KR"/>
        </w:rPr>
        <w:t xml:space="preserve">block, </w:t>
      </w:r>
      <w:r>
        <w:rPr>
          <w:rFonts w:hint="eastAsia"/>
          <w:szCs w:val="22"/>
          <w:lang w:eastAsia="ko-KR"/>
        </w:rPr>
        <w:t xml:space="preserve">instead of conventional half-sum more precise combination of two references is used. </w:t>
      </w:r>
      <w:r>
        <w:rPr>
          <w:szCs w:val="22"/>
          <w:lang w:eastAsia="ko-KR"/>
        </w:rPr>
        <w:t>Overhead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 xml:space="preserve">for BIO </w:t>
      </w:r>
      <w:r>
        <w:rPr>
          <w:rFonts w:hint="eastAsia"/>
          <w:szCs w:val="22"/>
          <w:lang w:eastAsia="ko-KR"/>
        </w:rPr>
        <w:t xml:space="preserve">is not needed for this method </w:t>
      </w:r>
      <w:r>
        <w:rPr>
          <w:szCs w:val="22"/>
          <w:lang w:eastAsia="ko-KR"/>
        </w:rPr>
        <w:t>as the</w:t>
      </w:r>
      <w:r>
        <w:rPr>
          <w:rFonts w:hint="eastAsia"/>
          <w:szCs w:val="22"/>
          <w:lang w:eastAsia="ko-KR"/>
        </w:rPr>
        <w:t xml:space="preserve"> encoder calculates motion vector for each pixel and this procedure </w:t>
      </w:r>
      <w:r>
        <w:rPr>
          <w:szCs w:val="22"/>
          <w:lang w:eastAsia="ko-KR"/>
        </w:rPr>
        <w:t>is repeated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on the</w:t>
      </w:r>
      <w:r>
        <w:rPr>
          <w:rFonts w:hint="eastAsia"/>
          <w:szCs w:val="22"/>
          <w:lang w:eastAsia="ko-KR"/>
        </w:rPr>
        <w:t xml:space="preserve"> decoder side.</w:t>
      </w:r>
    </w:p>
    <w:p w14:paraId="1FECD704" w14:textId="2EA6702A" w:rsidR="004F4D6A" w:rsidRPr="00B853F0" w:rsidRDefault="00B853F0" w:rsidP="004F4D6A">
      <w:pPr>
        <w:spacing w:before="120" w:after="120"/>
        <w:rPr>
          <w:szCs w:val="22"/>
          <w:lang w:eastAsia="ko-KR"/>
        </w:rPr>
      </w:pPr>
      <w:r>
        <w:rPr>
          <w:lang w:eastAsia="zh-TW"/>
        </w:rPr>
        <w:t xml:space="preserve">In JVET11th meeting, </w:t>
      </w:r>
      <w:r w:rsidR="00C92625">
        <w:rPr>
          <w:lang w:eastAsia="zh-TW"/>
        </w:rPr>
        <w:t xml:space="preserve">a simplification of BIO considering an early termination based on </w:t>
      </w:r>
      <w:r w:rsidR="00C92625">
        <w:rPr>
          <w:lang w:val="en-CA"/>
        </w:rPr>
        <w:t>the similarity between two bi-prediction signals</w:t>
      </w:r>
      <w:r w:rsidR="00C92625">
        <w:rPr>
          <w:lang w:eastAsia="zh-TW"/>
        </w:rPr>
        <w:t xml:space="preserve"> was adopted for BMS2.0 [2]. </w:t>
      </w:r>
    </w:p>
    <w:p w14:paraId="65731FD1" w14:textId="797E582A" w:rsidR="004F4D6A" w:rsidRPr="00C34393" w:rsidRDefault="000634EB" w:rsidP="004F4D6A">
      <w:pPr>
        <w:spacing w:before="120" w:after="120"/>
        <w:rPr>
          <w:szCs w:val="22"/>
        </w:rPr>
      </w:pPr>
      <w:r>
        <w:rPr>
          <w:lang w:eastAsia="zh-TW"/>
        </w:rPr>
        <w:t>In this contribution, testing results of BIO in BMS2.0 is provided. For the test, t</w:t>
      </w:r>
      <w:r w:rsidR="00632A93">
        <w:rPr>
          <w:szCs w:val="22"/>
        </w:rPr>
        <w:t>he proposed method in this contribution</w:t>
      </w:r>
      <w:r w:rsidR="004F4D6A">
        <w:rPr>
          <w:szCs w:val="22"/>
        </w:rPr>
        <w:t xml:space="preserve"> is identical to the one used BMS. </w:t>
      </w:r>
    </w:p>
    <w:p w14:paraId="18AA558D" w14:textId="77777777" w:rsidR="00275739" w:rsidRDefault="00275739" w:rsidP="00275739">
      <w:pPr>
        <w:pStyle w:val="1"/>
        <w:rPr>
          <w:lang w:val="en-CA"/>
        </w:rPr>
      </w:pPr>
      <w:r>
        <w:rPr>
          <w:lang w:val="en-CA"/>
        </w:rPr>
        <w:t>Test result</w:t>
      </w:r>
    </w:p>
    <w:p w14:paraId="59A0D099" w14:textId="1E71246F" w:rsidR="00275739" w:rsidRPr="003C43BA" w:rsidRDefault="00275739" w:rsidP="00275739">
      <w:pPr>
        <w:rPr>
          <w:rFonts w:eastAsia="DengXian"/>
          <w:shd w:val="clear" w:color="auto" w:fill="FFFFFF"/>
          <w:lang w:val="en-GB" w:eastAsia="zh-CN"/>
        </w:rPr>
      </w:pPr>
      <w:r>
        <w:rPr>
          <w:rFonts w:hint="eastAsia"/>
          <w:lang w:val="en-CA" w:eastAsia="ko-KR"/>
        </w:rPr>
        <w:t xml:space="preserve">Test </w:t>
      </w:r>
      <w:r>
        <w:rPr>
          <w:lang w:val="en-CA" w:eastAsia="ko-KR"/>
        </w:rPr>
        <w:t xml:space="preserve">conditions follows the description in </w:t>
      </w:r>
      <w:r w:rsidR="00251BDE">
        <w:rPr>
          <w:lang w:val="en-CA" w:eastAsia="ko-KR"/>
        </w:rPr>
        <w:t xml:space="preserve">CTC </w:t>
      </w:r>
      <w:r w:rsidRPr="000927B7">
        <w:rPr>
          <w:lang w:val="en-CA" w:eastAsia="ko-KR"/>
        </w:rPr>
        <w:t>[</w:t>
      </w:r>
      <w:r w:rsidR="00251BDE">
        <w:rPr>
          <w:lang w:val="en-CA" w:eastAsia="ko-KR"/>
        </w:rPr>
        <w:t>3</w:t>
      </w:r>
      <w:r w:rsidRPr="000927B7">
        <w:rPr>
          <w:lang w:val="en-CA" w:eastAsia="ko-KR"/>
        </w:rPr>
        <w:t>].</w:t>
      </w:r>
      <w:r w:rsidRPr="000927B7">
        <w:rPr>
          <w:rFonts w:hint="eastAsia"/>
          <w:lang w:val="en-CA" w:eastAsia="ko-KR"/>
        </w:rPr>
        <w:t xml:space="preserve"> </w:t>
      </w:r>
      <w:r>
        <w:t xml:space="preserve">For testing, </w:t>
      </w:r>
      <w:r w:rsidR="00251BDE">
        <w:t>BIO</w:t>
      </w:r>
      <w:r>
        <w:t xml:space="preserve"> = 1 is set to VTM and </w:t>
      </w:r>
      <w:r w:rsidR="00251BDE">
        <w:t xml:space="preserve">BIO = 0 to </w:t>
      </w:r>
      <w:r>
        <w:t>BMS</w:t>
      </w:r>
      <w:r>
        <w:rPr>
          <w:shd w:val="clear" w:color="auto" w:fill="FFFFFF"/>
          <w:lang w:val="en-GB" w:eastAsia="zh-CN"/>
        </w:rPr>
        <w:t>.</w:t>
      </w:r>
    </w:p>
    <w:p w14:paraId="096F5746" w14:textId="1847B0F5" w:rsidR="00275739" w:rsidRDefault="00275739" w:rsidP="00275739">
      <w:pPr>
        <w:pStyle w:val="2"/>
        <w:ind w:left="576" w:hanging="576"/>
        <w:rPr>
          <w:lang w:val="en-CA"/>
        </w:rPr>
      </w:pPr>
      <w:r>
        <w:rPr>
          <w:lang w:val="en-CA"/>
        </w:rPr>
        <w:t>VTM test result</w:t>
      </w:r>
      <w:r w:rsidR="00632A93">
        <w:rPr>
          <w:lang w:val="en-CA"/>
        </w:rPr>
        <w:t xml:space="preserve"> (Tool on test)</w:t>
      </w:r>
    </w:p>
    <w:p w14:paraId="0F73DC2B" w14:textId="51E88432" w:rsidR="00275739" w:rsidRPr="006C6176" w:rsidRDefault="00275739" w:rsidP="00275739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>testing proposed method on</w:t>
      </w:r>
      <w:r>
        <w:rPr>
          <w:rFonts w:hint="eastAsia"/>
          <w:lang w:val="en-CA" w:eastAsia="ko-KR"/>
        </w:rPr>
        <w:t xml:space="preserve"> VTM, </w:t>
      </w:r>
      <w:r>
        <w:rPr>
          <w:lang w:val="en-CA" w:eastAsia="ko-KR"/>
        </w:rPr>
        <w:t>VTM configur</w:t>
      </w:r>
      <w:r w:rsidR="00251BDE">
        <w:rPr>
          <w:lang w:val="en-CA" w:eastAsia="ko-KR"/>
        </w:rPr>
        <w:t xml:space="preserve">ation files were </w:t>
      </w:r>
      <w:r w:rsidR="00251BDE" w:rsidRPr="00991E05">
        <w:rPr>
          <w:lang w:val="en-CA" w:eastAsia="ko-KR"/>
        </w:rPr>
        <w:t>used with BMS 2.1</w:t>
      </w:r>
      <w:r w:rsidRPr="00991E05">
        <w:rPr>
          <w:lang w:val="en-CA" w:eastAsia="ko-KR"/>
        </w:rPr>
        <w:t xml:space="preserve"> software, and </w:t>
      </w:r>
      <w:r w:rsidRPr="00991E05">
        <w:rPr>
          <w:lang w:val="en-CA"/>
        </w:rPr>
        <w:t xml:space="preserve">results are shown in </w:t>
      </w:r>
      <w:bookmarkStart w:id="0" w:name="_GoBack"/>
      <w:r w:rsidRPr="00991E05">
        <w:rPr>
          <w:lang w:val="en-CA"/>
        </w:rPr>
        <w:t>Table</w:t>
      </w:r>
      <w:bookmarkEnd w:id="0"/>
      <w:r w:rsidRPr="00991E05">
        <w:rPr>
          <w:lang w:val="en-CA"/>
        </w:rPr>
        <w:t xml:space="preserve"> 1. The average BD-rate gains for RA</w:t>
      </w:r>
      <w:r w:rsidR="000910BF" w:rsidRPr="00991E05">
        <w:rPr>
          <w:lang w:val="en-CA"/>
        </w:rPr>
        <w:t xml:space="preserve"> is 1.4</w:t>
      </w:r>
      <w:r w:rsidRPr="00991E05">
        <w:rPr>
          <w:lang w:val="en-CA"/>
        </w:rPr>
        <w:t>%</w:t>
      </w:r>
      <w:r w:rsidR="000910BF" w:rsidRPr="00991E05">
        <w:rPr>
          <w:lang w:val="en-CA"/>
        </w:rPr>
        <w:t xml:space="preserve"> in the table</w:t>
      </w:r>
      <w:r w:rsidRPr="00991E05">
        <w:rPr>
          <w:lang w:val="en-CA"/>
        </w:rPr>
        <w:t>.</w:t>
      </w:r>
    </w:p>
    <w:p w14:paraId="6AD218E3" w14:textId="115C5E9B" w:rsidR="00275739" w:rsidRDefault="00275739" w:rsidP="00275739">
      <w:pPr>
        <w:pStyle w:val="2"/>
        <w:ind w:left="576" w:hanging="576"/>
        <w:rPr>
          <w:lang w:val="en-CA"/>
        </w:rPr>
      </w:pPr>
      <w:r>
        <w:rPr>
          <w:lang w:val="en-CA"/>
        </w:rPr>
        <w:lastRenderedPageBreak/>
        <w:t>BMS test result</w:t>
      </w:r>
      <w:r w:rsidR="00632A93">
        <w:rPr>
          <w:lang w:val="en-CA"/>
        </w:rPr>
        <w:t xml:space="preserve"> (Tool off test)</w:t>
      </w:r>
    </w:p>
    <w:p w14:paraId="1911B04F" w14:textId="250FC4E7" w:rsidR="00275739" w:rsidRDefault="00275739" w:rsidP="00275739">
      <w:pPr>
        <w:rPr>
          <w:lang w:val="en-CA"/>
        </w:rPr>
      </w:pPr>
      <w:r>
        <w:rPr>
          <w:rFonts w:hint="eastAsia"/>
          <w:lang w:val="en-CA" w:eastAsia="ko-KR"/>
        </w:rPr>
        <w:t xml:space="preserve">For </w:t>
      </w:r>
      <w:r>
        <w:rPr>
          <w:lang w:val="en-CA" w:eastAsia="ko-KR"/>
        </w:rPr>
        <w:t xml:space="preserve">testing </w:t>
      </w:r>
      <w:r w:rsidRPr="00E7257F">
        <w:rPr>
          <w:lang w:val="en-CA" w:eastAsia="ko-KR"/>
        </w:rPr>
        <w:t>proposed method on</w:t>
      </w:r>
      <w:r w:rsidRPr="00E7257F">
        <w:rPr>
          <w:rFonts w:hint="eastAsia"/>
          <w:lang w:val="en-CA" w:eastAsia="ko-KR"/>
        </w:rPr>
        <w:t xml:space="preserve"> BMS, </w:t>
      </w:r>
      <w:r w:rsidRPr="00E7257F">
        <w:rPr>
          <w:lang w:val="en-CA" w:eastAsia="ko-KR"/>
        </w:rPr>
        <w:t>BMS configurat</w:t>
      </w:r>
      <w:r>
        <w:rPr>
          <w:lang w:val="en-CA" w:eastAsia="ko-KR"/>
        </w:rPr>
        <w:t xml:space="preserve">ion files were used with BMS </w:t>
      </w:r>
      <w:r w:rsidR="00251BDE">
        <w:rPr>
          <w:lang w:val="en-CA" w:eastAsia="ko-KR"/>
        </w:rPr>
        <w:t>2</w:t>
      </w:r>
      <w:r>
        <w:rPr>
          <w:lang w:val="en-CA" w:eastAsia="ko-KR"/>
        </w:rPr>
        <w:t>.</w:t>
      </w:r>
      <w:r w:rsidR="00251BDE">
        <w:rPr>
          <w:lang w:val="en-CA" w:eastAsia="ko-KR"/>
        </w:rPr>
        <w:t>1</w:t>
      </w:r>
      <w:r w:rsidRPr="00E7257F">
        <w:rPr>
          <w:lang w:val="en-CA" w:eastAsia="ko-KR"/>
        </w:rPr>
        <w:t xml:space="preserve"> software, and </w:t>
      </w:r>
      <w:r w:rsidRPr="00E7257F">
        <w:rPr>
          <w:lang w:val="en-CA"/>
        </w:rPr>
        <w:t>results are shown in Ta</w:t>
      </w:r>
      <w:r w:rsidR="00251BDE">
        <w:rPr>
          <w:lang w:val="en-CA"/>
        </w:rPr>
        <w:t>ble 1. The average BD-rate loss</w:t>
      </w:r>
      <w:r w:rsidRPr="00E7257F">
        <w:rPr>
          <w:lang w:val="en-CA"/>
        </w:rPr>
        <w:t xml:space="preserve"> for RA</w:t>
      </w:r>
      <w:r w:rsidR="000910BF">
        <w:rPr>
          <w:lang w:val="en-CA"/>
        </w:rPr>
        <w:t xml:space="preserve"> is 1.0 in the table</w:t>
      </w:r>
      <w:r w:rsidRPr="00E7257F">
        <w:rPr>
          <w:lang w:val="en-CA"/>
        </w:rPr>
        <w:t>.</w:t>
      </w:r>
    </w:p>
    <w:p w14:paraId="56A57348" w14:textId="77777777" w:rsidR="00275739" w:rsidRPr="003C43BA" w:rsidRDefault="00275739" w:rsidP="00275739">
      <w:pPr>
        <w:rPr>
          <w:lang w:val="en-CA"/>
        </w:rPr>
      </w:pPr>
    </w:p>
    <w:p w14:paraId="24446DEB" w14:textId="77777777" w:rsidR="00275739" w:rsidRDefault="00275739" w:rsidP="00275739">
      <w:pPr>
        <w:jc w:val="center"/>
        <w:rPr>
          <w:lang w:val="en-CA" w:eastAsia="ko-KR"/>
        </w:rPr>
      </w:pPr>
      <w:r>
        <w:rPr>
          <w:rFonts w:hint="eastAsia"/>
          <w:lang w:val="en-CA" w:eastAsia="ko-KR"/>
        </w:rPr>
        <w:t xml:space="preserve">Table 1: Test results on </w:t>
      </w:r>
      <w:r>
        <w:rPr>
          <w:lang w:val="en-CA" w:eastAsia="ko-KR"/>
        </w:rPr>
        <w:t>CE 5.2.4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09"/>
        <w:gridCol w:w="837"/>
        <w:gridCol w:w="837"/>
        <w:gridCol w:w="837"/>
        <w:gridCol w:w="677"/>
        <w:gridCol w:w="681"/>
        <w:gridCol w:w="838"/>
        <w:gridCol w:w="838"/>
        <w:gridCol w:w="838"/>
        <w:gridCol w:w="677"/>
        <w:gridCol w:w="681"/>
      </w:tblGrid>
      <w:tr w:rsidR="00275739" w:rsidRPr="000927B7" w14:paraId="3CF8320F" w14:textId="77777777" w:rsidTr="009D3F5B">
        <w:trPr>
          <w:trHeight w:val="255"/>
        </w:trPr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428B9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14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CB3D37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275739" w:rsidRPr="000927B7" w14:paraId="628FFC73" w14:textId="77777777" w:rsidTr="009D3F5B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54371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2069" w:type="pct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8FF4C" w14:textId="32989F63" w:rsidR="00275739" w:rsidRPr="000910BF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BMS-2.1 with VTM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</w:p>
        </w:tc>
        <w:tc>
          <w:tcPr>
            <w:tcW w:w="207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06D7C2" w14:textId="7581C18C" w:rsidR="00275739" w:rsidRPr="00E72A62" w:rsidRDefault="00E72A62" w:rsidP="00E72A6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 xml:space="preserve">Over BMS-2.1 with BMS </w:t>
            </w:r>
            <w:proofErr w:type="spellStart"/>
            <w:r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</w:rPr>
              <w:t>cfg</w:t>
            </w:r>
            <w:proofErr w:type="spellEnd"/>
          </w:p>
        </w:tc>
      </w:tr>
      <w:tr w:rsidR="00275739" w:rsidRPr="000927B7" w14:paraId="33AF1268" w14:textId="77777777" w:rsidTr="009D3F5B">
        <w:trPr>
          <w:trHeight w:val="255"/>
        </w:trPr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B2DA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448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E1E54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E3AC8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1E252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4518F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9B8D5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4B411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CF792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7E91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E7B7D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12B8" w14:textId="77777777" w:rsidR="00275739" w:rsidRPr="000927B7" w:rsidRDefault="00275739" w:rsidP="007F45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910BF" w:rsidRPr="000927B7" w14:paraId="16A61EE2" w14:textId="77777777" w:rsidTr="009D3F5B">
        <w:trPr>
          <w:trHeight w:val="255"/>
        </w:trPr>
        <w:tc>
          <w:tcPr>
            <w:tcW w:w="860" w:type="pc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1F965" w14:textId="7777777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97AD2" w14:textId="4597C39B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9B00A" w14:textId="7CE07282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3633F" w14:textId="1855AA4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34C23" w14:textId="1A6290AE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DC44" w14:textId="2620466E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AF8C9" w14:textId="3C969AD4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7404A" w14:textId="4032A57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A27BB" w14:textId="6A8CDB28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0A66" w14:textId="4AFC5A25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2C040" w14:textId="0189A920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0910BF" w:rsidRPr="000927B7" w14:paraId="01D2BD66" w14:textId="77777777" w:rsidTr="009D3F5B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B9073" w14:textId="7777777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8F81" w14:textId="48CA6B6F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-1.83%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B07EE" w14:textId="42C7C44D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BF48E" w14:textId="36444F62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19CD1" w14:textId="06A89E5F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9BE5D" w14:textId="0CE15830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114%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D7B8" w14:textId="74D6257F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870E8" w14:textId="288A5302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03D8F" w14:textId="3E819E1F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68984" w14:textId="31887E6B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65C61" w14:textId="68FE8450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86%</w:t>
            </w:r>
          </w:p>
        </w:tc>
      </w:tr>
      <w:tr w:rsidR="000910BF" w:rsidRPr="000927B7" w14:paraId="09E409E1" w14:textId="77777777" w:rsidTr="009D3F5B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8A276" w14:textId="7777777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4963" w14:textId="0A163870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-1.30%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50E22" w14:textId="72EC3F0B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BFB45" w14:textId="4225459F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37C9" w14:textId="55FFFB23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CE35" w14:textId="66DDAC46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6A194" w14:textId="7A8FC00E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9683" w14:textId="4804A7C5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0139" w14:textId="5A4A69E5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3B541" w14:textId="2B01E0D9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D7EBE" w14:textId="7D911C9A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83%</w:t>
            </w:r>
          </w:p>
        </w:tc>
      </w:tr>
      <w:tr w:rsidR="000910BF" w:rsidRPr="000927B7" w14:paraId="44F8F1ED" w14:textId="77777777" w:rsidTr="009D3F5B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C1D3" w14:textId="7777777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78143" w14:textId="2D3E24CE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6B75E" w14:textId="35D44744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54454" w14:textId="53F8FCD2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B0050" w14:textId="55260F89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7F270" w14:textId="1148A335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44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C8E2D" w14:textId="6D062E65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1.11%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725DF" w14:textId="1935E9B4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44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74A777" w14:textId="4C391AA8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956B3" w14:textId="02B6428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FDC08" w14:textId="44454A43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82%</w:t>
            </w:r>
          </w:p>
        </w:tc>
      </w:tr>
      <w:tr w:rsidR="000910BF" w:rsidRPr="000927B7" w14:paraId="318218A4" w14:textId="77777777" w:rsidTr="009D3F5B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5F4D4" w14:textId="7777777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E39C9" w14:textId="7C3893E1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CCE0" w14:textId="6348E0AD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FAD21" w14:textId="1ECDF65B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19949" w14:textId="28F24D98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7E9A" w14:textId="38A2B54D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44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C82B" w14:textId="7B721960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ED483" w14:textId="52E23E7B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B9CF4" w14:textId="77999C38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0FDAF" w14:textId="51D74492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C92A" w14:textId="0913A5C0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0910BF" w:rsidRPr="000927B7" w14:paraId="0B08F3E3" w14:textId="77777777" w:rsidTr="009D3F5B">
        <w:trPr>
          <w:trHeight w:val="255"/>
        </w:trPr>
        <w:tc>
          <w:tcPr>
            <w:tcW w:w="86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810E2" w14:textId="7777777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AEFA" w14:textId="323826F6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-2.28%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96D8" w14:textId="19A5D19A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4B723" w14:textId="4474E149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64F2" w14:textId="637FE763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790B4" w14:textId="76879E5E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6F55F" w14:textId="5ECCD40F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1.68%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2F40" w14:textId="016108E5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44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A01C" w14:textId="24B97B81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47A8" w14:textId="453E6298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1F10A" w14:textId="490259BA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81%</w:t>
            </w:r>
          </w:p>
        </w:tc>
      </w:tr>
      <w:tr w:rsidR="000910BF" w:rsidRPr="000927B7" w14:paraId="746A3C80" w14:textId="77777777" w:rsidTr="009D3F5B">
        <w:trPr>
          <w:trHeight w:val="255"/>
        </w:trPr>
        <w:tc>
          <w:tcPr>
            <w:tcW w:w="86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10A7A" w14:textId="77777777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0927B7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BE14E" w14:textId="08C13831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F5842" w14:textId="3859549D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9BD9C" w14:textId="3967C715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D73A" w14:textId="7AF4DAD4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C7F79" w14:textId="14DEF00F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D30FAA" w14:textId="7B6612BE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A3E8" w14:textId="4C76A63B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44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C921" w14:textId="28BAF229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8ECA0" w14:textId="4D1629EC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96DB" w14:textId="1CA18EE8" w:rsidR="000910BF" w:rsidRPr="000927B7" w:rsidRDefault="000910BF" w:rsidP="000910B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88%</w:t>
            </w:r>
          </w:p>
        </w:tc>
      </w:tr>
    </w:tbl>
    <w:p w14:paraId="1D51684B" w14:textId="77777777" w:rsidR="00275739" w:rsidRDefault="00275739" w:rsidP="00275739">
      <w:pPr>
        <w:rPr>
          <w:lang w:val="en-CA"/>
        </w:rPr>
      </w:pPr>
    </w:p>
    <w:p w14:paraId="571AC3A9" w14:textId="77777777" w:rsidR="00275739" w:rsidRDefault="00275739" w:rsidP="00275739">
      <w:pPr>
        <w:pStyle w:val="1"/>
        <w:rPr>
          <w:lang w:val="en-CA" w:eastAsia="ko-KR"/>
        </w:rPr>
      </w:pPr>
      <w:r>
        <w:rPr>
          <w:lang w:val="en-CA" w:eastAsia="ko-KR"/>
        </w:rPr>
        <w:t>Conclusion</w:t>
      </w:r>
    </w:p>
    <w:p w14:paraId="38D11000" w14:textId="58952D61" w:rsidR="00275739" w:rsidRPr="00C14C24" w:rsidRDefault="00275739" w:rsidP="00275739">
      <w:pPr>
        <w:rPr>
          <w:lang w:val="en-CA"/>
        </w:rPr>
      </w:pPr>
      <w:r>
        <w:rPr>
          <w:rFonts w:hint="eastAsia"/>
          <w:lang w:val="en-CA" w:eastAsia="ko-KR"/>
        </w:rPr>
        <w:t xml:space="preserve">In this contribution, </w:t>
      </w:r>
      <w:r w:rsidR="00251BDE">
        <w:rPr>
          <w:lang w:val="en-CA"/>
        </w:rPr>
        <w:t>BIO in BMS 2.1</w:t>
      </w:r>
      <w:r>
        <w:rPr>
          <w:lang w:val="en-CA"/>
        </w:rPr>
        <w:t xml:space="preserve"> is </w:t>
      </w:r>
      <w:r w:rsidR="00251BDE">
        <w:rPr>
          <w:lang w:val="en-CA"/>
        </w:rPr>
        <w:t>tested</w:t>
      </w:r>
      <w:r>
        <w:rPr>
          <w:lang w:val="en-CA"/>
        </w:rPr>
        <w:t xml:space="preserve">. Testing results show </w:t>
      </w:r>
      <w:r w:rsidR="00251BDE">
        <w:rPr>
          <w:lang w:val="en-CA"/>
        </w:rPr>
        <w:t xml:space="preserve">a </w:t>
      </w:r>
      <w:r>
        <w:rPr>
          <w:lang w:val="en-CA"/>
        </w:rPr>
        <w:t>good coding performance in all scenarios. It is recommend to adopt the proposed method into the next version of test model of VVC.</w:t>
      </w:r>
    </w:p>
    <w:p w14:paraId="475F8F2A" w14:textId="77777777" w:rsidR="00275739" w:rsidRDefault="00275739" w:rsidP="00275739">
      <w:pPr>
        <w:pStyle w:val="1"/>
        <w:rPr>
          <w:lang w:val="en-CA" w:eastAsia="ko-KR"/>
        </w:rPr>
      </w:pPr>
      <w:r>
        <w:rPr>
          <w:lang w:val="en-CA" w:eastAsia="ko-KR"/>
        </w:rPr>
        <w:t>Reference</w:t>
      </w:r>
    </w:p>
    <w:p w14:paraId="38041CD1" w14:textId="092258CE" w:rsidR="00275739" w:rsidRDefault="00275739" w:rsidP="00275739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[1] </w:t>
      </w:r>
      <w:r>
        <w:t xml:space="preserve">A. </w:t>
      </w:r>
      <w:proofErr w:type="spellStart"/>
      <w:r>
        <w:t>Alshin</w:t>
      </w:r>
      <w:proofErr w:type="spellEnd"/>
      <w:r>
        <w:t xml:space="preserve"> et al, “</w:t>
      </w:r>
      <w:r w:rsidRPr="00A245F9">
        <w:rPr>
          <w:lang w:val="en-CA" w:eastAsia="ko-KR"/>
        </w:rPr>
        <w:t xml:space="preserve">Description of SDR, HDR and 360° video coding technology proposal by Samsung, Huawei, GoPro, and </w:t>
      </w:r>
      <w:proofErr w:type="spellStart"/>
      <w:r w:rsidRPr="00A245F9">
        <w:rPr>
          <w:lang w:val="en-CA" w:eastAsia="ko-KR"/>
        </w:rPr>
        <w:t>HiSilicon</w:t>
      </w:r>
      <w:proofErr w:type="spellEnd"/>
      <w:r w:rsidRPr="00A245F9">
        <w:rPr>
          <w:lang w:val="en-CA" w:eastAsia="ko-KR"/>
        </w:rPr>
        <w:t xml:space="preserve"> – mobile a</w:t>
      </w:r>
      <w:r>
        <w:rPr>
          <w:lang w:val="en-CA" w:eastAsia="ko-KR"/>
        </w:rPr>
        <w:t xml:space="preserve">pplication scenario”, JVET-J0024,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  <w:r w:rsidR="001E0739">
        <w:t>.</w:t>
      </w:r>
    </w:p>
    <w:p w14:paraId="10D2609C" w14:textId="66AEC6F1" w:rsidR="00275739" w:rsidRDefault="00275739" w:rsidP="00632A93">
      <w:pPr>
        <w:tabs>
          <w:tab w:val="clear" w:pos="720"/>
        </w:tabs>
      </w:pPr>
      <w:r>
        <w:rPr>
          <w:lang w:val="en-CA" w:eastAsia="ko-KR"/>
        </w:rPr>
        <w:t xml:space="preserve">[2] </w:t>
      </w:r>
      <w:r w:rsidR="00632A93" w:rsidRPr="00632A93">
        <w:rPr>
          <w:lang w:val="en-CA" w:eastAsia="ko-KR"/>
        </w:rPr>
        <w:t xml:space="preserve">X. </w:t>
      </w:r>
      <w:proofErr w:type="spellStart"/>
      <w:r w:rsidR="00632A93" w:rsidRPr="00632A93">
        <w:rPr>
          <w:lang w:val="en-CA" w:eastAsia="ko-KR"/>
        </w:rPr>
        <w:t>Xiu</w:t>
      </w:r>
      <w:proofErr w:type="spellEnd"/>
      <w:r w:rsidR="00632A93" w:rsidRPr="00632A93">
        <w:rPr>
          <w:lang w:val="en-CA" w:eastAsia="ko-KR"/>
        </w:rPr>
        <w:t xml:space="preserve">, Y. He, Y. </w:t>
      </w:r>
      <w:proofErr w:type="spellStart"/>
      <w:r w:rsidR="00632A93" w:rsidRPr="00632A93">
        <w:rPr>
          <w:lang w:val="en-CA" w:eastAsia="ko-KR"/>
        </w:rPr>
        <w:t>Ye</w:t>
      </w:r>
      <w:proofErr w:type="spellEnd"/>
      <w:r>
        <w:rPr>
          <w:lang w:val="en-CA" w:eastAsia="ko-KR"/>
        </w:rPr>
        <w:t>, “</w:t>
      </w:r>
      <w:r w:rsidR="00632A93" w:rsidRPr="00632A93">
        <w:rPr>
          <w:lang w:val="en-CA" w:eastAsia="ko-KR"/>
        </w:rPr>
        <w:t>CE9.5.3: Bi-directional optical flow (BIO) simplification</w:t>
      </w:r>
      <w:r>
        <w:rPr>
          <w:lang w:val="en-CA" w:eastAsia="ko-KR"/>
        </w:rPr>
        <w:t>”, JVET-</w:t>
      </w:r>
      <w:r w:rsidR="00632A93">
        <w:rPr>
          <w:lang w:val="en-CA" w:eastAsia="ko-KR"/>
        </w:rPr>
        <w:t>K0344</w:t>
      </w:r>
      <w:r>
        <w:rPr>
          <w:lang w:val="en-CA" w:eastAsia="ko-KR"/>
        </w:rPr>
        <w:t xml:space="preserve">, </w:t>
      </w:r>
      <w:r>
        <w:t>San Diego</w:t>
      </w:r>
      <w:r w:rsidRPr="6C979F31">
        <w:t xml:space="preserve">, </w:t>
      </w:r>
      <w:r>
        <w:t>US</w:t>
      </w:r>
      <w:r w:rsidRPr="6C979F31">
        <w:t xml:space="preserve">, </w:t>
      </w:r>
      <w:r>
        <w:t>10</w:t>
      </w:r>
      <w:r w:rsidRPr="6C979F31">
        <w:t xml:space="preserve">–20 </w:t>
      </w:r>
      <w:r>
        <w:t>Apr</w:t>
      </w:r>
      <w:r w:rsidRPr="6C979F31">
        <w:t>. 2018</w:t>
      </w:r>
    </w:p>
    <w:p w14:paraId="401D9F88" w14:textId="77777777" w:rsidR="00251BDE" w:rsidRDefault="00251BDE" w:rsidP="00251BDE">
      <w:r>
        <w:rPr>
          <w:lang w:val="en-CA" w:eastAsia="ko-KR"/>
        </w:rPr>
        <w:t xml:space="preserve">[3] </w:t>
      </w:r>
      <w:r w:rsidRPr="0055461D">
        <w:rPr>
          <w:lang w:val="en-CA" w:eastAsia="ko-KR"/>
        </w:rPr>
        <w:t xml:space="preserve">F. </w:t>
      </w:r>
      <w:proofErr w:type="spellStart"/>
      <w:r w:rsidRPr="0055461D">
        <w:rPr>
          <w:lang w:val="en-CA" w:eastAsia="ko-KR"/>
        </w:rPr>
        <w:t>Bossen</w:t>
      </w:r>
      <w:proofErr w:type="spellEnd"/>
      <w:r w:rsidRPr="0055461D">
        <w:rPr>
          <w:lang w:val="en-CA" w:eastAsia="ko-KR"/>
        </w:rPr>
        <w:t xml:space="preserve">, J. Boyce, X. Li, V. </w:t>
      </w:r>
      <w:proofErr w:type="spellStart"/>
      <w:r w:rsidRPr="0055461D">
        <w:rPr>
          <w:lang w:val="en-CA" w:eastAsia="ko-KR"/>
        </w:rPr>
        <w:t>Seregin</w:t>
      </w:r>
      <w:proofErr w:type="spellEnd"/>
      <w:r w:rsidRPr="0055461D">
        <w:rPr>
          <w:lang w:val="en-CA" w:eastAsia="ko-KR"/>
        </w:rPr>
        <w:t xml:space="preserve">, K. </w:t>
      </w:r>
      <w:proofErr w:type="spellStart"/>
      <w:r w:rsidRPr="0055461D">
        <w:rPr>
          <w:lang w:val="en-CA" w:eastAsia="ko-KR"/>
        </w:rPr>
        <w:t>Sühring</w:t>
      </w:r>
      <w:proofErr w:type="spellEnd"/>
      <w:r>
        <w:rPr>
          <w:lang w:val="en-CA" w:eastAsia="ko-KR"/>
        </w:rPr>
        <w:t>, “</w:t>
      </w:r>
      <w:r w:rsidRPr="005732FF">
        <w:rPr>
          <w:lang w:val="en-CA" w:eastAsia="ko-KR"/>
        </w:rPr>
        <w:t>JVET common test conditions and software reference configurations</w:t>
      </w:r>
      <w:r>
        <w:rPr>
          <w:lang w:val="en-CA" w:eastAsia="ko-KR"/>
        </w:rPr>
        <w:t xml:space="preserve">”, JVET-K1010, </w:t>
      </w:r>
      <w:r w:rsidRPr="00757639">
        <w:t>Ljubljana, SI, July 2018</w:t>
      </w:r>
    </w:p>
    <w:p w14:paraId="7977F8DC" w14:textId="77777777" w:rsidR="00275739" w:rsidRPr="00251BDE" w:rsidRDefault="00275739" w:rsidP="00275739">
      <w:pPr>
        <w:rPr>
          <w:lang w:eastAsia="ko-KR"/>
        </w:rPr>
      </w:pPr>
    </w:p>
    <w:p w14:paraId="0A930A6F" w14:textId="77777777" w:rsidR="00275739" w:rsidRPr="005B217D" w:rsidRDefault="00275739" w:rsidP="00275739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03F733" w14:textId="77777777" w:rsidR="00275739" w:rsidRPr="005B217D" w:rsidRDefault="00275739" w:rsidP="00275739">
      <w:pPr>
        <w:rPr>
          <w:szCs w:val="22"/>
          <w:lang w:val="en-CA"/>
        </w:rPr>
      </w:pPr>
      <w:r w:rsidRPr="001D6EB8">
        <w:rPr>
          <w:b/>
          <w:szCs w:val="22"/>
          <w:lang w:val="en-CA"/>
        </w:rPr>
        <w:t>Samsung Electronics Co., Ltd.</w:t>
      </w:r>
      <w:r>
        <w:rPr>
          <w:b/>
          <w:szCs w:val="22"/>
          <w:lang w:val="en-CA"/>
        </w:rPr>
        <w:t xml:space="preserve"> </w:t>
      </w:r>
      <w:r w:rsidRPr="00425497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</w:t>
      </w:r>
      <w:r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632A93">
      <w:pPr>
        <w:pStyle w:val="1"/>
        <w:numPr>
          <w:ilvl w:val="0"/>
          <w:numId w:val="0"/>
        </w:num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1D9A27" w14:textId="77777777" w:rsidR="007F1BC7" w:rsidRDefault="007F1BC7">
      <w:r>
        <w:separator/>
      </w:r>
    </w:p>
  </w:endnote>
  <w:endnote w:type="continuationSeparator" w:id="0">
    <w:p w14:paraId="292EF7B8" w14:textId="77777777" w:rsidR="007F1BC7" w:rsidRDefault="007F1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panose1 w:val="03000509000000000000"/>
    <w:charset w:val="86"/>
    <w:family w:val="script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29C06F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91E05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D3F5B">
      <w:rPr>
        <w:rStyle w:val="a5"/>
        <w:noProof/>
      </w:rPr>
      <w:t>2018-09-21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2BC80" w14:textId="77777777" w:rsidR="007F1BC7" w:rsidRDefault="007F1BC7">
      <w:r>
        <w:separator/>
      </w:r>
    </w:p>
  </w:footnote>
  <w:footnote w:type="continuationSeparator" w:id="0">
    <w:p w14:paraId="7743B331" w14:textId="77777777" w:rsidR="007F1BC7" w:rsidRDefault="007F1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60C5"/>
    <w:rsid w:val="000458BC"/>
    <w:rsid w:val="00045C41"/>
    <w:rsid w:val="00046C03"/>
    <w:rsid w:val="000634EB"/>
    <w:rsid w:val="00065039"/>
    <w:rsid w:val="0007614F"/>
    <w:rsid w:val="00081398"/>
    <w:rsid w:val="000910BF"/>
    <w:rsid w:val="00094479"/>
    <w:rsid w:val="000B0C0F"/>
    <w:rsid w:val="000B1C6B"/>
    <w:rsid w:val="000B4FF9"/>
    <w:rsid w:val="000C09AC"/>
    <w:rsid w:val="000E00F3"/>
    <w:rsid w:val="000E0F1D"/>
    <w:rsid w:val="000F158C"/>
    <w:rsid w:val="00102F3D"/>
    <w:rsid w:val="00106073"/>
    <w:rsid w:val="00124E38"/>
    <w:rsid w:val="0012580B"/>
    <w:rsid w:val="001264E7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739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6958"/>
    <w:rsid w:val="002375C1"/>
    <w:rsid w:val="00251BDE"/>
    <w:rsid w:val="00263398"/>
    <w:rsid w:val="00263B99"/>
    <w:rsid w:val="00266F06"/>
    <w:rsid w:val="00275739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1D2F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37A3A"/>
    <w:rsid w:val="00465A1E"/>
    <w:rsid w:val="0049445A"/>
    <w:rsid w:val="004A2A63"/>
    <w:rsid w:val="004B210C"/>
    <w:rsid w:val="004D405F"/>
    <w:rsid w:val="004E4F4F"/>
    <w:rsid w:val="004E6789"/>
    <w:rsid w:val="004F4D6A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32A93"/>
    <w:rsid w:val="00646707"/>
    <w:rsid w:val="00657F7E"/>
    <w:rsid w:val="00662E58"/>
    <w:rsid w:val="006634BD"/>
    <w:rsid w:val="006637F2"/>
    <w:rsid w:val="006642A5"/>
    <w:rsid w:val="00664DCF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5748"/>
    <w:rsid w:val="007A7D29"/>
    <w:rsid w:val="007B4AB8"/>
    <w:rsid w:val="007D1181"/>
    <w:rsid w:val="007E01A3"/>
    <w:rsid w:val="007F1BC7"/>
    <w:rsid w:val="007F1F8B"/>
    <w:rsid w:val="007F67A1"/>
    <w:rsid w:val="00811C05"/>
    <w:rsid w:val="008206C8"/>
    <w:rsid w:val="0086387C"/>
    <w:rsid w:val="00874A6C"/>
    <w:rsid w:val="00876C65"/>
    <w:rsid w:val="00884533"/>
    <w:rsid w:val="008A4B4C"/>
    <w:rsid w:val="008C239F"/>
    <w:rsid w:val="008C2A9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1E05"/>
    <w:rsid w:val="0099518F"/>
    <w:rsid w:val="00997F20"/>
    <w:rsid w:val="009A523D"/>
    <w:rsid w:val="009B02A1"/>
    <w:rsid w:val="009C5C42"/>
    <w:rsid w:val="009D3F5B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94F"/>
    <w:rsid w:val="00B75A51"/>
    <w:rsid w:val="00B827C6"/>
    <w:rsid w:val="00B853F0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898"/>
    <w:rsid w:val="00C80288"/>
    <w:rsid w:val="00C84003"/>
    <w:rsid w:val="00C90650"/>
    <w:rsid w:val="00C92625"/>
    <w:rsid w:val="00C97D78"/>
    <w:rsid w:val="00CC2AAE"/>
    <w:rsid w:val="00CC5A42"/>
    <w:rsid w:val="00CD0EAB"/>
    <w:rsid w:val="00CE5E02"/>
    <w:rsid w:val="00CF34DB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3669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2DE"/>
    <w:rsid w:val="00E61DAC"/>
    <w:rsid w:val="00E72A62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639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309627">
          <w:marLeft w:val="0"/>
          <w:marRight w:val="0"/>
          <w:marTop w:val="0"/>
          <w:marBottom w:val="0"/>
          <w:divBdr>
            <w:top w:val="single" w:sz="6" w:space="0" w:color="5C5F72"/>
            <w:left w:val="single" w:sz="6" w:space="0" w:color="5C5F72"/>
            <w:bottom w:val="single" w:sz="6" w:space="0" w:color="5C5F72"/>
            <w:right w:val="single" w:sz="6" w:space="0" w:color="5C5F72"/>
          </w:divBdr>
          <w:divsChild>
            <w:div w:id="204297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75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woongil.choi@samsung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amse.anish@samsung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mss.park@samsung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m.w.park@samsung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Relationship Id="rId14" Type="http://schemas.openxmlformats.org/officeDocument/2006/relationships/hyperlink" Target="kp5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660</Words>
  <Characters>3763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31</cp:revision>
  <cp:lastPrinted>1900-01-01T08:00:00Z</cp:lastPrinted>
  <dcterms:created xsi:type="dcterms:W3CDTF">2018-08-09T13:44:00Z</dcterms:created>
  <dcterms:modified xsi:type="dcterms:W3CDTF">2018-09-23T22:33:00Z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EA1D8C25F8A01A62A12406072D33EDF2550B5E0C0BC4C0C717E89866842C7D76</vt:lpwstr>
  </property>
  <property fmtid="{D5CDD505-2E9C-101B-9397-08002B2CF9AE}" pid="2" name="NSCPROP">
    <vt:lpwstr>NSCCustomProperty</vt:lpwstr>
  </property>
</Properties>
</file>