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E61DAC" w:rsidRPr="005B217D">
        <w:tc>
          <w:tcPr>
            <w:tcW w:w="6408" w:type="dxa"/>
          </w:tcPr>
          <w:p w:rsidR="006C5D39" w:rsidRPr="005B217D" w:rsidRDefault="008708F0" w:rsidP="00C97D78">
            <w:pPr>
              <w:tabs>
                <w:tab w:val="left" w:pos="7200"/>
              </w:tabs>
              <w:spacing w:before="0"/>
              <w:rPr>
                <w:b/>
                <w:szCs w:val="22"/>
                <w:lang w:val="en-CA"/>
              </w:rPr>
            </w:pPr>
            <w:r>
              <w:rPr>
                <w:b/>
                <w:noProof/>
                <w:szCs w:val="22"/>
                <w:lang w:eastAsia="zh-CN"/>
              </w:rPr>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Sup0qsAAM9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auzVye3Nz9iikqrJ6uw5qePP3wFxO/uP/7Lxz/c6/jwj7+/e/0/H/Dzl49/l3//QcEnf/zp&#10;v9y9AbmbP326K6z5+fv7H4UEBn3yc5mBv9QZePvzp5PX+I/r1dnVgnl6jZ+2ZT2sNkOv32Ea5a+u&#10;Xp3gp9K5m69ev/ut/d3h/Fz/6HBVfvvy5ittrnTRuiTjgZQ97Ix8+GWM/Jd3Nx/flvl5EDYZI9ET&#10;ZeTv39++PdmUjwXwza0y8fXPt8bEk9u7b97d3P7wtpC6/stHMGyRv0C/mz+Rf3nADFCmKnuuVKyd&#10;qYux5rIws7Lm5quP9w+ffvf27scT+YevX31Af8tM3fz59w+fpBM7RCbu9u679x8+4L/ffPXh9uQn&#10;9HQr8Ie7D+/fyE/yy8P9D3/85sP9yZ9vsOK+K/8r48EvLQySffumkHr39ubNb+2fP928/6D/jKY/&#10;3Ao9DAKdsX/SJfV/rk6vfnv528vDF4f1/LdfHE6//faLf/zum8MX598tF2ffbt9+8823y/+Vri2H&#10;r969f/Pm7a30zpf3cpibdVM0ujDrAq9M+LKnXriFzvq3dLrMokycit4f79785Q/3PrsQxM8kkRed&#10;RB5kPjrxwkr6K0vk4aqsgzKdZaEfzqFvZJWrtPty3QXuRSZHO8X/PzIJu6DRkmd/fZk8+f7D+4//&#10;QwROlIltQoeLQ9lQIo1Z1sqLxvx3pzGxjzbSef6ZpPM/P5LO4W5+OF9fNOe/591c7ONGOC/++sLZ&#10;KMyhSJqB+bKV4xALq/Dfm3m5YP5VIL+7f/tWzuonl41Q+tHxoT03lsON/jJ9uLG9ejktu/JuS26n&#10;kEqxJdershia/fr1n/SEIxLspxoc0t/YkeKHN9bxa6yp73/8gKP/f/ry5HDy04nQLMeTHYJRVsh6&#10;djh5d2LtCUGnA91cQQGdrYGs2+WYDsySSudi3B8Y0BWyruuYDg6jFbScjgnheFAxK0DDgcFeq6Bl&#10;HRPCNOyYq4BDor4a1JiSiNQOugwGt7TcBgfG09byezm/Gg9vaRm+XgWkWpYvZxcBqZbnWyAES8v0&#10;5XAWkGq5fliCXnVs37YxKXhSdo6eBZKwdmxfA1FYW7afBbxaO7afBmK+tmzH3AxncG3ZfhVRarl+&#10;FbBqbbl+EQjo2jIdyiboVMv184DU1jJ9WbYxqa3l+lkgClvL9GU9C0i1XD8Esr61TF+2QL1sLdcP&#10;gVRtLdeXSKy2lu1YEUMFs3VsPw9W89ayHet0SOrQsf0iGOChZTsYOibVsf0qWDeHlu1L1KuW7evp&#10;+XgGDy3bl/OgVy3bVzQ4XDeHlu3Q2eMBtmxfI3V1aNke6L2zlusrhG/YqbOW6xGllunr+WVAqWV6&#10;IFRnLc+xpweUWp5HlDqWX0WUWpYH6vOs43gk6GctxwNK51McP285HoxOzpR1vw2l4HyC4+ctx0PR&#10;FO9fbS+QAnHpV0y4Xs5bjkdCft6yfIlW8XnL8mjpXbQ8X7CHDKX8ouV5ZJtdtExfIkG4aJkeqSkx&#10;jSuvQj180XJ9W8YK4aJl+wJzYjzAlu2REXvRsT3asy5atkeWEO4umgFGO+lly/ZoJ73s2H4amAqX&#10;LdsxN0PledmyPTI6LluuXwRL+bLl+kWgXS5bpl9GlFqmR0J12fI8MqmuWp7jwDMUhKuW5csSCBVu&#10;5fbpOwQbMu4IdtASWZ9XLc8j4+Wq5bkI8XD6rlqmb4HFgTNl06tIPq9arkeSftVyPT4/nLZ8jzb3&#10;5bRj/EUwxOW05Xx0cFtOO9ZfBmaHnLwbXgTG0HLaMT+SruW05X4gEstpy/0V6344kctpy/5AUhdx&#10;E1QluUaqdOkOqNEYuwPqiqPZuF/dCTWk1TJ/PYuY3x1RQ1ot71fsdLVf8IpUv8fNO73gLRd/5gvB&#10;FeAJbqLlSl68JR/vHuS+XRwj8Kxcu28PKPk1AEPWBFzu+tBeDoYsCbhc/VAwZEXA7t/JKUMYBFw8&#10;OJSyTLegMaNyM8t6LTNa4HODlEkr8LlhLjZOuAemOmMjXeaGKj4A6QyO+TPU5Zxf4HNDlbN8gc8N&#10;dbWh4kw+1Rkb6jo3VDl5S2dwtp6hLqfrAp8bqpygC3xuqHJKLvC5ocpJuMDnhiqnXYHjPDsz1IMN&#10;FWfWKbgNFefSKbgNFWfPKbgNFefLGbgcMWWoOEROwW2oZ3NDlcNioT431DMb6tncUOXYV6jPDVXO&#10;dgLH6W1mqHKAK/C5ocoprcDnhipHsQKfG6octwp8bqhypBI4Dk0zQ5VjU4HPDdVuDa5x+JmibkO9&#10;mBuqHHFKZ+aGKscYgeOgMtMZOaoU+NxQ5ThS4HNDlTNHgc8N9dKGirPDTN/l9CDUcUCYgttQNVCI&#10;bsNyCijU54Yqln6Bzw1VrPkCnxvqIha74MUonxlsscr1D+Zmtlje+gdzAy7Wtf7B3JCLCa1/MDno&#10;3XCaHHQ1nRA3OMWlajwt3aBVOMxsvUeI7+Pg3vtXJwju/aM0AkP25pNYu/6PErdYLgzf6X2h/Pcf&#10;7/789vquID6J0auytd8m7r9/uB3gsBHocPxX/35sqWF3mUDVfdNp+LejVbd6/9W/HQp2xESLMH0y&#10;FM5fkIoVlyIzqDlaHofqvfav9t7kCoe9tMkKm6OGE242AJNNBGHPwBaon5Saqpul6j4foX9tpAaD&#10;Ik6p4dyKOViwG8zA4MDLYG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LhV1Rys9VkrHUVM7rCGqflf9bNDqZVM5oqFVkdDVRYOf2n&#10;9eqL784vL744fHc4++Lq4vTyi9Pl6p+uzk8PV4dvv+vraJSSJlqt5xckOsod3NUZVJxcuXW9nxwk&#10;rx5SK39Ij70mh3/LdeCwNsfJ/d0nOUNLSSP8w7u7+//96uQnlAf6+tXD//rTzf3bVycf/vkWZWOu&#10;loOYsZ/KvxzOLrBeT+7bX/7Y/nJz+xqkvn716RVC7OQfv/mkNYj+9PH+/Q/v0JJWJbi9+0dUy/n+&#10;fSm+InmRWjEE/ZZ/+XwFQ0TZPsroLJauVQ05WkbnInHyUNd6Q7NndJb/Lhmdh2rTePWgdn1MZ3RK&#10;dKnQxLprkzXReI0HPZxKGoK114LAigoqwbgDQm0A5wER5UNC0AiV0CbxmwNCOH3smCvJSRr0COZq&#10;BSExa0gIm03FbJcBIRxiKgjR8kNCsKArZrsMhia7bkWVfJ3B2DCVO2i7iEi1/EaM+7BTcmCq7W1I&#10;QRzyqQuYvQoYJe7UnVRJmRuwXGyZikKAc9Ctjusl0W1Eq2X7skS0OsaXYOUBLVE7e79KCuyA811a&#10;J8pqjdkFY6KhFUlol9e5nUqA8ahfrbBriuGoXy3v10vJ7BzR6ngfCby4zSon1gsJoh7R6nhfctRG&#10;/Wp5v55L0PmAVp/ceSbpAwNaXXLnigzJMa2O9yWndkSrFXtNHR/1q+N9yQAZ0ep4v0Zj7Hh/Hshq&#10;l9+pGeSjfnW8D2m1vF8iFSh7b51tSeoe8l4OnzuqpN4M+iUBsTsqpNXyXhO2R7R63kf9anmPu/2x&#10;TBymeC/n8L33Jf9m1K+e94Gsiku80roKuiVuhApaIlHt0jyj/Ucc9Q2pQLoQvbujsLkMF5D4QHZS&#10;0cIWr2hFnQUyL3G9FbSUZKXB+hHfTEWV/I8B27tUz1ANdqmekTR0uZ7wk4wlvsv1LKUcBr0SH1Xt&#10;ekyqZbukjY4odVwvyVgDVnXJniWFZ0Sq53qwW3fZniX9e0SqE/ZIFrpsz0MwwD7bM7KRumzPkr8z&#10;6FWf7Rmtmy7b8yLYqeXiYZ/ASMN32Z6XgXXbZ3tGSlnu6vcGIwO3T/eMFGmX7rksAePlCmZvEcbi&#10;UMF3+Z7LFmisPuEzpNXKO9xzY4kX7/REv1o9syCdc7h6JP56glbH+2hDlCClnVbE+y7tM9yo5TKt&#10;oRWoZfHmV9QaGRBd4qfmOA80RJf5GRo2cstQWwx3ni71MzS4utRPXION5avL/QwNwS73M9wwuuTP&#10;9SLYx0oo+T7IQ6Dn++zPFanHQwl7lP1ZqjsM2N+nf26nwcb4KP1zlTzLIbVW+jcccIK+deIfnoO6&#10;DNAtOgj1GaBI9Yz61po4G3ascd+6Ay3mJKDWH2kPgf5ZxJ1S5/QiWE8oD9Og4vNxd6qNdD+OlR2x&#10;SNq6c20p3zKa0K5YUehNWORStA4TyngsHXLJsKMifSYxqjssFLXuZBt6Xpb+aBss9qU72ob+IPhM&#10;m55FkiH3N3WUHS34eF/ycAeJxnZzc109fnmOr90HXWPVqDedwDFp8Cde95kkYSKz3V1d10tQQh2S&#10;X6h7PEAOF9kWOKR3pu8ivQU+N1QLDbqGCE5Rhxou1P02hvTdhlqjQHP4Sx5ulCv/kocbccbiGa5r&#10;oEsuYi95uBEjX/JwI85YhN9LHu6Teh9yYJPt4CUPd1QNxXNukOk7t7t69g3+YG5//TeUhxtbT9V8&#10;mrWfLJ4Sxt+cBVWOByKmy6QNVY4A+gdzVlQx8/UPupmWEI2fb39B8rEcsE6QfCwuwlHysdqGODKY&#10;9RYlHz/GeYCJfzWVBc4jDGKn5r/6V1E4khVUHhlos4pjlnXNifhXiVkUGYOZmbqRUEmpxoq+bXDr&#10;qDXrjflXGzU7k8LU2N3qK0FOxb9KrUYouzT6z/41GE7s0jdUeMv65tHTKCmXwpwageFkWRrNZ8HK&#10;jWxwymaNWtT5RsJtzZKAVyKlJqItfQM8a1Q80wWW8802adzvp9SkKp5QI2n4liKw1WIwPpf+1TkV&#10;V6RQY7mGVvJhQ4JINlSv9ABXE8EZT1jwvGVhbCynz87HG0ncL44iGW89LTo7/Kts2XF5yKHrWbj9&#10;8vHaoRbRCASnB/eNBFd6fL8kOKXz4YoC85fjtN29CITzw7/GF4s1XllFAAtdRpRD3q6pnhUXDWn/&#10;LNdirZVkvF/+tf45jgXrWjz3imuqvF1dbSupC7BYehWc5jk9S9ZaySL3TBUU3p+kR+bXE2TY+rVQ&#10;fTxFR9rVPRSXF5M4Qs/zfKqfxefVvza/FUf47Dhs4un8ehpS9at5e/71dlVf4RJpjh7JYVis3YWY&#10;AzuO6Be53oVeW2q1Iu+/f30cjmN8MRxJ3UcsirbLQu0dB/nP58PosYwkp4dac1P0oAencCRxo84H&#10;fJo5PZUXuSSYw+WWRm2XlJXAlaPOBzNaDUfSe5wc0/amNWCapIN1GJFlgxFTbjGVxjS4wYiN5gp3&#10;Un8jPCUdqW0HxPjyXYMUdsEda5lUprsdRkTpmWmLZMH6Rk/WocHqedfVkn9NPXkqE6Omp0GmjKdy&#10;i92UIjNqhhTZjg1F1oGPkjWp0862JjOhGGvd0iKsdQMqP4S4SJIsmgojWtCWCxNwz3Qn7DUYW3ym&#10;GMg5ytUMVQy6cSFtMlUMrtvIqjL1zFSgwZhR7DDCN7NJSD6Qb0V067AdkO5EtuNXD6OrBP8+slzq&#10;han/7t/HOLJU7fDOqkMV/5VYVswycHrMIqk4ssIcxyymipscL7PUnB6z/Cpuchws4dHpMQvWccRD&#10;Vi1TamGr/K3UYjcc23See6KYtCQRcpZrFm939gTFVLcpjekT3uyJEVbKjIZEKBvB2YmMFM9zw276&#10;xM0UfT3pE7l3HLNPqyeC7ZHmiWDK3jdw6lFRGwrBdDmf3cBjZ4CKI/Nrxg/C7ki72j/q4TIjj3vM&#10;3LNGTh/VU0fm13H4pvIsoWnP8TjOejrBx7Td6jkl8yHPV0j/YB/m9PRkyT3ANm/I58joyYMz0izU&#10;TAozatBuGcxd7NgcUpg57Jn731hCzC/TkOzOwa8myMI1c3Rj1ybGEHIJI9k0wl6ym/pZkFwQWUV/&#10;et1kc0q25nrHlWs8uzGjF2s6pwe2f+v2TWEq5bM3iPnasmM7sVh1QlmLEeolwf721UuC/a89wR6K&#10;4VGCvZrRx86wl/sS0Xt6yGky7HF6K28m7zWIflmGfQm41yNhmz0PXVTDoEvql7XXYqBhKkYzV57S&#10;Ab8qpuS1DehgpBVzXgKzn9LBRlYxEvw/IAPGVIhm/z0lA0VWMZItMSDTBsMjqQ/B8E/JQAUzMhCL&#10;HbOUQgZP6UCh7qBgWH0Swrg/XQpCNF1dAkLJARl0qOVzeRB1wCGJJ6nDjwi1nC5pliNCLa8jFrW8&#10;Lmn+A0Jd0kF5LnswaV3OQUkiHVFqhRpJbsPp7xIOShWDEaVWrLUAxVN+d+kGJUd2RKnld3njejS6&#10;luF4Onco22Kw1JnbgqUvBbEqqDzhPeiT+IcrCFmYQz51OfTlcboRpZbjZyVh8CmfpKZgbe5K0itH&#10;lFqOR4qkex65ZLGMKLUcD1Vby3E8LDvuU8txsGDMp5bj6M6YlPi9Kw8Q0Dim1eXOR73qU+eRfD7s&#10;ltjUtcGQVMt0lA8PSLV6JZq/PnE+WjLiZqi9ugzYjsI0OwirJehVy/fyLudAFvq8eeRLDnnV5c0j&#10;u2soDOLPr11HyGRAqmV7yUoe9WqK7XIUqw1GyrPPm4+E4Wne/KhXLdvxgOSYVS3XV8lwG1Dq0uaj&#10;ddNnzQeiIIfbyoPyQutAe8JXtoOifQ/F+nZQpBXEe1mbi7ZiqUlZQXiEfsinLmc+sp0kwK9SKm+9&#10;jkbXcjzYGrqM+fKm6oCQuKxra4H91OfLBzLepctHY+vT5QP7oMuWDym1/I7sgz5ZXrJfB3IJT8rO&#10;gahLLbvLI9IDQl2ifEAIjpa9sVLqYESole9obN2ryJHt8yhHfiyV3avIke3TZchrdaOne3r3KvK5&#10;5OCORtfyO7J9uvR45OkOKXXZ8ZHt0yXHRztClxsfnTS61PjI9uky46PV2yXGRxtelxcfaZQuLT7a&#10;hbus+EjLdUnxkRXV58SjTNRQzcmk71IemRmPMuJR9C0g1iryuGOtJpfHrwNirS6P+NW/hxxaQP2L&#10;yJFAPEqHj6yN/knkSOL7F5FDe0PqD+8TENkufTJ8PMzuKBpZLygf0jSJDPpgArps+Mh+KW/W1F0J&#10;fI6ItYZjeCTtkuFDK1vyXXaelXIEA+XVJ8NfBfu8pMLstCKDqM+FjyyiPhe+3Xte0tfH72SLnwZ+&#10;tpf09ScZhXYveF3v6/N03pf09Shp9eUZ6YgzckyXxYcQA73tzEXMErJenpF+slbtBve6xnzkjJST&#10;rPC9XkYTOI5PBe63hARus4rQ9plZlZOnUK9X3jl1OV8WuIddELgNFefEqc7YUOsDFYS6DRXF0Wao&#10;v6SvR5rgJX39VpKKIW0v6et3D/KYMywyW7qSwzizuspBQFTD/gZKvnpL5Sv9g7n1e7T09V+ejQ5/&#10;imSjy6ljlI0uHhiMrMbSR9no9lJ95bDHIPtXY5GPibK3fUiLjnIl7/3xr/ZrEmW8ILSOidI9iiQ8&#10;2E5G4nA9QSyPaptE2RgJLUX5Zu8s96+y3p5VIiBdwQSk+/9nBuXCYC84EZCO7hggeACwWnNKFl97&#10;DNBUcwrKRcVe9J4C5R0XfUZZcESQrtC8T+LkoX06OihfCFLTEX06BmhmcZp7hOio56EI01UdMN1Z&#10;uPDrAik/ycb2HJAbJa55/asa2Ch9XhAJEtc+kZoUOsFTIMTiq+XnQ/dvy4IpEHnaSjs+B8rj1Y3S&#10;ZwblfFKdUb0szkT/mjFVltRnBpHcRu04AZn2OSoqj/n3FudQ+Qp1WgSlYoWsy2w92InpmCiS1mAt&#10;MpTOI8spnUPppszS4I+IMkd49U/5svGvLp9JlNnWeXqH2TnVZ+Ut+ddaNFr52pdwPjEYfm0oMx3h&#10;EsskehKFi1qMkdEyVJ6osym/yOuXnx8lgX0yxlznHBWlOoe1aKhcM9nhhWXxqAY4Ckoi8sAvkhB0&#10;VJRygrV4TJTyi7VoKPeiuRbxr2oTibgTfn1GlHGCtGioXL7MHYG4lEybHBWleoK1eESUvXdNWjSU&#10;hSPA0ejT7F+z9rRjR4K5u5HUSJiESVgURJH1bRImZGbIzePmuuc1Z8l8lcAgWXi56P5tYBIaNNG3&#10;I8MQw8U1UXl34/PD1OYiWtJvIohiPjbMLBciSOawIptsiXACe3+VMEnAkb7ltlAJhjo+LDcfa6NH&#10;gqm8EctWQrULQ3Jj2mHkLOAwdsSyRmdhc5PFzog29ezA+TwYOzAbtSPBbAEyag4jfPvrwIiP1hs9&#10;Koy4nlxbHhmWn4trowymGokV/pLoWGgk4mf0rY3CdHc+Ekwe7ELfaDmOSZgaSaw4D4odlEaJtjQT&#10;jlCT0HWMgJROfh4qP5w4LYLSQRLfueQeSO9zVsiDgUBhAWYHnUmU7hqM1hzKrrxJv6ZQfq2f0/ob&#10;oIwT+Wz7AewoKOMXoWWoXBt7uEGO8kCCz4gyrpIWj4nyA1y6hixIEv75bKVNouxSk9CaQllsAunX&#10;UVHKr3wLtIIVRwCZrzCnNAdSlZpTMlduLn7mh54C5c25Pz6VKr8AyEG67ElzRwOZzUfk7m+AUoOE&#10;9evzo0zL5DJjF2gkkuGoKNMy+Z4CdhY74/OhbILIpj9j/TyDErG2lNIxQGYC5uxUEIln0D5NgcjJ&#10;QCkdEZQHPVhzOcjkDuo923Wfh8pFymkdEcVCEXSef7Uo4nGw3hOUzjZzchwfxTxD6iT9jChoD9Gk&#10;xLHlKFJKUK1g4nJz62EuyICglF8s+OFZqFwJmqlFnJRHRWlgAGvxmChz1efnAQ8yyFHQ3yJfJGDh&#10;qCjVAKxFXdvESe+BAbk2sWt6Qut5qFzf23GGXH/8DVDGVdL756DILZUHBuR+qUmUSg5r8fOjVK+y&#10;fhkq11/mQSFXhMdEmWeHtOjhA3nvHZXLl/neyJ31HMqCAggt82gSlIUEHAelnlZCy6MGjgUz0c8n&#10;qQYD/BuGecxArlZKcRLsbmRlTsMstIA1+muGqRIiG5PfW5Eds97yM4aYvXJcWG7X1L7NwYj15vfy&#10;JKa2wnKr2PtGzGKHEXu9wnIj6LmwucliJyFz6LGD3CxMpZdSex6M8c2oHRdG/Hr26jI75M/CVCNR&#10;ana/nO/e9X75uDDisvG77yPB7O6beJNsl2H38nb3PQsjysGpfV6YWg7Em+dBicR9eGyYThYNLZiC&#10;2Z37XCzA50TpBLDogzmUcoLRehYqtxU9+iBHmRVOHOJm0R8Hpd4zRktR2IQyr7H16wnq5emJl6cn&#10;7u5/7U9PQHE8fnqibDDHfnpisSd39N2j/emJVUqavsZZbK16/Bc9PbFeyVsPQhVrtn1XAlptL+d4&#10;IbW0rcUWhAVfQXicfUwJHa6g5VLqqg8oga8VhGfZx5Tg+62g5UpKHw8owcysoPUioATP3A46lbK3&#10;A0pwPewgVNkd8glnsh20SNnbASW53dpRqKE5JCVm0o4qdSNHtDqmo+rlmFbL9XWN+tWxfZXamCNR&#10;aPm+rlK7etSvlvHLZUSr4/wWSENf//P8LOhXx/uoX/2zFBHv+/KfEe/lfqjO0LIFY5RA5YpaFymu&#10;PuCXlGqsKBRBGo+xe5tiPZXy6iNaHe9P14BWx/vTYP10z1NcBuLVPU8RLsXufQoUyB1KV/c+Ragf&#10;5Kapcgu1s8ekWsYvpZr1gFlQnDupaA67FyqWUqh2RKrlOxbZuFct25dSWnZEqtU25VWCwUqUu6jK&#10;BXiXxtLQv1ERCINcRe2kynMXg151b1QEstC9UFFKY48ItUwP1s2h1TMXp8HgWpZHPWo5fgjkvHud&#10;ItDIiHLfmQRRGS6+/m0KeeViMHNyK1bZvQZqr3uaotRZH1FqhTzQB3IjVluD8I671LI74Hb3LEUk&#10;4N2rFFGPOvEOZBIOqb3b2I2G7O4epQgEoHuTIpo3+Nz21gKR7J6kOATrrXuSIjCnuhcpSk37wSKR&#10;zNh92saz1j1IUcqhjwi13A5kW+6+amNLtBt0L1KUh2UGIgkHbENqDWRJLshqg+U9ghGpVroXPIEx&#10;lIHuUYrIBOofpUBh/zGpludngQqHW3vv+hJZw/2zFBGpju2wmYe9khqllVeRid69TLGeBmyXsoGV&#10;1HIadKt7myK0M/rHKaI57F6nWCObWPwAe7+iSezep1gju0w8Ijuts0C94LZmR4V2bPdEhcz1UHl2&#10;b1SskR2LC7OmxSWi1co8VvNYJLpnKqTFcb9apR73q+X9ih1yTKuV+phfLe9XPDYwptXzPljX/WMV&#10;K95iGxIr1711vkMJ65+rWC9Cah3/I01YvLF7o+EBR15ArrDQNO4frIhP4eLF3qlFp+f+xQqo1Yhv&#10;7Sx0euzlZYKo6G+J63p5meBJtXM5C8MP9fIywRPOyAFTOIMzpDrC8wLILy8TRBW3X14miDhjgX7X&#10;OOjMiJgcdUQiX14m+PrVaSnV/dHqm8tJQjhTI1LytWqBedc1zoXAYRsV6n4llsPF6hc4DPuZWRXL&#10;vsA9CIJQt6HCPJ+iDhuxUPdQAULdhlpDonK4WNlCHXb0TGfEkC7wuaFaBOJ1DcYknbGh4mm2qc7Y&#10;UGu0YU69GLXSeTFbZ+gXu1X/YG64HiiAFubmtlif2sLckIuBqX/QifIvLqEvLgApoS9OjFEJ/fI7&#10;GoY313gXFdGvSBLWVHEk5go2eZG5ZRrnPfQaX/7VWl87Peeg/+7fRzj4S1Ra/Hf/Psb5nPvv/n0m&#10;zssVwI2RtvtcXNVm3i//Wv+c3tFxeVTSKs4MkSy0n4/3mbiq0nyc/vXxGj2Kg1dN+jeNc2Xh7fnX&#10;23V6BCdurNKuqwan41+j90wcHFQ5n20rXk9Z/5R/HKfjXU/JukRcqIwXTq+8f9M43U04PcMtZJ2b&#10;8bYeCydedhkvqZG+Hh3n4yXrTe4cSv8YDjvHMXFy2SP0SJTTOo2zcVB6szgbL6Vnck9qu6+WjIbg&#10;gFzuEaWofDkWztbvSvSLHaPheCT98/ESHOjoOI6FmxyHhBYUuSLtWvA2nLb5eLFuCz2KU5uZ0VvE&#10;xS79I/TmccYXSk/tKza/i+8LRA7mccYXRs/1/dFwNm+UnvcvX2+L62eyfudx3j/W7mT/JvXkMo3z&#10;9Zvvl4vEI0zo8UXCJJ6DQ1BSZicuricpztbH0XA2DrKfL5C7Ml6KMzkg9sYioUnCP4ozeWE4Cfqa&#10;oec4Yq/Jg3WFHsVZ/6ZxuT3pR2Vmd8pZXfuX27vzOB8Ho2fyQuxxecxepmMOtlTfiZ8S/KunBTnm&#10;gxqFad9wbZauNT+aE5jtbIya3H2XvuUb7yzMhkCOlX56moXlh1mJdZAh4Eyb6agKy0cq8RyFWg6z&#10;DXIhDgMJfRFq1cXqkuFflRCJ2XkOLN8FkKNVqFW3kTfmX230ubC8UdvJZMfNZsFCu6dhub6xbWch&#10;xXoqLJcQM7oR8ZgOwQp/zMK2fOu0amxLvTDzSfKveRz0gDYNyyfLti8EZKYjnYWp8pVNMZt6uzSd&#10;huVDsBODPIiaNfpMGJIhZ6gxmG4fkuWYUnMYGcIkzGYBURNpo8+EkSE4tXzJmPDWOwCXbf/aPlnU&#10;FrLrsv4rKWzQxwLlYqZ2I0n+V1C9/fFR+VdHZ6B8dp4DymfGKOWipdZ4vdDzDvtXO26gXHcaaKa5&#10;s1xNKKU50AwLsDFloqJ80lSj+K2SIpk4XE1QmgLlfLI+5SBdCDjIZX1SEKIsjgXKpcCay0E4C4l5&#10;wlwkz0GRfcxaZCgz+knvn4XK1aJ7vY6IIgdr34PzJVj3/VRszHLJl9fxQGad5aLsftO04+6s+Ewg&#10;8zXnC3UKZJZnvmNNgWxackoGyjlusjIFykXFTbVcNidRZjPltoTrBbL+VBPBlZ0p0efRynWMqlGi&#10;ro4NIvpY96Q5UD46ozQFysVKTQWyuymI7JPPAeUbvFGaAs2Mjpgv6nCZApHSLUqJ2F0Kwq1EthQM&#10;lFu6CiLPCikz50AzHIdTLOu4NTcFynWZUiLHhueAclHRJUUORQbKVaKC9mgtPwr4tz3LMJRqKKRX&#10;pUx/HiqfG6OFlPNsmk1VL7OwvP+VWj5FVmZJyqKlfbONi7k1JmHGEHJt7nsqceBMwtzGJPvXM2Ew&#10;azK+ucnK3Gjmj2Uw49uk7445DHWhL6S4U3U/5jLuzkzkuWYMMYNyQUTJMWA2BObdnYQZe2cd1Lmu&#10;xZalzvNcQmZhFgE267HP1alfE5D4vnrpkM9pheWN1puO48A8JC63fy1+e/q+KVeq9fYqXwuTMLsy&#10;o9d5dnk+d+tHqZmjgGx/HiHNQvo8MJpfrdpxhYT+7Ver+erar3QJzg9As1fJwGeKqV5hU9wzr85p&#10;CIAf98g51HYc1DjJx1FDD46Ek8IicJ/Rdt0Vwvb+aZyahixEcD60xFYbMzqsPjsL1ZM7wMIXSk83&#10;H0pPClIIn1nI0jROtylOz/uXqz4JzZ/qn+PI0X2xq2oaCuehYYye1QSn9DzEjdKz+T0WzjYsqyAR&#10;uv730L98b158k8F6yvSahAyVeaM4kxeKM3lhOA/FJPxbpTaTyP2xcKAzRW8aN9k/9/KycTiOrPM9&#10;ZDhfl/M413+M3izO7A2i//YQ7nx/m8ZZGAnbF9ZpnI8jtw9QbcH0H8O5Pp3Ekf18dX16dByZDymQ&#10;U/Z9hnN7aBZH+GKHDhbqiHKD2j9i/62u7ynOxkHsWJS2sHbzE8U0Dke1wmdyCkChxiPj7OxMgglr&#10;6tY0jvDFU8FIPCFKXJbx8pSsZ+JIEGBtl+E8LpKEAdZUxGlcfu7d6TGc6nEWMVhTNElk4Y4j69yj&#10;T4lDY6dH9EGlN4lDra3UHnJ6T5xBL0WRX4oi//qLIsNKf1wUuSyMYxdFNvWGEnhYTXtN5E3ibktN&#10;5Opd/kU1kaVgntAsjfzwxsZ2jb2uVmLSKp7aXFQQuZR0HdCBDqx0UOgT9d+e0sE+WDGl1NeADrhe&#10;MVpk7Skd2EsVg/KFw3HhTFkxSyki95QO9rOKOZcSh4P+YBIqptQIfkqmq4NcCsIO6HRlkEvxzgEh&#10;HCBrY8si1RtHlFpWR5RaVmtJ3xGlltkRpZbZyGoK+tSyO2JTy+7lPBpdy/Bo4vrqx6Ww9mB4XfXj&#10;SJbksmrn+VUgTX3x41Ln7en0dbWP10Vq2Y161TI9XHEt13FwD0i1XEetweGiw2XdPsD1EIi5RARV&#10;NhwCUl3l47UUJBwMUI77lRQq5w17JbFMFbSWWtgjUq2oa+Xjp2yHe6QhdSlV4kakWrZfBjMoRav2&#10;XpWCcyNSLduvShHyQa9atm+lQOWIVMt2PL02ZlZX+ngrBRcHtOResHYe0fMBrZbxWyl2OaLVMn7Z&#10;At2AUe8tbquUrR3Rajm/HAJ+SfpI7f1WCliPaLWsX6Czh8LVFUHeShHOEa2O91r+9Ok8dnWQt2j5&#10;dIWQUXtj3K+uEvJ2CFa1uFMqJ1atYT3oV8f7aBeUq9GdVrQvd/WQ4361vBdFMuT9WSf3Yb9a3q9b&#10;wK+uKPIW0erKIq+npdDoU36Jc6dyIqbV8j6cx640cigTXXHk5SJQhOL82fsVyWpXHzmUe3HgN7QC&#10;Vd+XSD4EvO9KJG/RDiSuodpiqCe6GslbZEFedLyP9Jc4mWqLG54OGOocuSivqFCvSt2zilqvIlqt&#10;3EfqXnxVDamA9fJqaUVFm5BcX1SQVosdaC9xUlVUtDV2VZLXUgd6RKplPF4hGK5rcSbV9kIzoiuS&#10;DAU3JtWxHSbQcAolAqA2qOWDn65qcV1VUGhy9SWSgw1IjmGV1BIZgihb1KLGA+wKJMvjD8MBintk&#10;bzBge1cfeSmlgwcziIpwDalAM0vq895eZL3B+bijAntEnknbKW2BzYxCcjsq6FNfGnlZAhOiL40c&#10;0mpVfMR1CVqc6FYr7ZF1WgItKh+CCexLIpc3PgYTWF7draQCtvf1kLFpDsVqgft9H2B0gpIQyR1V&#10;3kAYdas7tUZHqEUuPmvnl8AALy9D7qjARYBTb0MrJNXKuz4DpLrhpeDzS8FnjaK5rlkdeR1LC1Z9&#10;Kfj8UvD51TXe6tEbjVxmrNTBdS1OQODYLnG/e11zOXK4nDgFjjPlTGcsSum6JoEQ6tCvhfrcUO0u&#10;/hqv4Ux1xoZao4nzzrwUfI5KYVuM1TUORTN8t6v3l4LPT7SYPcx6XROEcom0u/DrmvKfw+3u5qXg&#10;883tE857XDPqN88J8d+u4PNNtAyLmSzqcoElPLMQiy2sfzA5aDF49Q86jfyLa1CLOV9qUMMyHtWg&#10;xjEIzdaYsqgAtW5GJEfHaOVx0OiONDgFclZ4cpp/NUnNnnuvffdf/WsonHelwTyaAcFegkIGlE6v&#10;0/Cv0rIQS4bCsURo5b2XCxmOsqBJQgtpTIWWy5r32r/ae88YIiidRZI752We8kQ8s2EILQscZCid&#10;RzdAfGj+1SGaJUFAOkICUpbmINuec4Zatg4BaXM5yCLSCEilLweV8zWkj6HgBeIoS4AgtEySGUrV&#10;IEPNyILXysyn0N+iZihVWwRlRjiRZEnZK8s1XzyLF41jMGUZa9Qz1QhrzYRkla0sKJPoJTg9Z5Tc&#10;UqsPptp3MSOOqF/JUCvszXU5fLsFxjYG8V9iDZBdRrK7pmC6Osn2Bxe2Ust3SalyLo2SbVkyiWZg&#10;trvRPANbovlaWG1/Q/R9uqNuyjfsTTlMJ6u691zt+9f2Zyt7W0/k/rN/HWaNkr7ZJlcP7E7Fv0bN&#10;drl68vaf/eswuEcxWVj86UgtjbUenZ2Kf52azimDWTA7Pmmjlhv0JETzUaOmQ/BJqVmkOD45TKWX&#10;xa2acsAlVkrNUkWhI1KYHdXqwc5H6F9j7yxMBak+xeNU/OvUdB+lMFU19ekdp+JfpbadqiDJOSkb&#10;KqJNisDJpcJxcNo9sR1SepYAhWucORwphbCZllsQfZW3q0tiWXMRwM2z8gXBTik98wnjPnsSlxv8&#10;uD3XdknRAUTQKI7oxB3H2nV6+bLdLPF0IYUHdhyZX4nIgsJDnELOv4ojfPbCCBoiGyb0IdJH20Xs&#10;Qjq/FZdrFkR2GD0iVxVH5Mpx9a0yX9/+tXVecWTesCkWPpO3dBDRYziyfiuOzK/hEJuU87niWLtm&#10;kBFLFlE7ZRwrqbSy49h8uCFI1pG3S4y32i5b584XzHMqpxXH+KfzaxHX8frwcYBu3q7xhY7DLGRS&#10;c6V4osSSnp1fkhhW+cz2QR8vlVMdLyvj7u0uCMqY4R97g6uuS6oPbP0SS6jSQ5hR3r/n6jUmp06P&#10;4Fzv1gc7Xe/51/RfxU3Sq5dTTse/Ts/4R/c3xxG95vsl4kxTPlcc0S++77P1VnGMno2D2i+Gm7WH&#10;pu0rsp9XO4zMr9t/s/bktH1K5lciaMR+mbafiT6o9jhrV+17cgxAoGLpHj1U2NkjN3I8O3D2XJSb&#10;Qp4zSTTVisLUwuHZg2LON09Qnj3EkiH4kZjwzQ7Y7Bwu8dAY6ezhP185yLko1Jhjwja+Y3lDVL0T&#10;q2G1F7/J4WU1vw90fKY7V9OdDObOpnwFeumLI/nLTC8Rc7D68nJtvZ6qhFA/ozkQiVi6OzKHuQ/0&#10;WB5VMwDykVZvL4OZ7zhfC5JuXbQ0g9kml+81i7muiImKCFxtlFAzD34u44vpBoZS65ShVDMQlCkG&#10;wjJ7a4ygNt2GGEp7T/hld0QEZX4UhlLxISjYFCI9DDVDy2JGclISGU/bs1uTnJLJPQHNNGfCnFOy&#10;7TCfZlj0MjoCUi2Rg+yKjIC0uVzYzTufg0zUCcgUUs4oWO9FHxHUlDry2/+cDbb5kSs7bCylX7nW&#10;9QiHHOWWO0H5eTrd4i2Kg2xB5mLItzNtj+ygKjP/OtBLxYqXihW//ooVWAaPK1YUBXLsihWmK9R9&#10;uVesOIimkYoVBzgq1Lj/RRUrcJhEiotQBbG2HgXU8Z5IIvmL1mCLgTlUMZqqPiAElVBBAR2o6wpZ&#10;LoMOYdwVJHmeg/5gbioE9aLHA4NNsoMkT21ACLvMjkHG+JBD0JoVtEm+1IAQTN0dVMpWDDjUJQAh&#10;gXBMqWX2QZJ2RpQ6Zgdc6rJ/SlbSiFLL7qUkNY+G13E8mDixAiujEJ4TjK/leTS8luUIChlT6gtX&#10;BJ2S5VU7tZ5LNthgfHJJuaPWMdO7uhVShWBMqhXyaP5kcdf2tk3yt0a9armOnPqhKIgfcyd1Ecin&#10;WDcVhRjigFbL9w0lG4bdEm/CTusgGZkDwRKrq6IOqLMwptUyHqfQgFYr7gfUWRjTajm/ngUCgfuV&#10;pl8hrZb162WgGcS3vo8R+dPjfrW839aIX1O8l9vM2uJ2JlnWA95LjOqOQnWYYb8OLe+3aIxi1O+0&#10;Iv0nt2sVdTiVLNZRv1rer1fBPMq5eqdVMtxHtFreSzr2eIwt7w8hrZb3KFE7piVnoKZfwRrqq1dA&#10;Cof96qtXlATpwRi76hXI+QxotbzfLoLtsKtegb133K2W9VrsY9StlvWoJDEm1XJeawuMSLWcXwNB&#10;7UpXrJEi7EpXBAZIV7gC3tOxmMoBvE50wKmubMWCmgFDge/KVgTT1xWtWNZgSfdFK6LhtTy/CgSh&#10;K1lRCh0Ntp6uYsVZoP7EzVf5hHT6oRw8qlcx5lNfruI0UAxduYqSGj2QqL5aRal1MBpfJ+hBp1ox&#10;x9vUwfhangd7TleqYoVRMORUV6sCueZDiepKVazROn5UqyIg1Yr5VmqEDDjV1aqINtWuVMWGcgjj&#10;AbZMvzwLetVyfbsM9tSuVoWYrWNmtdpFdqVht/piFZGwd8UqQhukq1axlkpVAxntqlWA50G/Wr2u&#10;BUdGtNo99RCp0K5eBa4px/zq6lUcInumq1ihlapG/Wp5v10t4zH2NSu2SI/2NSu285BaZ9JEw+zL&#10;VsgIhnJRUuiqfjtECqevXLFGEtvXrjhEZmBfvEKs2KBvrdpJqLWzINVTxtS642s80u4Ai5fdI2r9&#10;LAR746MaFqVe20D/PCpicRGYz+UhlDpZMIKCgbYqKDRwJOh239kOjTp7qYnxUhMDxwD45V5qYjxJ&#10;UpY6lMKZGiqV53tbxPJ1jXgkcCzdQt39oQQOBVngHr+Xwy1M+LpGXBC4DbU+dk7g2MqlMy81MeSW&#10;WBzQH+8eTn4GR+yK8qUmxpPVZBfK17UyfC5icmITEathYARuAvxSE+OxRMqBRxhZA4lzRr7UxIjq&#10;Pcg5QRhZQzBzRvoTfyhx4SGK7A9Mhl9qYohGBbNORpVDgpoYyR/YRrunnpV5+MVFNOSQKEU0xMgf&#10;FtF4nDobldHYEOYgkkVybCuMBJF4/i+DqbTV61iPi/evxcdbvDOFgRcYAqKwsshNz1IkMI9iBgMz&#10;aquc76VRBoNjaAamOw7CWNJG/fVRBlO1i8nIqVmjBGYx0Yya5+nnETFwOReGkDc2UV52DqZTT/hh&#10;IdEEhYhpmSqGmmrR4qEZLZ0AEvdtz0wylAoaQVkGyxyKBHnJbSn4xVBwbHMUnr7iKA8Ozlv0ogwM&#10;NcMvBFaUfuX88ohfhtJVyVDKL4KSiwcqq7hKmUFNyf0yiVKZIKt78TI8ua7wB1YZNUtHJAoKwS2F&#10;GxSmE8BgtpKIxl7sHD8JI7sJbrTKECjMttd8b1osnZxsiLgR0Ebz7bW+nuwuBd/L/at7utchI3u6&#10;1zdDfES2hRUPr2gXBtPFTowct5oJzHZ+kgEiBbKlZzk7DEUSbq32A4IMMmaYccBQun8hMCClpRJE&#10;8nks4nsOhS0xa9GKUuFqPUOZ3iPJTZ4plcu/o3K5tghy2CNpv2yfyFHIBxWZqG4FXxr+1SXiqLxf&#10;VqMMVlfWL481z2fbUNjsMlpmh6D6SYrSpUaqnlh4O0nuM0cirvjSFpX3JO3QouBxkM5oSUQTZmgO&#10;JYUkU2K2k7B0cIflqsKD6tkrpmY4Twbfk5IFcswEP2QPyEbqhUnwnYLl4ujB/BhxRs1hiI6bguUr&#10;BYwoIyW5zg6rvm1fu/61bU5Xgdgcad8clk+9ZyRgnabUdCEspO6TXFDKnJLUT4eRYinGNlLPyVFE&#10;u2vHmK5VFA6SGTOsRVLLyfiPjSyjZSjEi8yg8rk0WtjSJ2hVd59Ll3/NQVI4IZXeOC0pfzaBIotJ&#10;ey+5sjO0ZjixEkvEWiSir7MtachZvxw1I4UrkiAnaE3JPd6RS2nZUkNI9RSM2A9OjZgGplQk5T0b&#10;p8OIcVBhROHZFBDzwLQsAkDyvhk1RAqlQ9AtcUXgzhQsb9T2OnEnZtQqLJ/6CsulzfbhrVZ7dkXg&#10;X1UIZiNspOBEheWNWrIfwtnSkVYYUQpqSkiRsIxvZoFJTa8UpnM6Dcv7ZobmhlIBWaNmtSLJYApG&#10;TmJmT2/1Itvn0r92HNDteiNFXcyGpzDVp4grTIdgZ5CNVLCx6sYIIkupeRYug5mEIB44mwU7t21E&#10;W9pRcSNF17xi8iwsFyQ7EW94wS0bQoXlgiShp7DUNlI3yVK4N1LcxPwDG9G95mygMPNvEBXtbhAG&#10;M18yqRhXPTTkSFiiEoVzFOft5kqpuqPg+8nm1b1bB/izc5yKOsep7+1ATDx35R0P5+3mcuwOScS3&#10;5uM1NyjH6XxQnGTlYH6RC5W3O41Taeb0rH/MO2za+EBx3m5uJSymjw/kHO5eeoqzmwGOMzlg7Ur6&#10;gswHcQAsdknIcbq9U5zdz3CcbnscpxYlYr9zuaoeWYbzdnPcandprF2vPsRxJqdkHKvdYjC+IM9i&#10;an5Xs2koPV8fRF5qXSmKM31K5HS1Wywm96vdGHPcZLt2nc30gd+Oc9yc3vB6ZkyvIfllSp+uFtDF&#10;6c3pcS/LxvS9F4PjOG8337c8yAN5LOk695gRtq96ZWuO8301tw/wlrrOB7EjvBL1RuySGr4zjcvN&#10;XGTelv4x+8orTCNnJeezxxIQM3HzsybFuXVK5tfippmx6xWcmYntlZmZxe4VUTlO9yN2npDjnJ4U&#10;iFxN41RON3IU20xPsgMgkpG0f+Q8uePy/XIze4MdY5HBq+2Sw/OOy+2wzQ9u5Gi/WcEs5inYcURO&#10;Te8yB8VWcWT9+lmQeVkkU0/OUcxpU3GkXcnWK/SInDqOxE1s9mQKc3jtOKKHrITphtqH2fltq7hc&#10;XmQ/KOMlzkLHyb6UtbvjcnmRfU3aRV0AQs9wRJ/KvlvoEd/BjsvX747L5QDpc9oucVLvONJupZfL&#10;gdhfZbzEx7TjiBxUemQ+HEcuH1B9QftHwiV2HGvX6bH5MBy5tKnt1pwe92n6V32bO460a/aGnFfS&#10;9eE4cu5BkqfyD98pesROrPSIn8ZxrFK78wX1M/L++R049Hk6jooj43UcuRCt/SPXqzuOyZ+uNylj&#10;mo/DcXPrbSHXc75+2Ysgrl/YnfmOy/fBHUfm1/SuREKmfKk4ov8qjsiB7R8LiYbwfWYhIXO+by3k&#10;erniyGX1jsv3Qd+nxT+a8a/iiP/A7YiFhM3suFwO5Pwk+8yCecn757hcDuScpfRyOdhxhC9mJ7J4&#10;KDM7Z2H54nWjmPjuHUZMFzfZieXiJwAS3VZh+brdzN9DroEqjMyWnZ7Ivb8fxogOnYWZq4ydAC3p&#10;lFzt+QGVBG76iyzErPHjMwk89dM4g7kTlOgSh5ElYy4FdkI0TwaJ/JWDlyxoCrNzLlEPZvYQbV29&#10;NkQsnRpZC9CpxZYmfXPTl8HU00EMPBTJ0kbJEOwFDGIGuhuQwNyrSGE6p7C1Mp3vPk8K83C+nJpp&#10;cnA5bdQ0OblXc38xg3nqWL5kVvPSEH7YTT1BmeZlKLUj8xXvtwAE5YoyZ6zUjMNCZrTMj0doWUhI&#10;jvL4EoIyDwVBTbVoGjK3efyhjVxr+I0YQ6m9Q1CWXZajPLuMoZQTBAVrQ2Y754S/O8FQM7z3HDRC&#10;y/2m6WwvHjpDUFNjNNsll3u/t2YoVZwMpXthrgE8BY2gbA0xlLZItCGKPBWhYDBbRRRmjeYKvSag&#10;EZhllpHNZvF8AMIQHLfKlp+fMmtmGYOp6iTbqsfeEMvAQ3kYDG9sTVgtnoBG/OM1HomoDU+Dza0W&#10;T0AjqCmT0KO9cqvLjAdihVocGrF8LahtEpWvdbuOId5IMxxIyKOnluULxYIPyTnGk8ZywbboSXLC&#10;stAfcqrzdLC8RQu7IJHhjsp5b6qRHHE90SsXfEflu5dF6bKTvLqomVtAdQrzMRgqlwk7yjHvh7tm&#10;iDGs3WdvaVsIN3sK0PU18S85DNcj6elA1Trzfpn2Z0lj7msmPjeHEReeJ2aRtyArjOxgatswf6Vd&#10;JzH3p8Nmk8byReyJWcQn7DCs5mxObaAkZ8xRuUow1FEyxszhSTJnHJXPpqFIxpij8sWuxriY2xlX&#10;DUUyxhyVb+SOyrdoQ5ELI0fl7mZFsbwyQxFXvaGI499RM2NciRlitMjVo6NyiTYUWUMqOSz7zFG5&#10;fDkqly9DkestR+Ut6qplyWeGIj5oR+USXTPU8ul2GEs9s0kidoFf/RPDYBZmI2U5ZQ7LF5ztSiyn&#10;zLZCiTbMlE+F5TJk2zTNKTOXFEs9U1OJReJ4IhvJKfMMtVlYLkhmoNEoJrXQaE6ZjZQlwTos1zBW&#10;l4BFipntu5FjU4XlEmL2NksWcw8iiZ6z8wILxquwXDnYSYalntmxiEUe1gy1vNGaoZYLkqeekWSx&#10;SZiVPGFBoB5zSLLAHMaywGw5E21Zc8pyxWWOAbwtkGok9zKQMGBPFmMwdc2w4OM9WSyf1OqcIcHR&#10;jqNJW+Y6ojjb3ySYIVXn8ASKK4rjVOOwoHZ3u1GcbRAs6N6dghynd3IU58likx5Qloyw+MUtufty&#10;/yxLvvBCYhyncsqSSNwVzXHq0eM4a/f/sfe1PXrlOHZ/xfD32fa9t/zW2F5gd5MJAkyCBbb+gNt2&#10;t424bafsnp4kyH8PKfJQun4kHtb2s7MToObD3HLXKUqiJIqi+MJuzP5wxYJ11ImqrT9GD0FlzLTq&#10;ljYWxITS1xxnJhOKQ5AL618ZZ8qdF1qQnK5wbsTXnBw3d/LhuBo9KYXi85HLNRRwZ+3u/vLOceAz&#10;aRc+C8Qo3oPZCD3sX0oP6z4/63swG8MV6bliw9ZfD2Yj7fpTMafn8pTsSzxjs32uWUoq+xy5WZkc&#10;6sFsuXKA539OD/I0V27hnMDkcw9mY/TQLrHcupbDziM4drBzECmGOa52rsKLhZ37PZiN3Fzcx4bp&#10;JT2YLddzEMzG9CYEs1GcPBjqeqbBcXIe3A9HxuHyjwa94VpK1N0jgtTyfdSD1AgOl0RyBYCXHQ96&#10;s3OL3WMOeaZrfCYXGfgKHlFPAecpvnauHu56yHG2P1jCEDhG8qA3HwfzeXRXJHaThU8puz8HjlzH&#10;4fHKbvdwoGUJaCKojNgeAkfS40h5VFsHJNtOx5H95k7P1G7jehg1A5Vxvg6IkQrO4DSPEoLKSPYm&#10;OKszwx2c5Ms4EvQW9Ij5EUEBzJoJHA96s/3L8nfpOanyhQa9FU28CNLYiZzsuFyvQ7CJ6ifZfT9w&#10;NOjN9LWd2OQRhMMs/B2X60Mdl+tDgWPBbH5OS1nGnC+BI+0GjvAZOOI+gqAtvTek8wZ6cl/JcT5v&#10;5E2s1fjQ9Sx0S/TE7l/C0WA27x+xS6F/G7GbgX80mM35t8n5kI/DPSnI62q0S95qO662/jbyjox1&#10;z4PZ3NWDvHF3emTdw1OCvL9DvvBgNlsHLJ9sp0f2W7hBkPkNHFn3VZyfC8xLA+cHc/oIHHn5xvm2&#10;EZcUnKssSC1wxGGmioMewdx5Oi6Xf9BzeDCb6U3Md6kHx+Xnasfl+wNBb8xPy9VTmk/ctFjmQeYB&#10;FeSBBLozUTWgstMoNZMsVVi+b3HvIJ5+yMlBnAsDlm9uhMYRt0ckDKEwM2ETV0vcANnFzg3nxAkU&#10;91ii1gSMrF6/PRNlBZd2CjOnCXalC9NreiLDQkEccyJ7Ty7/qzCYWYh0gHWHwdxY9C3s9YdPX96a&#10;OvL51dd3//D3YufXH/705Wv7+fWvX77+l7efftEqbF8+fXj/5o/vP3xo/7j7+cd//nD36M+vPkhZ&#10;xPY/Z+IJ9uGjgj9+0j+D1qP/5e1fvrYm2k+Pfr17/8Pj//NyE9+nf9pf/uGPz148/8PNH2+e/uHl&#10;8ycv/vBke/lPL589uXl585/++H+1Htx28/2792/evP34p/cf3z76yy8fPn75Xv7jD4/fff36+fvv&#10;vvvy+t3bX159+btf3r+++/Tl009f/+71p1+++/TTT+9fv/3uzd2r395//Pm7/cn25LtfXr3/+PjR&#10;b1IS4am4brRx/RsGeffp149vZHSvvn/39tWb/+w/f331/oP9/N25x42xwgB8jde/ff7y/ZfP/3L3&#10;D3+vP/346c3/+pe7R3efvmrRyUd/fnsnP7z7dPe/pbd3rz7/8PjL//z11d3bx48+/NePX6T78mon&#10;sK/tHzdPn8ud/dHd+Jsfx9+8+vhaSP3w+OtjKQOoP/7zV/mX/Mmvn+/e//xOWtoaLz5++sdfv376&#10;6f1XnbneK//Hb18+W1/lB58EwdQm4bdPd29sBvSnz3efXr/98kVm5V/fvfr8VtrWxl7/9z8LB96/&#10;kd7IWfTx1S9vf3j8x7u3b3/6dPfLIzMiOOxfG9tkgX7+06fX/+MLeisE7DcKU9Y++vG3//bpjZB5&#10;JcNqI/zLT3dtacva0BqzrqLbTciW5mv5z830+FruKqpL2yrGH47749WfZSbbMvj5jS/un994x2+F&#10;u1FzXEzfj357pFQdDZBs0gBtL1ph8tbgq+87IRH1gZEEeHNC4hoXoJdzOmIVDogkNpzTERU5QMec&#10;jmg7AZHiZHM6MoEBsjr1F+OSMz0gEjA1pyMmkAA9nfdH3Q4CI0rnnNC5Pv2C1eqZEKRePllQGnl9&#10;PF90auT281WfRm7fLKZNfemiT0+PRZ9Gfj/fFn0aOX6zGt3I8ReLJaDSJvq04rjurQCJUj7vlDpl&#10;dNSiU/vIcvEvWJAaeb5glPrr9eZkYt498j1+2nIjz1d9Glm+74vFqY5/vb0VqZHnYv6ad0pymw2k&#10;XswXgr7BRHvyMrcgNTJduj6VTeIP2EmJ0XVBamT6SqpoEvzoldjnF6RGrj9bCATV4DqpZ4vtp16I&#10;gVptZLHrd9CxWut6zAYpibabM0tjIQN1vLyZj1DU046SUMYFrZHxcute0BoZL4mIF7RGzsuL9ILW&#10;yHnx71jQGlkvu2ZBa2S9vMEvaI28v1kJB/VECK4uD9GnI+/FWjDvl6aKDFryNjvvl3prdtRqHp+O&#10;vJfbwoLWyPvl+tJXv97isl8j75frSyzTnZbu/unG1utetLjkl3qaBmoXmTulJVfLjlquL/W46rT2&#10;he6hTquBWq4vufN2lCSSWvRr5L14MMzXhHp4RYuS/H1Ba+T9ml8j78UWtKA18v4QyTQ9f8Qft/fr&#10;+ULUa+x7dF4ejRekRtY/W6wIeZkeSD1daEea1iIavFmRGhkvXuCLXo2M31cDHPmuO3bOq5HvK11E&#10;nuh71+XhbU5KHeVigNtigJoKNUDi67MgNbJ9RWnkurzGLCiNXF9RGpkuiR8WlEamrw4ytRbG8FQt&#10;nzL9xch0kd5T2SA2woHUsVhV6mUUDa7mT5/EAyQOv/NeSXbQjlopuPoaHqReLgSDem4H6NlC9olF&#10;dQCthjcy/cXixNcI+GjuZjF9YuftIMkOMGe6ProHqX2xOpsreaCWisj25MT2xQbUspG9yeVNrrmb&#10;R5tLWiPj5aVwPshNXUaD1kKIbpr0L0DLE6ylPAjYsl8j8+XFe9WvkfurU6elbIgWxT1tQex0ZV1O&#10;5enOKonMV8TGZX8MupvY/8J68UrNgM1E8fovH92iIT+J0ehnNRepwevzpy9qOFHzhthHbmEeEZT+&#10;dgGWBaJgvLfkYFkBCsbjZQ6WKVYwLLA5WOZQwXAny8EezXAbcWIE7mOURzwzGBG4jzJ8+AncxymG&#10;sRJ1H2m8rOXU9TqvjAljF4H7UOVWXumMG6xv5epdgvtQwzuadMaHKglfKtT1Eq1DDV+FnLqHbtxG&#10;bByB+6zKfbfUGR9qOFgQ6j7U8EfL4Xpx1aFGlD6B+6yGVwiB+1Cj2huB+1AjyJ/AfaiR6jCHu8f6&#10;rdwEK3z3qgG3kSSAUIdEqs2qu3HeRm0AQt2HGq9vOdwDAG/jTY/AfVblblXhjF6udM2ECweh7rMa&#10;acUJ3IcqATOVzugtSDsT/mA5dU+LcxtutgTuQ42UzwTuQw0nNgL3oYZvcA73EJ3bcAEicJ/VeBAn&#10;cB+qBEFW+C6P9o3v4bdEqPtQwyUgh3tUwW14iRO4DzX8EgjchxreDgTuQw2XLwL3oUZZgxyOiM1b&#10;VaQrnG+qtC55VZZrf+DjVY249gc+4u6twsbgY+5uMOQPuuJUHLTHg4qmdRq0KKbSkmuhd29ff32k&#10;D8/y5tn+X94v7x4/+vGHxz/quIc3bPtRn3jbK947e8RTyC+f/vz29lMDf1UdNqr+oJ8d8I1nvj8T&#10;htKAX+PrDvyeGbYICwUHVPAFNbnjyFog0X2RGRaDABV8nZoH2YWKh1/jey8YQnmIhyYig0LJRWP4&#10;WqNlmJ0HjJr7O10LZhuMxO4i9orCfAi5bwzKnOGYBLvwdbZ5mtnroEzMMlollMeJQCCh1/h67z0q&#10;EFsev8UXKGuRoYytBIX0Dy4o0RK+3qLov7rtCC13JMo9zVCOkKDc8YehxBYj/SKoq6aGtaMib1E8&#10;AAr9QmpYQgs5H9IZ2lxZymeomkDWtjejVUPZDBFacLbLx1hD+YrOdy3i+2soIsGQfIDCXGzmQuC+&#10;2VwJNU/GQ04lFBe+Ekw4UTimr52m1YVUfugjwwdRSKCmEpgaqVUwfutReJafSI0CQxV+i69JWT+j&#10;w5KB3+J7L5TpSWG3AA18nZZN01VQLqaIT6qnwwkTBvqDr/WriPLe53sYKV/zOOciyrhKYp08z1AN&#10;FSYLcABf44TTYig76sNAARr4Gq2rJpm1vRZWCLSEr7do/QrjA36L778Fle8hN3qFQQIt4Wst+hHB&#10;YvRsjGFPAA18nVYNZZxgtAwl4sKurWgJX2vRs4mRsn9AEVq2ohktR+VHjYhKlYVhB0Cv8bXee9Y3&#10;fYjKBoljK66/oIKvUzMZwMJb1KFOulbNVhtGfDSGrzWKGKww3uPX+H4Dy0P2kK2WnDQIhJJ5zfgG&#10;WBi40Sd8vW+2alnNMTdbaPaitFFbtyyILKjle7gIMxVbqwpkXXMUSaIJVL7A74fK++X8J2GGQOX9&#10;AipfGY6SWKWMX/dD5RPptEj6TKDyftkK20mtbEeRjWkt7iS0z1Gseq4pukQBdFpE0QIq56qtQhZI&#10;DVS+Ch1FdodvSBaD7qJHU/1kK+y+sJwboBaPBJBz+J7k3U4OYJfFLBvAfWH5JPhxoha/lG9mcy7D&#10;8vM1Gi32LYf5+cqyQdwXlos9VxFYHWfAwmcBKwNfWyGul2iComwWApYvS9eFtMpaRk19wPX6yMze&#10;NvUs+Yk/bh/xMI8R4msjhTGPXDRhGSThgwHL+eaKuRb/yxiCxLAM5tdu8TnOqCExbO0qRtPMmnym&#10;MJ9TEofqN06WsKgI83fegyStrcJ8COTiFrltc8EFAyaJLUY22ngdxqrF11bvPWFE4MMyw2Bu6ySh&#10;20Etl71IgSsOo9nqhW2JwMJSRa6NYfi6Gs43oQwnGwasfOKgT3B2SWOp3DaR0E1oxvs0Fgi+fuQ7&#10;jqWQg+lTUyqk4/DT63o4GwenJ/6Tckhoqom0f0ipezWcLXqWmhDWb4rTcKA2jvwIgGmepVgMHKl7&#10;o3fc1i4zz/sRRdv1J0aWyhKPLVfHkedqPCt5CN86Za3IvMYXSs9uCZSeS7/r4Wr9QxVJ1m5PRZs/&#10;EOCBktPzdUX411PRknZjneb7Q5y2fT0THFI6y20lkxuREpbhYt3XHuqZPMCDPttvu7+LUHpYf0T+&#10;7WWcrz9Kz9cBOT/gH8LkPSoMXwvXU8LmRrw6DucWo2fnFjvP4azDzmmkmKX0Qj/I9Q2komV6CVLR&#10;1nGELyIvVO5KoFu6L8MTi+KgnObqJMqMH0Sf7Clmc30ICWEkiDMfR6S2JTh3+TiIkt3Hkcu1qHDO&#10;xovkMRTn88Zw8Hhj83b1dQr9max7T5XG9xHoEVNHlZ5729F9rqFTTU/M90eXkwxXlc+Q9/k6LZ8f&#10;cW7l6zTOQaLH9hTq7Px1vZ3ou/3cJ/SqekRVL6ni3E7F9GctFWf6PdGHqvTcjY22e3VccRwuJ6l+&#10;WsT10hW5fqqpPSt8hvMb41/cUyIgC/d3fP0e765tlB48UBi90GPz9dJLtuT74+r3y5vivbt8n8a9&#10;O5dD/R5/LRzkOKHnZcmZviupCPxcyOVzHYf+5edHtw9dCef6ATsH63YunNP5uV+2w3lpK6af1u2J&#10;JjeY3lk0dwYsX1VhY80Xi8s0psPCNa9qm877FgbxvG9VGIz1+fIMYz2B+WKK6DUIY3xNKMezRL7m&#10;vNoMq7YQsPwEcme4o/icw2C+LKtvSPlIqw9XpmPSZzDvWwSSgvv42iy4JsUKRhZh8ZKXn3fV50Mf&#10;KXtl9JGyN8sazJ3e2ENpFeY7q/qIm+8sPAlHuDrmEl+b03hgzt9TA5ZvGTx+k7IPASONOkMirg5d&#10;x9eH4DJELnKp4dFgrDSEP7uUYbnsDWo5LNwjchENWIR5ghH4GkOqMHfHIQaQ8D4hfQO1IixfSPCz&#10;IZ61Acul5X09ikjfTDhoDbRsvaFRAnO2lfwK9yIq31beogjWrPsmT1mBinuhal5rRQ84Iv2a7l70&#10;uRNxVOBEDUU8Bo1fkh6q0CIrWuG0ah6Wot1lY7Q1sYnWVkHlC99pic5WoEWCCEArbzFcePMm7wvL&#10;DZFBLd9HLqLKPs35ugY1UZ4y5rrM1vKzFRhz8vZZYDBzG2O1Lvx0qsJE80iH4I0SmJ/DWlc4o3Zf&#10;WD71Qa0GI4YkV5po7IEpTWUY6RuoEZjPAnm7dP/DnooBegu+pr84LPJH4Lf4OsraJCi31pKIE6Dy&#10;zedXEaIv+b2GPFMBlbfoVymiBRVRdl4QJzuP2iKRVu7pSEpkAJXvOcScEZQtRBaZZih2FTfLniQJ&#10;ymSBWzAkUVGKslVIHEhhK85bfGE3FBLT6B6JRH3Da1C+b2GPys9N2MCYkg0rQsqwsOORo8nNgsRV&#10;GVZGCvPLHxkCrmukb1eG2aIlfj2wM8vxma3HKsy99xg1f0yXt+O0UVBjMHsaZdT8pYE8KKpyow9E&#10;lJq9b1BqNZjL2nzD4I2GoDzBQA1FWKuZiIUZDGWDZCiTabnoKKaAcK8/Rss0TIKSW5OOMUdpzJai&#10;8oNVCyBeD2UbmPTL32//iiiYTtO9K2VIKlyt0fLdka8vFK1nKD/L8957ChtCy9Ph5DsNxeWvgyqJ&#10;EzhjEOGE8vMU5o0Sbnj9OEqtJK3hn0LEcBkGq0Y+7a6SkOMLPpAEhur0zPDunkdXggn7VQIRzQVu&#10;g9eCuZNkruCEDyKBwbUw16rCs/Bbag910B7qoP3t10ETZejbOmhNvl67DpoWXBN5IKYIUbV7HbRW&#10;ElnroHVH1d9VB01i9iQ9uVJtzfQaZ6IQ9YToT7Woj7d4qso0gl5q1vQJJRHhndKuNRUmlOSoCtBN&#10;K9UxoSQqQIDEYXxOSbTCAEnh9HmfhLkBknjrOSWZ6gDdtDoIkz6JBA3Q3up0TEanxuFACZF5p87Z&#10;5VvVnBktOSgGWlp0YNIttQwHSupEz0coJfw6asksOcs7SgKfFrROjF9NoS7r3i+pMzJdDXJCd9Sx&#10;WljqytRpPVn0S1OpB+popVsm/NKzK1BSTGDaLb3oB+hopVtmpEbWP9O8/pNZVLfvTkqy/09nUY28&#10;HbXahCPjj1b6Y9arkfH7ilcj3/cXWgVmRurE98U2PNVG259pQZIJKXVLiAEutqFaEwIj97kFpZHr&#10;i/lT80VQ2qQ+z7xPJ6bPp+8Yeb49XUyf3vGivcVSV2+QwGhNvnmfRpavZk/N1kFKCmVNKamZJECt&#10;VuJkdZ6qoq34pHfAoPR0sQzUnbSDFnwSR6MOavV7Zn0aWS5VjOajGzneau3NKI0sX8l1MeH2Pum8&#10;TLex3nBjeNuC5adqaEv5eaqGtqI0snx7sZAtp1poK0ojy/dWfWTCqVMltBWlkeXbSy0ENKM08rxV&#10;OppIA7WAdW4+WywpfUfoKK3qNSElLwMDqFU6mvRKgwuC1L7Ye/oiESCrdDQjNS70m8WprK6GQWq1&#10;PE8l0OT8mI9v5PrqeFc7R29uRWlkupRomk7fqfzZUkqp1THa2xfHlWaBCNB2LJgu71IDSmsATXiu&#10;vvSd1Oo81pebQC32sWSH6BjxtJgzXR7eOmqhyOrbTrS2t0KEk+V5qn62oKSRB51Sq745oXQqfrYY&#10;nb4kdUovFwtBbbOBarXdJixXY1GAxDAwZ5Q+SgVqtRDk4bSDpCT7gtTI89XylKC4gVQryTtj1bjS&#10;Wx21yQD1DSy6frQ6wRNSp+pnzxdsPxU/k4C3+QBP1c+0SuF0qatHeXRreUE61T/bVtq1Gs47rdUV&#10;SW1qgbIKvzN2jZxfX5JGzktqgvkYzzXQlsTONdAkYH5FbVz1Er8zZ397gIxxihffitppAlYn2LkM&#10;2v5icRqeC6Etl8a5ENrRypFP5mAT/9o+VUcraTdZs1ouYoDJGTVdae0NNRiyvOVsp9uqpCVaURtn&#10;4bhZ7HItNDH0bbyRP1RDm5d7c4ezh2poF4Xw/D3+NhKp5uVR9CouBrVbs4FZjRM1uclfzcrs7SI9&#10;Gxw+d4S67M0GxztSDn+ohrbiu95JlZHh6ZIz0uMYbyOIhcB9VsOTksB9VsPRJ4f7Q+hDNbSLverh&#10;3bdyyTKXkpyRD9XQVttDbzC6PcI5MGeku6DdRkxhDvco6IdqaBcLWJV85XvkT80Z6ZGht+GnSuA+&#10;q6KMV7aHFiRunakdNkje91ANLSuVK4WdjavXroamOvojqYamKv20Gpq7tLnKL5rJshyan3ai+/s6&#10;gXM0vu4kDVxse/weX8f5gXWQrJmHV9aUWvd5u4HL/bAOtX3JAmYhux33rRPBN+PwgpVHVP7E7/H1&#10;8SI1KQnHPRDHTNyA5ZnJxnGTu2fqfLXxhpaCfuHr/QscmV/kJyVxr4faL5TPJPC148i8qeFB6YXK&#10;jf7j6+OA77A8ypk8w+/xNZxmJ2j0iKtOx+U+J/fH5euq02M4udYqX0gErGafMFzuqyWGH8fl6wA4&#10;FrZaxvllcyeRajeBI/27L46EuMrTdeOLGFzydRW43PW+06viyPpzbw518EvXfeCq9Mj6C3oMJ6Yh&#10;Wac7SbygWXAMR9Zp4Mg6gOs8CdEQW6C1S+RuxxH5oievjjcuk5A/+LocClyRnrz4pvMLesRpsGkG&#10;2j8SBRA4EmnVcfk5fV/cRrIqgx6LXQ2cWN8r/NtIlCvWgWbBzenZuqrjyLr3dSoON3m7vj82Eu+K&#10;/VbHkf0W7RI+u9zYSFDUzb1xZP0FPdY/k/eahTmdX5f3LPIV8r6MI7GvOAc3EuN+fxyT46Y3sWha&#10;nPvyRJTzz/WNOo6cl67naFardN6Ak/V6XRzrn/NP1k3eruNI1kTNcqnnTC/tjfMFX+jFdh5tT/L1&#10;LK5wTi/nH/R2sQdkwwhYLtWqML98hCUEY8TXx+owEjeLq9GVYH4hI0X35L238VccC1K+AZavpjI1&#10;W0wkyBZ3XnK03BdGRuoXclJORF4JG99IPO6BEOBcisGqIME86Sx41isGkzu47sEw1WM54uvL0k0j&#10;JNxWXjCNGtmA6tanjTKY7Wfz8l4myxfniEaNaJcH0jLlSujhSig5mwLGqLmpIz+xgxqD+UWONIr7&#10;xZVgZnUiSvkhSna7NJDVi7OLyN6rwiK0Kd8yu5ufaXSWPYlSmC1LGjlmK4TB3CbFYNVwNetbPgk7&#10;joVU0Oz+tsJo2dnBULaICMozHObni3hVtwVJUOp+KqIo12iqcZ+2MPJNvLuMJCiPgGUo6z1BuUgj&#10;KNGulBMMZcfxNVB6P+YtIrdx3mIR5ZkeCC3Yk9N1r7dsvnJQaSZfX+JtX6JVQ9kMkRZLu2OD5pJz&#10;ooiytZrvx01sXcrVXAJs6sRdQFWk3Kb+9UKLSNbIoJDrLJurNoyahkhoo/mJtMkLRAXmXjfkPWCT&#10;9welRsxmWom5BPMDP9eRN42i0kYZzOaKhO42vzqllqs2elPURkl6vGvDbAhEc3ShR7TVIspaJAqy&#10;qw4EpQ7HwjKik7toJPeAa6JcvSC27SLKNgCh5eoFyx9pu4ShzMRBrn7uuENQnm6KXHFrSamKKNtG&#10;5MLvKlQRlct/0MpRtYRgfmdlycX8KMnPS9Ai/XIll9jlSih5pNb9yOxFjsrPESSJy0/VyDiXH3HI&#10;X8SscTZKZtzzygEU5uclMT3iIGQw7xsrqwZYPp941iBmWw21lQndpI+Z4SZg+WThLUCMHxm1gJHj&#10;1y2xxHLvZzl7CAgYadQZQp5R/DWcvbb4CEgGYaDy/QJUPgU1lIkX+oZma4OUSndaRVTOfdDKNal7&#10;odj7pI3xZb6bvMXw6YMhEl8zSNrS2cVMlK1+R7F3nNYvCfNMaVm/tAJl1qKjiK4FWnnvgSq1WOt9&#10;jRM1FOG99V5CXgv80ts75yp9J/c9lK9737VkDzmKvJDXJABQNZmToyAMiZgLWM5XwJgE9rkM93/s&#10;RXxtT4bYzxcsjiTyOh2wfFveE0YuZ6BGzkGc0WTTAUb2UxXm2gijBhhRMwDLlb1QqPJt/O8EI0Mw&#10;3bc7HmM54mvLMjTMfAih1uarN2C5lKnq0q6+54oGrgK5aPAQIHJhcBRzBbQdT56XcQ3LpwmoXBT5&#10;xY88QbvdjzheA5VPUe0KrKkSRGsnl25c4PMWxX+w0colWs38AINHviaAyjc5zDX5BoGBKJ9tWVg6&#10;RmJGqpmkakawFvEsTTLRDptgPkctqlip5cu1aojUOGChxuyVV4a5ZTaXZJr1vvWNMKQKs4lndt6i&#10;DboK8yHkOyrM6LmYlXQbjSHUKF+E+cNuvkPjXeFKsOJjRg3mQpk9ZhRfY0ovO/d6SyLz6bQIyqNg&#10;crG2XRVlZmjS4jVfIVEkMb1l4Q01v5Xi1TZHIbM0Q5mekcvavfZ+XUSZmCL98td3hrLeExTi1FLe&#10;725gZrRqLZqeQWj55r4Kyl+T8522u2ZTQ+W7A/mnCS3Xfxiq5oKjyYTkLCfScK+64NhUUmqlU2SH&#10;e1B+ipRh3jdGzS0bhL1w881hxxNnL4OVHrHL7mglBULyRlbUOKSCJtqexgEWlMIyzM5yorCG+2Ou&#10;7ZU9Eb1RRs1WLzGaRt9yhRWOnsS4evjdm8Ksb+SmEi6tuTw64NJKYHCQZTDvW34jO4rOu6g0kG/n&#10;Ax7DpNEirOjNDH2PLKR7wogMgfMTgbnOx1zPASNDqLrF29QTQ0g5AMD2KTH3HNXgBOtbNXCCsBdn&#10;FntIjrAOwmCcMxKWkz0m9LCTfKEjjJnZFzsu39T3x7H+2THCw4X8mCYPzz3siY0D9PL5DXrESl7G&#10;4bWCGHruHzZGxoF2RXZn66qHyeXr9N44Ed95uz4fIphrODK/eAQRCV6iR3F25drIm9X9wznJvMEv&#10;gxRqvXc4rFymU76gXfaoGTiyXhzHHrsRJrxXw52JH2jQozh7StqJ6Q98pk/oGC9Jv3FvejSc3cdR&#10;xbF9iXEQd8MYB8PBL5elAwCuuN/2Ypg1x5kc4mkSHEf0KoRP78SxEPKUp4/waxcLj3d5L5Uv8n0e&#10;OHZO+3hpXVXgSLuo9shcK8rpUIwvWtkplWtIO0PTtZjbzSGPGiV64jeQ4aCvSYbXGk7e03N6fneV&#10;a3iOM4PEwa7zrsdSnOZh1pcldlMPHOlfNZ1RGWfy72A3Yg8LO1hapjIOtgQyv+X0UlV6vk7l+SJd&#10;B36/o2my/FYp2X5zen6XpbhqWrAyzve5jCcdbzm9mfOPvMYfMG2ztGowlMvDR9o/N7X0xG/w98AX&#10;Mcu+fy/k+EMttYdaan/7tdTk1vRtLbWmGFy7lpqo93osmVSY1VILV9zfVUttUcpCGo906p6t3tpb&#10;VVJbZeQX4dYJWaL6S0LyrhEgSRg/LR4ip0dgJARaM7dfEpL3gA5aEBJ1rmOkwMGUkOgEAbpZFUEY&#10;MIeU5JkSUm00KD2rFFE7blptjcvByZtUJ/VyUVJKkwdFe57hfkLqxHGpmzFluXhcDLSsYsSE1sj0&#10;7VhUkVHrRe+XpPufc2vku9ZvmPdL9uBAq9UruOyX+m8GSko9z2npNguUrKh5v/TOGKh9xS99QArU&#10;mtbIeykkvOjXifdSGGvKL3XwjBb3VQkY0ZQ7SkzUC1oj77VS4ZT36rYZLUqq1Tkt0aUH1KpMilgg&#10;B5RVY7icx1MptUNEyLRfGpLb+2X1NSa0Rt4fLxbVofSlqtPaFvw6lVOTZJiLfo2836361aRfI+9v&#10;niyEsjqcRr/k2X7Oe3lg6yi5hc/7pVpdp/V0sb7ULTVQYnla0Bp5vz9pVTUux6j6ZoHWyPvtWSvt&#10;NKE1rvub1ZGhLq7R4na0gkwTWmfeL0qunEqrvVwcP6qiR4PHy8U0qodHoJ4vJI5YnTpouVL10S9I&#10;PV1sRvUDC5CkWppPolYh76jFetA7zQBa7B914Q2UVaG7ZLtmFAiQ1Fde9Gpc8gtW6ZNmpyRbfyog&#10;1GM4UKs9Lba5DjpWsllvikFKNsVUNKvvcYCO54vxnYqrWZXSS1bpDbaTWpXCUjfmQFl1tQmpketL&#10;oaUeQUHK6gFdktL7d4Buniz2zam8mrjnzpmlj7Cd1moxnOur3SwYL3bJkdZCZp0KrG1SNXQ6ieqo&#10;1Pu1kjOnEmv7ShNUu0unteTXyPp9taW1tEHQOqR+4XTJq2dUoJY6szo0BupY6RCnQmuH1fm9XBPq&#10;ZNVpSVXMeb9OombFL3Vs77RWe1FdKDtqpTqfa62tRIQ6yXdaK97L+9GAWumCan3stKRg9XR9naqt&#10;iYvanF8SOzLQerFY9+qWHy1KkuAFrRPvV3rlqdravlr3Mv+9xaW+q/Udol9LPVys5h11rPp1rram&#10;ZUmnC+xcbU3cKObc356MS39bqTfnamvH84Xe1dKW9IEui0mLPX8Y6bPFoXautvZ8IcVaWES0edws&#10;uzbOwfJada61ti90gHOtNaluOJ+Cc6m11YHb6lTEAJYzcLrVao3n6W5qSW2C2GrVbqdrrXisroiN&#10;8mdZO+90r91XevR2Lg6+Ytm4B3a5Sc9HebrYrth/utfKG3Wn9VCbbl4jzd8NH2rTXZQL8hfzh9p0&#10;F5wRnyc10t6KxcDeRvLKSB7JdBuOtwQuUrtRx0t2DteLv8LDIYrA5fBrcLxnErgPNZ4XCVykZ6MO&#10;rxwC96FGwtsc7m9hD7XpLlak3mCV73JHraxIj5C9DWeTnO/+lnobJTcI3GdV7pOVzviL7m14oOTU&#10;3XP3Nuo4Ebgv4PA7I3BfwFH9hMB9qPGamsP1AqfTFPkuCNxnNZJmEbgPVVwMKnz3EOLb8KAj1H2o&#10;4b2cw/W+pEOVG1GlMw+16dK6bh4ufatFmyvsbPcIZX9P5ZVPVyvMbH9Q27XtPtD+IDyLSAv6kGV/&#10;UBNSSFYpqllx0B4YJH9QO36afm5dKg7as4PcbuGG2QZtlXj/9OWr1sa7e/v666MPmrv30df2/3c/&#10;PL57/OjHHx7/qHP36vvPr76+c6z++Og3jdCX66HW15PL9ay+nm2mXZRVm/1VdT3gwGE4YeBrzhhA&#10;5a5tjpIhW5ugga87drRJ3UkeFDFlCJ/lclOhFWoVWsLXWjQJzRxX74UK3Qkt4XtqkeXIcYax/D3O&#10;C5KrUu++yrLrwogXKhqVAz+b8yrM5yD0AHAVX+NuhPPli+O+MMgMNIbvN40SmB16mnw9Zcj9YHH8&#10;o0/4Wt/gqkxcYwOW9y1guWOdB2zvxE9e9nlbliSxTcAgiDFCfG2kHhwohuWUvQHLlyVc0UilG78w&#10;HSTYN2D5ChH/dGUI84cFTGYjW0ienkf8SlIYnAKJk78HBzJfWMBIaJDHEB4k4gcOlXHbxZTja1MP&#10;mLA5Y4i+lCl7SRhAEeZ3B7GYpo3CV5bEABRhSB1BzgU4BhOBX4QhWw9xf3UtnXm/BrV8n+rLgE5W&#10;3EIx5fja1AcsFw4o+XzEtRNk8DVyzVCvzRJX2kgmxHCuqLJKwc2i3NrNxVIdJ4bgEr0iziW/PF2k&#10;q11eQLxdhvN2iUvw5jneNCo229riNGbtXg1n91+Nn83bBY71z5czoweX6rgZY33i6+s0cKR/OAQY&#10;PZwC18LBZV52e8o/zxwiz3U5Tp0AdD1fDWe6h96R0v65leV6OD/iWbv6YNvGS/p3ZdyuT4uFduu4&#10;Gp/FIbLWrr6CVfqnDosVnLoZlnBVekUcdDiyDnbsS7LuxQnUx5HvI2TXOcg+19C8xheKq8k1DeEr&#10;0cN+I3ISuXiYfK7j0L9cjouDrI8jl7t69bHxEnrYv+Tc2ss47x85p1E4jZ3nWkm9jYPQE2dfx+X6&#10;Sx0HPYLQg9wgehgS+DC9TrwIbRxET9RrUOMLUU87DqZrnOP42nmODDhMeT6Qv4xo9gdunOSiECFc&#10;5HpySF2YNl6K8/VCbkXiGGn0yF0MNTHZnU2cuo0euSl2XC4nD0kL28ZL7rGBY6GkkKfkMn7gHljF&#10;sdBZT212hNkb6w5fX3+e24wZMsSN2PhC7CLiBOi4/JaHGruHhCBnetjh8k/lVo5zO6HgazjWrq1n&#10;PUcyeuIH28Yr7vn/MThiVJSAAOtfPF1i/vG1dXB/XH6+iVOvtUvsttEuxYFefi70dqu46jgIDuZs&#10;Ip8jtQGRzx1H1l+0y3B2rqpema5n17PZK8uNn5fszabjcr2p4wifYWKWcafjAI6kjoqUKJKrsEJv&#10;i6do7B98fR95u+IWXqNHQq3RP60nWepfFSfeGyV6LBUQxlvFkdB8rINNIl3y/pm+tknCvOviaut0&#10;IykVYhyk7oQEIDU5KSFG+Thc39X37HS8Lg80m/lVcSxFCNolqd8gn9XNOu2fnx9VHElgh2NGnNPz&#10;Vu20pHldijDTDchVGirERVKDs2SRUI22UijM+ha+R6CCr+t96qYv9g8KsyGQhD3Q0uRpJGMvlD5S&#10;eiFg+ZaAqsluYq6RUpgpuOT8hh5Mju/D1W+SwK0K88sBqdF5+F2Dwkx0Ek8EiTtrK4S4NcRFKJfD&#10;EjvYqJF3v/vCciESlz4CkznXvSBPDunq9asru6EVYX6xFo+EtFG391OYmZ3IczSsCOECBKGArwsH&#10;NzZQmK0QcjNzi0l+bh3yCq1zkGunsNIwWrV+WYuMVg1lt15CS4PWVebmM15EWb/oFBVh1v/q8iFi&#10;3m1QdM1639gOMMkhOfDyjVKE+V4nQ8AmJkdQFVYUMAajpieY0HKGwDJGFiUEc1F+M5ips+zQwNlC&#10;+lY90GwhkattHLZkveHoZjBvlCxLt5tR7cM2YPjSQyDjC63NJEhRgaLq2P2UOyK3oFEShtTU2FCK&#10;c2r/PrCq+p/vhbhzXAlmwqF6IVJf7Exe9otYvgcDd+0LZfkimy87GMq6uza2DL5umClftHEhJ/wD&#10;vaohIIKf0C98vX9uUCsbNKoGEsmoka4DtEsNOCZ6NvJAFoaPqiGqagCrGtQozsdBDXmGk5w0Jf7V&#10;cbX52KmB0/vHcDDokmsLDFFamildL0GviqvtI2pwdgPTLo5Nef/8QYYZGkGP4fCQQW78kJM78Y6v&#10;40yf3YkbPU4ZdfBI+YKHKvoQ5Py7Eg5mK+b9HjjykCapkeyyTvY5TFLMF73jcgM7jFL8wdL2JcVV&#10;H0rLONNHD/pA6/1jdz1Xg/nDMOjl8iAeuNmDNB7CKc7HK/IoW/cwijFv+DIODgLs4R/3quptjlnG&#10;3EilJpx0vCKn1MigjiDXweG2SfYHHEWYA0gZ5/NL6TlOruLpeOE4S3HuwEXkfdnRJhx3yH2yjPP9&#10;xgzVbnajjkVueGP+9jDQcZz3j+iJ4ZhFcXAII+sZDqxE76w6onUHuHze6g51dq5yx7uiAyHOBeZA&#10;CMcd6liJdnM53h06Gc73JXn9KjumuqmNOYKXHWKrDrbhsJvfkyVrlsld5rCLff5Xx/n8snb9QZ85&#10;vu+QL8QxSzKAOV/yc6vuCF50GBf7RzsHWf8gNwhuc72T8WWDwy7h8+aZE9h6lqxnpXVVxlUDKqoB&#10;GtBziNFMMjLbOIg82KqBK2Uc5FAurzbsSyIn6zi0m+slm+cB+qsHOiHAijh41wO7cE7nFlutbdf2&#10;JbH7bF7zSPJEp3pdD4zL9dOWLU71YqIflHGoxUMc0CNgkOg5EYBIcb6PyIuCiLPGZgbzVUpCPGVT&#10;NGpEKRZdpALDFY+o4mKBaNTIDSDCdnMFsQrzY1zEQXadELa2vjGYTxa53GnWY12b5E6JGGsG80ZZ&#10;YPc9Ybkcgzgm1/EqzNlLjADQua4Ec4ZQy4hNFjW0OCyXX5FvgMB8L5AkB5EyIReGAcu3jKuCkjQz&#10;3Qv3hRFF2mQIc6j3Y4SZFWGtJtbMgOWL/D8GVjMEI7UJsRcHjIzUNuCVM8eQ4yNM8vleEJ8XlZaS&#10;MTVdlkGNwJwacYfzSSCODY5ip4L1n7j8glaut/o8FZMi5ZPutEQ6ZEcfULnsuBeKeAr5DMmEZv26&#10;F4qEBTgtIm3R4receKhG9lCN7G++Gplmofu2GlnTea9djcwfTMTvR3Zvr0bWXH1fqxwP5/LfVY1M&#10;IkYlN7ZSbc38/MZHdyv26EjsvR+azdpbXNUjk9jYOSWRaZ3SjZZMmVCSC1WAJLp3Tkm0uQBpHacp&#10;JTkAAiTm8jkluTkESE7rOSUxhQXIyjNN+CT+RQHan2kG98no9OztqFZJbELqlMB9bwVFZrRE0+u0&#10;BDWfvhPXpRjKvF8j23WW57ROfF/SGhlvFQxmYzxxfjnGkfX7E025PqNV4r3u2OCXVUOY0FJ/nkAt&#10;V4Sqz4HapH7WtF+nqmTLdaovSJ2W7Is5rRPvW7WNyZo4VSXbdi3IMxvjiffLPT3yXlKNLmideC/1&#10;Y6br61SVTEpMTLulntvBiP2JlhqYDPFUlEyqEc5JjatebM8LUiPnpeDVnNTI+K2VP5z1alz0rWzh&#10;hO9qI40BblKScD7Ake/HaoAj27Vc35SUepJHg/uClOjkHWS1uiYDPNUjawUeJgNUg0K0JybIRa9G&#10;trcqaTNSJ7a3KgqzXo1sXy1RNZpEr1oFixmlkeuLPSiWtE5ICoNMea6G+mhtIUhPdchuFgtdX+yC&#10;0KJHatIKzLFY5nLR66AVk05FyPbF8aXOEdGclBebbphTDbLFEjiVIFutJnXZiNYWK1wTIgZmNbbL&#10;AmSTBaD+/kFpMTQ1WwZmxaRz+bE5j9SaGoSOBZP0aShAC+kk5u6OebbQzlSFDEKLJanvVYFphXYm&#10;PBJjfQcteKQPZEGoVROaERqZvRIB8tTQKW1Stmu63zTIIdpbLSW1hXdQKxw369XI8FYRZyKYNCNT&#10;JyVFeOa9OrF8IXnl7Wgg1apeTXqlL5jR4OpoUXezAG2tQOWM1Mh2WS3T/XuqN7ZJVbLpANUvIhqU&#10;wqZzUiPbdymuOSc1sl0yTi5ojXxXtXJOa+S7PG4taI2M34/FHGouqhjitlKKT+XGtPjXtF+aW7/T&#10;erpgvT5+B2qpMMrTeEdtrb7hZJ2+PPF+dbXRZ/locVtdSPQ1LFDLy82p3Jjqb9M1oQEsA63FPJ7L&#10;jYm3xJzYudyYrPg598/lxqxC24Rl53JjCbVxAhQ2HajWCRhGuu7bOAXib7uidpqD5eVL/TaCvceT&#10;xQYQaTrA1lfM0311eYnWbAm90eX6OFcckxzGi5Gq5TmGsD9d6FnnkmNLo0N74O7UWp22iWTc1LAf&#10;sLUx5Fx0rBU7dmoPxb0einvJgSEWuVuxIZilPa/G4W9wD8W9LkopuVPPQ3GvC864+/et3GkrS0zS&#10;+7QVGT4g+Yp0J7OH4l4XfPdo8IfiXhec8SDz23ARyJeY+KO1FRmZcwjcF3C42eVw9/Z8KO51MU16&#10;AdGzKRI85ozUO0aD4/mcwH1WwwuYwH1W7VHLKjfp45b81aNXHy/6jioEUkmrdrI2fV+7rxp9RU62&#10;CsL2B7UBPxT3Gtj6u0tv6V1MS2+pKj0rvYVMRD26dlV860AyIuLkhwS5cvn3BYJ4cnwtrrzjsJDw&#10;e3wdp7ZhWUA7ixvzA5zjbANqXIRxGu3hi3aBy51+EG+1hyYAOvg6PX2jaOPI/ZC1Ak3DESdUJGjW&#10;uJJ0HB4PIdc9gkO7pH8el888sBBHxXFymVe+EE9fjfcs4TxuQi7L+Xg9QTjDId6K43x+SQ4UJE4X&#10;00DaPyRspziPo+I4u0PtYkbO1gviqCjO3Sc4zueXtauvMroOKK44jkOMHRV6XnCBtot9xOYN+4Ph&#10;4LNJcVj3ZL14XBFdp8X9IT4Bvt/yfYT4I7Z/xQRa2r+IP2JyA3FFFOdO/Uz+ibnX+kfk5IZ1T+Su&#10;+C44vVw+b/piVzgXNney3+Wcy/bvFuclw5lmyc7B7aidv5sXAmelKzdPI0dx2G+yj9PxwuGa6BuI&#10;2xGLd04P5wzJN4ISsXvYpHDe42vnPuJsNN4wHQf2G4kZ8PiZnQQD+DVDHgvSVrEpJRt71jkPs9lD&#10;6ccY8bWxepjNFrcP/Bpfg/mOVMmRNephNhq4mMF8P7IE2B5mI89uOTWTUuKOksL0vV427RYughgh&#10;vjZS37MbyYHi1iF5XUwb9RgV8W/JYXbwbSzhi8OI7ztyJspQslnwcBGNpkxhpgxoMGUKM9m5Ed93&#10;FyUbyWXtUSUslbWHi6iAyvrm8mYj3ugByyfLtQCVTlmjAcu3jAdRbMQjHTASKeSBCv2qj8WNr0s4&#10;X0hhQsCv8XWY7awwZOC3+J5RROkwWiT+x/YoiZt1UH5IGyhMZegyvtZ1B+XzbSCy0R1E9kiTQCSM&#10;0qaG5KK35kgeOAflUsBAojFka9lB+Up2UGkZsJPfFc+cnQjeKbUYJdixAvA97wjSoo2RnPe+V3OW&#10;unjIl14JBG0qnUGnlIt673i+sRxEOm6rmLDAD27SnqNIg47K58+mj6h/DspXlYPy5owJZK07KN9b&#10;Dsr5aSBmJGsyiIgXYyYJijNQSZqRQHTrOJGwBoqXFWxffG0bO6jCJ5Lsxia4dBKR9I9GieTwcFC+&#10;nlzgdcs/Bo/v6UBWs3wm1ENXyLkFWFFBEfGQNmoDrSpP5EYXGluu+gPG1ETXdJluCoU4F6ZQYYsK&#10;MVOvvdGqTp/PQtwQ8qn3mHh6LTEzKr3kAJY3ipsVu6f5QiI5HtUnWm99YnLNlqXnYKBXTTP8sPtt&#10;XIPzkcLMVbuii8toOgRP4lU1HxSNEUzVCRNIvgORkoSaXqDTkY2P1CrcNGT7hj1tIZWMhHulTN48&#10;xR01hcFkRp7AxJO2rc+6SY/0z7ds3eSYL9EwYTLTKUyiDBcmVqLOhcmW4MIETMbhnhnU9OxOE9Q0&#10;ro7hagImT1bdhJ7LH6T6YvS6iT/fb6itTZ+Y4gmC0IOJlT31+D2DP824qZ3Rg0mZnAa6v9t8UJw/&#10;+TGcn5DdnxUqFr6maum+LbXrpxql5zZPjvMnCDYO+X2pfxrJoeuZ0cPTJcUV6cGazdaBp8Kj60o9&#10;6ts4cosgUney/SFO40aPPPlpquTWLsNhHxG5obV2jV4uN+LJntHDucWe7LHfWEpYnG8UBxeFXI6j&#10;mhR78gvXDXLO1HHeP+YKEk90+fmLmtTsPA9XGqIfBI6kgQmnIGZsUOci3R/kSS3oXehhDwlJHhKS&#10;/O0nJBHt4tuEJE3BuXZCEheX/i46ZCRR17aWkSSu/78vI4nFvpsjwZhsRAYakTr73oL3rMURJO4o&#10;AToslvOSkigyAdr3Fp54SUmkZYAOi1W9pCRHV4A8oPCSkvCng162jCSXlESJ6KCjBT9dUhJNqINe&#10;tECqS0pyPHeQhSpdUjpFeIlqoDFZl6TOAV43LcvDhNbIdLn2LmiduL6kNbJdQ0fn/TrzvcWqTvo1&#10;Mt6DHCdjLHFelf3gqjysL/p15v1qjYoC32lZAorLfqmnVqCWq1TtfYGSF+l5v84ZSbYFv84ZSSxv&#10;xKRfJ95vizVxzkiy2j4qU6L3UgtIwzgv51HNi4ESi/BijCPvt5ctO9AlLb08BS1JCjFdXqrxBWh7&#10;0WJ7J6RG1j9vodCX3FKjRydl4ZsTUuOqtwDtCamR8eKYNWeWOjpFg08XvDpnJLHg5UmvRr7Lhp3z&#10;6sR2i6m+JKV3zOjVseDVOSOJhXpPSI1s31ekTmx/slgMQrz3yvJaXLJdXp47SMJ0p0tU/qyDtlWn&#10;xtVueUQmwxuZ3sKfJ10aeW4h3peE9BoeLF/IhXNCkoVYkPsHJzTyu2VsmHRo5HYLd74c2SkdifBx&#10;yuxTOpIVoZHXEnI8JzTyesWiE68XouCUjmQxaWoOjPmwxFeXPDplI1mto1M6EtECpmOTW3JvbrW2&#10;T/lILF3SpE/j2l6pVKeEJBIYvujUyPCVGDilJBFHpjmpU06SlXBSk2nwfLOkHZcDFP+3jnq6WAfn&#10;rCSWfG5CauT684X2om8mvVfPF9tOI+YC9XIhfc9ZSV4sdp6+vgQpeSudS/JTWpLlYXxKS6K5nqan&#10;wikvyb5aDuqR2fslSu+c1ihb9pXyckpMsq0OPnUVjRaXSpUWmQiUJuya92sUMZ4i8XJFiBfYQOvF&#10;QlxJeYeO2lfq/zkzyeom8U1mksVWPGUmkTIi8zGeM5OslPZTZhJ5L1rQOvFeVNWp3DplJhEb7YLW&#10;ifdLWiPv99UeOmcmWY3xnJnkWG2ibzKTrGbynJnksPxFl8fhN5lJLGXf5RprYYyxYD195ozaaQZW&#10;F98W49ipiXY4Xf7NdTxgpwv5Q06MVUBrs0jeRlHgPFzWDei34Y5C4HL2iL3zNt6xCVyEXIPDEYfA&#10;ZS81OF4fc7hm3VR4OKARuJwEDQ6bM4H7UMNkS+A+1LAEE7gPVWq9mCNFDvf3uNtwuSFwH2o8vxO4&#10;DzXSnhO4DzWM6ATuQw2n2BzuT4W3kc+dwH2o4adH4D7U8PUlcB9quBMRuA81nj9yuL9iPuTEuAjL&#10;f8iJsUpY4C/QDzkxLtaMl227jfimfPOp0qzHQVQ9y+H+sn4b3qkE7mIpQrcI3MWSZNarHAde8e42&#10;QkkIdR9qRKXl8P+PcmL8/vQQosK29BCi8U7TQ+jvZZnIndBnZpkeIpDExwA+LkERPjD4uu81fGYY&#10;zgPPRDtOfe2OMs7WIqcnhg/ljBj+M1/Qwz13OU5uDo1e7ph56KPFfXDsDR8+VhTn/aM4sSVo/xgO&#10;Pi6hpGH+8fV1UMahXTIf4h9r/YOsQXv4ui8WfH9CK8Tv8QXOdwjFVdv1+Q31Eu3h6+3CQ5fifD1T&#10;XLFd+BkzevAVC0UW/cfXx6EGRF0vDAcfTobzyFxKL8Lpc98u9c0t9Q9pW1j/sH8ZzstM0nHAt4vN&#10;B3zFGC72GyQ+5gtfnzdxILd9xHCmClAf59hvOb0N8e9kv20IgKc4u0aLRTCV4+rMb+PN5YvGBtRw&#10;aJfQgy8lkZMaiW7t5ueghqKXcNhvRI5rnEajJ8/R2Tm4eVCEWIQJzvnCcNjn5PwNn3OKw7lK+OeJ&#10;H5l+oKHrjS9Ef9lEDpRw0F8YPVnHRi/XwyINR1jKsL/xtX2uYe5GL5eTm7ojqBwnCSc2dZSo4CD/&#10;xGc2XVcIM6U4tEvGAflHo9nlPUHGsUlu7rR/LidZsgvkyeM4Wy/ifpG262Jyi/sdphVfm16XkhTm&#10;jcolMxusXyrFn+MqMNtBmugnbdT7FnkvMUJ8baT69qbzxWC2jFliD5eimjQo6xtgJGRV32O1bwzm&#10;fSPu2e6VywLtEKUmwTbZEDzt30bSInml4I24UldhPvVhScRc4mtzqs4VyrewfuLX+BoMeVOIe7RL&#10;bHnEThkCmLgBZXxzua4xWSVY3qhroSzpiCuhGliWNRqwfPVqQShlb7wwgK34GnsBk5tk1qjXdde0&#10;8SVY3jd5l2h9E3GdUgMsnyzE9EpOwJSaMSQMSeADvsYPJ0ayG/n5RiK5gcpXh5+BYqTLeu+oMBCi&#10;1/ha7/2eQEJcgconyVFE5AKVrwuP5RSJmo7RtEcSOOO0SB4lU/hJFiUDkcAVB+Vr0EG5uHBQPtEm&#10;POPRBvOLrwvFtn9qoHyWvbkKKB7w0Bd8xz6JxplNsTWXb3vD5Pw2TM5JW00VTC5wjY4s9GxgDsp7&#10;bSARMZxSCURmxJqT84I3RwwaRomc1A7KTQA2cfJ6mPXJQfluclDOcQeVFlw+LbZ5a1In3wNGichC&#10;B9XEas5yF5gkPQIOhXy1AEVa9KM2n+V7HXzsQDbtmqFMVScqgB/b6oOULdJQO/IVGLB8DUIlIjf6&#10;gOULI9S1fCUCVtQRmWIKjTNvFPorsU1Baa7CiLDwy0ZR7y/eIohAjKtLvkLiIpSvkCrMRB69y+HW&#10;mi9y3DOZIuVTT2LBcaMmOqUXw2C3fXWi1RsOM1g4QxjMTGWawTjb9WElySdLnUxb3wjM+1a0BzHx&#10;Jmav1io1a6HZfKeimoM4O6c8aWXTZLQU5wmkNCVFxuNWdazRI/0L8yHD2WIXR+u8XZg3Kc7NpRs7&#10;LGF+JTgNqNLxls3D5PiFuZk8q4f5muJsvbBn8C3M67kwFvdzGy99JnCzL8X5fJCzYvMUUOx5O547&#10;KD031xMzUWQdZziXjzT1UDwXkX0kcratK/o85hcTigM9sv6QyoM8V/ZnPkbP1x+l5/uc3GZ2VI+g&#10;OF9XFFds17Xn8rMwaxfPLGLVzOTpjpQfFOfzy3CuwnksqjgywRKAr9vSXIejODwHsnbdnE3pIbUF&#10;o4dnUobDfqM4l/ds3lxzoesAz9GUHuYtP98kxMPkAaOHFDtkv+2ij5h8yfdvVGEh9I5w78npSXRJ&#10;Sa5FKh4i1yR9QY1e4PLzLVL2EHkvcS3eLqEHtxNyHklCB6eXX7zDrY3S8/6R8zeqGVEc9Ihcx+7u&#10;foQvcDMk7gGRAojoOQfcGynO19+FvvaQEuchJc7ffkocuax/mxKnXVOvnRJHY6z1WqPKyZAQR8Na&#10;NSHOTaR5/l0JcVo4paVwHjPdyFEX0XcShvvukTc3YqQjHbOgI0dDYFqg/ISOjDMwEjYo8YCX/RHR&#10;HJinmlNnQkfESmAs/PuSjhz1gZGsGlM6IrYDYzlPLumIyhqYlrZh0p9TFpynCwbJZblTkmys8y6p&#10;6hvtWTaQyz7p+RogeXxfkBrZLTHdU3arZ2UnJVHrU0apASFQywGOLN+erUiNTF8OcOS6FL2Z90qO&#10;n96r1QBVJ4iu75JBZjpAtT4HSkJS58xSu0egRCtd0Br5Li5oC1oj4yVJ44LWyHgPIb9cD6f8N6Id&#10;LmiNnPc8RhNaI+sPSYwy5ZdoRAMnLMPEJS211wS/pObjgtbIe0nXOueX6IgDrZZrZrIT9cYVLYo7&#10;64LWyHvJV7Xo14n3kmhluoH07hYtSjLDBa0T71c7SKuQDbQW/VJtLlDLNSF3l446WqKQCb9uRt4v&#10;14Tqe9Hi0RIZzWiNvJfSXXN+nfLgHJJ8YLq+NNAmWtSdNuW9PhwE6mZbrC+1tgVqf7Y4dzRdZaBu&#10;ds2mMRnjKRvO/rKlFbhc92q367QkEd2c1sh7TzI3oTXy/uapJg6a9WvkvaTAnPPrlBbnRjKGzWmN&#10;vD+et+RWk36deC/JLea0Rt4flpJqQuvEe9kdU1qn7DjH6rw+5ce5uVnRKvH+lCHnZjWPpxQ5cpee&#10;8/6UI2e5vtQiEytnub5OWXJuWiqTyZpQq02nZVlkLnl/SpNz82Qxj6c0OftqfZ3y5Bwtd9qkX2q9&#10;7f1azeMpUc4hCU+ma0ItTp3Wsl8neS/JQOa0TrxfyQm1Ff8/9q51N64cOb+K4P+zVnfLY8tYD7CX&#10;TBBgEyyw/QIaW2MbsS1H0ownCfLuqWJdDqvPqfqo9ZHkbHp+7JFXn4pksUgW60ZvcZed26FUzjZb&#10;Q6FUzi5bQ6FUzlaKzc3nMZTK2X2f6BP0d1PvU/niUu3TGFuJuIV5DKVyti+SPTqUyknP2lAqh0rO&#10;L68hTk+Z+pXpE6FUzpZQi2dHKJWT6jmhVE56poVSOVQAe1m+QqmcVDeJpXKyG0colUNB0MtjpFTj&#10;iV+pjsnWSecqF8pa5BfH2jsq1X3JozqhKGQ5odXv99tMx4ylcuixymViB6VyqEbZ4uqOpXJSVeeg&#10;VM4m2XdiqZxNptBtuBi6c23zIpGMWCqHskyykfZzsEkva/xCgTf6IpGN5ox2VH4fjXfbZJFTpbau&#10;yVaTcGHDaE+QeJPbZJHzu45T9zOFZ0M+5QlFqt+i0HIc9oTqBe1YW+hYW0i8ucfaQrMyG5rssHe/&#10;TF1MQt2ce3cfATidN2TW3LuXC8BpN2twCxGq4errONYWms0qF2BlRvqDaDUj6S1DgVvwBIDrrFLy&#10;k/jYAVxn1ZMKarhGpOz9MQ4A16HSBW6kM2qA33vUMqCuQ/VMNgDXoboZv4bzVYunybPuAFyHSvel&#10;kaGqi/5YW2i2PI61hbJ6VKzUs0R6PHgtkf+HagtdZEPe6Ctfe1aTR9bVRrMHqCijBZcALmmQE/3B&#10;2MptGi9Pw5Rc2Fr4+vpIbBR4J37GpfpIsh9ZqERWG0lOCxuKBTjZt099GsHYIWJ/b9+ezgjGJs/+&#10;3r49nRpDVy5iOk2WSIERsK8QUlAdrnEX0FCfapAKJHm2qp7fDWWqgI3evsIFowVQIikgAY6vd8T3&#10;MRTI71Jag6g6RpBCWbhfpPKWXFUUiLcWFIgy0xYBin2h1C8UeXcnVC3O1iJAiXoCEtk0+WcQVW8g&#10;FFzFnKBYyWqG7oaqV5rRAigyelG/QIaIphoNouqVZrRqlF72QDbxnVAgZ09pIRSZbohf6PlyRdUr&#10;jW6mjRZAyQyBUhzspKV+DaLqfYLdr0xrDAUOPKUFULKvgix62ka4X4Ooej1qdpfXsbQzw756FMte&#10;CFCaEOGKqNGwr9C6EwqlL+o1mE201X5yV1i9V1gFEVc+bYD21YEK09iuWvZtDKZ3bNYzK2qjMBGh&#10;DSiYoVdvVH5jFKYjBRmY7D8l8UYVRKxijdf7Nu7bV2bBYEC/0KQVVCtlFCan3AYkalqKIILJnoaq&#10;wlh5Idq2Kgnh+wSz1wtwG7/sK3wbhelIQRUHvb5vEExHSntEOQSD1WvBKkvRmqiorQszvoFGHVYP&#10;wdYCrbBqCA6rR2qbA+ib7W8rw8AQRPndUIxFOVKD1Vu07Uhu1TPhtq9uDroNAmXH2Evrteybbly0&#10;ENeAqZCTpJTUDFbrkbZxkfu9omYwL7Jt/LKv8M02rlFYPfVODfRNRspPxpdDGIPpAtxStk5FzWH1&#10;1I/CZLfc0l28bNRgoG86UjdR2STZV3dyg9VDsLQqSser+mYwYLnQTXVLyTwlNTFeboElQW2cCNaC&#10;Dehs29Idpmp1wtW9s4qIsDLrqewjsMLsqewQKGWuvbrD4wBmhebYb7h6gZlxcguOX8eBq76ntruz&#10;yiTOviJ59HJY0zUoJK2eD0tZd3+T0bGv0jMcuIB7xVBwmHgFUnBMOM69PtYv+2r/LJWLAsxK+bMU&#10;LVTNRm9nFFZW0+PAV5YDiKPgDcaBq6NXrIU4lWd/ZMH4YV/li2oUW4RTBYVTMkv+0fzzOHbgKLDK&#10;wJySWdMTOaXgsBqnx+M4rt5LN/xIYBvHIA5cJSkKS+ghnB5XnOJZ8kVTdznFs8aJHKyGI7lrfAGH&#10;DMWJDeJkf96Bm6dV9l4Lx6qKjKM2+2z1/NiBVNZxnM4HpKdyDwzmW61ITEkipRxQCKaMF+GcHuKL&#10;9Q/hbLxr4VReaD+v5N7nYzWcygukd184sE9qSWdOMa744utoNZzNB2r3sXA2H+Dcsv2KEmhK/mml&#10;fwrI/kZxxmdwbtn5AYoob+w8emicnZeo3WGcnueQnuJAqWrXDyBO9921cGo0pYS5Wv44bYb1lwfH&#10;2XjB+lB9klKuwDh0/SKc6rGQ3jBO9HFMz3BAD9MXZXagoLrp9xin5yqkpzgPADT93756D7D5gDid&#10;Xw/5Mzr2NXoqf8A96vcAiFN9A93z7B4wjKv1Jl/nFP9Xngu2D4HSg34PQDjbd4G71F6UoUSvun+2&#10;30OcyguoZuj6/TAOrHO1Su1AeUTXX9D91/QhgPN7AKiQ6Prkajjls79qaOvHvrKOXL8HrlvX71fD&#10;iaHzDBWpVTsSxGmkCiVKlnJKSU3t3MI42V8wTvaNM/DyzJZT7um8xDjRr848WtHmy746b3TPavQg&#10;TuQA0uO0dO4fcDJz6bJ1cdY/cH9TOxcl1dbzq/7+M1ACaTuMUzmF9FQOgJ2BUiiFfwindq4ziLP+&#10;Ab6oXkcJzjX/9Hw7oxil6jzaqudmPZzYr86As57SWYV/EKdyCnHWLtg3OHmV14fn0th6tK+uS3WS&#10;UFJ6zT89jzBO1wegt9PSuWfAb2Al6tbDqTyDAEcrZXeGcJxkyHyGOJV74NfY2fmBcOpfoMIE5bxZ&#10;iToq+ABwKi8IZ+cCxOl5BHHWbm0vsRJ1Z8CPQ+UcZD6GcYB/WmL3jO5J1f6yo3E2OYA4lRcQscD3&#10;rEYP4fSeQkU46v5pYfEz4I/aaSlPiNPsIoxT/QW1q/6FM3CPojIiypd6/+OCYMK/+ly4Ow60O9q/&#10;YZyuo2H+1XaQnZ2XkJ7xD9FTuYfyNyrPo7jBdWRyj9blMG5wndu6RPuQrfPVcMoXtO9Se7JfgX3D&#10;9zWA831yEIfOLdvHHxyn+ho6z7XkOzz3h3G6zpE+pBHoUB+ycxrSM/201v+s5CzS/6zULcbpeJGe&#10;qCV2kR67M30I6Lt3x9Xxna6vAb19p08noPuC48B9xkooo/vMME79nJCe44A+pCWj0f3NSkuje6Pf&#10;A8D9chyncg/pGa7e17ZqX4P3+LvikP3A7mWr4XS8yK5i98vVcfV626rdFtqHhnE6XmQPs3s8wple&#10;h+x6Zo94cJzZE2u9bmt6IrJ3mp0G4kSvo0KN5T2Fyio2vQTjZBw7ZC9W+9U4DvBF9TUqSlePYxgn&#10;99Udssur/Q/j1D8I/AZb1euQf4HjMFlPHMfV9/iJHsIpX4A/xey7yN/D8akyDrCPq96J6Vn/ED3j&#10;3wPjbH6BX83lYDWc8gXSWxun+wbwS3J8b5OD1XBiT9xBeoM4upcP9e/ecOD8tf0Z+JN9H39wnPEZ&#10;jWMQN+g/t/OSCiTX54LRWw2n8gzprY0TOxwVGwXjXRmnehhs99Fwuq8hvlj8AYgvMX2XCrHWfB6m&#10;Z/OB6D0yDsTx2NNKKC5oHKfzBtv91nGqb9A5V/kr7L6K4rnuDwf0Z4t/AfF60/wCenpf3YF4R85L&#10;aecvxKkcQJzqnSA+1vzEKI6WSkBr/4D+rPdLFP9sfnGMU70ExXtbPCbE6Xk0ivMij+a/tq/6sU0f&#10;Qji7D6K4/2GcjgPSU3lBeQ6mt4/iUHyE3d+GcXVcn9+3gN3M71sIx89e8P0S5M9wvuIYTvkM6SkO&#10;5AtZHBTKF9pqjRyUp8RZpm0cIJ9pHKfrEuRRbTWuYDeKIztveX6oPZvjJGqc9m8YB/RJtT+jPLmt&#10;5q9inMoByM/zeEeIE/sLygu0OEuEs/hOmI+o5+V6OBtHbbeg8vNNnmGepuHofK3kxeJ3YX6o6rus&#10;H5f09Lzk83UdnKxfTE9x1H7drqwPPtdLnJ6rW1DGyuLHqUg/oGftIpzKAbVf9k/zCPjeP4ar9TWL&#10;+9+COIVhnOUxAz87V67h/XmLcHoesf2sHK/hgB/b87aBv9bzxSFO9BKY529576gOgT39DsofeF4+&#10;qKbg+fYIZ3n0CKf+blTFwfkM9IONzRvCmbxAnMRbcDx3KS+qr0Gc6okYp+3SPJftarwK6wnr4HT/&#10;g/RGcWKvg/1T+xrGyT1qHAf2NY0329I6Kfk3jBO9BNPT8xe1q/mckJ7pEaBSi+slD44zvtT3X8vH&#10;QfVrXH8BZfkmHGjX9BJUx8HkAOiTlh+FSgltVO43NH+l/KkeQW9hApysS4wTPWKD9Dq9n9PTNXW7&#10;qkeM48B+qnFuG1DpaqP7KcSpHsH8Lvms58IG6U2jOD2PUNGxjcaH0bOpdf/oHGc9ZwPiNk3foJeJ&#10;AD3RN+gxIYCT82gcB+RU9RJUI9D0EowTe90GlCa0ukeo0qHjQOFEq9+E6jDya2M8bfQabSV+VsQQ&#10;ROfoJoTqflq5RnCHt+JoYCvVHQgEgmghOwqXqsapxfNAsR5D1aq6akB0Ua1a1P0JXDs1WgMklyoK&#10;XP20Ci24+KneCLYljW4AzkJD1Vu11hwGji5D1dul1kImo2vF+0GUnFzAAaK1o8E1z1C15KjtD1wF&#10;FYUcAbLAQfixVgoHl0BFgRBbupE0i2S9cQ+i5PYMgmG1Ej26SqpmW0uh0QIo1RprKaTdsm2utRTq&#10;6wRI4RZOAJQMEdhkBVR3Snpeb12CqfXXEYyM7HBJvP5wdXMpq/fzxe27H35P74nwD3+5uW0/v/7l&#10;5vafL68+8ssgN1cf3r/58f2HD+0f129/+tOH65NfLz68enLa/tNdIMA+fGLwpyv+M9sk+P+5/O22&#10;NdF+Ovnl+v2rJ/99ThWZT/+4Pf/ux+9fPP/u7MezZ9+dPz998d3p5vyP59+fnp2f/fnH/3lCf705&#10;e/nu/Zs3l5/+8v7T5clvHz98unlJ/+erJ+9ubz+/fPr05vW7y48XN7/7+P719dXN1c+3v3t99fHp&#10;1c8/v399+fTN9cWX95/ePt2ebk6ffrx4/+nJyReqdf6MTBVtXH/HIK+vfvn0hkZ38fLd5cWbf9Kf&#10;by/ef5Cfn8YeN8YSA+wrvP7y+eblzee/Xv/we/7pp6s3//nX65Prq1vi7pOTXy+v6Yd3V9f/Rb29&#10;vvj86snNf/xycX355OTDv3y6oe5vzlglvW3/oKw3fp3huv/NT/1vLj69JlKvntw+OZEf/3RL/6I/&#10;+eXz9fu376ilTePFp6s//HJ79fP7W565qVf6jy83n6Wv9INOAmHGJuHL1fUbmQH+6fP11evLmxua&#10;lb+9u/h8SW1zY6//7VfiwPs3ZNYj7fPTxcfLV09+vL68/Pnq+uOJJEor7G+NbSSgn/9y9frfb6y3&#10;REB+wzBm7clPX/716g2RuaBhtRH+9vN1E22SjZPfqCF+dpgVNbE7i3C+pl9s+Eh5zb/xqtb2p/0K&#10;ufiV5rIJwts3Kt5v32jX98Rff/2S3rX8csJEFWwYUmMdQ6+H0lum2uDFy4kQdcVBz/iN1QVCNA7H&#10;pIRo23BQRoiOZcfQa0jLPaJbhIPaY6gLPaL90DFUV3SZEF1vHJQRoqPWMSkh3u4d1R4eX+hSeLaU&#10;7hrLfeKacxOp58v85oRiB+Wkeo7TO6mLUxceLc1J9Txvr7wuDTAyPRtgz3V6pHa5V0Ns533H2dDe&#10;ql7oFd2CJlAqU6y6YFKB7Zl4kjd7IkXvki8OkPb/CZQuGVbOvFcpqcD2bBUHrmed6rnOjxEvbAcU&#10;czB1aUOv3C4Ojy3t3vFN0ife5SZQSiowPSPV85z8BkmvItOT7YVu4V23UlqB69lq5sy+aYj0XPQy&#10;t3q+bzbPlznPRy6mxTHsE2qb7Hx845pQ7UXjhaXDdqwJldKKvOfXkZdoBd5vk82BLj5di/Qg9jKt&#10;wHt6wXpRUjnbdOp9SivwfpdIPVv+JlqnybbMt/AJldIKvD9N+MU2yY7WbnmMbB2YUKcJv54F3u8S&#10;fnHUu9M6z4YYWL9LlhAFSHakkj2Co6e8vU1Gii0ujsq2QAp8nUD8EvyiQLB52UllJw/neDsoJ9Xz&#10;PTsPyerRk0q2Lg6W9wafJ7xiS5eDaFdOBtizPVP62LSGSXHpBkdRe4vrkOIHJlDKK/Y6TKT4UfeF&#10;7YFVYQflpHq2714kpALbM7liQ6Q3uMsGGNiekurZvktmkO2j3l4q7WQMnFDbZIActt6RSpYz220d&#10;lZIKbM92BvZXTaQSXpHTZgLRw0PLIspG54lUwiuOA3LQJttHOQrXUdtk62NbuINSUuz4dFRGiqsg&#10;OWiTnTqU89ehkgOfbNEdKDsM2c06NZhcvSi3sQOlpHq2bzJSge3Zcc+PV0y9SthOhvsOlGk07fFe&#10;SKs9bzGhssscv602tZkcXxtyuU6g9DbQPC3eZEorsD7Zk/ktt6nF7xN+NReQN5goIe2dYAdlV2h+&#10;RHhqMNO92xPCE62sW+HOet6d9mS4c6PDBdvvmmmB3ghWQwT9RNae2bvXtM7IrLE3x1T9ajHNJ4PN&#10;GFmDaa0w2Ey8NZimhMFmCq3BJO8MNttqDVbDL72brPZJANcxeoQEgOsoPTAYwHWcnvcP4DpSD8ep&#10;4Xz7Zsa4mxHAdahkXmOTWXsNm42Y9FdLksK36EZ9bEbVjbH3EHbQGR2qV9Co4Xzp5c64zwLATXLH&#10;hqplL/delgRQ11klb/8II/kK2vo+JsAaa7B3t1HdGXXd7emqONIZ9Rru3a4JqOtQPTASwHWonm9T&#10;wzWcY+/P8wG4zqq7AwHcdqQxAdac473HUADqOlT3htZw9VvvPUMQwHWodBkamVX1ne/dzQuo66zS&#10;pWaIug7Vo2Rq6lp0bu/BzQCuQ6ULyEhnKIW7rSb3tAPqOlTPdAdwHaoHItVwvi3w0va4dQDXoXq5&#10;BADXoXo0FoDrUD02AsB1qKSgj/BdQxP3HpJWU2ctnDnjQR8ArkP1QiEArkP1wBMA16F6NEsNb1ox&#10;d54V3xHeNM1X/mBMiC2QiFoY25yaEistjK3ZpqrKH4zNb9NH2x9EzUn0BFUqry9f356wA5h8j+1/&#10;yY94/eTkp1dPfmJGdb5k+ZFdrWxrOHknrjSGfLz69XJ/1cC37ITTQ8DnZvp9TB5UHHzBWZbkxFij&#10;Yl9JRXRqxn/7tX0VRrcVYgqkdj8wmznrk30P+vagMLqiMkNcSKxP9tW+PQZMz1jUt1GYzimIztOS&#10;lOS4063CGGFfYcgozPgGqI3BtFwr6tsojK61berrvlkcImCIRzXW1BxmO7Gx1b7C3lEYGQwGpJct&#10;aW3V1ytrFCanD5sF5DCxrttXh/CosHob1NMcbYN3hdWBXkZtrGtroEyKalqKOgytirPZTj2SoTGU&#10;mxOMiH1FNMjLKwJZd+xxYGSsaIsF9M1gYBVYyhlaLY4D28zj40xfsym1r06thca7ich+b9+/E+dG&#10;IaNj3wN6D44TTR/FxvOZ1cQKlCZ4PJzqmWT3qnZ1U6vJXbEuDpSe8HbXwmmqPnlw6nEM43R+d3Zj&#10;Mvm0r8qpPmVK/izQ7tr0dH5hSsjj4LRCLfkxS7ZoouBaMD2GUKP3AnMDpwmIfUVQtCQQea5LhpjO&#10;9rAwZYgbXa3r9tUhjMFMwQbULNdwHZhl/AFqlsiHYLpoAEzTZTQIjiwRxi/7Ct+ISjsqEDWD1RLi&#10;1NaBkc+arxJA3jhobACmrgREzWBgnY7ClG+I2iBsbHNgoxEzBDV6R1h9CHujNcyyMsHR8Dgwm4Va&#10;ejn6tbF3HZjNAqB2R1itadidCCgkozA7xkGjd4MBpU8duEg3HITZTQJpzGI7p+Sb8qBcmZoa01Cj&#10;BqutPRx9z9KL7i73AkMXNZWQURiYBaM2CAN8M2pjMHBVVxvkGKq2DiipFUA6wpqSgOqVrlbiIRAw&#10;35hSVHdqEDU0QPdu1Ba2Q9eLqVXrZAn+2P7TTeaYJSgZg8cswTxV845ZgnThP8wSbPva+lmCemJK&#10;OYEuS5BjniRL0LaJr8oS3EhcqCgNfQZgiHs9lXDj1mIPIuXKwwk5T46ivOeU6EQMIA7Tn1EixgbQ&#10;IiVSIDuQZJPMKBF/JpAkbcz7RJv/BNI8nhklco5MoIxSiLvcvGgB0DNKIVWQHPHLjApxl6RoJLQC&#10;01NagetbCcye9yuw/TSZwJgtmNKKjM9oBc5vJetp3q+e9ZKVMp9Dtu5P85ORYkXWUecJ50mpm0AW&#10;MD7rVUgXPE8GyInE3p5FxM9J9Yx/0TLX5gOM6YIaXD8n1fNdslIWSAW2a8j/nFTP9udZrwLbM1J0&#10;Q5rY8LxFxM97FRMGU1K9wD9LZpBMtVN7tL8srx0OuvTJOWsh3gu9CttM2que7Wctp2GB1BDb2Sbi&#10;vZIElwVSke3Jgg7pgpLgMicVswUzuQrZgpLgskAqsF2TNmZyxQGgPsBtSyVZIBXZnsxgyBWU7NEF&#10;UoHt2c4QUgVTUoHt2d7HSq0PUJJH572KiYIpqV7aU1KB7dlJEfMEE2mPaYLZARbSBDOVge21ExdS&#10;Ur20p6QC27MDmu9LU4MtnWHO9pgmeJqc0CFNUNJGF0gFtmdKEQfG4l710i4pFrNlE5MEl3WGkCOY&#10;0ek5nohBSBBMtL2QHiiZhnMehfTAZBHH5MCkRyE5MOtRz+qz5GjgUCOfj4RFITEwJRTk+3S7fMZw&#10;XWlvLiUV5DsjFRIDs+MqJgZmQskBJN6rbO4oRngCWd2LmViGxMDsPGafl7eXk+oPUSnGMZeomBiY&#10;7QUhMVAyrhZIBbZnpEJioCTnzknFxMCUVM/2TKOKiYEpqV7WU1KR7ckV6bxne6YysrcXz2BIDJT0&#10;6gVeRbZnFxuqeDq1mCnFB4mBmbzHxMBMWT/MDEy2mZgZmBMLzM8WdcwNzIkF9id7TUwOzGn1/E92&#10;wJgbmJIKd9SMXaGcTSZfZHnopjsl1Us9598uGgY24Yqa0urFfiN1OebCSqU4RvrV7/IFrRHOhytq&#10;bpCJl9ROIo5pmcvZhMe0zDTPko4lcmbtj2mZHC3b8kKubjgxZH9My8xkhm/eLDPHtMxDmeHCN8yZ&#10;Y1rmIWeOaZnZatKA/v0xLfNQZjR8dH9My8y0Gt2IuXyIhIGj1FLdn6b8BvAHk+JkQRvoD1SfYJ1+&#10;qEsaaU8VMyxAAbVgg/YYF/QHNujBwhYbjXjaTxE+rYWvz0WlK4bkooqmMeWaarS5RhbBZNR2YeIQ&#10;JFBG/+448MIY3/lau4M4kKfJuZKN3uo4ELDk7a6Es7QDlA7kOMC/bx5Hd3GWAxQCZ+kTq+Nsc7GY&#10;IfvqQvJ2EU7lz28/Rse+Ru++cLZvW3v2PWx3HZylbXiVHGvOvtLs/cBApKznijQrcxptPwrTCUON&#10;GqyWE3tRBWQBrQwjGyKvMdToIEzOZfh2zKowyxUBoeqjMDn40RDsiRnQqD4xg6gZTOKUUrHUZ1rQ&#10;Uz8GA32zzJOVYLpZI2pjU68VnxDfBmGeBFLnPDisXqejsLElY89kgQU4CjP2giEYrN4G9aEYlA85&#10;CjOGgEYVBo4Py+5AMB3pyrCavZaPAQ78QZhllQNqd4XZVctOZfuqUkCOhBHdaxBGLg6mBt44Z0/I&#10;w8PILTTS6B1hQOc3ag8KI39nGymYeoWdouuDUBuF1XuvmgDgXVP7Vsf8G7EhVJ1cLBL5kJiaT9Kf&#10;r8cIH2s6gql3a02vGALVrak6sgZIVBFASUD1zGolyQcGofJf2qtHggG26hYObEame64Mq3csyxgC&#10;dqCVYaoXo0bvCKvPDctkB5aidWFec6zum9bxRAW7BmFWAQCMdBSm6gyi9g3DrL4TkLeVYaqzo0bX&#10;heksAAXE7CVgq1kXxtF6rGqBRu8JVus93ugQzN0Edj+wr1rxZKBjKPC8pHVsrF9lZreSqg/u1UH1&#10;0agStgZILrWAkoBqzYzT51hQx1B1gxSV1mg9PKqeZuvXOii5uCFaer2rJdkdZ2Ow2RpbJ4X5+NDp&#10;8aFTfm2WUorv5aFTOvMPU5ibvK+dwkxPibcj9/CdU34gSxKYzWj3VQnMzzgkWGrQ95nJdAxOwetb&#10;iYNv7fUg2pEdlNChjcMhHH7MycszOnRXcFBChwbtkJQO7dcOSujQdc4hlqg66w9x3kHfc7rdnD+k&#10;qzkkpcN2G0clhEjFnDDEm2UOhYhwTtSa9yiEg+eEel4nhAKvNSdxxiM+HH1sLeFroUtD3CYjKqYU&#10;+J3JUQwEXx7dQRR4IpEhVTkZHdmvu36nfeoZ3tL15nyKicoppcBxfo5qgVLguLyuNJs6LnKFpo59&#10;IBMmIRSSlBMuxRzljFC/k2SEArszQoHbyxLAric8tJ7ZCZ0RXofc5IROz2rJ+JtNWchLTnaSkJac&#10;0ekZndEZYXRISU72Wq7KBxkdEpIzQiOcDunIGaGe1frK14zXIRk5IXSQi9ydj8dkkizssqkzxze+&#10;Zs+7qdv0mEwy48wxmSQLf3+MZJKvjuQldUUCeXctZegwkFcf85qKHE6AaKNzYG2ZuSMMBL1x59kC&#10;OggDtWPV7TuGAk2ad3gQJhmbaUyWUVsJRroEcw1RU5gFs9t821djOJRr3xpqqFsCqu2SKmNDIA/8&#10;Nx7ZV3hlwl/z6j5Qs3Kh65j1jpUJj2a9+zTr0Z340KzXbgZrm/X0LcTNYWFC9l03s54HnH6VWa8V&#10;TiGalE3UW+yCsUlKKEl7Pai/IyZ0whUxo9PfxVv1lXl/wg0xo9NfxRM64YK4bVXx5uPqzR4JnXA/&#10;zOgEs15CKJr1UkqB1VzIZ86iaNdLKQ0wOxR52KSUBtgdSjzklAYYHosQirFxPnPBsNeq78z5FA17&#10;KaWe4xmlIN0ppZ7jrfbOQp+CfKeUeo5nlIKES1G9BT71HGdr00KXgohnhEiXnEw3y4SiYS8bG5fn&#10;dxsQF5ia9yiWHkwJ9exOCA1xm7g29Wh5ydEj0RNErftzZgfTXkIoMDtbccG4t0wo2PbSBRdKDjYz&#10;6pzbdOXoxpZ2qed2RimwO6XUszujFPidUuqFO6MUGd68KfOZCxa+hNKBhS+j1It3RilyPKM0wPFY&#10;azA7Llmp9yWX9SlynJ1OC2waYDjVbOgaa0V15oTmdQbnchnKDLYaSwt0BrjNj3b66DM6A7zmuxik&#10;03N6eeHO6wsuDKvnc0KmZ3PzWc3JhPKCy2RCccGMTM/khEzP44xMz+PlEyQUFszI9CxOyPSy3Pwe&#10;C7zpWZwcsZxQ5zOe0AkVBRM6oaBgMqxQTjBRIUM1wYxOz+WMTi/JGZ2ezRmdns8ZnZ7PGZ2ez8kK&#10;DSUEEzoc7ubzldHphTmj00tzRmeAz1RwA/dngM+xcGCypYa6gckljQKspg5tEkLt4XRnY0LpoGhg&#10;dvLEooEprZ7fm57W0Xd29J2JnXTvtQ/qMiVH31nmITr6zjLOPIbv7CLrzDM6oMhBsqeXhEYK/2gq&#10;/J5uAkNwOm4adauEUa+mYyG2bJqOhdgyzhwLsWWc+ccsxPbVUQB09W9RAHRJY9/E5OQXx6Ulg3p1&#10;gAkQPZwzoP3avkqPmmseaNtg7df2PYDZTmm/tu8/HAyEC1jW6EownQVEzWB1ZIc63OWan0YyGKp2&#10;p9PFjsUDdGwMZb2vWzSBrCVtDOXRGjWxe4LVS8obfRRYmU7nXRtBgdwoEbMVQDLjNSHB1KtjLYwM&#10;rG5LMLW884ZPS2wIVLe2YkmFESZpc/WMPA4IZJ762VjKt6PqBZrC1gnsOebrHQN77jOwh4ygh4E9&#10;raDD2oE9G7UrbA4T9rhK1JoZey/YKaOlp/qwnd4cnqak9fbwbXuhUGpY9YSCfTbLSOsN4rv2ctSc&#10;UG8QT3vUW8QzQrRbu4k6zf7rXQ+7hEfRIt6cGPN0RNYOvLmMSSHAR1zWC5QCu9vDfXMuhQCflFLP&#10;b3lsb4FSz/CdPBPU9vZ+dmPiXiICIcAnpdRzXJ7aW+hTz/KMUojvySiFAJ+UUs9xeaJm3qeQuUcy&#10;t5iUSnGskxSklALHM0q9iKeUehkn8V3uU+B4ezRzYXQ9x/Ulz5kU0H2nG11CKYT4ZBtBiPBhD+3C&#10;1hRCfM6aj22+WMLjokQkIdVzPMlyo4thN7jTZN2FKJ+0U4HjKakRlocwn01GKkT6ZHJwEOiTTF8I&#10;9cnEnLU73+zIgbfM9ZDKl5KKbE9kgRVmbzBbxiGZj1yUSa96tmekDoJ9ElIh3Ccl1W8u5+0trfny&#10;I0s+Hl94WvScc3kXVk0I99kmW0KI9jnPRtfzPKXUi/qLrE89y9OjOAT8ZKRCxE9Oqud5SqrnedA0&#10;ji7lo0tZjBRHl/I8v5LWFrsHvVZz7R48upQzV8/RpZxx5jFcyl/touKzuMpU5Rd1g9Mg81HNgOZN&#10;sq94lQwmOnHq0LC65IMw4NLQ1Yw8HwYDGZwrw5TBqFGBoVropLLQbK2DotvHAC1B0fVJgjRstu0r&#10;s66xS6ugtFg6oPXNoujiQFwlGar4peX4HgEFnGva+yEUeBGD6zwRJ1ZF1dZ9a7H2cogKdTYCqv08&#10;bWulEY6hQIN0iRZ21f1yGGjUqI3ByHxQSqtSWwsmgoGE//RRYCIdaPPh58l5lde7YotHfmgYP+iO&#10;2xxE0V10gJagwKHEYfBEaxUUpxNgWopCBRseFQYUG9OmZrB1/JXHQgRHf+U9+ivZMH/or2zBvqv7&#10;Ky3C67ASQXtfcsVSBGJ+b7t+8EN1ZlLxLczTtug0c1OxmDZnZHrLX5K0FSzcm00zts7o9G6FrDvR&#10;vi0Oihmh3tQq9vv5uHpL6+ZUvKczQr2lVUzuc0LBVZlSCr5KMW4vkOqZnZPq+Z2SChw/TTgeyhFs&#10;XyznoEZvZUqqZ3pKKnI961XP9oxU8FeeJ4IQ/JXb5huccz0UGk0p9UxPKfVMV+fETKZCpdFt8xAv&#10;9KmX83PxCM0pBZZnlHqWvxBf85xS4HhCibdF3wpeiOtlRolUywmUjS74K58nay84LNN8ezZ6eKee&#10;Z53qd5acVM/zlFTP85xUz/TnCdN3PdPVYzKXhOCyVOfLjOvBY5mT6rcXKvLAHq85qV7QKSN9eU8I&#10;LsudOKrmpALbs6oSbLj1GUxJBbanpHq2p6QC28UTN2d7cFlqKMtsgMFjmQoD5xdNA5SomDmpwPY+&#10;I7M/sIPPMu1Vz/ZsCQaf5TbRDzhs1HueUuqZTqBFqQo1CjJKwWWpwQczRgWXZUqpZzkVmV3sUyhT&#10;kG3p/GaQsyClFDieHDPf93JOqcDLfQocTw5kLkvvfUpOPn7+1THZGRrKFSSEQr2ClFDP74xQL+GZ&#10;2sKlubzbGaGe2ymhntuJADzvmZ2pd897ZmeEemZLuI/sKEfX99H1Lfajo+v76Pp+sne3Ye3l13D/&#10;PYV8jaQYH13f35LrO80z1+cH91TWaGRWWV8gY/GeyhcNwemcanBzxNQi9o+XTb1CyAHdXd9xIuJy&#10;WiypHcRg9wtmAQcKq11+cij4dmBeafuKd1pAwBXGhiXq1hgKNLihdw/bGOvOGwz61UiZo66NwoDr&#10;+VSpDcLaxSGN4yDjmvRtJZhMAvSrCYwef6ndlt8ujGse0ZTOCkxHwX0ElGyWqF+KqiddfYxe/sbG&#10;Zl9ZnOd05WFOAFpDKH3GEdB6MdT7MZSWQAYtWqFk4Px8Lh0jA0gp148Km3ki42xy4TmaTRSJNQgz&#10;1yxo1GF1yi3bXVvfBmH1UcBm1YGR3g8MSIg1imB0b+chPA6sPhvpsJO+DcHA+uNXwmigCCUaB0Lp&#10;oVLvV0RkoEWOzcT9GkQN9Z4dVdwiOPzXROnODVpUFDjRh1DK1JrU2iCgskhzDwaS+QMRVmuDXKO3&#10;I8G+ctBLczPQOpEsx8z7/6+RLE+/fH778svbzz/8no3E1xef371//eeL24v+3/Tzl88vL7dX764+&#10;vLm8/uF/BQA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NUFK6nSqwAAz1YFAA4AAAAAAAAAAAAAAAAALgIAAGRycy9lMm9E&#10;b2MueG1sUEsBAi0AFAAGAAgAAAAhAEV/wBjdAAAACAEAAA8AAAAAAAAAAAAAAAAALK4AAGRycy9k&#10;b3ducmV2LnhtbFBLBQYAAAAABAAEAPMAAAA2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siosIAAADaAAAADwAAAAAAAAAAAAAA&#10;AAChAgAAZHJzL2Rvd25yZXYueG1sUEsFBgAAAAAEAAQA+QAAAJA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HOcUAAADa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JvcIA&#10;AADbAAAADwAAAGRycy9kb3ducmV2LnhtbESPQW/CMAyF70j8h8iTuEFaDjB1BIQmMSFubbe71XhJ&#10;tcYpTUbLfv2CNGk3W+/5fc+7w+Q6caMhtJ4V5KsMBHHjdctGwXt9Wj6DCBFZY+eZFNwpwGE/n+2w&#10;0H7kkm5VNCKFcChQgY2xL6QMjSWHYeV74qR9+sFhTOtgpB5wTOGuk+ss20iHLSeCxZ5eLTVf1bdL&#10;3Cr/cCVdtz+mfrvooCdbe6vU4mk6voCINMV/89/1Waf6OTx+SQP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pkm9wgAAANsAAAAPAAAAAAAAAAAAAAAAAJgCAABkcnMvZG93&#10;bnJldi54bWxQSwUGAAAAAAQABAD1AAAAhw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DAMAA&#10;AADbAAAADwAAAGRycy9kb3ducmV2LnhtbERPS4vCMBC+C/6HMMLeNF3fVKOIoLiIB1sv3oZmtu1u&#10;MylNVuu/3wiCt/n4nrNct6YSN2pcaVnB5yACQZxZXXKu4JLu+nMQziNrrCyTggc5WK+6nSXG2t75&#10;TLfE5yKEsItRQeF9HUvpsoIMuoGtiQP3bRuDPsAml7rBewg3lRxG0VQaLDk0FFjTtqDsN/kzCkZ7&#10;P6m+Eo5OqdRj8zObHFt3Veqj124WIDy1/i1+uQ86zB/C85dw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UDAM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e38IA&#10;AADbAAAADwAAAGRycy9kb3ducmV2LnhtbERPz2vCMBS+D/Y/hDfYZczUHsrojCKKIHUXqxdvj+TZ&#10;VpuX0kTb+dcvB2HHj+/3bDHaVtyp941jBdNJAoJYO9NwpeB42Hx+gfAB2WDrmBT8kofF/PVlhrlx&#10;A+/pXoZKxBD2OSqoQ+hyKb2uyaKfuI44cmfXWwwR9pU0PQ4x3LYyTZJMWmw4NtTY0aomfS1vVkGR&#10;/aD+4FNRnR4Hfdml6+OUL0q9v43LbxCBxvAvfrq3RkEa18c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t7f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2pcEA&#10;AADbAAAADwAAAGRycy9kb3ducmV2LnhtbESPzWrDMBCE74G+g9hAbokch5TiWglJodBbiJsH2Frr&#10;H2qtjKTa6ttHgUKPw8x8w5THaAYxkfO9ZQXbTQaCuLa651bB7fN9/QLCB2SNg2VS8EsejoenRYmF&#10;tjNfaapCKxKEfYEKuhDGQkpfd2TQb+xInLzGOoMhSddK7XBOcDPIPMuepcGe00KHI711VH9XP0bB&#10;105Heck9N5WrY3vOL+a8l0qtlvH0CiJQDP/hv/aHVpBv4fEl/QB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tqXBAAAA2wAAAA8AAAAAAAAAAAAAAAAAmAIAAGRycy9kb3du&#10;cmV2LnhtbFBLBQYAAAAABAAEAPUAAACG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kFsIA&#10;AADbAAAADwAAAGRycy9kb3ducmV2LnhtbESPQYvCMBSE7wv+h/AEb2tqhWWppkUUQcGLrh68PZtn&#10;W2xeahO1/nuzIHgcZuYbZpp1phZ3al1lWcFoGIEgzq2uuFCw/1t+/4JwHlljbZkUPMlBlva+ppho&#10;++At3Xe+EAHCLkEFpfdNIqXLSzLohrYhDt7ZtgZ9kG0hdYuPADe1jKPoRxqsOCyU2NC8pPyyu5lA&#10;QTm+bpbNaXGYH23n19X2bJ9KDfrdbALCU+c/4Xd7pRXEMfx/CT9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QWwgAAANsAAAAPAAAAAAAAAAAAAAAAAJgCAABkcnMvZG93&#10;bnJldi54bWxQSwUGAAAAAAQABAD1AAAAhwM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GQMUA&#10;AADbAAAADwAAAGRycy9kb3ducmV2LnhtbESPQWvCQBSE7wX/w/KE3uomSkWiayiCULQXY2yvz+wz&#10;Cc2+TbPbJP33XaHQ4zDzzTCbdDSN6KlztWUF8SwCQVxYXXOpID/vn1YgnEfW2FgmBT/kIN1OHjaY&#10;aDvwifrMlyKUsEtQQeV9m0jpiooMupltiYN3s51BH2RXSt3hEMpNI+dRtJQGaw4LFba0q6j4zL6N&#10;gvklf85luTi8fX1k78drfIiux6VSj9PxZQ3C0+j/w3/0qw7cAu5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AZA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0RVMQA&#10;AADbAAAADwAAAGRycy9kb3ducmV2LnhtbESPQWvCQBSE70L/w/IK3nRTK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9EVT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EYvcIA&#10;AADbAAAADwAAAGRycy9kb3ducmV2LnhtbESPQWvCQBSE74L/YXlCb7qpUA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sRi9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euX8QA&#10;AADbAAAADwAAAGRycy9kb3ducmV2LnhtbESPwW7CMAyG70i8Q2Sk3SCFsWl0DQhNG+KySXQ8gNV4&#10;bdXGKU0o3dvjw6Qdrd//Z3/ZbnStGqgPtWcDy0UCirjwtubSwPn7Y/4CKkRki61nMvBLAXbb6STD&#10;1Pobn2jIY6kEwiFFA1WMXap1KCpyGBa+I5bsx/cOo4x9qW2PN4G7Vq+S5Fk7rFkuVNjRW0VFk1+d&#10;UDbN46U42v3X9T05HZ4+17ke1sY8zMb9K6hIY/xf/msfrYGVPCsu4gF6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rl/EAAAA2wAAAA8AAAAAAAAAAAAAAAAAmAIAAGRycy9k&#10;b3ducmV2LnhtbFBLBQYAAAAABAAEAPUAAACJAw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n8MUA&#10;AADbAAAADwAAAGRycy9kb3ducmV2LnhtbESPQUvDQBSE74L/YXlCb3ZjqEVjt0VKBcFD01bq9ZF9&#10;ZkOyb8Pu2sT++m5B8DjMzDfMYjXaTpzIh8axgodpBoK4crrhWsHn4e3+CUSIyBo7x6TglwKslrc3&#10;Cyy0G3hHp32sRYJwKFCBibEvpAyVIYth6nri5H07bzEm6WupPQ4JbjuZZ9lcWmw4LRjsaW2oavc/&#10;VoHdzo4m33619eb4+HHw57IdylKpyd34+gIi0hj/w3/td60gf4b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yfw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r+AsEA&#10;AADbAAAADwAAAGRycy9kb3ducmV2LnhtbERPy2oCMRTdC/2HcAtuRDO1WHQ0SisICiJ09AMuyZ2H&#10;ndwMk6ijX98sBJeH816sOluLK7W+cqzgY5SAINbOVFwoOB03wykIH5AN1o5JwZ08rJZvvQWmxt34&#10;l65ZKEQMYZ+igjKEJpXS65Is+pFriCOXu9ZiiLAtpGnxFsNtLcdJ8iUtVhwbSmxoXZL+yy5WgR7M&#10;8vOjyJ3f7fb68Pgxk+wyU6r/3n3PQQTqwkv8dG+Ngs+4P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K/gLBAAAA2wAAAA8AAAAAAAAAAAAAAAAAmAIAAGRycy9kb3du&#10;cmV2LnhtbFBLBQYAAAAABAAEAPUAAACG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122F80" w:rsidRPr="005B217D">
              <w:rPr>
                <w:b/>
                <w:noProof/>
                <w:szCs w:val="22"/>
                <w:lang w:eastAsia="zh-TW"/>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anchor>
              </w:drawing>
            </w:r>
            <w:r w:rsidR="00122F80" w:rsidRPr="005B217D">
              <w:rPr>
                <w:b/>
                <w:noProof/>
                <w:szCs w:val="22"/>
                <w:lang w:eastAsia="zh-TW"/>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F7898" w:rsidP="009F7898">
            <w:pPr>
              <w:tabs>
                <w:tab w:val="left" w:pos="7200"/>
              </w:tabs>
              <w:spacing w:before="0"/>
              <w:rPr>
                <w:b/>
                <w:szCs w:val="22"/>
                <w:lang w:val="en-CA"/>
              </w:rPr>
            </w:pPr>
            <w:r>
              <w:t>5th</w:t>
            </w:r>
            <w:r w:rsidR="00A767DC" w:rsidRPr="00B648F1">
              <w:t xml:space="preserve"> Meeting: </w:t>
            </w:r>
            <w:r>
              <w:rPr>
                <w:lang w:val="en-CA"/>
              </w:rPr>
              <w:t>Geneva</w:t>
            </w:r>
            <w:r w:rsidR="00657F7E" w:rsidRPr="00657F7E">
              <w:rPr>
                <w:lang w:val="en-CA"/>
              </w:rPr>
              <w:t xml:space="preserve">, </w:t>
            </w:r>
            <w:r>
              <w:rPr>
                <w:lang w:val="en-CA"/>
              </w:rPr>
              <w:t>CH</w:t>
            </w:r>
            <w:r w:rsidR="00657F7E" w:rsidRPr="00657F7E">
              <w:rPr>
                <w:lang w:val="en-CA"/>
              </w:rPr>
              <w:t xml:space="preserve">, </w:t>
            </w:r>
            <w:r>
              <w:rPr>
                <w:lang w:val="en-CA"/>
              </w:rPr>
              <w:t>12</w:t>
            </w:r>
            <w:r w:rsidR="00657F7E" w:rsidRPr="00657F7E">
              <w:rPr>
                <w:lang w:val="en-CA"/>
              </w:rPr>
              <w:t>–</w:t>
            </w:r>
            <w:r w:rsidR="00155526">
              <w:rPr>
                <w:lang w:val="en-CA"/>
              </w:rPr>
              <w:t>2</w:t>
            </w:r>
            <w:r>
              <w:rPr>
                <w:lang w:val="en-CA"/>
              </w:rPr>
              <w:t>0</w:t>
            </w:r>
            <w:r w:rsidR="00657F7E" w:rsidRPr="00657F7E">
              <w:rPr>
                <w:lang w:val="en-CA"/>
              </w:rPr>
              <w:t xml:space="preserve"> </w:t>
            </w:r>
            <w:r>
              <w:rPr>
                <w:lang w:val="en-CA"/>
              </w:rPr>
              <w:t>January</w:t>
            </w:r>
            <w:r w:rsidR="00657F7E" w:rsidRPr="00657F7E">
              <w:rPr>
                <w:lang w:val="en-CA"/>
              </w:rPr>
              <w:t xml:space="preserve"> 201</w:t>
            </w:r>
            <w:r>
              <w:rPr>
                <w:lang w:val="en-CA"/>
              </w:rPr>
              <w:t>7</w:t>
            </w:r>
          </w:p>
        </w:tc>
        <w:tc>
          <w:tcPr>
            <w:tcW w:w="3168" w:type="dxa"/>
          </w:tcPr>
          <w:p w:rsidR="008A4B4C" w:rsidRPr="005B217D" w:rsidRDefault="00E61DAC" w:rsidP="00B14C7D">
            <w:pPr>
              <w:tabs>
                <w:tab w:val="left" w:pos="7200"/>
              </w:tabs>
              <w:rPr>
                <w:u w:val="single"/>
                <w:lang w:val="en-CA" w:eastAsia="zh-TW"/>
              </w:rPr>
            </w:pPr>
            <w:r w:rsidRPr="005B217D">
              <w:rPr>
                <w:lang w:val="en-CA"/>
              </w:rPr>
              <w:t>Document</w:t>
            </w:r>
            <w:r w:rsidR="006C5D39" w:rsidRPr="005B217D">
              <w:rPr>
                <w:lang w:val="en-CA"/>
              </w:rPr>
              <w:t xml:space="preserve">: </w:t>
            </w:r>
            <w:r w:rsidR="009D7CE6">
              <w:rPr>
                <w:lang w:val="en-CA"/>
              </w:rPr>
              <w:t>JVET</w:t>
            </w:r>
            <w:r w:rsidRPr="005B217D">
              <w:rPr>
                <w:lang w:val="en-CA"/>
              </w:rPr>
              <w:t>-</w:t>
            </w:r>
            <w:r w:rsidR="009F7898">
              <w:rPr>
                <w:lang w:val="en-CA"/>
              </w:rPr>
              <w:t>E</w:t>
            </w:r>
            <w:r w:rsidR="00B14C7D" w:rsidRPr="00B14C7D">
              <w:rPr>
                <w:rFonts w:hint="eastAsia"/>
                <w:lang w:val="en-CA" w:eastAsia="zh-TW"/>
              </w:rPr>
              <w:t>0058</w:t>
            </w:r>
          </w:p>
        </w:tc>
      </w:tr>
    </w:tbl>
    <w:p w:rsidR="00E61DAC" w:rsidRPr="005B217D" w:rsidRDefault="00E61DAC" w:rsidP="00531AE9">
      <w:pPr>
        <w:spacing w:before="0"/>
        <w:rPr>
          <w:lang w:val="en-CA"/>
        </w:rPr>
      </w:pPr>
    </w:p>
    <w:tbl>
      <w:tblPr>
        <w:tblW w:w="0" w:type="auto"/>
        <w:tblLayout w:type="fixed"/>
        <w:tblLook w:val="000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914BA" w:rsidP="00B14C7D">
            <w:pPr>
              <w:spacing w:before="60" w:after="60"/>
              <w:rPr>
                <w:b/>
                <w:szCs w:val="22"/>
                <w:lang w:val="en-CA"/>
              </w:rPr>
            </w:pPr>
            <w:r>
              <w:rPr>
                <w:b/>
                <w:szCs w:val="22"/>
                <w:lang w:val="en-CA" w:eastAsia="zh-CN"/>
              </w:rPr>
              <w:t xml:space="preserve">AHG 8: </w:t>
            </w:r>
            <w:r w:rsidR="00B14C7D" w:rsidRPr="00B14C7D">
              <w:rPr>
                <w:b/>
                <w:szCs w:val="22"/>
                <w:lang w:val="en-CA" w:eastAsia="zh-CN"/>
              </w:rPr>
              <w:t>A viewport-based pyramid projection for VR360 video streaming</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914BA"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1914BA" w:rsidP="005E1AC6">
            <w:pPr>
              <w:spacing w:before="60" w:after="60"/>
              <w:rPr>
                <w:szCs w:val="22"/>
                <w:lang w:val="en-CA"/>
              </w:rPr>
            </w:pPr>
            <w:r w:rsidRPr="002808E7">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1914BA" w:rsidRPr="00110302" w:rsidRDefault="001914BA" w:rsidP="001914BA">
            <w:pPr>
              <w:spacing w:before="60" w:after="60"/>
              <w:rPr>
                <w:szCs w:val="22"/>
                <w:lang w:val="en-CA" w:eastAsia="zh-CN"/>
              </w:rPr>
            </w:pPr>
            <w:r w:rsidRPr="005E254D">
              <w:rPr>
                <w:rFonts w:hint="eastAsia"/>
                <w:szCs w:val="22"/>
                <w:lang w:val="en-CA" w:eastAsia="zh-CN"/>
              </w:rPr>
              <w:t xml:space="preserve">Peng Wang, </w:t>
            </w:r>
            <w:r w:rsidRPr="005E254D">
              <w:rPr>
                <w:szCs w:val="22"/>
                <w:lang w:val="en-CA"/>
              </w:rPr>
              <w:t>Hung-Chih Lin, Chia-Ying Li,</w:t>
            </w:r>
            <w:r w:rsidR="00110302">
              <w:rPr>
                <w:szCs w:val="22"/>
                <w:lang w:val="en-CA"/>
              </w:rPr>
              <w:t xml:space="preserve"> </w:t>
            </w:r>
            <w:r w:rsidR="005E254D" w:rsidRPr="005E254D">
              <w:rPr>
                <w:noProof/>
                <w:color w:val="0D0D0D"/>
                <w:szCs w:val="22"/>
                <w:lang w:eastAsia="zh-TW"/>
              </w:rPr>
              <w:t>Ya-Hsuan Lee,</w:t>
            </w:r>
            <w:r w:rsidR="005E254D" w:rsidRPr="005E254D">
              <w:rPr>
                <w:szCs w:val="22"/>
                <w:lang w:val="en-CA"/>
              </w:rPr>
              <w:t xml:space="preserve"> </w:t>
            </w:r>
            <w:r w:rsidRPr="005E254D">
              <w:rPr>
                <w:szCs w:val="22"/>
                <w:lang w:val="en-CA"/>
              </w:rPr>
              <w:t>Jian-Liang Lin, Shen-Kai Chang</w:t>
            </w:r>
          </w:p>
          <w:p w:rsidR="00E61DAC" w:rsidRPr="005B217D" w:rsidRDefault="001914BA" w:rsidP="001914BA">
            <w:pPr>
              <w:spacing w:before="60" w:after="60"/>
              <w:rPr>
                <w:szCs w:val="22"/>
                <w:lang w:val="en-CA"/>
              </w:rPr>
            </w:pPr>
            <w:r w:rsidRPr="001B3801">
              <w:rPr>
                <w:rFonts w:hint="eastAsia"/>
                <w:szCs w:val="22"/>
                <w:lang w:eastAsia="zh-TW"/>
              </w:rPr>
              <w:t>No. 1, Dusing Rd. 1, Hsinchu Science Park, Hsinchu, Taiwan 30078</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E61DAC" w:rsidRPr="005E254D" w:rsidRDefault="00E61DAC" w:rsidP="005952A5">
            <w:pPr>
              <w:spacing w:before="60" w:after="60"/>
              <w:rPr>
                <w:szCs w:val="22"/>
                <w:lang w:val="en-CA"/>
              </w:rPr>
            </w:pPr>
            <w:r w:rsidRPr="005B217D">
              <w:rPr>
                <w:szCs w:val="22"/>
                <w:lang w:val="en-CA"/>
              </w:rPr>
              <w:br/>
            </w:r>
            <w:r w:rsidR="001914BA" w:rsidRPr="005E254D">
              <w:rPr>
                <w:szCs w:val="22"/>
                <w:lang w:val="en-CA"/>
              </w:rPr>
              <w:t>Hung-Chih Lin</w:t>
            </w:r>
            <w:r w:rsidR="001914BA" w:rsidRPr="005E254D">
              <w:rPr>
                <w:strike/>
                <w:szCs w:val="22"/>
                <w:lang w:val="en-CA"/>
              </w:rPr>
              <w:br/>
            </w:r>
            <w:r w:rsidR="001914BA" w:rsidRPr="005E254D">
              <w:rPr>
                <w:szCs w:val="22"/>
                <w:lang w:eastAsia="zh-TW"/>
              </w:rPr>
              <w:t>+886-3-5670766 ext. 2</w:t>
            </w:r>
            <w:r w:rsidR="001914BA" w:rsidRPr="005E254D">
              <w:rPr>
                <w:rFonts w:hint="eastAsia"/>
                <w:szCs w:val="22"/>
                <w:lang w:eastAsia="zh-TW"/>
              </w:rPr>
              <w:t>4349</w:t>
            </w:r>
            <w:r w:rsidR="001914BA" w:rsidRPr="005E254D">
              <w:rPr>
                <w:szCs w:val="22"/>
                <w:lang w:val="en-CA"/>
              </w:rPr>
              <w:br/>
            </w:r>
            <w:r w:rsidR="001914BA" w:rsidRPr="005E254D">
              <w:rPr>
                <w:szCs w:val="22"/>
                <w:lang w:eastAsia="zh-TW"/>
              </w:rPr>
              <w:t xml:space="preserve">{ben.wang, hungchih.lin, erica.li, </w:t>
            </w:r>
            <w:r w:rsidR="005E254D" w:rsidRPr="005E254D">
              <w:rPr>
                <w:noProof/>
                <w:color w:val="0D0D0D"/>
                <w:szCs w:val="22"/>
                <w:lang w:eastAsia="zh-TW"/>
              </w:rPr>
              <w:t>louise.lee,</w:t>
            </w:r>
            <w:r w:rsidR="005E254D" w:rsidRPr="005E254D">
              <w:rPr>
                <w:szCs w:val="22"/>
                <w:lang w:eastAsia="zh-TW"/>
              </w:rPr>
              <w:t xml:space="preserve"> </w:t>
            </w:r>
            <w:r w:rsidR="001914BA" w:rsidRPr="005E254D">
              <w:rPr>
                <w:szCs w:val="22"/>
                <w:lang w:eastAsia="zh-TW"/>
              </w:rPr>
              <w:t>jl.lin, shenkai.chang}</w:t>
            </w:r>
            <w:r w:rsidR="001914BA" w:rsidRPr="005E254D">
              <w:rPr>
                <w:rFonts w:hint="eastAsia"/>
                <w:szCs w:val="22"/>
                <w:lang w:eastAsia="zh-TW"/>
              </w:rPr>
              <w:t xml:space="preserve"> </w:t>
            </w:r>
            <w:r w:rsidR="001914BA" w:rsidRPr="005E254D">
              <w:rPr>
                <w:szCs w:val="22"/>
                <w:lang w:eastAsia="zh-TW"/>
              </w:rPr>
              <w:t>@mediatek.com</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1914BA">
            <w:pPr>
              <w:spacing w:before="60" w:after="60"/>
              <w:rPr>
                <w:szCs w:val="22"/>
                <w:lang w:val="en-CA"/>
              </w:rPr>
            </w:pPr>
            <w:r>
              <w:rPr>
                <w:szCs w:val="22"/>
                <w:lang w:val="en-CA"/>
              </w:rPr>
              <w:t>MediaTek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1914BA" w:rsidRPr="001914BA" w:rsidRDefault="001914BA" w:rsidP="001914BA">
      <w:pPr>
        <w:pStyle w:val="Heading1"/>
        <w:numPr>
          <w:ilvl w:val="0"/>
          <w:numId w:val="0"/>
        </w:numPr>
        <w:spacing w:after="0"/>
        <w:ind w:left="431" w:hanging="431"/>
        <w:rPr>
          <w:smallCaps/>
          <w:lang w:val="en-CA" w:eastAsia="zh-CN"/>
        </w:rPr>
      </w:pPr>
      <w:r w:rsidRPr="00BE15EE">
        <w:rPr>
          <w:smallCaps/>
          <w:lang w:val="en-CA"/>
        </w:rPr>
        <w:t>Abstract</w:t>
      </w:r>
    </w:p>
    <w:p w:rsidR="001914BA" w:rsidRPr="001914BA" w:rsidRDefault="001914BA" w:rsidP="00921F34">
      <w:pPr>
        <w:spacing w:before="120" w:after="120"/>
        <w:jc w:val="both"/>
        <w:rPr>
          <w:lang w:val="en-CA" w:eastAsia="zh-CN"/>
        </w:rPr>
      </w:pPr>
      <w:r>
        <w:rPr>
          <w:szCs w:val="22"/>
          <w:lang w:val="en-CA"/>
        </w:rPr>
        <w:t xml:space="preserve">This contribution </w:t>
      </w:r>
      <w:r w:rsidRPr="001914BA">
        <w:rPr>
          <w:rFonts w:hint="eastAsia"/>
          <w:szCs w:val="22"/>
          <w:lang w:val="en-CA" w:eastAsia="zh-CN"/>
        </w:rPr>
        <w:t>proposes</w:t>
      </w:r>
      <w:r>
        <w:rPr>
          <w:szCs w:val="22"/>
          <w:lang w:val="en-CA"/>
        </w:rPr>
        <w:t xml:space="preserve"> </w:t>
      </w:r>
      <w:r w:rsidR="00C66C27">
        <w:rPr>
          <w:rFonts w:hint="eastAsia"/>
          <w:szCs w:val="22"/>
          <w:lang w:val="en-CA" w:eastAsia="zh-CN"/>
        </w:rPr>
        <w:t>a</w:t>
      </w:r>
      <w:r w:rsidR="00B14C7D">
        <w:rPr>
          <w:rFonts w:hint="eastAsia"/>
          <w:szCs w:val="22"/>
          <w:lang w:val="en-CA" w:eastAsia="zh-TW"/>
        </w:rPr>
        <w:t xml:space="preserve"> viewport-based </w:t>
      </w:r>
      <w:r>
        <w:rPr>
          <w:szCs w:val="22"/>
          <w:lang w:val="en-CA"/>
        </w:rPr>
        <w:t xml:space="preserve">pyramid projection </w:t>
      </w:r>
      <w:r w:rsidR="00C66C27">
        <w:rPr>
          <w:szCs w:val="22"/>
          <w:lang w:val="en-CA"/>
        </w:rPr>
        <w:t>format</w:t>
      </w:r>
      <w:r w:rsidR="00913927">
        <w:rPr>
          <w:szCs w:val="22"/>
          <w:lang w:val="en-CA"/>
        </w:rPr>
        <w:t xml:space="preserve"> </w:t>
      </w:r>
      <w:r w:rsidR="00B14C7D">
        <w:rPr>
          <w:rFonts w:hint="eastAsia"/>
          <w:szCs w:val="22"/>
          <w:lang w:val="en-CA" w:eastAsia="zh-TW"/>
        </w:rPr>
        <w:t>for VR360 video streaming</w:t>
      </w:r>
      <w:r w:rsidR="001227A3">
        <w:rPr>
          <w:szCs w:val="22"/>
          <w:lang w:val="en-CA"/>
        </w:rPr>
        <w:t>. The compression efficiency among the ERP, TSP,</w:t>
      </w:r>
      <w:r w:rsidR="009947DF">
        <w:rPr>
          <w:szCs w:val="22"/>
          <w:lang w:val="en-CA"/>
        </w:rPr>
        <w:t xml:space="preserve"> and proposed projection</w:t>
      </w:r>
      <w:r w:rsidR="001227A3">
        <w:rPr>
          <w:szCs w:val="22"/>
          <w:lang w:val="en-CA"/>
        </w:rPr>
        <w:t>s is examined. In terms of the window-sized S-</w:t>
      </w:r>
      <w:r w:rsidR="001227A3" w:rsidRPr="00CD069F">
        <w:rPr>
          <w:szCs w:val="22"/>
          <w:lang w:val="en-CA"/>
        </w:rPr>
        <w:t xml:space="preserve">PSNR metrics (S-PSNR-NN and S-PSNR-I), the experimental results </w:t>
      </w:r>
      <w:r w:rsidR="00B14C7D">
        <w:rPr>
          <w:rFonts w:hint="eastAsia"/>
          <w:szCs w:val="22"/>
          <w:lang w:val="en-CA" w:eastAsia="zh-TW"/>
        </w:rPr>
        <w:t xml:space="preserve">reportedly </w:t>
      </w:r>
      <w:r w:rsidR="001227A3" w:rsidRPr="00CD069F">
        <w:rPr>
          <w:szCs w:val="22"/>
          <w:lang w:val="en-CA"/>
        </w:rPr>
        <w:t xml:space="preserve">demonstrate </w:t>
      </w:r>
      <w:r w:rsidR="0013295A" w:rsidRPr="00CD069F">
        <w:rPr>
          <w:szCs w:val="22"/>
          <w:lang w:val="en-CA"/>
        </w:rPr>
        <w:t xml:space="preserve">that the BD-rate reduction provided by the proposed layout is considerably improved as compared to the ERP format when FOV is less than </w:t>
      </w:r>
      <w:r w:rsidR="00CD069F" w:rsidRPr="00CD069F">
        <w:rPr>
          <w:szCs w:val="22"/>
          <w:lang w:val="en-CA"/>
        </w:rPr>
        <w:t>140</w:t>
      </w:r>
      <w:r w:rsidR="0013295A" w:rsidRPr="00CD069F">
        <w:rPr>
          <w:szCs w:val="22"/>
          <w:vertAlign w:val="superscript"/>
          <w:lang w:val="en-CA"/>
        </w:rPr>
        <w:t>o</w:t>
      </w:r>
      <w:r w:rsidR="0013295A" w:rsidRPr="00CD069F">
        <w:rPr>
          <w:szCs w:val="22"/>
          <w:lang w:val="en-CA"/>
        </w:rPr>
        <w:t xml:space="preserve">, and that the proposed layout is superior to the TSP layout until FOV is </w:t>
      </w:r>
      <w:r w:rsidR="00CD069F" w:rsidRPr="00CD069F">
        <w:rPr>
          <w:szCs w:val="22"/>
          <w:lang w:val="en-CA"/>
        </w:rPr>
        <w:t>160</w:t>
      </w:r>
      <w:r w:rsidR="0013295A" w:rsidRPr="00CD069F">
        <w:rPr>
          <w:szCs w:val="22"/>
          <w:vertAlign w:val="superscript"/>
          <w:lang w:val="en-CA"/>
        </w:rPr>
        <w:t>o</w:t>
      </w:r>
      <w:r w:rsidR="0013295A" w:rsidRPr="00CD069F">
        <w:rPr>
          <w:szCs w:val="22"/>
          <w:lang w:val="en-CA"/>
        </w:rPr>
        <w:t>.</w:t>
      </w:r>
    </w:p>
    <w:p w:rsidR="001914BA" w:rsidRPr="002C4D8A" w:rsidRDefault="001914BA" w:rsidP="00EA792C">
      <w:pPr>
        <w:pStyle w:val="Heading1"/>
        <w:spacing w:after="120"/>
        <w:ind w:left="431" w:hanging="431"/>
        <w:rPr>
          <w:smallCaps/>
          <w:lang w:val="en-CA"/>
        </w:rPr>
      </w:pPr>
      <w:r w:rsidRPr="002C4D8A">
        <w:rPr>
          <w:smallCaps/>
          <w:lang w:val="en-CA"/>
        </w:rPr>
        <w:t>Introduction</w:t>
      </w:r>
    </w:p>
    <w:p w:rsidR="004A4628" w:rsidRDefault="00DB2A22" w:rsidP="00921F34">
      <w:pPr>
        <w:spacing w:before="120" w:after="120"/>
        <w:ind w:firstLine="170"/>
        <w:jc w:val="both"/>
      </w:pPr>
      <w:r>
        <w:rPr>
          <w:lang w:val="en-CA"/>
        </w:rPr>
        <w:t xml:space="preserve">One of the challenges of the 360VR streaming application is to provide excellent immersive experience with limited network bandwidth and/or decoding capability of device. </w:t>
      </w:r>
      <w:r w:rsidR="001E0F3D">
        <w:t>The</w:t>
      </w:r>
      <w:r>
        <w:t xml:space="preserve"> </w:t>
      </w:r>
      <w:r w:rsidR="001E0F3D">
        <w:t xml:space="preserve">viewport switching scheme is thus used to overcome the above limitations with a viewport-based projection format </w:t>
      </w:r>
      <w:r w:rsidR="008708F0">
        <w:fldChar w:fldCharType="begin"/>
      </w:r>
      <w:r w:rsidR="001E0F3D">
        <w:instrText xml:space="preserve"> REF _Ref463124614 \r \h </w:instrText>
      </w:r>
      <w:r w:rsidR="008708F0">
        <w:fldChar w:fldCharType="separate"/>
      </w:r>
      <w:r w:rsidR="001E0F3D">
        <w:t>[1]</w:t>
      </w:r>
      <w:r w:rsidR="008708F0">
        <w:fldChar w:fldCharType="end"/>
      </w:r>
      <w:r w:rsidR="001E0F3D">
        <w:t xml:space="preserve">. </w:t>
      </w:r>
      <w:r w:rsidR="002D13A8">
        <w:t>Moreover</w:t>
      </w:r>
      <w:r w:rsidR="001E0F3D">
        <w:t xml:space="preserve">, a viewport-based projection format is composed of </w:t>
      </w:r>
      <w:r w:rsidR="00D43B05">
        <w:t>two regions:</w:t>
      </w:r>
      <w:r w:rsidR="001E0F3D">
        <w:t xml:space="preserve"> primary </w:t>
      </w:r>
      <w:r w:rsidR="000C475C">
        <w:t>region and secondary region</w:t>
      </w:r>
      <w:r w:rsidR="001E0F3D">
        <w:t xml:space="preserve">. </w:t>
      </w:r>
      <w:r w:rsidR="00EB22F5">
        <w:t xml:space="preserve">The primary </w:t>
      </w:r>
      <w:r w:rsidR="000C475C">
        <w:t>area</w:t>
      </w:r>
      <w:r w:rsidR="00D43B05">
        <w:t xml:space="preserve"> preserves high-fidelity viewing region specified by a pre-defined FOV w</w:t>
      </w:r>
      <w:r w:rsidR="00EB22F5">
        <w:t xml:space="preserve">hile the secondary </w:t>
      </w:r>
      <w:r w:rsidR="000C475C">
        <w:t>area</w:t>
      </w:r>
      <w:r w:rsidR="00D43B05">
        <w:t xml:space="preserve"> represents the down-sampled version of the region outside the primary area</w:t>
      </w:r>
      <w:r w:rsidR="00DB2C1E">
        <w:t>.</w:t>
      </w:r>
      <w:r w:rsidR="0033755D">
        <w:t xml:space="preserve"> That is, the resolution of the viewport-based projection format can be significantly reduced for streaming application. </w:t>
      </w:r>
      <w:r w:rsidR="004A4628">
        <w:t>The preparation of the viewport switching scheme produces tens of viewport videos. These primary areas of these viewport videos comprise the entire 360</w:t>
      </w:r>
      <w:r w:rsidR="004A4628" w:rsidRPr="004A4628">
        <w:rPr>
          <w:vertAlign w:val="superscript"/>
        </w:rPr>
        <w:t>o</w:t>
      </w:r>
      <w:r w:rsidR="004A4628">
        <w:t>x180</w:t>
      </w:r>
      <w:r w:rsidR="004A4628" w:rsidRPr="004A4628">
        <w:rPr>
          <w:vertAlign w:val="superscript"/>
        </w:rPr>
        <w:t>o</w:t>
      </w:r>
      <w:r w:rsidR="004A4628">
        <w:t xml:space="preserve"> region. </w:t>
      </w:r>
      <w:r w:rsidR="00212368">
        <w:t xml:space="preserve">Usually, </w:t>
      </w:r>
      <w:r w:rsidR="009947DF">
        <w:t xml:space="preserve">the center of the primary area of </w:t>
      </w:r>
      <w:r w:rsidR="00212368">
        <w:t>each viewport video is</w:t>
      </w:r>
      <w:r w:rsidR="006F521A">
        <w:t xml:space="preserve"> indicated by the yaw and pitch</w:t>
      </w:r>
      <w:r w:rsidR="00212368">
        <w:t xml:space="preserve"> angles. Thus, according to the user’s viewing angle, t</w:t>
      </w:r>
      <w:r w:rsidR="0033755D">
        <w:t xml:space="preserve">he user can receive the corresponding viewport video that encompasses </w:t>
      </w:r>
      <w:r w:rsidR="00E34AB5">
        <w:t>the</w:t>
      </w:r>
      <w:r w:rsidR="00212368">
        <w:t xml:space="preserve"> viewing area</w:t>
      </w:r>
      <w:r w:rsidR="0033755D">
        <w:t>.</w:t>
      </w:r>
    </w:p>
    <w:p w:rsidR="002B2951" w:rsidRPr="002C4D8A" w:rsidRDefault="002B2951" w:rsidP="002B2951">
      <w:pPr>
        <w:pStyle w:val="Heading1"/>
        <w:spacing w:after="120"/>
        <w:ind w:left="431" w:hanging="431"/>
        <w:rPr>
          <w:smallCaps/>
          <w:lang w:val="en-CA"/>
        </w:rPr>
      </w:pPr>
      <w:r>
        <w:rPr>
          <w:smallCaps/>
          <w:lang w:val="en-CA"/>
        </w:rPr>
        <w:t>Proposed Compact Pyramid Layout</w:t>
      </w:r>
    </w:p>
    <w:p w:rsidR="004D4983" w:rsidRDefault="00D4076E" w:rsidP="00921F34">
      <w:pPr>
        <w:spacing w:before="120" w:after="120"/>
        <w:ind w:firstLine="170"/>
        <w:jc w:val="both"/>
        <w:rPr>
          <w:noProof/>
          <w:szCs w:val="24"/>
          <w:lang w:eastAsia="zh-TW"/>
        </w:rPr>
      </w:pPr>
      <w:r>
        <w:rPr>
          <w:lang w:eastAsia="zh-CN"/>
        </w:rPr>
        <w:t xml:space="preserve">An efficient compact layout </w:t>
      </w:r>
      <w:r w:rsidR="00AE5DFE">
        <w:rPr>
          <w:lang w:eastAsia="zh-CN"/>
        </w:rPr>
        <w:t>of</w:t>
      </w:r>
      <w:r>
        <w:rPr>
          <w:lang w:eastAsia="zh-CN"/>
        </w:rPr>
        <w:t xml:space="preserve"> the pyramid projection format </w:t>
      </w:r>
      <w:r w:rsidR="00AE5DFE">
        <w:rPr>
          <w:lang w:eastAsia="zh-CN"/>
        </w:rPr>
        <w:t xml:space="preserve">for the viewport switching scheme </w:t>
      </w:r>
      <w:r>
        <w:rPr>
          <w:lang w:eastAsia="zh-CN"/>
        </w:rPr>
        <w:t xml:space="preserve">is proposed in this contribution. </w:t>
      </w:r>
      <w:r w:rsidR="00E5263F">
        <w:rPr>
          <w:lang w:eastAsia="zh-CN"/>
        </w:rPr>
        <w:t xml:space="preserve">In </w:t>
      </w:r>
      <w:r w:rsidR="008708F0">
        <w:rPr>
          <w:lang w:eastAsia="zh-CN"/>
        </w:rPr>
        <w:fldChar w:fldCharType="begin"/>
      </w:r>
      <w:r w:rsidR="00E5263F">
        <w:rPr>
          <w:lang w:eastAsia="zh-CN"/>
        </w:rPr>
        <w:instrText xml:space="preserve"> REF _Ref470981883 \h </w:instrText>
      </w:r>
      <w:r w:rsidR="008708F0">
        <w:rPr>
          <w:lang w:eastAsia="zh-CN"/>
        </w:rPr>
      </w:r>
      <w:r w:rsidR="008708F0">
        <w:rPr>
          <w:lang w:eastAsia="zh-CN"/>
        </w:rPr>
        <w:fldChar w:fldCharType="separate"/>
      </w:r>
      <w:r w:rsidR="00E5263F" w:rsidRPr="00E5263F">
        <w:t xml:space="preserve">Fig. </w:t>
      </w:r>
      <w:r w:rsidR="00E5263F" w:rsidRPr="00E5263F">
        <w:rPr>
          <w:noProof/>
        </w:rPr>
        <w:t>1</w:t>
      </w:r>
      <w:r w:rsidR="008708F0">
        <w:rPr>
          <w:lang w:eastAsia="zh-CN"/>
        </w:rPr>
        <w:fldChar w:fldCharType="end"/>
      </w:r>
      <w:r w:rsidR="00E5263F">
        <w:rPr>
          <w:lang w:eastAsia="zh-CN"/>
        </w:rPr>
        <w:t xml:space="preserve"> (a), the 360VR video content on the sphere is projected on the inscribed pyramid. </w:t>
      </w:r>
      <w:r w:rsidR="002F1397">
        <w:rPr>
          <w:rFonts w:hint="eastAsia"/>
          <w:lang w:eastAsia="zh-TW"/>
        </w:rPr>
        <w:t>The</w:t>
      </w:r>
      <w:r w:rsidR="00E5263F">
        <w:rPr>
          <w:lang w:eastAsia="zh-CN"/>
        </w:rPr>
        <w:t xml:space="preserve"> pyramid consists of five faces as shown in </w:t>
      </w:r>
      <w:r w:rsidR="008708F0">
        <w:rPr>
          <w:lang w:eastAsia="zh-CN"/>
        </w:rPr>
        <w:fldChar w:fldCharType="begin"/>
      </w:r>
      <w:r w:rsidR="00E5263F">
        <w:rPr>
          <w:lang w:eastAsia="zh-CN"/>
        </w:rPr>
        <w:instrText xml:space="preserve"> REF _Ref470981883 \h </w:instrText>
      </w:r>
      <w:r w:rsidR="008708F0">
        <w:rPr>
          <w:lang w:eastAsia="zh-CN"/>
        </w:rPr>
      </w:r>
      <w:r w:rsidR="008708F0">
        <w:rPr>
          <w:lang w:eastAsia="zh-CN"/>
        </w:rPr>
        <w:fldChar w:fldCharType="separate"/>
      </w:r>
      <w:r w:rsidR="00E5263F" w:rsidRPr="00E5263F">
        <w:t xml:space="preserve">Fig. </w:t>
      </w:r>
      <w:r w:rsidR="00E5263F" w:rsidRPr="00E5263F">
        <w:rPr>
          <w:noProof/>
        </w:rPr>
        <w:t>1</w:t>
      </w:r>
      <w:r w:rsidR="008708F0">
        <w:rPr>
          <w:lang w:eastAsia="zh-CN"/>
        </w:rPr>
        <w:fldChar w:fldCharType="end"/>
      </w:r>
      <w:r w:rsidR="00E5263F">
        <w:rPr>
          <w:lang w:eastAsia="zh-CN"/>
        </w:rPr>
        <w:t xml:space="preserve"> (b). One of these five faces is the </w:t>
      </w:r>
      <w:r w:rsidR="00AF11EC">
        <w:rPr>
          <w:lang w:eastAsia="zh-CN"/>
        </w:rPr>
        <w:t>primary viewport</w:t>
      </w:r>
      <w:r w:rsidR="00E5263F">
        <w:rPr>
          <w:lang w:eastAsia="zh-CN"/>
        </w:rPr>
        <w:t xml:space="preserve"> face, denoted as </w:t>
      </w:r>
      <w:r w:rsidR="003C4ACC">
        <w:rPr>
          <w:lang w:eastAsia="zh-CN"/>
        </w:rPr>
        <w:t xml:space="preserve">V, </w:t>
      </w:r>
      <w:r w:rsidR="003C4ACC" w:rsidRPr="002F1397">
        <w:rPr>
          <w:lang w:eastAsia="zh-CN"/>
        </w:rPr>
        <w:t xml:space="preserve">which </w:t>
      </w:r>
      <w:r w:rsidR="004A10F8" w:rsidRPr="002F1397">
        <w:rPr>
          <w:lang w:eastAsia="zh-CN"/>
        </w:rPr>
        <w:t>contains</w:t>
      </w:r>
      <w:r w:rsidR="003C4ACC" w:rsidRPr="002F1397">
        <w:rPr>
          <w:lang w:eastAsia="zh-CN"/>
        </w:rPr>
        <w:t xml:space="preserve"> a 90</w:t>
      </w:r>
      <w:r w:rsidR="003C4ACC" w:rsidRPr="002F1397">
        <w:rPr>
          <w:vertAlign w:val="superscript"/>
          <w:lang w:eastAsia="zh-CN"/>
        </w:rPr>
        <w:t>o</w:t>
      </w:r>
      <w:r w:rsidR="003C4ACC" w:rsidRPr="002F1397">
        <w:rPr>
          <w:lang w:eastAsia="zh-CN"/>
        </w:rPr>
        <w:t>x90</w:t>
      </w:r>
      <w:r w:rsidR="003C4ACC" w:rsidRPr="002F1397">
        <w:rPr>
          <w:vertAlign w:val="superscript"/>
          <w:lang w:eastAsia="zh-CN"/>
        </w:rPr>
        <w:t>o</w:t>
      </w:r>
      <w:r w:rsidR="003C4ACC" w:rsidRPr="002F1397">
        <w:rPr>
          <w:lang w:eastAsia="zh-CN"/>
        </w:rPr>
        <w:t xml:space="preserve"> region</w:t>
      </w:r>
      <w:r w:rsidR="003C4ACC">
        <w:rPr>
          <w:lang w:eastAsia="zh-CN"/>
        </w:rPr>
        <w:t xml:space="preserve">. </w:t>
      </w:r>
      <w:r w:rsidR="00AF11EC">
        <w:rPr>
          <w:lang w:eastAsia="zh-CN"/>
        </w:rPr>
        <w:t>T</w:t>
      </w:r>
      <w:r w:rsidR="003C4ACC">
        <w:rPr>
          <w:lang w:eastAsia="zh-CN"/>
        </w:rPr>
        <w:t xml:space="preserve">he </w:t>
      </w:r>
      <w:r w:rsidR="00AF11EC">
        <w:rPr>
          <w:lang w:eastAsia="zh-CN"/>
        </w:rPr>
        <w:t>secondary</w:t>
      </w:r>
      <w:r w:rsidR="003C4ACC">
        <w:rPr>
          <w:lang w:eastAsia="zh-CN"/>
        </w:rPr>
        <w:t xml:space="preserve"> region</w:t>
      </w:r>
      <w:r w:rsidR="00AF11EC">
        <w:rPr>
          <w:lang w:eastAsia="zh-CN"/>
        </w:rPr>
        <w:t xml:space="preserve"> is represented by </w:t>
      </w:r>
      <w:r w:rsidR="00AF11EC">
        <w:rPr>
          <w:rFonts w:hint="eastAsia"/>
          <w:lang w:eastAsia="zh-CN"/>
        </w:rPr>
        <w:t>t</w:t>
      </w:r>
      <w:r w:rsidR="00AF11EC" w:rsidRPr="001914BA">
        <w:rPr>
          <w:rFonts w:hint="eastAsia"/>
          <w:lang w:eastAsia="zh-CN"/>
        </w:rPr>
        <w:t xml:space="preserve">he other </w:t>
      </w:r>
      <w:r w:rsidR="00AF11EC">
        <w:rPr>
          <w:lang w:eastAsia="zh-CN"/>
        </w:rPr>
        <w:t xml:space="preserve">four </w:t>
      </w:r>
      <w:r w:rsidR="00AF11EC" w:rsidRPr="001914BA">
        <w:rPr>
          <w:lang w:eastAsia="zh-CN"/>
        </w:rPr>
        <w:t>isosceles triangle</w:t>
      </w:r>
      <w:r w:rsidR="00AF11EC">
        <w:rPr>
          <w:lang w:eastAsia="zh-CN"/>
        </w:rPr>
        <w:t xml:space="preserve"> </w:t>
      </w:r>
      <w:r w:rsidR="00AF11EC">
        <w:rPr>
          <w:rFonts w:hint="eastAsia"/>
          <w:lang w:eastAsia="zh-CN"/>
        </w:rPr>
        <w:t>faces</w:t>
      </w:r>
      <w:r w:rsidR="00AF11EC">
        <w:rPr>
          <w:lang w:eastAsia="zh-CN"/>
        </w:rPr>
        <w:t>, denoted as Left (L), Top (T), Right (R), and Bottom (B)</w:t>
      </w:r>
      <w:r w:rsidR="001914BA" w:rsidRPr="001914BA">
        <w:rPr>
          <w:rFonts w:hint="eastAsia"/>
          <w:lang w:eastAsia="zh-CN"/>
        </w:rPr>
        <w:t xml:space="preserve">. </w:t>
      </w:r>
      <w:r w:rsidR="00E91C0C">
        <w:rPr>
          <w:lang w:eastAsia="zh-CN"/>
        </w:rPr>
        <w:t xml:space="preserve">As illustrated in </w:t>
      </w:r>
      <w:r w:rsidR="008708F0">
        <w:rPr>
          <w:lang w:eastAsia="zh-CN"/>
        </w:rPr>
        <w:fldChar w:fldCharType="begin"/>
      </w:r>
      <w:r w:rsidR="00E91C0C">
        <w:rPr>
          <w:lang w:eastAsia="zh-CN"/>
        </w:rPr>
        <w:instrText xml:space="preserve"> REF _Ref470981883 \h </w:instrText>
      </w:r>
      <w:r w:rsidR="008708F0">
        <w:rPr>
          <w:lang w:eastAsia="zh-CN"/>
        </w:rPr>
      </w:r>
      <w:r w:rsidR="008708F0">
        <w:rPr>
          <w:lang w:eastAsia="zh-CN"/>
        </w:rPr>
        <w:fldChar w:fldCharType="separate"/>
      </w:r>
      <w:r w:rsidR="00E91C0C" w:rsidRPr="00E5263F">
        <w:t xml:space="preserve">Fig. </w:t>
      </w:r>
      <w:r w:rsidR="00E91C0C" w:rsidRPr="00E5263F">
        <w:rPr>
          <w:noProof/>
        </w:rPr>
        <w:t>1</w:t>
      </w:r>
      <w:r w:rsidR="008708F0">
        <w:rPr>
          <w:lang w:eastAsia="zh-CN"/>
        </w:rPr>
        <w:fldChar w:fldCharType="end"/>
      </w:r>
      <w:r w:rsidR="00E91C0C">
        <w:rPr>
          <w:lang w:eastAsia="zh-CN"/>
        </w:rPr>
        <w:t xml:space="preserve"> (c), these </w:t>
      </w:r>
      <w:r w:rsidR="00E91C0C" w:rsidRPr="001914BA">
        <w:rPr>
          <w:lang w:eastAsia="zh-CN"/>
        </w:rPr>
        <w:t>triangle</w:t>
      </w:r>
      <w:r w:rsidR="00E91C0C">
        <w:rPr>
          <w:lang w:eastAsia="zh-CN"/>
        </w:rPr>
        <w:t xml:space="preserve"> </w:t>
      </w:r>
      <w:r w:rsidR="00E91C0C">
        <w:rPr>
          <w:rFonts w:hint="eastAsia"/>
          <w:lang w:eastAsia="zh-CN"/>
        </w:rPr>
        <w:t>faces</w:t>
      </w:r>
      <w:r w:rsidR="00E91C0C">
        <w:rPr>
          <w:lang w:eastAsia="zh-CN"/>
        </w:rPr>
        <w:t xml:space="preserve"> </w:t>
      </w:r>
      <w:r w:rsidR="00693781">
        <w:rPr>
          <w:lang w:eastAsia="zh-CN"/>
        </w:rPr>
        <w:t xml:space="preserve">with shrunk height </w:t>
      </w:r>
      <w:r w:rsidR="00F5410A">
        <w:rPr>
          <w:lang w:eastAsia="zh-CN"/>
        </w:rPr>
        <w:t>are</w:t>
      </w:r>
      <w:r w:rsidR="00693781">
        <w:rPr>
          <w:lang w:eastAsia="zh-CN"/>
        </w:rPr>
        <w:t xml:space="preserve"> rearranged </w:t>
      </w:r>
      <w:r w:rsidR="00E91C0C">
        <w:rPr>
          <w:lang w:eastAsia="zh-CN"/>
        </w:rPr>
        <w:t>to form the proposed compact layout.</w:t>
      </w:r>
      <w:r w:rsidR="00693781" w:rsidRPr="00175C9F">
        <w:rPr>
          <w:noProof/>
          <w:szCs w:val="24"/>
          <w:lang w:eastAsia="zh-TW"/>
        </w:rPr>
        <w:t xml:space="preserve"> In addition</w:t>
      </w:r>
      <w:r w:rsidR="00693781" w:rsidRPr="004036F4">
        <w:rPr>
          <w:noProof/>
          <w:szCs w:val="24"/>
          <w:lang w:eastAsia="zh-TW"/>
        </w:rPr>
        <w:t xml:space="preserve">, </w:t>
      </w:r>
      <w:r w:rsidR="00C66C27">
        <w:rPr>
          <w:noProof/>
          <w:szCs w:val="24"/>
          <w:lang w:eastAsia="zh-TW"/>
        </w:rPr>
        <w:t>there is no discontinuous egde between any two conn</w:t>
      </w:r>
      <w:r w:rsidR="00EB4216">
        <w:rPr>
          <w:noProof/>
          <w:szCs w:val="24"/>
          <w:lang w:eastAsia="zh-TW"/>
        </w:rPr>
        <w:t>ec</w:t>
      </w:r>
      <w:r w:rsidR="00C66C27">
        <w:rPr>
          <w:noProof/>
          <w:szCs w:val="24"/>
          <w:lang w:eastAsia="zh-TW"/>
        </w:rPr>
        <w:t>ted faces</w:t>
      </w:r>
      <w:r w:rsidR="00B54A4B">
        <w:rPr>
          <w:noProof/>
          <w:szCs w:val="24"/>
          <w:lang w:eastAsia="zh-TW"/>
        </w:rPr>
        <w:t xml:space="preserve"> in the proposed layout</w:t>
      </w:r>
      <w:r w:rsidR="00C66C27">
        <w:rPr>
          <w:noProof/>
          <w:szCs w:val="24"/>
          <w:lang w:eastAsia="zh-TW"/>
        </w:rPr>
        <w:t xml:space="preserve">. </w:t>
      </w:r>
    </w:p>
    <w:p w:rsidR="0076358C" w:rsidRDefault="00862E20" w:rsidP="00921F34">
      <w:pPr>
        <w:spacing w:before="120" w:after="120"/>
        <w:ind w:firstLine="170"/>
        <w:jc w:val="both"/>
        <w:rPr>
          <w:noProof/>
          <w:szCs w:val="24"/>
          <w:lang w:eastAsia="zh-TW"/>
        </w:rPr>
      </w:pPr>
      <w:r>
        <w:rPr>
          <w:noProof/>
          <w:szCs w:val="24"/>
          <w:lang w:eastAsia="zh-TW"/>
        </w:rPr>
        <w:t>When packin</w:t>
      </w:r>
      <w:r w:rsidR="0076358C">
        <w:rPr>
          <w:noProof/>
          <w:szCs w:val="24"/>
          <w:lang w:eastAsia="zh-TW"/>
        </w:rPr>
        <w:t>g the five faces into the propos</w:t>
      </w:r>
      <w:r>
        <w:rPr>
          <w:noProof/>
          <w:szCs w:val="24"/>
          <w:lang w:eastAsia="zh-TW"/>
        </w:rPr>
        <w:t xml:space="preserve">ed layout, the height of the four triangle faces are shunk from </w:t>
      </w:r>
      <m:oMath>
        <m:r>
          <m:rPr>
            <m:sty m:val="b"/>
          </m:rPr>
          <w:rPr>
            <w:rFonts w:ascii="Cambria Math" w:hAnsi="Cambria Math"/>
            <w:noProof/>
            <w:szCs w:val="24"/>
            <w:lang w:eastAsia="zh-TW"/>
          </w:rPr>
          <m:t>H</m:t>
        </m:r>
      </m:oMath>
      <w:r>
        <w:rPr>
          <w:noProof/>
          <w:szCs w:val="24"/>
          <w:lang w:eastAsia="zh-TW"/>
        </w:rPr>
        <w:t xml:space="preserve"> to </w:t>
      </w:r>
      <m:oMath>
        <m:r>
          <m:rPr>
            <m:sty m:val="b"/>
          </m:rPr>
          <w:rPr>
            <w:rFonts w:ascii="Cambria Math" w:hAnsi="Cambria Math"/>
            <w:noProof/>
            <w:szCs w:val="24"/>
            <w:lang w:eastAsia="zh-TW"/>
          </w:rPr>
          <m:t>h</m:t>
        </m:r>
      </m:oMath>
      <w:r>
        <w:rPr>
          <w:noProof/>
          <w:szCs w:val="24"/>
          <w:lang w:eastAsia="zh-TW"/>
        </w:rPr>
        <w:t>. That is, the</w:t>
      </w:r>
      <w:r w:rsidR="006C7B95">
        <w:rPr>
          <w:noProof/>
          <w:szCs w:val="24"/>
          <w:lang w:eastAsia="zh-TW"/>
        </w:rPr>
        <w:t>se</w:t>
      </w:r>
      <w:r>
        <w:rPr>
          <w:noProof/>
          <w:szCs w:val="24"/>
          <w:lang w:eastAsia="zh-TW"/>
        </w:rPr>
        <w:t xml:space="preserve"> triangle faces are down-sampled vertically. </w:t>
      </w:r>
      <w:r w:rsidR="00E25123">
        <w:rPr>
          <w:noProof/>
          <w:szCs w:val="24"/>
          <w:lang w:eastAsia="zh-TW"/>
        </w:rPr>
        <w:t xml:space="preserve">We introduce a non-uniform </w:t>
      </w:r>
      <w:r w:rsidR="00E25123">
        <w:rPr>
          <w:noProof/>
          <w:szCs w:val="24"/>
          <w:lang w:eastAsia="zh-TW"/>
        </w:rPr>
        <w:lastRenderedPageBreak/>
        <w:t xml:space="preserve">mapping curve to perform the down-sampling process for these four faces. As illustrated in </w:t>
      </w:r>
      <w:r w:rsidR="008708F0">
        <w:rPr>
          <w:noProof/>
          <w:szCs w:val="24"/>
          <w:lang w:eastAsia="zh-TW"/>
        </w:rPr>
        <w:fldChar w:fldCharType="begin"/>
      </w:r>
      <w:r w:rsidR="003C36B2">
        <w:rPr>
          <w:noProof/>
          <w:szCs w:val="24"/>
          <w:lang w:eastAsia="zh-TW"/>
        </w:rPr>
        <w:instrText xml:space="preserve"> REF _Ref471069134 \h </w:instrText>
      </w:r>
      <w:r w:rsidR="008708F0">
        <w:rPr>
          <w:noProof/>
          <w:szCs w:val="24"/>
          <w:lang w:eastAsia="zh-TW"/>
        </w:rPr>
      </w:r>
      <w:r w:rsidR="008708F0">
        <w:rPr>
          <w:noProof/>
          <w:szCs w:val="24"/>
          <w:lang w:eastAsia="zh-TW"/>
        </w:rPr>
        <w:fldChar w:fldCharType="separate"/>
      </w:r>
      <w:r w:rsidR="003C36B2" w:rsidRPr="003C36B2">
        <w:t xml:space="preserve">Fig. </w:t>
      </w:r>
      <w:r w:rsidR="003C36B2" w:rsidRPr="003C36B2">
        <w:rPr>
          <w:noProof/>
        </w:rPr>
        <w:t>2</w:t>
      </w:r>
      <w:r w:rsidR="008708F0">
        <w:rPr>
          <w:noProof/>
          <w:szCs w:val="24"/>
          <w:lang w:eastAsia="zh-TW"/>
        </w:rPr>
        <w:fldChar w:fldCharType="end"/>
      </w:r>
      <w:r w:rsidR="00E25123">
        <w:rPr>
          <w:noProof/>
          <w:szCs w:val="24"/>
          <w:lang w:eastAsia="zh-TW"/>
        </w:rPr>
        <w:t>, the non-uniform mapping curve is defined as</w:t>
      </w:r>
    </w:p>
    <w:p w:rsidR="00E25123" w:rsidRDefault="008708F0" w:rsidP="003C36B2">
      <w:pPr>
        <w:spacing w:before="120" w:after="120"/>
        <w:jc w:val="center"/>
        <w:rPr>
          <w:noProof/>
          <w:szCs w:val="24"/>
          <w:lang w:eastAsia="zh-TW"/>
        </w:rPr>
      </w:pPr>
      <m:oMath>
        <m:f>
          <m:fPr>
            <m:ctrlPr>
              <w:rPr>
                <w:rFonts w:ascii="Cambria Math" w:eastAsia="Times New Roman" w:hAnsi="Cambria Math"/>
                <w:i/>
                <w:noProof/>
                <w:szCs w:val="24"/>
                <w:lang w:eastAsia="zh-TW"/>
              </w:rPr>
            </m:ctrlPr>
          </m:fPr>
          <m:num>
            <m:r>
              <w:rPr>
                <w:rFonts w:ascii="Cambria Math" w:hAnsi="Cambria Math"/>
                <w:noProof/>
                <w:szCs w:val="24"/>
                <w:lang w:eastAsia="zh-TW"/>
              </w:rPr>
              <m:t>y</m:t>
            </m:r>
          </m:num>
          <m:den>
            <m:r>
              <m:rPr>
                <m:sty m:val="b"/>
              </m:rPr>
              <w:rPr>
                <w:rFonts w:ascii="Cambria Math" w:hAnsi="Cambria Math"/>
                <w:noProof/>
                <w:szCs w:val="24"/>
                <w:lang w:eastAsia="zh-TW"/>
              </w:rPr>
              <m:t>h</m:t>
            </m:r>
          </m:den>
        </m:f>
        <m:r>
          <w:rPr>
            <w:rFonts w:ascii="Cambria Math" w:hAnsi="Cambria Math"/>
            <w:noProof/>
            <w:szCs w:val="24"/>
            <w:lang w:eastAsia="zh-TW"/>
          </w:rPr>
          <m:t>=1-</m:t>
        </m:r>
        <m:sSup>
          <m:sSupPr>
            <m:ctrlPr>
              <w:rPr>
                <w:rFonts w:ascii="Cambria Math" w:eastAsia="Times New Roman" w:hAnsi="Cambria Math"/>
                <w:i/>
                <w:noProof/>
                <w:szCs w:val="24"/>
                <w:lang w:eastAsia="zh-TW"/>
              </w:rPr>
            </m:ctrlPr>
          </m:sSupPr>
          <m:e>
            <m:d>
              <m:dPr>
                <m:ctrlPr>
                  <w:rPr>
                    <w:rFonts w:ascii="Cambria Math" w:eastAsia="Times New Roman" w:hAnsi="Cambria Math"/>
                    <w:i/>
                    <w:noProof/>
                    <w:szCs w:val="24"/>
                    <w:lang w:eastAsia="zh-TW"/>
                  </w:rPr>
                </m:ctrlPr>
              </m:dPr>
              <m:e>
                <m:r>
                  <w:rPr>
                    <w:rFonts w:ascii="Cambria Math" w:hAnsi="Cambria Math"/>
                    <w:noProof/>
                    <w:szCs w:val="24"/>
                    <w:lang w:eastAsia="zh-TW"/>
                  </w:rPr>
                  <m:t>1-</m:t>
                </m:r>
                <m:f>
                  <m:fPr>
                    <m:ctrlPr>
                      <w:rPr>
                        <w:rFonts w:ascii="Cambria Math" w:eastAsia="Times New Roman" w:hAnsi="Cambria Math"/>
                        <w:i/>
                        <w:noProof/>
                        <w:szCs w:val="24"/>
                        <w:lang w:eastAsia="zh-TW"/>
                      </w:rPr>
                    </m:ctrlPr>
                  </m:fPr>
                  <m:num>
                    <m:r>
                      <w:rPr>
                        <w:rFonts w:ascii="Cambria Math" w:hAnsi="Cambria Math"/>
                        <w:noProof/>
                        <w:szCs w:val="24"/>
                        <w:lang w:eastAsia="zh-TW"/>
                      </w:rPr>
                      <m:t>x</m:t>
                    </m:r>
                  </m:num>
                  <m:den>
                    <m:r>
                      <m:rPr>
                        <m:sty m:val="b"/>
                      </m:rPr>
                      <w:rPr>
                        <w:rFonts w:ascii="Cambria Math" w:hAnsi="Cambria Math"/>
                        <w:noProof/>
                        <w:szCs w:val="24"/>
                        <w:lang w:eastAsia="zh-TW"/>
                      </w:rPr>
                      <m:t>H</m:t>
                    </m:r>
                  </m:den>
                </m:f>
              </m:e>
            </m:d>
          </m:e>
          <m:sup>
            <m:r>
              <w:rPr>
                <w:rFonts w:ascii="Cambria Math" w:hAnsi="Cambria Math"/>
                <w:noProof/>
                <w:szCs w:val="24"/>
                <w:lang w:eastAsia="zh-TW"/>
              </w:rPr>
              <m:t>n</m:t>
            </m:r>
          </m:sup>
        </m:sSup>
      </m:oMath>
      <w:r w:rsidR="003C36B2">
        <w:rPr>
          <w:noProof/>
          <w:szCs w:val="24"/>
          <w:lang w:eastAsia="zh-TW"/>
        </w:rPr>
        <w:t>,</w:t>
      </w:r>
    </w:p>
    <w:p w:rsidR="00D4076E" w:rsidRDefault="00E25123" w:rsidP="001D70DC">
      <w:pPr>
        <w:spacing w:before="120" w:after="120"/>
        <w:jc w:val="both"/>
        <w:rPr>
          <w:lang w:eastAsia="zh-CN"/>
        </w:rPr>
      </w:pPr>
      <w:r>
        <w:rPr>
          <w:noProof/>
          <w:szCs w:val="24"/>
          <w:lang w:eastAsia="zh-TW"/>
        </w:rPr>
        <w:t xml:space="preserve">where </w:t>
      </w:r>
      <m:oMath>
        <m:r>
          <w:rPr>
            <w:rFonts w:ascii="Cambria Math" w:hAnsi="Cambria Math"/>
            <w:noProof/>
            <w:szCs w:val="24"/>
            <w:lang w:eastAsia="zh-TW"/>
          </w:rPr>
          <m:t>n&gt;1</m:t>
        </m:r>
      </m:oMath>
      <w:r>
        <w:rPr>
          <w:noProof/>
          <w:szCs w:val="24"/>
          <w:lang w:eastAsia="zh-TW"/>
        </w:rPr>
        <w:t>.</w:t>
      </w:r>
      <w:r w:rsidR="003C36B2">
        <w:rPr>
          <w:noProof/>
          <w:szCs w:val="24"/>
          <w:lang w:eastAsia="zh-TW"/>
        </w:rPr>
        <w:t xml:space="preserve"> </w:t>
      </w:r>
      <w:r w:rsidR="003D42F7">
        <w:rPr>
          <w:noProof/>
          <w:szCs w:val="24"/>
          <w:lang w:eastAsia="zh-TW"/>
        </w:rPr>
        <w:t xml:space="preserve">The proposed </w:t>
      </w:r>
      <w:r w:rsidR="00046729">
        <w:rPr>
          <w:noProof/>
          <w:szCs w:val="24"/>
          <w:lang w:eastAsia="zh-TW"/>
        </w:rPr>
        <w:t>non-uniformly down-sampling process</w:t>
      </w:r>
      <w:r w:rsidR="003D42F7">
        <w:rPr>
          <w:noProof/>
          <w:szCs w:val="24"/>
          <w:lang w:eastAsia="zh-TW"/>
        </w:rPr>
        <w:t xml:space="preserve"> can achieve that </w:t>
      </w:r>
      <w:r w:rsidR="006B2AD1">
        <w:rPr>
          <w:noProof/>
          <w:szCs w:val="24"/>
          <w:lang w:eastAsia="zh-TW"/>
        </w:rPr>
        <w:t xml:space="preserve">the degradation of </w:t>
      </w:r>
      <w:r w:rsidR="003D42F7">
        <w:rPr>
          <w:noProof/>
          <w:szCs w:val="24"/>
          <w:lang w:eastAsia="zh-TW"/>
        </w:rPr>
        <w:t xml:space="preserve">the </w:t>
      </w:r>
      <w:r w:rsidR="006B2AD1">
        <w:rPr>
          <w:noProof/>
          <w:szCs w:val="24"/>
          <w:lang w:eastAsia="zh-TW"/>
        </w:rPr>
        <w:t>image quality of</w:t>
      </w:r>
      <w:r w:rsidR="003D42F7">
        <w:rPr>
          <w:noProof/>
          <w:szCs w:val="24"/>
          <w:lang w:eastAsia="zh-TW"/>
        </w:rPr>
        <w:t xml:space="preserve"> the projection area </w:t>
      </w:r>
      <w:r w:rsidR="008708F0" w:rsidRPr="008708F0">
        <w:rPr>
          <w:strike/>
          <w:noProof/>
          <w:szCs w:val="24"/>
          <w:lang w:eastAsia="zh-TW"/>
        </w:rPr>
        <w:t>near</w:t>
      </w:r>
      <w:r w:rsidR="003D42F7">
        <w:rPr>
          <w:noProof/>
          <w:szCs w:val="24"/>
          <w:lang w:eastAsia="zh-TW"/>
        </w:rPr>
        <w:t xml:space="preserve"> </w:t>
      </w:r>
      <w:r w:rsidR="00AC3DE5">
        <w:rPr>
          <w:rFonts w:hint="eastAsia"/>
          <w:noProof/>
          <w:szCs w:val="24"/>
          <w:lang w:eastAsia="zh-TW"/>
        </w:rPr>
        <w:t xml:space="preserve">close </w:t>
      </w:r>
      <w:r w:rsidR="003D42F7">
        <w:rPr>
          <w:noProof/>
          <w:szCs w:val="24"/>
          <w:lang w:eastAsia="zh-TW"/>
        </w:rPr>
        <w:t>to the pr</w:t>
      </w:r>
      <w:r w:rsidR="00AC3DE5">
        <w:rPr>
          <w:rFonts w:hint="eastAsia"/>
          <w:noProof/>
          <w:szCs w:val="24"/>
          <w:lang w:eastAsia="zh-TW"/>
        </w:rPr>
        <w:t>i</w:t>
      </w:r>
      <w:r w:rsidR="003D42F7">
        <w:rPr>
          <w:noProof/>
          <w:szCs w:val="24"/>
          <w:lang w:eastAsia="zh-TW"/>
        </w:rPr>
        <w:t xml:space="preserve">mary region is slower than </w:t>
      </w:r>
      <w:r w:rsidR="00AC3DE5">
        <w:rPr>
          <w:rFonts w:hint="eastAsia"/>
          <w:noProof/>
          <w:szCs w:val="24"/>
          <w:lang w:eastAsia="zh-TW"/>
        </w:rPr>
        <w:t xml:space="preserve">that of </w:t>
      </w:r>
      <w:r w:rsidR="003D42F7">
        <w:rPr>
          <w:noProof/>
          <w:szCs w:val="24"/>
          <w:lang w:eastAsia="zh-TW"/>
        </w:rPr>
        <w:t>the area far from the primary region. Moreover</w:t>
      </w:r>
      <w:r w:rsidR="00C66C27">
        <w:rPr>
          <w:noProof/>
          <w:szCs w:val="24"/>
          <w:lang w:eastAsia="zh-TW"/>
        </w:rPr>
        <w:t xml:space="preserve">, </w:t>
      </w:r>
      <w:fldSimple w:instr=" REF _Ref470987140 \h  \* MERGEFORMAT ">
        <w:r w:rsidR="00D444C9" w:rsidRPr="00D444C9">
          <w:t>Fig</w:t>
        </w:r>
        <w:r w:rsidR="00173E89">
          <w:rPr>
            <w:rFonts w:hint="eastAsia"/>
            <w:lang w:eastAsia="zh-TW"/>
          </w:rPr>
          <w:t>.</w:t>
        </w:r>
        <w:r w:rsidR="00D444C9" w:rsidRPr="00D444C9">
          <w:t xml:space="preserve"> </w:t>
        </w:r>
        <w:r w:rsidR="00D444C9" w:rsidRPr="00D444C9">
          <w:rPr>
            <w:noProof/>
          </w:rPr>
          <w:t>3</w:t>
        </w:r>
      </w:fldSimple>
      <w:r w:rsidR="004036F4" w:rsidRPr="004036F4">
        <w:t xml:space="preserve"> </w:t>
      </w:r>
      <w:r w:rsidR="00693781" w:rsidRPr="004036F4">
        <w:rPr>
          <w:noProof/>
          <w:szCs w:val="24"/>
          <w:lang w:eastAsia="zh-TW"/>
        </w:rPr>
        <w:t>depicts</w:t>
      </w:r>
      <w:r w:rsidR="00693781" w:rsidRPr="00175C9F">
        <w:rPr>
          <w:noProof/>
          <w:szCs w:val="24"/>
          <w:lang w:eastAsia="zh-TW"/>
        </w:rPr>
        <w:t xml:space="preserve"> an example of the </w:t>
      </w:r>
      <w:r w:rsidR="00742F10">
        <w:rPr>
          <w:noProof/>
          <w:szCs w:val="24"/>
          <w:lang w:eastAsia="zh-TW"/>
        </w:rPr>
        <w:t xml:space="preserve">viewport image of the </w:t>
      </w:r>
      <w:r w:rsidR="00693781" w:rsidRPr="00175C9F">
        <w:rPr>
          <w:noProof/>
          <w:szCs w:val="24"/>
          <w:lang w:eastAsia="zh-TW"/>
        </w:rPr>
        <w:t>proposed layout</w:t>
      </w:r>
      <w:r w:rsidR="00933714">
        <w:rPr>
          <w:noProof/>
          <w:szCs w:val="24"/>
          <w:lang w:eastAsia="zh-TW"/>
        </w:rPr>
        <w:t xml:space="preserve"> with (yaw, pitch</w:t>
      </w:r>
      <w:r w:rsidR="00742F10">
        <w:rPr>
          <w:noProof/>
          <w:szCs w:val="24"/>
          <w:lang w:eastAsia="zh-TW"/>
        </w:rPr>
        <w:t>) = (</w:t>
      </w:r>
      <w:r w:rsidR="004E0AEE">
        <w:rPr>
          <w:noProof/>
          <w:szCs w:val="24"/>
          <w:lang w:eastAsia="zh-TW"/>
        </w:rPr>
        <w:t>0</w:t>
      </w:r>
      <w:r w:rsidR="00742F10">
        <w:rPr>
          <w:noProof/>
          <w:szCs w:val="24"/>
          <w:lang w:eastAsia="zh-TW"/>
        </w:rPr>
        <w:t>, 0)</w:t>
      </w:r>
      <w:r w:rsidR="003D42F7">
        <w:rPr>
          <w:noProof/>
          <w:szCs w:val="24"/>
          <w:lang w:eastAsia="zh-TW"/>
        </w:rPr>
        <w:t xml:space="preserve"> and </w:t>
      </w:r>
      <m:oMath>
        <m:r>
          <w:rPr>
            <w:rFonts w:ascii="Cambria Math" w:hAnsi="Cambria Math"/>
            <w:noProof/>
            <w:szCs w:val="24"/>
            <w:lang w:eastAsia="zh-TW"/>
          </w:rPr>
          <m:t>n=2.5</m:t>
        </m:r>
      </m:oMath>
      <w:r w:rsidR="00693781" w:rsidRPr="00175C9F">
        <w:rPr>
          <w:noProof/>
          <w:szCs w:val="24"/>
          <w:lang w:eastAsia="zh-TW"/>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75"/>
        <w:gridCol w:w="4675"/>
      </w:tblGrid>
      <w:tr w:rsidR="00D4076E" w:rsidTr="002D13A8">
        <w:tc>
          <w:tcPr>
            <w:tcW w:w="4675" w:type="dxa"/>
            <w:vAlign w:val="center"/>
          </w:tcPr>
          <w:p w:rsidR="00D4076E" w:rsidRDefault="00D4076E" w:rsidP="00D4076E">
            <w:pPr>
              <w:jc w:val="center"/>
            </w:pPr>
            <w:r w:rsidRPr="00D4076E">
              <w:rPr>
                <w:noProof/>
                <w:lang w:eastAsia="zh-TW"/>
              </w:rPr>
              <w:drawing>
                <wp:inline distT="0" distB="0" distL="0" distR="0">
                  <wp:extent cx="2286000" cy="2282400"/>
                  <wp:effectExtent l="0" t="0" r="0" b="381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0" cy="2282400"/>
                          </a:xfrm>
                          <a:prstGeom prst="rect">
                            <a:avLst/>
                          </a:prstGeom>
                          <a:noFill/>
                          <a:ln>
                            <a:noFill/>
                          </a:ln>
                        </pic:spPr>
                      </pic:pic>
                    </a:graphicData>
                  </a:graphic>
                </wp:inline>
              </w:drawing>
            </w:r>
          </w:p>
        </w:tc>
        <w:tc>
          <w:tcPr>
            <w:tcW w:w="4675" w:type="dxa"/>
            <w:vAlign w:val="center"/>
          </w:tcPr>
          <w:p w:rsidR="00D4076E" w:rsidRDefault="004D4983" w:rsidP="00D4076E">
            <w:pPr>
              <w:jc w:val="center"/>
            </w:pPr>
            <w:r w:rsidRPr="004D4983">
              <w:rPr>
                <w:noProof/>
                <w:lang w:eastAsia="zh-TW"/>
              </w:rPr>
              <w:drawing>
                <wp:inline distT="0" distB="0" distL="0" distR="0">
                  <wp:extent cx="2538000" cy="2588400"/>
                  <wp:effectExtent l="0" t="0" r="0" b="254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8000" cy="2588400"/>
                          </a:xfrm>
                          <a:prstGeom prst="rect">
                            <a:avLst/>
                          </a:prstGeom>
                          <a:noFill/>
                          <a:ln>
                            <a:noFill/>
                          </a:ln>
                        </pic:spPr>
                      </pic:pic>
                    </a:graphicData>
                  </a:graphic>
                </wp:inline>
              </w:drawing>
            </w:r>
          </w:p>
        </w:tc>
      </w:tr>
      <w:tr w:rsidR="00D4076E" w:rsidTr="002D13A8">
        <w:tc>
          <w:tcPr>
            <w:tcW w:w="4675" w:type="dxa"/>
            <w:vAlign w:val="center"/>
          </w:tcPr>
          <w:p w:rsidR="00D4076E" w:rsidRDefault="00D4076E" w:rsidP="00D4076E">
            <w:pPr>
              <w:jc w:val="center"/>
            </w:pPr>
            <w:r>
              <w:t>(a)</w:t>
            </w:r>
          </w:p>
        </w:tc>
        <w:tc>
          <w:tcPr>
            <w:tcW w:w="4675" w:type="dxa"/>
            <w:vAlign w:val="center"/>
          </w:tcPr>
          <w:p w:rsidR="00D4076E" w:rsidRDefault="00D4076E" w:rsidP="00D4076E">
            <w:pPr>
              <w:jc w:val="center"/>
            </w:pPr>
            <w:r>
              <w:t>(b)</w:t>
            </w:r>
          </w:p>
        </w:tc>
      </w:tr>
      <w:tr w:rsidR="00D4076E" w:rsidTr="002D13A8">
        <w:tc>
          <w:tcPr>
            <w:tcW w:w="9350" w:type="dxa"/>
            <w:gridSpan w:val="2"/>
            <w:vAlign w:val="center"/>
          </w:tcPr>
          <w:p w:rsidR="00D4076E" w:rsidRDefault="004D4983" w:rsidP="00D4076E">
            <w:pPr>
              <w:jc w:val="center"/>
            </w:pPr>
            <w:r w:rsidRPr="004D4983">
              <w:rPr>
                <w:noProof/>
                <w:lang w:eastAsia="zh-TW"/>
              </w:rPr>
              <w:drawing>
                <wp:inline distT="0" distB="0" distL="0" distR="0">
                  <wp:extent cx="2746800" cy="1468800"/>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6800" cy="1468800"/>
                          </a:xfrm>
                          <a:prstGeom prst="rect">
                            <a:avLst/>
                          </a:prstGeom>
                          <a:noFill/>
                          <a:ln>
                            <a:noFill/>
                          </a:ln>
                        </pic:spPr>
                      </pic:pic>
                    </a:graphicData>
                  </a:graphic>
                </wp:inline>
              </w:drawing>
            </w:r>
          </w:p>
          <w:p w:rsidR="00D4076E" w:rsidRDefault="00E5263F" w:rsidP="00E5263F">
            <w:pPr>
              <w:jc w:val="center"/>
            </w:pPr>
            <w:r>
              <w:t>(c)</w:t>
            </w:r>
          </w:p>
        </w:tc>
      </w:tr>
    </w:tbl>
    <w:p w:rsidR="00D4076E" w:rsidRPr="00E5263F" w:rsidRDefault="00E5263F" w:rsidP="00E5263F">
      <w:pPr>
        <w:pStyle w:val="Caption"/>
        <w:jc w:val="center"/>
        <w:rPr>
          <w:b w:val="0"/>
          <w:sz w:val="22"/>
          <w:lang w:eastAsia="zh-TW"/>
        </w:rPr>
      </w:pPr>
      <w:bookmarkStart w:id="0" w:name="_Ref470981883"/>
      <w:r w:rsidRPr="00E5263F">
        <w:rPr>
          <w:sz w:val="22"/>
        </w:rPr>
        <w:t xml:space="preserve">Fig. </w:t>
      </w:r>
      <w:r w:rsidR="008708F0" w:rsidRPr="00E5263F">
        <w:rPr>
          <w:sz w:val="22"/>
        </w:rPr>
        <w:fldChar w:fldCharType="begin"/>
      </w:r>
      <w:r w:rsidRPr="00E5263F">
        <w:rPr>
          <w:sz w:val="22"/>
        </w:rPr>
        <w:instrText xml:space="preserve"> SEQ Fig. \* ARABIC </w:instrText>
      </w:r>
      <w:r w:rsidR="008708F0" w:rsidRPr="00E5263F">
        <w:rPr>
          <w:sz w:val="22"/>
        </w:rPr>
        <w:fldChar w:fldCharType="separate"/>
      </w:r>
      <w:r w:rsidR="003C36B2">
        <w:rPr>
          <w:noProof/>
          <w:sz w:val="22"/>
        </w:rPr>
        <w:t>1</w:t>
      </w:r>
      <w:r w:rsidR="008708F0" w:rsidRPr="00E5263F">
        <w:rPr>
          <w:sz w:val="22"/>
        </w:rPr>
        <w:fldChar w:fldCharType="end"/>
      </w:r>
      <w:bookmarkEnd w:id="0"/>
      <w:r w:rsidRPr="00E5263F">
        <w:rPr>
          <w:sz w:val="22"/>
        </w:rPr>
        <w:t xml:space="preserve"> </w:t>
      </w:r>
      <w:r w:rsidRPr="00E5263F">
        <w:rPr>
          <w:b w:val="0"/>
          <w:sz w:val="22"/>
        </w:rPr>
        <w:t xml:space="preserve">(a) </w:t>
      </w:r>
      <w:r w:rsidR="00BA4077">
        <w:rPr>
          <w:b w:val="0"/>
          <w:sz w:val="22"/>
        </w:rPr>
        <w:t>Sphere with inscribed pyramid</w:t>
      </w:r>
      <w:r w:rsidR="00173E89">
        <w:rPr>
          <w:rFonts w:hint="eastAsia"/>
          <w:b w:val="0"/>
          <w:sz w:val="22"/>
          <w:lang w:eastAsia="zh-TW"/>
        </w:rPr>
        <w:t>;</w:t>
      </w:r>
      <w:r w:rsidRPr="00E5263F">
        <w:rPr>
          <w:b w:val="0"/>
          <w:sz w:val="22"/>
        </w:rPr>
        <w:t xml:space="preserve"> (b) </w:t>
      </w:r>
      <w:r w:rsidR="00BE6677">
        <w:rPr>
          <w:b w:val="0"/>
          <w:sz w:val="22"/>
        </w:rPr>
        <w:t>Pyramid net</w:t>
      </w:r>
      <w:r w:rsidR="00173E89">
        <w:rPr>
          <w:rFonts w:hint="eastAsia"/>
          <w:b w:val="0"/>
          <w:sz w:val="22"/>
          <w:lang w:eastAsia="zh-TW"/>
        </w:rPr>
        <w:t>;</w:t>
      </w:r>
      <w:r w:rsidRPr="00E5263F">
        <w:rPr>
          <w:b w:val="0"/>
          <w:sz w:val="22"/>
        </w:rPr>
        <w:t xml:space="preserve"> (c)</w:t>
      </w:r>
      <w:r>
        <w:rPr>
          <w:b w:val="0"/>
          <w:sz w:val="22"/>
        </w:rPr>
        <w:t xml:space="preserve"> </w:t>
      </w:r>
      <w:r w:rsidR="00BA4077">
        <w:rPr>
          <w:b w:val="0"/>
          <w:sz w:val="22"/>
        </w:rPr>
        <w:t>Proposed c</w:t>
      </w:r>
      <w:r w:rsidRPr="00E5263F">
        <w:rPr>
          <w:b w:val="0"/>
          <w:sz w:val="22"/>
        </w:rPr>
        <w:t>ompact layout</w:t>
      </w:r>
      <w:r w:rsidR="00173E89">
        <w:rPr>
          <w:rFonts w:hint="eastAsia"/>
          <w:b w:val="0"/>
          <w:sz w:val="22"/>
          <w:lang w:eastAsia="zh-TW"/>
        </w:rPr>
        <w:t>.</w:t>
      </w:r>
    </w:p>
    <w:p w:rsidR="003C36B2" w:rsidRDefault="003C36B2" w:rsidP="003C36B2">
      <w:pPr>
        <w:spacing w:before="240"/>
        <w:jc w:val="center"/>
      </w:pPr>
      <w:r w:rsidRPr="003C36B2">
        <w:rPr>
          <w:noProof/>
          <w:lang w:eastAsia="zh-TW"/>
        </w:rPr>
        <w:drawing>
          <wp:inline distT="0" distB="0" distL="0" distR="0">
            <wp:extent cx="2674800" cy="1713600"/>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4800" cy="1713600"/>
                    </a:xfrm>
                    <a:prstGeom prst="rect">
                      <a:avLst/>
                    </a:prstGeom>
                    <a:noFill/>
                    <a:ln>
                      <a:noFill/>
                    </a:ln>
                  </pic:spPr>
                </pic:pic>
              </a:graphicData>
            </a:graphic>
          </wp:inline>
        </w:drawing>
      </w:r>
    </w:p>
    <w:p w:rsidR="003C36B2" w:rsidRPr="003C36B2" w:rsidRDefault="003C36B2" w:rsidP="003C36B2">
      <w:pPr>
        <w:pStyle w:val="Caption"/>
        <w:jc w:val="center"/>
        <w:rPr>
          <w:b w:val="0"/>
          <w:sz w:val="22"/>
          <w:lang w:eastAsia="zh-TW"/>
        </w:rPr>
      </w:pPr>
      <w:bookmarkStart w:id="1" w:name="_Ref471069134"/>
      <w:r w:rsidRPr="003C36B2">
        <w:rPr>
          <w:sz w:val="22"/>
        </w:rPr>
        <w:t xml:space="preserve">Fig. </w:t>
      </w:r>
      <w:r w:rsidR="008708F0" w:rsidRPr="003C36B2">
        <w:rPr>
          <w:sz w:val="22"/>
        </w:rPr>
        <w:fldChar w:fldCharType="begin"/>
      </w:r>
      <w:r w:rsidRPr="003C36B2">
        <w:rPr>
          <w:sz w:val="22"/>
        </w:rPr>
        <w:instrText xml:space="preserve"> SEQ Fig. \* ARABIC </w:instrText>
      </w:r>
      <w:r w:rsidR="008708F0" w:rsidRPr="003C36B2">
        <w:rPr>
          <w:sz w:val="22"/>
        </w:rPr>
        <w:fldChar w:fldCharType="separate"/>
      </w:r>
      <w:r w:rsidRPr="003C36B2">
        <w:rPr>
          <w:noProof/>
          <w:sz w:val="22"/>
        </w:rPr>
        <w:t>2</w:t>
      </w:r>
      <w:r w:rsidR="008708F0" w:rsidRPr="003C36B2">
        <w:rPr>
          <w:sz w:val="22"/>
        </w:rPr>
        <w:fldChar w:fldCharType="end"/>
      </w:r>
      <w:bookmarkEnd w:id="1"/>
      <w:r w:rsidRPr="003C36B2">
        <w:rPr>
          <w:sz w:val="22"/>
        </w:rPr>
        <w:t xml:space="preserve"> </w:t>
      </w:r>
      <w:r w:rsidRPr="003C36B2">
        <w:rPr>
          <w:b w:val="0"/>
          <w:sz w:val="22"/>
        </w:rPr>
        <w:t>Non-uniform mapping function</w:t>
      </w:r>
      <w:r w:rsidR="00173E89">
        <w:rPr>
          <w:rFonts w:hint="eastAsia"/>
          <w:b w:val="0"/>
          <w:sz w:val="22"/>
          <w:lang w:eastAsia="zh-TW"/>
        </w:rPr>
        <w:t>.</w:t>
      </w:r>
    </w:p>
    <w:p w:rsidR="003C36B2" w:rsidRDefault="003C36B2" w:rsidP="003C36B2">
      <w:pPr>
        <w:spacing w:before="240"/>
      </w:pPr>
    </w:p>
    <w:p w:rsidR="00E5263F" w:rsidRDefault="007F2DDC" w:rsidP="000A7EAD">
      <w:pPr>
        <w:spacing w:before="240"/>
        <w:jc w:val="center"/>
      </w:pPr>
      <w:r>
        <w:rPr>
          <w:noProof/>
          <w:lang w:eastAsia="zh-TW"/>
        </w:rPr>
        <w:lastRenderedPageBreak/>
        <w:drawing>
          <wp:inline distT="0" distB="0" distL="0" distR="0">
            <wp:extent cx="5943600" cy="2971800"/>
            <wp:effectExtent l="19050" t="0" r="0" b="0"/>
            <wp:docPr id="1" name="Picture 0" descr="PyramidFromERP_1920x960x8_cf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yramidFromERP_1920x960x8_cf12.bmp"/>
                    <pic:cNvPicPr/>
                  </pic:nvPicPr>
                  <pic:blipFill>
                    <a:blip r:embed="rId14" cstate="print"/>
                    <a:stretch>
                      <a:fillRect/>
                    </a:stretch>
                  </pic:blipFill>
                  <pic:spPr>
                    <a:xfrm>
                      <a:off x="0" y="0"/>
                      <a:ext cx="5943600" cy="2971800"/>
                    </a:xfrm>
                    <a:prstGeom prst="rect">
                      <a:avLst/>
                    </a:prstGeom>
                  </pic:spPr>
                </pic:pic>
              </a:graphicData>
            </a:graphic>
          </wp:inline>
        </w:drawing>
      </w:r>
    </w:p>
    <w:p w:rsidR="001914BA" w:rsidRPr="00693781" w:rsidRDefault="001914BA" w:rsidP="001914BA">
      <w:pPr>
        <w:jc w:val="center"/>
      </w:pPr>
      <w:bookmarkStart w:id="2" w:name="_Ref470987140"/>
      <w:r w:rsidRPr="00693781">
        <w:rPr>
          <w:b/>
        </w:rPr>
        <w:t xml:space="preserve">Fig </w:t>
      </w:r>
      <w:r w:rsidR="008708F0" w:rsidRPr="00693781">
        <w:rPr>
          <w:b/>
        </w:rPr>
        <w:fldChar w:fldCharType="begin"/>
      </w:r>
      <w:r w:rsidRPr="00693781">
        <w:rPr>
          <w:b/>
        </w:rPr>
        <w:instrText xml:space="preserve"> SEQ Fig. \* ARABIC </w:instrText>
      </w:r>
      <w:r w:rsidR="008708F0" w:rsidRPr="00693781">
        <w:rPr>
          <w:b/>
        </w:rPr>
        <w:fldChar w:fldCharType="separate"/>
      </w:r>
      <w:r w:rsidR="003C36B2">
        <w:rPr>
          <w:b/>
          <w:noProof/>
        </w:rPr>
        <w:t>3</w:t>
      </w:r>
      <w:r w:rsidR="008708F0" w:rsidRPr="00693781">
        <w:rPr>
          <w:b/>
        </w:rPr>
        <w:fldChar w:fldCharType="end"/>
      </w:r>
      <w:bookmarkEnd w:id="2"/>
      <w:r w:rsidRPr="00693781">
        <w:rPr>
          <w:rFonts w:hint="eastAsia"/>
          <w:b/>
          <w:lang w:eastAsia="zh-CN"/>
        </w:rPr>
        <w:t>.</w:t>
      </w:r>
      <w:r w:rsidRPr="00693781">
        <w:rPr>
          <w:b/>
        </w:rPr>
        <w:t xml:space="preserve"> </w:t>
      </w:r>
      <w:r w:rsidR="004036F4">
        <w:t xml:space="preserve">An example image of the </w:t>
      </w:r>
      <w:r w:rsidR="004036F4">
        <w:rPr>
          <w:lang w:eastAsia="zh-CN"/>
        </w:rPr>
        <w:t>proposed layout</w:t>
      </w:r>
      <w:r w:rsidR="000849C1">
        <w:rPr>
          <w:lang w:eastAsia="zh-CN"/>
        </w:rPr>
        <w:t xml:space="preserve"> with (</w:t>
      </w:r>
      <w:r w:rsidR="006F521A">
        <w:rPr>
          <w:lang w:eastAsia="zh-CN"/>
        </w:rPr>
        <w:t>yaw, pitch</w:t>
      </w:r>
      <w:r w:rsidR="000849C1">
        <w:rPr>
          <w:lang w:eastAsia="zh-CN"/>
        </w:rPr>
        <w:t>) = (0, 0)</w:t>
      </w:r>
      <w:r w:rsidR="000C475C">
        <w:rPr>
          <w:lang w:eastAsia="zh-CN"/>
        </w:rPr>
        <w:t xml:space="preserve"> </w:t>
      </w:r>
      <w:r w:rsidR="00062B9A" w:rsidRPr="00062B9A">
        <w:rPr>
          <w:lang w:eastAsia="zh-CN"/>
        </w:rPr>
        <w:t xml:space="preserve">and </w:t>
      </w:r>
      <m:oMath>
        <m:r>
          <w:rPr>
            <w:rFonts w:ascii="Cambria Math" w:hAnsi="Cambria Math"/>
            <w:noProof/>
            <w:szCs w:val="24"/>
            <w:lang w:eastAsia="zh-TW"/>
          </w:rPr>
          <m:t>n=2.5</m:t>
        </m:r>
      </m:oMath>
      <w:r w:rsidR="00173E89">
        <w:rPr>
          <w:rFonts w:hint="eastAsia"/>
          <w:szCs w:val="24"/>
          <w:lang w:eastAsia="zh-TW"/>
        </w:rPr>
        <w:t>.</w:t>
      </w:r>
    </w:p>
    <w:p w:rsidR="001914BA" w:rsidRPr="001914BA" w:rsidRDefault="001914BA" w:rsidP="009E3E24">
      <w:pPr>
        <w:pStyle w:val="Caption"/>
        <w:spacing w:before="120" w:after="120"/>
        <w:rPr>
          <w:color w:val="0D0D0D"/>
          <w:sz w:val="22"/>
          <w:szCs w:val="22"/>
          <w:lang w:eastAsia="zh-CN"/>
        </w:rPr>
      </w:pPr>
    </w:p>
    <w:p w:rsidR="001914BA" w:rsidRDefault="001914BA" w:rsidP="00EA792C">
      <w:pPr>
        <w:pStyle w:val="Heading1"/>
        <w:spacing w:after="120"/>
        <w:ind w:left="431" w:hanging="431"/>
        <w:rPr>
          <w:smallCaps/>
          <w:lang w:val="en-CA"/>
        </w:rPr>
      </w:pPr>
      <w:r>
        <w:rPr>
          <w:smallCaps/>
          <w:lang w:val="en-CA"/>
        </w:rPr>
        <w:t>Experimental</w:t>
      </w:r>
      <w:r w:rsidRPr="00BE15EE">
        <w:rPr>
          <w:smallCaps/>
          <w:lang w:val="en-CA"/>
        </w:rPr>
        <w:t xml:space="preserve"> Results</w:t>
      </w:r>
    </w:p>
    <w:p w:rsidR="009947DF" w:rsidRDefault="00ED69F0" w:rsidP="00ED69F0">
      <w:pPr>
        <w:spacing w:before="120" w:after="120"/>
        <w:ind w:firstLine="170"/>
        <w:jc w:val="both"/>
        <w:rPr>
          <w:rFonts w:eastAsia="Malgun Gothic"/>
          <w:szCs w:val="22"/>
          <w:lang w:val="en-CA" w:eastAsia="ko-KR"/>
        </w:rPr>
      </w:pPr>
      <w:r>
        <w:rPr>
          <w:lang w:val="en-CA"/>
        </w:rPr>
        <w:t>The simulations on the E</w:t>
      </w:r>
      <w:r w:rsidR="009947DF">
        <w:rPr>
          <w:lang w:val="en-CA"/>
        </w:rPr>
        <w:t>RP, TSP, and the proposed projection</w:t>
      </w:r>
      <w:r>
        <w:rPr>
          <w:lang w:val="en-CA"/>
        </w:rPr>
        <w:t xml:space="preserve">s are conducted based on the test procedure </w:t>
      </w:r>
      <w:r w:rsidR="008708F0">
        <w:rPr>
          <w:lang w:val="en-CA"/>
        </w:rPr>
        <w:fldChar w:fldCharType="begin"/>
      </w:r>
      <w:r>
        <w:rPr>
          <w:lang w:val="en-CA"/>
        </w:rPr>
        <w:instrText xml:space="preserve"> REF _Ref470990283 \r \h </w:instrText>
      </w:r>
      <w:r w:rsidR="008708F0">
        <w:rPr>
          <w:lang w:val="en-CA"/>
        </w:rPr>
      </w:r>
      <w:r w:rsidR="008708F0">
        <w:rPr>
          <w:lang w:val="en-CA"/>
        </w:rPr>
        <w:fldChar w:fldCharType="separate"/>
      </w:r>
      <w:r>
        <w:rPr>
          <w:lang w:val="en-CA"/>
        </w:rPr>
        <w:t>[2]</w:t>
      </w:r>
      <w:r w:rsidR="008708F0">
        <w:rPr>
          <w:lang w:val="en-CA"/>
        </w:rPr>
        <w:fldChar w:fldCharType="end"/>
      </w:r>
      <w:r>
        <w:rPr>
          <w:lang w:val="en-CA"/>
        </w:rPr>
        <w:t xml:space="preserve">. </w:t>
      </w:r>
      <w:r w:rsidRPr="00ED69F0">
        <w:rPr>
          <w:szCs w:val="22"/>
          <w:lang w:val="en-CA"/>
        </w:rPr>
        <w:t>Also</w:t>
      </w:r>
      <w:r w:rsidRPr="00ED69F0">
        <w:rPr>
          <w:szCs w:val="22"/>
          <w:lang w:val="en-CA" w:eastAsia="ko-KR"/>
        </w:rPr>
        <w:t xml:space="preserve">, </w:t>
      </w:r>
      <w:r>
        <w:rPr>
          <w:rFonts w:eastAsia="Malgun Gothic"/>
          <w:szCs w:val="22"/>
          <w:lang w:val="en-CA" w:eastAsia="ko-KR"/>
        </w:rPr>
        <w:t>the encoder setting i</w:t>
      </w:r>
      <w:r w:rsidRPr="00ED69F0">
        <w:rPr>
          <w:rFonts w:eastAsia="Malgun Gothic"/>
          <w:szCs w:val="22"/>
          <w:lang w:val="en-CA" w:eastAsia="ko-KR"/>
        </w:rPr>
        <w:t>s followed by the common test conditions</w:t>
      </w:r>
      <w:r>
        <w:rPr>
          <w:rFonts w:eastAsia="Malgun Gothic"/>
          <w:szCs w:val="22"/>
          <w:lang w:val="en-CA" w:eastAsia="ko-KR"/>
        </w:rPr>
        <w:t xml:space="preserve"> </w:t>
      </w:r>
      <w:r w:rsidR="008708F0">
        <w:rPr>
          <w:rFonts w:eastAsia="Malgun Gothic"/>
          <w:szCs w:val="22"/>
          <w:lang w:val="en-CA" w:eastAsia="ko-KR"/>
        </w:rPr>
        <w:fldChar w:fldCharType="begin"/>
      </w:r>
      <w:r>
        <w:rPr>
          <w:rFonts w:eastAsia="Malgun Gothic"/>
          <w:szCs w:val="22"/>
          <w:lang w:val="en-CA" w:eastAsia="ko-KR"/>
        </w:rPr>
        <w:instrText xml:space="preserve"> REF _Ref470990343 \r \h </w:instrText>
      </w:r>
      <w:r w:rsidR="008708F0">
        <w:rPr>
          <w:rFonts w:eastAsia="Malgun Gothic"/>
          <w:szCs w:val="22"/>
          <w:lang w:val="en-CA" w:eastAsia="ko-KR"/>
        </w:rPr>
      </w:r>
      <w:r w:rsidR="008708F0">
        <w:rPr>
          <w:rFonts w:eastAsia="Malgun Gothic"/>
          <w:szCs w:val="22"/>
          <w:lang w:val="en-CA" w:eastAsia="ko-KR"/>
        </w:rPr>
        <w:fldChar w:fldCharType="separate"/>
      </w:r>
      <w:r>
        <w:rPr>
          <w:rFonts w:eastAsia="Malgun Gothic"/>
          <w:szCs w:val="22"/>
          <w:lang w:val="en-CA" w:eastAsia="ko-KR"/>
        </w:rPr>
        <w:t>[3]</w:t>
      </w:r>
      <w:r w:rsidR="008708F0">
        <w:rPr>
          <w:rFonts w:eastAsia="Malgun Gothic"/>
          <w:szCs w:val="22"/>
          <w:lang w:val="en-CA" w:eastAsia="ko-KR"/>
        </w:rPr>
        <w:fldChar w:fldCharType="end"/>
      </w:r>
      <w:r>
        <w:rPr>
          <w:rFonts w:eastAsia="Malgun Gothic"/>
          <w:szCs w:val="22"/>
          <w:lang w:val="en-CA" w:eastAsia="ko-KR"/>
        </w:rPr>
        <w:t xml:space="preserve">. </w:t>
      </w:r>
      <w:r w:rsidR="006D5BB0">
        <w:rPr>
          <w:rFonts w:eastAsia="Malgun Gothic"/>
          <w:szCs w:val="22"/>
          <w:lang w:val="en-CA" w:eastAsia="ko-KR"/>
        </w:rPr>
        <w:t xml:space="preserve">Moreover, the resolution of the proposed layout is the same as that of the TSP layout. </w:t>
      </w:r>
    </w:p>
    <w:p w:rsidR="00BA4077" w:rsidRDefault="009947DF" w:rsidP="00ED69F0">
      <w:pPr>
        <w:spacing w:before="120" w:after="120"/>
        <w:ind w:firstLine="170"/>
        <w:jc w:val="both"/>
        <w:rPr>
          <w:lang w:val="en-CA"/>
        </w:rPr>
      </w:pPr>
      <w:r>
        <w:rPr>
          <w:rFonts w:eastAsia="Malgun Gothic"/>
          <w:szCs w:val="22"/>
          <w:lang w:val="en-CA" w:eastAsia="ko-KR"/>
        </w:rPr>
        <w:t xml:space="preserve">We use the window-sized S-PSNR to evaluate the encoding quality for these three projections. As mentioned before, the center of the primary area of a viewport is indicated by the orientation </w:t>
      </w:r>
      <w:r w:rsidR="00BA4EAB">
        <w:rPr>
          <w:rFonts w:eastAsia="Malgun Gothic"/>
          <w:szCs w:val="22"/>
          <w:lang w:val="en-CA" w:eastAsia="ko-KR"/>
        </w:rPr>
        <w:t xml:space="preserve">angles, </w:t>
      </w:r>
      <w:r w:rsidR="006F521A">
        <w:rPr>
          <w:rFonts w:eastAsia="Malgun Gothic"/>
          <w:szCs w:val="22"/>
          <w:lang w:val="en-CA" w:eastAsia="ko-KR"/>
        </w:rPr>
        <w:t xml:space="preserve">yaw (longitude) </w:t>
      </w:r>
      <m:oMath>
        <m:r>
          <m:rPr>
            <m:sty m:val="p"/>
          </m:rPr>
          <w:rPr>
            <w:rFonts w:ascii="Cambria Math" w:eastAsia="Malgun Gothic" w:hAnsi="Cambria Math"/>
            <w:szCs w:val="22"/>
            <w:lang w:val="en-CA" w:eastAsia="ko-KR"/>
          </w:rPr>
          <m:t>ψ</m:t>
        </m:r>
      </m:oMath>
      <w:r w:rsidR="006F521A">
        <w:rPr>
          <w:rFonts w:eastAsia="Malgun Gothic"/>
          <w:szCs w:val="22"/>
          <w:lang w:val="en-CA" w:eastAsia="ko-KR"/>
        </w:rPr>
        <w:t xml:space="preserve"> and </w:t>
      </w:r>
      <w:r w:rsidR="00BA4EAB">
        <w:rPr>
          <w:rFonts w:eastAsia="Malgun Gothic"/>
          <w:szCs w:val="22"/>
          <w:lang w:val="en-CA" w:eastAsia="ko-KR"/>
        </w:rPr>
        <w:t>pitch</w:t>
      </w:r>
      <w:r w:rsidR="00CB6421">
        <w:rPr>
          <w:rFonts w:eastAsia="Malgun Gothic"/>
          <w:szCs w:val="22"/>
          <w:lang w:val="en-CA" w:eastAsia="ko-KR"/>
        </w:rPr>
        <w:t xml:space="preserve"> (latitude)</w:t>
      </w:r>
      <w:r w:rsidR="00BA4EAB">
        <w:rPr>
          <w:rFonts w:eastAsia="Malgun Gothic"/>
          <w:szCs w:val="22"/>
          <w:lang w:val="en-CA" w:eastAsia="ko-KR"/>
        </w:rPr>
        <w:t xml:space="preserve"> </w:t>
      </w:r>
      <m:oMath>
        <m:r>
          <m:rPr>
            <m:sty m:val="p"/>
          </m:rPr>
          <w:rPr>
            <w:rFonts w:ascii="Cambria Math" w:eastAsia="Malgun Gothic" w:hAnsi="Cambria Math"/>
            <w:szCs w:val="22"/>
            <w:lang w:val="en-CA" w:eastAsia="ko-KR"/>
          </w:rPr>
          <m:t>Θ</m:t>
        </m:r>
      </m:oMath>
      <w:r w:rsidR="00BA4EAB">
        <w:rPr>
          <w:rFonts w:eastAsia="Malgun Gothic"/>
          <w:szCs w:val="22"/>
          <w:lang w:val="en-CA" w:eastAsia="ko-KR"/>
        </w:rPr>
        <w:t>. The size of the window around the center of a viewport can be defined by two FOV parameters, horizontal FOV (hFOV) and vertical FOV (vFOV). Thus, the coding error</w:t>
      </w:r>
      <w:r w:rsidR="00CB6421">
        <w:rPr>
          <w:rFonts w:eastAsia="Malgun Gothic"/>
          <w:szCs w:val="22"/>
          <w:lang w:val="en-CA" w:eastAsia="ko-KR"/>
        </w:rPr>
        <w:t xml:space="preserve"> </w:t>
      </w:r>
      <m:oMath>
        <m:r>
          <w:rPr>
            <w:rFonts w:ascii="Cambria Math" w:hAnsi="Cambria Math"/>
            <w:lang w:val="en-CA"/>
          </w:rPr>
          <m:t>e</m:t>
        </m:r>
      </m:oMath>
      <w:r w:rsidR="00BA4EAB">
        <w:rPr>
          <w:rFonts w:eastAsia="Malgun Gothic"/>
          <w:szCs w:val="22"/>
          <w:lang w:val="en-CA" w:eastAsia="ko-KR"/>
        </w:rPr>
        <w:t xml:space="preserve"> of the sphere points</w:t>
      </w:r>
      <w:r w:rsidR="00A336B0">
        <w:rPr>
          <w:rFonts w:eastAsia="Malgun Gothic"/>
          <w:szCs w:val="22"/>
          <w:lang w:val="en-CA" w:eastAsia="ko-KR"/>
        </w:rPr>
        <w:t xml:space="preserve"> </w:t>
      </w:r>
      <m:oMath>
        <m:r>
          <m:rPr>
            <m:sty m:val="p"/>
          </m:rPr>
          <w:rPr>
            <w:rFonts w:ascii="Cambria Math" w:eastAsia="Malgun Gothic" w:hAnsi="Cambria Math"/>
            <w:szCs w:val="22"/>
            <w:lang w:val="en-CA" w:eastAsia="ko-KR"/>
          </w:rPr>
          <m:t>Ω</m:t>
        </m:r>
      </m:oMath>
      <w:r w:rsidR="00BA4EAB">
        <w:rPr>
          <w:rFonts w:eastAsia="Malgun Gothic"/>
          <w:szCs w:val="22"/>
          <w:lang w:val="en-CA" w:eastAsia="ko-KR"/>
        </w:rPr>
        <w:t xml:space="preserve"> in window-sized S-PSNR calculation would be accumulated </w:t>
      </w:r>
      <w:r w:rsidR="004249A9">
        <w:rPr>
          <w:rFonts w:eastAsia="Malgun Gothic"/>
          <w:szCs w:val="22"/>
          <w:lang w:val="en-CA" w:eastAsia="ko-KR"/>
        </w:rPr>
        <w:t>if</w:t>
      </w:r>
      <w:r w:rsidR="00BA4EAB">
        <w:rPr>
          <w:rFonts w:eastAsia="Malgun Gothic"/>
          <w:szCs w:val="22"/>
          <w:lang w:val="en-CA" w:eastAsia="ko-KR"/>
        </w:rPr>
        <w:t xml:space="preserve"> the sphere points are in the </w:t>
      </w:r>
      <w:r w:rsidR="00CB6421">
        <w:rPr>
          <w:rFonts w:eastAsia="Malgun Gothic"/>
          <w:szCs w:val="22"/>
          <w:lang w:val="en-CA" w:eastAsia="ko-KR"/>
        </w:rPr>
        <w:t xml:space="preserve">region </w:t>
      </w:r>
      <m:oMath>
        <m:r>
          <m:rPr>
            <m:sty m:val="p"/>
          </m:rPr>
          <w:rPr>
            <w:rFonts w:ascii="Cambria Math" w:hAnsi="Cambria Math"/>
            <w:lang w:val="en-CA"/>
          </w:rPr>
          <m:t>Λ=</m:t>
        </m:r>
        <m:d>
          <m:dPr>
            <m:begChr m:val="["/>
            <m:endChr m:val="]"/>
            <m:ctrlPr>
              <w:rPr>
                <w:rFonts w:ascii="Cambria Math" w:eastAsia="Malgun Gothic" w:hAnsi="Cambria Math"/>
                <w:szCs w:val="22"/>
                <w:lang w:val="en-CA" w:eastAsia="ko-KR"/>
              </w:rPr>
            </m:ctrlPr>
          </m:dPr>
          <m:e>
            <m:r>
              <m:rPr>
                <m:sty m:val="p"/>
              </m:rPr>
              <w:rPr>
                <w:rFonts w:ascii="Cambria Math" w:eastAsia="Malgun Gothic" w:hAnsi="Cambria Math"/>
                <w:szCs w:val="22"/>
                <w:lang w:val="en-CA" w:eastAsia="ko-KR"/>
              </w:rPr>
              <m:t>ψ-</m:t>
            </m:r>
            <m:box>
              <m:boxPr>
                <m:ctrlPr>
                  <w:rPr>
                    <w:rFonts w:ascii="Cambria Math" w:eastAsia="Malgun Gothic" w:hAnsi="Cambria Math"/>
                    <w:szCs w:val="22"/>
                    <w:lang w:val="en-CA" w:eastAsia="ko-KR"/>
                  </w:rPr>
                </m:ctrlPr>
              </m:boxPr>
              <m:e>
                <m:argPr>
                  <m:argSz m:val="-1"/>
                </m:argPr>
                <m:f>
                  <m:fPr>
                    <m:ctrlPr>
                      <w:rPr>
                        <w:rFonts w:ascii="Cambria Math" w:eastAsia="Malgun Gothic" w:hAnsi="Cambria Math"/>
                        <w:szCs w:val="22"/>
                        <w:lang w:val="en-CA" w:eastAsia="ko-KR"/>
                      </w:rPr>
                    </m:ctrlPr>
                  </m:fPr>
                  <m:num>
                    <m:r>
                      <m:rPr>
                        <m:sty m:val="p"/>
                      </m:rPr>
                      <w:rPr>
                        <w:rFonts w:ascii="Cambria Math" w:eastAsia="Malgun Gothic" w:hAnsi="Cambria Math"/>
                        <w:szCs w:val="22"/>
                        <w:lang w:val="en-CA" w:eastAsia="ko-KR"/>
                      </w:rPr>
                      <m:t>hFOV</m:t>
                    </m:r>
                  </m:num>
                  <m:den>
                    <m:r>
                      <w:rPr>
                        <w:rFonts w:ascii="Cambria Math" w:eastAsia="Malgun Gothic" w:hAnsi="Cambria Math"/>
                        <w:szCs w:val="22"/>
                        <w:lang w:val="en-CA" w:eastAsia="ko-KR"/>
                      </w:rPr>
                      <m:t>2</m:t>
                    </m:r>
                  </m:den>
                </m:f>
              </m:e>
            </m:box>
            <m:r>
              <m:rPr>
                <m:sty m:val="p"/>
              </m:rPr>
              <w:rPr>
                <w:rFonts w:ascii="Cambria Math" w:eastAsia="Malgun Gothic" w:hAnsi="Cambria Math"/>
                <w:szCs w:val="22"/>
                <w:lang w:val="en-CA" w:eastAsia="ko-KR"/>
              </w:rPr>
              <m:t>,ψ+</m:t>
            </m:r>
            <m:box>
              <m:boxPr>
                <m:ctrlPr>
                  <w:rPr>
                    <w:rFonts w:ascii="Cambria Math" w:eastAsia="Malgun Gothic" w:hAnsi="Cambria Math"/>
                    <w:szCs w:val="22"/>
                    <w:lang w:val="en-CA" w:eastAsia="ko-KR"/>
                  </w:rPr>
                </m:ctrlPr>
              </m:boxPr>
              <m:e>
                <m:argPr>
                  <m:argSz m:val="-1"/>
                </m:argPr>
                <m:f>
                  <m:fPr>
                    <m:ctrlPr>
                      <w:rPr>
                        <w:rFonts w:ascii="Cambria Math" w:eastAsia="Malgun Gothic" w:hAnsi="Cambria Math"/>
                        <w:szCs w:val="22"/>
                        <w:lang w:val="en-CA" w:eastAsia="ko-KR"/>
                      </w:rPr>
                    </m:ctrlPr>
                  </m:fPr>
                  <m:num>
                    <m:r>
                      <m:rPr>
                        <m:sty m:val="p"/>
                      </m:rPr>
                      <w:rPr>
                        <w:rFonts w:ascii="Cambria Math" w:eastAsia="Malgun Gothic" w:hAnsi="Cambria Math"/>
                        <w:szCs w:val="22"/>
                        <w:lang w:val="en-CA" w:eastAsia="ko-KR"/>
                      </w:rPr>
                      <m:t>hFOV</m:t>
                    </m:r>
                  </m:num>
                  <m:den>
                    <m:r>
                      <w:rPr>
                        <w:rFonts w:ascii="Cambria Math" w:eastAsia="Malgun Gothic" w:hAnsi="Cambria Math"/>
                        <w:szCs w:val="22"/>
                        <w:lang w:val="en-CA" w:eastAsia="ko-KR"/>
                      </w:rPr>
                      <m:t>2</m:t>
                    </m:r>
                  </m:den>
                </m:f>
              </m:e>
            </m:box>
          </m:e>
        </m:d>
        <m:r>
          <w:rPr>
            <w:rFonts w:ascii="Cambria Math" w:eastAsia="Malgun Gothic" w:hAnsi="Cambria Math"/>
            <w:szCs w:val="22"/>
            <w:lang w:val="en-CA" w:eastAsia="ko-KR"/>
          </w:rPr>
          <m:t>×</m:t>
        </m:r>
        <m:d>
          <m:dPr>
            <m:begChr m:val="["/>
            <m:endChr m:val="]"/>
            <m:ctrlPr>
              <w:rPr>
                <w:rFonts w:ascii="Cambria Math" w:eastAsia="Malgun Gothic" w:hAnsi="Cambria Math"/>
                <w:szCs w:val="22"/>
                <w:lang w:val="en-CA" w:eastAsia="ko-KR"/>
              </w:rPr>
            </m:ctrlPr>
          </m:dPr>
          <m:e>
            <m:r>
              <m:rPr>
                <m:sty m:val="p"/>
              </m:rPr>
              <w:rPr>
                <w:rFonts w:ascii="Cambria Math" w:eastAsia="Malgun Gothic" w:hAnsi="Cambria Math"/>
                <w:szCs w:val="22"/>
                <w:lang w:val="en-CA" w:eastAsia="ko-KR"/>
              </w:rPr>
              <m:t>Θ-</m:t>
            </m:r>
            <m:box>
              <m:boxPr>
                <m:ctrlPr>
                  <w:rPr>
                    <w:rFonts w:ascii="Cambria Math" w:eastAsia="Malgun Gothic" w:hAnsi="Cambria Math"/>
                    <w:szCs w:val="22"/>
                    <w:lang w:val="en-CA" w:eastAsia="ko-KR"/>
                  </w:rPr>
                </m:ctrlPr>
              </m:boxPr>
              <m:e>
                <m:argPr>
                  <m:argSz m:val="-1"/>
                </m:argPr>
                <m:f>
                  <m:fPr>
                    <m:ctrlPr>
                      <w:rPr>
                        <w:rFonts w:ascii="Cambria Math" w:eastAsia="Malgun Gothic" w:hAnsi="Cambria Math"/>
                        <w:szCs w:val="22"/>
                        <w:lang w:val="en-CA" w:eastAsia="ko-KR"/>
                      </w:rPr>
                    </m:ctrlPr>
                  </m:fPr>
                  <m:num>
                    <m:r>
                      <m:rPr>
                        <m:sty m:val="p"/>
                      </m:rPr>
                      <w:rPr>
                        <w:rFonts w:ascii="Cambria Math" w:eastAsia="Malgun Gothic" w:hAnsi="Cambria Math"/>
                        <w:szCs w:val="22"/>
                        <w:lang w:val="en-CA" w:eastAsia="ko-KR"/>
                      </w:rPr>
                      <m:t>vFOV</m:t>
                    </m:r>
                  </m:num>
                  <m:den>
                    <m:r>
                      <w:rPr>
                        <w:rFonts w:ascii="Cambria Math" w:eastAsia="Malgun Gothic" w:hAnsi="Cambria Math"/>
                        <w:szCs w:val="22"/>
                        <w:lang w:val="en-CA" w:eastAsia="ko-KR"/>
                      </w:rPr>
                      <m:t>2</m:t>
                    </m:r>
                  </m:den>
                </m:f>
              </m:e>
            </m:box>
            <m:r>
              <m:rPr>
                <m:sty m:val="p"/>
              </m:rPr>
              <w:rPr>
                <w:rFonts w:ascii="Cambria Math" w:eastAsia="Malgun Gothic" w:hAnsi="Cambria Math"/>
                <w:szCs w:val="22"/>
                <w:lang w:val="en-CA" w:eastAsia="ko-KR"/>
              </w:rPr>
              <m:t>,Θ+</m:t>
            </m:r>
            <m:box>
              <m:boxPr>
                <m:ctrlPr>
                  <w:rPr>
                    <w:rFonts w:ascii="Cambria Math" w:eastAsia="Malgun Gothic" w:hAnsi="Cambria Math"/>
                    <w:szCs w:val="22"/>
                    <w:lang w:val="en-CA" w:eastAsia="ko-KR"/>
                  </w:rPr>
                </m:ctrlPr>
              </m:boxPr>
              <m:e>
                <m:argPr>
                  <m:argSz m:val="-1"/>
                </m:argPr>
                <m:f>
                  <m:fPr>
                    <m:ctrlPr>
                      <w:rPr>
                        <w:rFonts w:ascii="Cambria Math" w:eastAsia="Malgun Gothic" w:hAnsi="Cambria Math"/>
                        <w:szCs w:val="22"/>
                        <w:lang w:val="en-CA" w:eastAsia="ko-KR"/>
                      </w:rPr>
                    </m:ctrlPr>
                  </m:fPr>
                  <m:num>
                    <m:r>
                      <m:rPr>
                        <m:sty m:val="p"/>
                      </m:rPr>
                      <w:rPr>
                        <w:rFonts w:ascii="Cambria Math" w:eastAsia="Malgun Gothic" w:hAnsi="Cambria Math"/>
                        <w:szCs w:val="22"/>
                        <w:lang w:val="en-CA" w:eastAsia="ko-KR"/>
                      </w:rPr>
                      <m:t>vFOV</m:t>
                    </m:r>
                  </m:num>
                  <m:den>
                    <m:r>
                      <w:rPr>
                        <w:rFonts w:ascii="Cambria Math" w:eastAsia="Malgun Gothic" w:hAnsi="Cambria Math"/>
                        <w:szCs w:val="22"/>
                        <w:lang w:val="en-CA" w:eastAsia="ko-KR"/>
                      </w:rPr>
                      <m:t>2</m:t>
                    </m:r>
                  </m:den>
                </m:f>
              </m:e>
            </m:box>
          </m:e>
        </m:d>
      </m:oMath>
      <w:r w:rsidR="00CB6421">
        <w:rPr>
          <w:lang w:val="en-CA"/>
        </w:rPr>
        <w:t>, defined as</w:t>
      </w:r>
    </w:p>
    <w:p w:rsidR="00CB6421" w:rsidRDefault="00CB6421" w:rsidP="00CB6421">
      <w:pPr>
        <w:spacing w:before="120" w:after="120"/>
        <w:jc w:val="both"/>
        <w:rPr>
          <w:lang w:val="en-CA"/>
        </w:rPr>
      </w:pPr>
      <m:oMathPara>
        <m:oMath>
          <m:r>
            <w:rPr>
              <w:rFonts w:ascii="Cambria Math" w:hAnsi="Cambria Math"/>
              <w:lang w:val="en-CA"/>
            </w:rPr>
            <m:t>e=</m:t>
          </m:r>
          <m:nary>
            <m:naryPr>
              <m:chr m:val="∑"/>
              <m:limLoc m:val="undOvr"/>
              <m:supHide m:val="on"/>
              <m:ctrlPr>
                <w:rPr>
                  <w:rFonts w:ascii="Cambria Math" w:hAnsi="Cambria Math"/>
                  <w:i/>
                  <w:lang w:val="en-CA"/>
                </w:rPr>
              </m:ctrlPr>
            </m:naryPr>
            <m:sub>
              <m:r>
                <w:rPr>
                  <w:rFonts w:ascii="Cambria Math" w:hAnsi="Cambria Math"/>
                  <w:lang w:val="en-CA"/>
                </w:rPr>
                <m:t>s∈</m:t>
              </m:r>
              <m:r>
                <m:rPr>
                  <m:sty m:val="p"/>
                </m:rPr>
                <w:rPr>
                  <w:rFonts w:ascii="Cambria Math" w:hAnsi="Cambria Math"/>
                  <w:lang w:val="en-CA"/>
                </w:rPr>
                <m:t>Ω</m:t>
              </m:r>
              <m:r>
                <w:rPr>
                  <w:rFonts w:ascii="Cambria Math" w:hAnsi="Cambria Math"/>
                  <w:lang w:val="en-CA"/>
                </w:rPr>
                <m:t xml:space="preserve"> </m:t>
              </m:r>
              <m:r>
                <m:rPr>
                  <m:sty m:val="p"/>
                </m:rPr>
                <w:rPr>
                  <w:rFonts w:ascii="Cambria Math" w:hAnsi="Cambria Math"/>
                  <w:lang w:val="en-CA"/>
                </w:rPr>
                <m:t>if</m:t>
              </m:r>
              <m:r>
                <w:rPr>
                  <w:rFonts w:ascii="Cambria Math" w:hAnsi="Cambria Math"/>
                  <w:lang w:val="en-CA"/>
                </w:rPr>
                <m:t xml:space="preserve"> s</m:t>
              </m:r>
              <m:r>
                <m:rPr>
                  <m:sty m:val="p"/>
                </m:rPr>
                <w:rPr>
                  <w:rFonts w:ascii="Cambria Math" w:hAnsi="Cambria Math"/>
                  <w:lang w:val="en-CA"/>
                </w:rPr>
                <m:t xml:space="preserve"> in Λ</m:t>
              </m:r>
            </m:sub>
            <m:sup/>
            <m:e>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s</m:t>
                          </m:r>
                        </m:sub>
                      </m:sSub>
                      <m:r>
                        <w:rPr>
                          <w:rFonts w:ascii="Cambria Math" w:hAnsi="Cambria Math"/>
                          <w:lang w:val="en-CA"/>
                        </w:rPr>
                        <m:t>-</m:t>
                      </m:r>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s</m:t>
                          </m:r>
                        </m:sub>
                      </m:sSub>
                    </m:e>
                  </m:d>
                </m:e>
                <m:sup>
                  <m:r>
                    <w:rPr>
                      <w:rFonts w:ascii="Cambria Math" w:hAnsi="Cambria Math"/>
                      <w:lang w:val="en-CA"/>
                    </w:rPr>
                    <m:t>2</m:t>
                  </m:r>
                </m:sup>
              </m:sSup>
            </m:e>
          </m:nary>
        </m:oMath>
      </m:oMathPara>
    </w:p>
    <w:p w:rsidR="00BE6677" w:rsidRDefault="00C748AE" w:rsidP="009F7091">
      <w:pPr>
        <w:spacing w:before="120" w:after="120"/>
        <w:jc w:val="both"/>
        <w:rPr>
          <w:lang w:val="en-CA"/>
        </w:rPr>
      </w:pPr>
      <w:r>
        <w:rPr>
          <w:rFonts w:eastAsia="Malgun Gothic"/>
          <w:szCs w:val="22"/>
          <w:lang w:val="en-CA" w:eastAsia="ko-KR"/>
        </w:rPr>
        <w:t xml:space="preserve">where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s</m:t>
            </m:r>
          </m:sub>
        </m:sSub>
      </m:oMath>
      <w:r>
        <w:rPr>
          <w:rFonts w:eastAsia="Malgun Gothic"/>
          <w:lang w:val="en-CA"/>
        </w:rPr>
        <w:t xml:space="preserve"> and </w:t>
      </w: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s</m:t>
            </m:r>
          </m:sub>
        </m:sSub>
      </m:oMath>
      <w:r>
        <w:rPr>
          <w:rFonts w:eastAsia="Malgun Gothic"/>
          <w:lang w:val="en-CA"/>
        </w:rPr>
        <w:t xml:space="preserve"> </w:t>
      </w:r>
      <w:r w:rsidR="00A40BBB">
        <w:rPr>
          <w:rFonts w:eastAsiaTheme="minorEastAsia" w:hint="eastAsia"/>
          <w:lang w:val="en-CA" w:eastAsia="zh-TW"/>
        </w:rPr>
        <w:t xml:space="preserve">represent </w:t>
      </w:r>
      <w:r>
        <w:rPr>
          <w:rFonts w:eastAsia="Malgun Gothic"/>
          <w:szCs w:val="22"/>
          <w:lang w:val="en-CA" w:eastAsia="ko-KR"/>
        </w:rPr>
        <w:t xml:space="preserve">the (interpolated) pixel value located at the sphere point </w:t>
      </w:r>
      <m:oMath>
        <m:r>
          <w:rPr>
            <w:rFonts w:ascii="Cambria Math" w:hAnsi="Cambria Math"/>
            <w:lang w:val="en-CA"/>
          </w:rPr>
          <m:t>s</m:t>
        </m:r>
      </m:oMath>
      <w:r>
        <w:rPr>
          <w:rFonts w:eastAsia="Malgun Gothic"/>
          <w:szCs w:val="22"/>
          <w:lang w:val="en-CA" w:eastAsia="ko-KR"/>
        </w:rPr>
        <w:t xml:space="preserve"> of the original and reconstructed frame, respectively.</w:t>
      </w:r>
    </w:p>
    <w:p w:rsidR="00CC734E" w:rsidRDefault="004D4983" w:rsidP="0038354B">
      <w:pPr>
        <w:spacing w:before="120" w:after="120"/>
        <w:ind w:firstLine="170"/>
        <w:jc w:val="both"/>
        <w:rPr>
          <w:lang w:val="en-CA"/>
        </w:rPr>
      </w:pPr>
      <w:r>
        <w:rPr>
          <w:lang w:val="en-CA"/>
        </w:rPr>
        <w:t xml:space="preserve">We select six viewports to demonstrate the coding efficiency among these three projections. The (yaw, pitch) orientations of these six viewports are (0, 0), (90, 0), (180, 0), (270, 0), (0, 90), and (0, -90). </w:t>
      </w:r>
      <w:r w:rsidR="00E85873">
        <w:rPr>
          <w:lang w:val="en-CA"/>
        </w:rPr>
        <w:t xml:space="preserve">As listed in </w:t>
      </w:r>
      <w:r w:rsidR="008708F0">
        <w:rPr>
          <w:lang w:val="en-CA"/>
        </w:rPr>
        <w:fldChar w:fldCharType="begin"/>
      </w:r>
      <w:r w:rsidR="00E85873">
        <w:rPr>
          <w:lang w:val="en-CA"/>
        </w:rPr>
        <w:instrText xml:space="preserve"> REF _Ref470994264 \h </w:instrText>
      </w:r>
      <w:r w:rsidR="008708F0">
        <w:rPr>
          <w:lang w:val="en-CA"/>
        </w:rPr>
      </w:r>
      <w:r w:rsidR="008708F0">
        <w:rPr>
          <w:lang w:val="en-CA"/>
        </w:rPr>
        <w:fldChar w:fldCharType="separate"/>
      </w:r>
      <w:r w:rsidR="00E85873" w:rsidRPr="004E5956">
        <w:t xml:space="preserve">Table </w:t>
      </w:r>
      <w:r w:rsidR="00E85873" w:rsidRPr="004E5956">
        <w:rPr>
          <w:noProof/>
        </w:rPr>
        <w:t>I</w:t>
      </w:r>
      <w:r w:rsidR="008708F0">
        <w:rPr>
          <w:lang w:val="en-CA"/>
        </w:rPr>
        <w:fldChar w:fldCharType="end"/>
      </w:r>
      <w:r w:rsidR="00E85873">
        <w:rPr>
          <w:lang w:val="en-CA"/>
        </w:rPr>
        <w:t xml:space="preserve"> and </w:t>
      </w:r>
      <w:r w:rsidR="008708F0">
        <w:rPr>
          <w:lang w:val="en-CA"/>
        </w:rPr>
        <w:fldChar w:fldCharType="begin"/>
      </w:r>
      <w:r w:rsidR="00E85873">
        <w:rPr>
          <w:lang w:val="en-CA"/>
        </w:rPr>
        <w:instrText xml:space="preserve"> REF _Ref470994271 \h </w:instrText>
      </w:r>
      <w:r w:rsidR="008708F0">
        <w:rPr>
          <w:lang w:val="en-CA"/>
        </w:rPr>
      </w:r>
      <w:r w:rsidR="008708F0">
        <w:rPr>
          <w:lang w:val="en-CA"/>
        </w:rPr>
        <w:fldChar w:fldCharType="separate"/>
      </w:r>
      <w:r w:rsidR="00E85873" w:rsidRPr="004E5956">
        <w:t xml:space="preserve">Table </w:t>
      </w:r>
      <w:r w:rsidR="00E85873" w:rsidRPr="004E5956">
        <w:rPr>
          <w:noProof/>
        </w:rPr>
        <w:t>II</w:t>
      </w:r>
      <w:r w:rsidR="008708F0">
        <w:rPr>
          <w:lang w:val="en-CA"/>
        </w:rPr>
        <w:fldChar w:fldCharType="end"/>
      </w:r>
      <w:r w:rsidR="00E85873">
        <w:rPr>
          <w:lang w:val="en-CA"/>
        </w:rPr>
        <w:t>, t</w:t>
      </w:r>
      <w:r w:rsidR="00BE6677">
        <w:rPr>
          <w:lang w:val="en-CA"/>
        </w:rPr>
        <w:t xml:space="preserve">he </w:t>
      </w:r>
      <w:r>
        <w:rPr>
          <w:lang w:val="en-CA"/>
        </w:rPr>
        <w:t>BD-rate results</w:t>
      </w:r>
      <w:r w:rsidR="004E5956">
        <w:rPr>
          <w:lang w:val="en-CA"/>
        </w:rPr>
        <w:t xml:space="preserve"> </w:t>
      </w:r>
      <w:r>
        <w:rPr>
          <w:lang w:val="en-CA"/>
        </w:rPr>
        <w:t xml:space="preserve">are </w:t>
      </w:r>
      <w:r w:rsidR="00BD7E68">
        <w:rPr>
          <w:lang w:val="en-CA"/>
        </w:rPr>
        <w:t>obtained</w:t>
      </w:r>
      <w:r w:rsidR="004E5956">
        <w:rPr>
          <w:lang w:val="en-CA"/>
        </w:rPr>
        <w:t xml:space="preserve"> </w:t>
      </w:r>
      <w:r>
        <w:rPr>
          <w:lang w:val="en-CA"/>
        </w:rPr>
        <w:t xml:space="preserve">by </w:t>
      </w:r>
      <w:r w:rsidR="004E5956">
        <w:rPr>
          <w:lang w:val="en-CA"/>
        </w:rPr>
        <w:t xml:space="preserve">the averaged </w:t>
      </w:r>
      <w:r w:rsidR="007F532C">
        <w:rPr>
          <w:lang w:val="en-CA"/>
        </w:rPr>
        <w:t>coding bit-</w:t>
      </w:r>
      <w:r>
        <w:rPr>
          <w:lang w:val="en-CA"/>
        </w:rPr>
        <w:t>rates and window-sized S-PSNR values of the six viewports.</w:t>
      </w:r>
    </w:p>
    <w:p w:rsidR="004E5956" w:rsidRPr="004E5956" w:rsidRDefault="004E5956" w:rsidP="004E5956">
      <w:pPr>
        <w:pStyle w:val="Caption"/>
        <w:jc w:val="center"/>
        <w:rPr>
          <w:b w:val="0"/>
          <w:sz w:val="22"/>
          <w:lang w:val="en-CA"/>
        </w:rPr>
      </w:pPr>
      <w:bookmarkStart w:id="3" w:name="_Ref470994264"/>
      <w:r w:rsidRPr="004E5956">
        <w:rPr>
          <w:sz w:val="22"/>
        </w:rPr>
        <w:t xml:space="preserve">Table </w:t>
      </w:r>
      <w:r w:rsidR="008708F0" w:rsidRPr="004E5956">
        <w:rPr>
          <w:sz w:val="22"/>
        </w:rPr>
        <w:fldChar w:fldCharType="begin"/>
      </w:r>
      <w:r w:rsidRPr="004E5956">
        <w:rPr>
          <w:sz w:val="22"/>
        </w:rPr>
        <w:instrText xml:space="preserve"> SEQ Table \* ROMAN </w:instrText>
      </w:r>
      <w:r w:rsidR="008708F0" w:rsidRPr="004E5956">
        <w:rPr>
          <w:sz w:val="22"/>
        </w:rPr>
        <w:fldChar w:fldCharType="separate"/>
      </w:r>
      <w:r w:rsidRPr="004E5956">
        <w:rPr>
          <w:noProof/>
          <w:sz w:val="22"/>
        </w:rPr>
        <w:t>I</w:t>
      </w:r>
      <w:r w:rsidR="008708F0" w:rsidRPr="004E5956">
        <w:rPr>
          <w:sz w:val="22"/>
        </w:rPr>
        <w:fldChar w:fldCharType="end"/>
      </w:r>
      <w:bookmarkEnd w:id="3"/>
      <w:r w:rsidRPr="004E5956">
        <w:rPr>
          <w:sz w:val="22"/>
        </w:rPr>
        <w:t xml:space="preserve">. </w:t>
      </w:r>
      <w:r w:rsidRPr="004E5956">
        <w:rPr>
          <w:b w:val="0"/>
          <w:sz w:val="22"/>
        </w:rPr>
        <w:t>BD-rate performance (</w:t>
      </w:r>
      <w:r w:rsidR="00F503E8">
        <w:rPr>
          <w:b w:val="0"/>
          <w:sz w:val="22"/>
        </w:rPr>
        <w:t xml:space="preserve">Window-sized </w:t>
      </w:r>
      <w:r w:rsidRPr="004E5956">
        <w:rPr>
          <w:b w:val="0"/>
          <w:sz w:val="22"/>
        </w:rPr>
        <w:t>S-PSNR-NN)</w:t>
      </w:r>
    </w:p>
    <w:tbl>
      <w:tblPr>
        <w:tblStyle w:val="TableGrid"/>
        <w:tblW w:w="9493" w:type="dxa"/>
        <w:jc w:val="center"/>
        <w:tblLayout w:type="fixed"/>
        <w:tblLook w:val="04A0"/>
      </w:tblPr>
      <w:tblGrid>
        <w:gridCol w:w="1500"/>
        <w:gridCol w:w="888"/>
        <w:gridCol w:w="888"/>
        <w:gridCol w:w="888"/>
        <w:gridCol w:w="888"/>
        <w:gridCol w:w="888"/>
        <w:gridCol w:w="888"/>
        <w:gridCol w:w="888"/>
        <w:gridCol w:w="888"/>
        <w:gridCol w:w="889"/>
      </w:tblGrid>
      <w:tr w:rsidR="00CC734E" w:rsidRPr="00F503E8" w:rsidTr="00355E86">
        <w:trPr>
          <w:jc w:val="center"/>
        </w:trPr>
        <w:tc>
          <w:tcPr>
            <w:tcW w:w="1500" w:type="dxa"/>
            <w:vMerge w:val="restart"/>
            <w:vAlign w:val="center"/>
          </w:tcPr>
          <w:p w:rsidR="00CC734E" w:rsidRPr="00F503E8" w:rsidRDefault="00CC734E" w:rsidP="00F503E8">
            <w:pPr>
              <w:spacing w:before="0"/>
              <w:jc w:val="center"/>
              <w:rPr>
                <w:rFonts w:ascii="Arial" w:hAnsi="Arial" w:cs="Arial"/>
                <w:sz w:val="20"/>
                <w:lang w:val="en-CA"/>
              </w:rPr>
            </w:pPr>
            <w:r w:rsidRPr="00F503E8">
              <w:rPr>
                <w:rFonts w:ascii="Arial" w:hAnsi="Arial" w:cs="Arial"/>
                <w:sz w:val="20"/>
                <w:lang w:val="en-CA"/>
              </w:rPr>
              <w:t>hFOV = vFOV</w:t>
            </w:r>
          </w:p>
        </w:tc>
        <w:tc>
          <w:tcPr>
            <w:tcW w:w="2664" w:type="dxa"/>
            <w:gridSpan w:val="3"/>
            <w:vAlign w:val="center"/>
          </w:tcPr>
          <w:p w:rsidR="00CC734E" w:rsidRPr="00F503E8" w:rsidRDefault="00CC734E" w:rsidP="00F503E8">
            <w:pPr>
              <w:spacing w:before="0"/>
              <w:jc w:val="center"/>
              <w:rPr>
                <w:rFonts w:ascii="Arial" w:hAnsi="Arial" w:cs="Arial"/>
                <w:sz w:val="20"/>
                <w:lang w:val="en-CA"/>
              </w:rPr>
            </w:pPr>
            <w:r w:rsidRPr="00F503E8">
              <w:rPr>
                <w:rFonts w:ascii="Arial" w:hAnsi="Arial" w:cs="Arial"/>
                <w:sz w:val="20"/>
                <w:lang w:val="en-CA"/>
              </w:rPr>
              <w:t>ERP vs. TSP</w:t>
            </w:r>
          </w:p>
        </w:tc>
        <w:tc>
          <w:tcPr>
            <w:tcW w:w="2664" w:type="dxa"/>
            <w:gridSpan w:val="3"/>
            <w:vAlign w:val="center"/>
          </w:tcPr>
          <w:p w:rsidR="00CC734E" w:rsidRPr="00F503E8" w:rsidRDefault="00CC734E" w:rsidP="00F503E8">
            <w:pPr>
              <w:spacing w:before="0"/>
              <w:jc w:val="center"/>
              <w:rPr>
                <w:rFonts w:ascii="Arial" w:hAnsi="Arial" w:cs="Arial"/>
                <w:sz w:val="20"/>
                <w:lang w:val="en-CA"/>
              </w:rPr>
            </w:pPr>
            <w:r w:rsidRPr="00F503E8">
              <w:rPr>
                <w:rFonts w:ascii="Arial" w:hAnsi="Arial" w:cs="Arial"/>
                <w:sz w:val="20"/>
                <w:lang w:val="en-CA"/>
              </w:rPr>
              <w:t>ERP vs. Proposed</w:t>
            </w:r>
          </w:p>
        </w:tc>
        <w:tc>
          <w:tcPr>
            <w:tcW w:w="2665" w:type="dxa"/>
            <w:gridSpan w:val="3"/>
            <w:vAlign w:val="center"/>
          </w:tcPr>
          <w:p w:rsidR="00CC734E" w:rsidRPr="00F503E8" w:rsidRDefault="00CC734E" w:rsidP="00F503E8">
            <w:pPr>
              <w:spacing w:before="0"/>
              <w:jc w:val="center"/>
              <w:rPr>
                <w:rFonts w:ascii="Arial" w:hAnsi="Arial" w:cs="Arial"/>
                <w:sz w:val="20"/>
                <w:lang w:val="en-CA"/>
              </w:rPr>
            </w:pPr>
            <w:r w:rsidRPr="00F503E8">
              <w:rPr>
                <w:rFonts w:ascii="Arial" w:hAnsi="Arial" w:cs="Arial"/>
                <w:sz w:val="20"/>
                <w:lang w:val="en-CA"/>
              </w:rPr>
              <w:t>TSP vs. Proposed</w:t>
            </w:r>
          </w:p>
        </w:tc>
      </w:tr>
      <w:tr w:rsidR="00CC734E" w:rsidRPr="00F503E8" w:rsidTr="00355E86">
        <w:trPr>
          <w:jc w:val="center"/>
        </w:trPr>
        <w:tc>
          <w:tcPr>
            <w:tcW w:w="1500" w:type="dxa"/>
            <w:vMerge/>
            <w:vAlign w:val="center"/>
          </w:tcPr>
          <w:p w:rsidR="00CC734E" w:rsidRPr="00F503E8" w:rsidRDefault="00CC734E" w:rsidP="00F503E8">
            <w:pPr>
              <w:spacing w:before="0"/>
              <w:jc w:val="center"/>
              <w:rPr>
                <w:rFonts w:ascii="Arial" w:hAnsi="Arial" w:cs="Arial"/>
                <w:sz w:val="20"/>
                <w:lang w:val="en-CA"/>
              </w:rPr>
            </w:pP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U</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V</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U</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V</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U</w:t>
            </w:r>
          </w:p>
        </w:tc>
        <w:tc>
          <w:tcPr>
            <w:tcW w:w="889"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V</w:t>
            </w:r>
          </w:p>
        </w:tc>
      </w:tr>
      <w:tr w:rsidR="00EE2153" w:rsidRPr="00F503E8" w:rsidTr="00355E8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70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-44.6%</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-44.9%</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-45.7%</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-51.2%</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-51.4%</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-52.1%</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-11.8%</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-11.7%</w:t>
            </w:r>
          </w:p>
        </w:tc>
        <w:tc>
          <w:tcPr>
            <w:tcW w:w="889"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-11.8%</w:t>
            </w:r>
          </w:p>
        </w:tc>
      </w:tr>
      <w:tr w:rsidR="00EE2153" w:rsidRPr="00F503E8" w:rsidTr="00355E8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80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-47.0%</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-47.8%</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-48.5%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-55.0%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-14.7%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-12.9%</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-12.5%</w:t>
            </w:r>
          </w:p>
        </w:tc>
      </w:tr>
      <w:tr w:rsidR="00EE2153" w:rsidRPr="00F503E8" w:rsidTr="00355E8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90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-44.4%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-46.3%</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-56.9%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-23.5%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-19.6%</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-17.9%</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100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-32.9%</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-39.7%</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-42.2%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-57.4%</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-36.8%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-29.0%</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-26.5%</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110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-22.3%</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-34.4%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-37.3%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-53.6%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-54.4%</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-40.7%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-30.4%</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-28.1%</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120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-10.0%</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-28.6%</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-32.1%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-46.2%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-49.5%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-50.5%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-41.1%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-29.3%</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-27.2%</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130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3.4%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-23.0%</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-26.8%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-35.0%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-43.3%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-44.8%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-38.6%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-26.4%</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-24.6%</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140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21.4%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-17.3%</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-21.3%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-36.0%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-33.6%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-22.6%</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-21.0%</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lastRenderedPageBreak/>
              <w:t>150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42.2%</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-11.7%</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-15.9%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6.9%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-30.0%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-25.5%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-18.1%</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-16.8%</w:t>
            </w:r>
          </w:p>
        </w:tc>
      </w:tr>
      <w:tr w:rsidR="00EE2153" w:rsidRPr="00F503E8" w:rsidTr="00355E8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160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65.4%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-6.7%</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-11.0%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44.9%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-18.9%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-21.7%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-11.8%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-12.8%</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-11.9%</w:t>
            </w:r>
          </w:p>
        </w:tc>
      </w:tr>
      <w:tr w:rsidR="00474DFD" w:rsidRPr="00F503E8" w:rsidTr="00FA0BDE">
        <w:trPr>
          <w:jc w:val="center"/>
        </w:trPr>
        <w:tc>
          <w:tcPr>
            <w:tcW w:w="1500" w:type="dxa"/>
            <w:vAlign w:val="center"/>
          </w:tcPr>
          <w:p w:rsidR="00474DFD" w:rsidRDefault="00474DFD" w:rsidP="00474DFD">
            <w:pPr>
              <w:spacing w:before="0"/>
              <w:jc w:val="center"/>
              <w:rPr>
                <w:rFonts w:ascii="Arial" w:hAnsi="Arial" w:cs="Arial"/>
                <w:sz w:val="20"/>
                <w:lang w:val="en-CA"/>
              </w:rPr>
            </w:pPr>
            <w:r>
              <w:rPr>
                <w:rFonts w:ascii="Arial" w:hAnsi="Arial" w:cs="Arial"/>
                <w:sz w:val="20"/>
                <w:lang w:val="en-CA"/>
              </w:rPr>
              <w:t>170</w:t>
            </w:r>
            <w:r w:rsidRPr="00F503E8">
              <w:rPr>
                <w:rFonts w:ascii="Arial" w:hAnsi="Arial" w:cs="Arial"/>
                <w:sz w:val="20"/>
                <w:vertAlign w:val="superscript"/>
                <w:lang w:val="en-CA"/>
              </w:rPr>
              <w:t>o</w:t>
            </w:r>
          </w:p>
        </w:tc>
        <w:tc>
          <w:tcPr>
            <w:tcW w:w="888" w:type="dxa"/>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rPr>
              <w:t>94.2%</w:t>
            </w:r>
          </w:p>
        </w:tc>
        <w:tc>
          <w:tcPr>
            <w:tcW w:w="888" w:type="dxa"/>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lang w:val="en-CA"/>
              </w:rPr>
              <w:t>-2.4%</w:t>
            </w:r>
          </w:p>
        </w:tc>
        <w:tc>
          <w:tcPr>
            <w:tcW w:w="888" w:type="dxa"/>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lang w:val="en-CA"/>
              </w:rPr>
              <w:t>-6.4%</w:t>
            </w:r>
          </w:p>
        </w:tc>
        <w:tc>
          <w:tcPr>
            <w:tcW w:w="888" w:type="dxa"/>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7.5%</w:t>
            </w:r>
          </w:p>
        </w:tc>
        <w:tc>
          <w:tcPr>
            <w:tcW w:w="888"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-7.5%</w:t>
            </w:r>
          </w:p>
        </w:tc>
        <w:tc>
          <w:tcPr>
            <w:tcW w:w="889"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-6.6%</w:t>
            </w:r>
          </w:p>
        </w:tc>
      </w:tr>
      <w:tr w:rsidR="00474DFD" w:rsidRPr="00F503E8" w:rsidTr="00FA0BDE">
        <w:trPr>
          <w:jc w:val="center"/>
        </w:trPr>
        <w:tc>
          <w:tcPr>
            <w:tcW w:w="1500" w:type="dxa"/>
            <w:tcBorders>
              <w:bottom w:val="single" w:sz="4" w:space="0" w:color="auto"/>
            </w:tcBorders>
            <w:vAlign w:val="center"/>
          </w:tcPr>
          <w:p w:rsidR="00474DFD" w:rsidRDefault="00474DFD" w:rsidP="00474DFD">
            <w:pPr>
              <w:spacing w:before="0"/>
              <w:jc w:val="center"/>
              <w:rPr>
                <w:rFonts w:ascii="Arial" w:hAnsi="Arial" w:cs="Arial"/>
                <w:sz w:val="20"/>
                <w:lang w:val="en-CA"/>
              </w:rPr>
            </w:pPr>
            <w:r>
              <w:rPr>
                <w:rFonts w:ascii="Arial" w:hAnsi="Arial" w:cs="Arial"/>
                <w:sz w:val="20"/>
                <w:lang w:val="en-CA"/>
              </w:rPr>
              <w:t>180</w:t>
            </w:r>
            <w:r w:rsidRPr="00F503E8">
              <w:rPr>
                <w:rFonts w:ascii="Arial" w:hAnsi="Arial" w:cs="Arial"/>
                <w:sz w:val="20"/>
                <w:vertAlign w:val="superscript"/>
                <w:lang w:val="en-CA"/>
              </w:rPr>
              <w:t>o</w:t>
            </w:r>
          </w:p>
        </w:tc>
        <w:tc>
          <w:tcPr>
            <w:tcW w:w="888" w:type="dxa"/>
            <w:tcBorders>
              <w:bottom w:val="single" w:sz="4" w:space="0" w:color="auto"/>
            </w:tcBorders>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rPr>
              <w:t>137.5%</w:t>
            </w:r>
          </w:p>
        </w:tc>
        <w:tc>
          <w:tcPr>
            <w:tcW w:w="888" w:type="dxa"/>
            <w:tcBorders>
              <w:bottom w:val="single" w:sz="4" w:space="0" w:color="auto"/>
            </w:tcBorders>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lang w:val="en-CA"/>
              </w:rPr>
              <w:t>1.2%</w:t>
            </w:r>
          </w:p>
        </w:tc>
        <w:tc>
          <w:tcPr>
            <w:tcW w:w="888" w:type="dxa"/>
            <w:tcBorders>
              <w:bottom w:val="single" w:sz="4" w:space="0" w:color="auto"/>
            </w:tcBorders>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lang w:val="en-CA"/>
              </w:rPr>
              <w:t>-2.6%</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29.6%</w:t>
            </w:r>
          </w:p>
        </w:tc>
        <w:tc>
          <w:tcPr>
            <w:tcW w:w="888"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-2.0%</w:t>
            </w:r>
          </w:p>
        </w:tc>
        <w:tc>
          <w:tcPr>
            <w:tcW w:w="889"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-0.9%</w:t>
            </w:r>
          </w:p>
        </w:tc>
      </w:tr>
      <w:tr w:rsidR="00CC734E" w:rsidRPr="00F503E8" w:rsidTr="004A1934">
        <w:trPr>
          <w:trHeight w:val="43"/>
          <w:jc w:val="center"/>
        </w:trPr>
        <w:tc>
          <w:tcPr>
            <w:tcW w:w="9493" w:type="dxa"/>
            <w:gridSpan w:val="10"/>
            <w:tcBorders>
              <w:top w:val="single" w:sz="4" w:space="0" w:color="auto"/>
              <w:left w:val="nil"/>
              <w:bottom w:val="nil"/>
              <w:right w:val="nil"/>
            </w:tcBorders>
            <w:vAlign w:val="center"/>
          </w:tcPr>
          <w:p w:rsidR="00CD069F" w:rsidRDefault="00CC734E" w:rsidP="002E18AD">
            <w:pPr>
              <w:spacing w:before="0"/>
              <w:rPr>
                <w:rFonts w:ascii="Arial" w:hAnsi="Arial" w:cs="Arial"/>
                <w:sz w:val="16"/>
                <w:lang w:val="en-CA"/>
              </w:rPr>
            </w:pPr>
            <w:r w:rsidRPr="00F503E8">
              <w:rPr>
                <w:rFonts w:ascii="Arial" w:hAnsi="Arial" w:cs="Arial"/>
                <w:sz w:val="16"/>
                <w:lang w:val="en-CA"/>
              </w:rPr>
              <w:t xml:space="preserve">Note: </w:t>
            </w:r>
          </w:p>
          <w:p w:rsidR="00CC734E" w:rsidRDefault="00CD069F" w:rsidP="002E18AD">
            <w:pPr>
              <w:spacing w:before="0"/>
              <w:rPr>
                <w:rFonts w:ascii="Arial" w:hAnsi="Arial" w:cs="Arial"/>
                <w:sz w:val="16"/>
                <w:lang w:val="en-CA"/>
              </w:rPr>
            </w:pPr>
            <w:r>
              <w:rPr>
                <w:rFonts w:ascii="Arial" w:hAnsi="Arial" w:cs="Arial"/>
                <w:sz w:val="16"/>
                <w:lang w:val="en-CA"/>
              </w:rPr>
              <w:t xml:space="preserve">1. </w:t>
            </w:r>
            <w:r w:rsidR="00CC734E">
              <w:rPr>
                <w:rFonts w:ascii="Arial" w:hAnsi="Arial" w:cs="Arial"/>
                <w:sz w:val="16"/>
                <w:lang w:val="en-CA"/>
              </w:rPr>
              <w:t xml:space="preserve">A </w:t>
            </w:r>
            <w:r w:rsidR="00CC734E" w:rsidRPr="00F503E8">
              <w:rPr>
                <w:rFonts w:ascii="Arial" w:hAnsi="Arial" w:cs="Arial"/>
                <w:sz w:val="16"/>
                <w:lang w:val="en-CA"/>
              </w:rPr>
              <w:t>vs. B</w:t>
            </w:r>
            <w:r w:rsidR="00CC734E">
              <w:rPr>
                <w:rFonts w:ascii="Arial" w:hAnsi="Arial" w:cs="Arial"/>
                <w:sz w:val="16"/>
                <w:lang w:val="en-CA"/>
              </w:rPr>
              <w:t xml:space="preserve"> represents that A is anchor projection and B is tested projection.</w:t>
            </w:r>
          </w:p>
          <w:p w:rsidR="00CD069F" w:rsidRPr="00F503E8" w:rsidRDefault="00CD069F" w:rsidP="00A43B2E">
            <w:pPr>
              <w:spacing w:before="0"/>
              <w:rPr>
                <w:rFonts w:ascii="Arial" w:hAnsi="Arial" w:cs="Arial"/>
                <w:sz w:val="20"/>
                <w:lang w:val="en-CA"/>
              </w:rPr>
            </w:pPr>
            <w:r>
              <w:rPr>
                <w:rFonts w:ascii="Arial" w:hAnsi="Arial" w:cs="Arial"/>
                <w:sz w:val="16"/>
                <w:lang w:val="en-CA"/>
              </w:rPr>
              <w:t xml:space="preserve">2. Several fields </w:t>
            </w:r>
            <w:r w:rsidR="00A43B2E">
              <w:rPr>
                <w:rFonts w:ascii="Arial" w:hAnsi="Arial" w:cs="Arial" w:hint="eastAsia"/>
                <w:sz w:val="16"/>
                <w:lang w:val="en-CA" w:eastAsia="zh-TW"/>
              </w:rPr>
              <w:t>are</w:t>
            </w:r>
            <w:r w:rsidR="00A43B2E">
              <w:rPr>
                <w:rFonts w:ascii="Arial" w:hAnsi="Arial" w:cs="Arial"/>
                <w:sz w:val="16"/>
                <w:lang w:val="en-CA"/>
              </w:rPr>
              <w:t xml:space="preserve"> </w:t>
            </w:r>
            <w:r>
              <w:rPr>
                <w:rFonts w:ascii="Arial" w:hAnsi="Arial" w:cs="Arial"/>
                <w:sz w:val="16"/>
                <w:lang w:val="en-CA"/>
              </w:rPr>
              <w:t xml:space="preserve">N/A because the BD-rate performance cannot be </w:t>
            </w:r>
            <w:r w:rsidR="00A40BBB">
              <w:rPr>
                <w:rFonts w:ascii="Arial" w:hAnsi="Arial" w:cs="Arial" w:hint="eastAsia"/>
                <w:sz w:val="16"/>
                <w:lang w:val="en-CA" w:eastAsia="zh-TW"/>
              </w:rPr>
              <w:t>calculated</w:t>
            </w:r>
            <w:r>
              <w:rPr>
                <w:rFonts w:ascii="Arial" w:hAnsi="Arial" w:cs="Arial"/>
                <w:sz w:val="16"/>
                <w:lang w:val="en-CA"/>
              </w:rPr>
              <w:t>.</w:t>
            </w:r>
          </w:p>
        </w:tc>
      </w:tr>
    </w:tbl>
    <w:p w:rsidR="00F503E8" w:rsidRPr="004E5956" w:rsidRDefault="00F503E8" w:rsidP="00F503E8">
      <w:pPr>
        <w:spacing w:before="0"/>
        <w:jc w:val="both"/>
        <w:rPr>
          <w:sz w:val="24"/>
          <w:lang w:val="en-CA"/>
        </w:rPr>
      </w:pPr>
    </w:p>
    <w:p w:rsidR="00CC734E" w:rsidRDefault="004E5956" w:rsidP="00355E86">
      <w:pPr>
        <w:pStyle w:val="Caption"/>
        <w:jc w:val="center"/>
        <w:rPr>
          <w:szCs w:val="22"/>
          <w:lang w:val="en-CA"/>
        </w:rPr>
      </w:pPr>
      <w:bookmarkStart w:id="4" w:name="_Ref470994271"/>
      <w:r w:rsidRPr="004E5956">
        <w:rPr>
          <w:sz w:val="22"/>
        </w:rPr>
        <w:t xml:space="preserve">Table </w:t>
      </w:r>
      <w:r w:rsidR="008708F0" w:rsidRPr="004E5956">
        <w:rPr>
          <w:sz w:val="22"/>
        </w:rPr>
        <w:fldChar w:fldCharType="begin"/>
      </w:r>
      <w:r w:rsidRPr="004E5956">
        <w:rPr>
          <w:sz w:val="22"/>
        </w:rPr>
        <w:instrText xml:space="preserve"> SEQ Table \* ROMAN </w:instrText>
      </w:r>
      <w:r w:rsidR="008708F0" w:rsidRPr="004E5956">
        <w:rPr>
          <w:sz w:val="22"/>
        </w:rPr>
        <w:fldChar w:fldCharType="separate"/>
      </w:r>
      <w:r w:rsidRPr="004E5956">
        <w:rPr>
          <w:noProof/>
          <w:sz w:val="22"/>
        </w:rPr>
        <w:t>II</w:t>
      </w:r>
      <w:r w:rsidR="008708F0" w:rsidRPr="004E5956">
        <w:rPr>
          <w:sz w:val="22"/>
        </w:rPr>
        <w:fldChar w:fldCharType="end"/>
      </w:r>
      <w:bookmarkEnd w:id="4"/>
      <w:r w:rsidRPr="004E5956">
        <w:rPr>
          <w:sz w:val="22"/>
        </w:rPr>
        <w:t xml:space="preserve">. </w:t>
      </w:r>
      <w:r w:rsidRPr="004E5956">
        <w:rPr>
          <w:b w:val="0"/>
          <w:sz w:val="22"/>
        </w:rPr>
        <w:t xml:space="preserve">BD-rate performance </w:t>
      </w:r>
      <w:r w:rsidR="00F503E8" w:rsidRPr="004E5956">
        <w:rPr>
          <w:b w:val="0"/>
          <w:sz w:val="22"/>
        </w:rPr>
        <w:t>(</w:t>
      </w:r>
      <w:r w:rsidR="00F503E8">
        <w:rPr>
          <w:b w:val="0"/>
          <w:sz w:val="22"/>
        </w:rPr>
        <w:t>Window-sized S-PSNR-I</w:t>
      </w:r>
      <w:r w:rsidR="00F503E8" w:rsidRPr="004E5956">
        <w:rPr>
          <w:b w:val="0"/>
          <w:sz w:val="22"/>
        </w:rPr>
        <w:t>)</w:t>
      </w:r>
      <w:r w:rsidR="00355E86">
        <w:rPr>
          <w:szCs w:val="22"/>
          <w:lang w:val="en-CA"/>
        </w:rPr>
        <w:t xml:space="preserve"> </w:t>
      </w:r>
    </w:p>
    <w:tbl>
      <w:tblPr>
        <w:tblStyle w:val="TableGrid"/>
        <w:tblW w:w="9493" w:type="dxa"/>
        <w:jc w:val="center"/>
        <w:tblLayout w:type="fixed"/>
        <w:tblLook w:val="04A0"/>
      </w:tblPr>
      <w:tblGrid>
        <w:gridCol w:w="1500"/>
        <w:gridCol w:w="888"/>
        <w:gridCol w:w="888"/>
        <w:gridCol w:w="888"/>
        <w:gridCol w:w="888"/>
        <w:gridCol w:w="888"/>
        <w:gridCol w:w="888"/>
        <w:gridCol w:w="888"/>
        <w:gridCol w:w="888"/>
        <w:gridCol w:w="889"/>
      </w:tblGrid>
      <w:tr w:rsidR="00355E86" w:rsidRPr="00F503E8" w:rsidTr="00496016">
        <w:trPr>
          <w:jc w:val="center"/>
        </w:trPr>
        <w:tc>
          <w:tcPr>
            <w:tcW w:w="1500" w:type="dxa"/>
            <w:vMerge w:val="restart"/>
            <w:vAlign w:val="center"/>
          </w:tcPr>
          <w:p w:rsidR="00355E86" w:rsidRPr="00F503E8" w:rsidRDefault="00355E86" w:rsidP="00496016">
            <w:pPr>
              <w:spacing w:before="0"/>
              <w:jc w:val="center"/>
              <w:rPr>
                <w:rFonts w:ascii="Arial" w:hAnsi="Arial" w:cs="Arial"/>
                <w:sz w:val="20"/>
                <w:lang w:val="en-CA"/>
              </w:rPr>
            </w:pPr>
            <w:r w:rsidRPr="00F503E8">
              <w:rPr>
                <w:rFonts w:ascii="Arial" w:hAnsi="Arial" w:cs="Arial"/>
                <w:sz w:val="20"/>
                <w:lang w:val="en-CA"/>
              </w:rPr>
              <w:t>hFOV = vFOV</w:t>
            </w:r>
          </w:p>
        </w:tc>
        <w:tc>
          <w:tcPr>
            <w:tcW w:w="2664" w:type="dxa"/>
            <w:gridSpan w:val="3"/>
            <w:vAlign w:val="center"/>
          </w:tcPr>
          <w:p w:rsidR="00355E86" w:rsidRPr="00F503E8" w:rsidRDefault="00355E86" w:rsidP="00496016">
            <w:pPr>
              <w:spacing w:before="0"/>
              <w:jc w:val="center"/>
              <w:rPr>
                <w:rFonts w:ascii="Arial" w:hAnsi="Arial" w:cs="Arial"/>
                <w:sz w:val="20"/>
                <w:lang w:val="en-CA"/>
              </w:rPr>
            </w:pPr>
            <w:r w:rsidRPr="00F503E8">
              <w:rPr>
                <w:rFonts w:ascii="Arial" w:hAnsi="Arial" w:cs="Arial"/>
                <w:sz w:val="20"/>
                <w:lang w:val="en-CA"/>
              </w:rPr>
              <w:t>ERP vs. TSP</w:t>
            </w:r>
          </w:p>
        </w:tc>
        <w:tc>
          <w:tcPr>
            <w:tcW w:w="2664" w:type="dxa"/>
            <w:gridSpan w:val="3"/>
            <w:vAlign w:val="center"/>
          </w:tcPr>
          <w:p w:rsidR="00355E86" w:rsidRPr="00F503E8" w:rsidRDefault="00355E86" w:rsidP="00496016">
            <w:pPr>
              <w:spacing w:before="0"/>
              <w:jc w:val="center"/>
              <w:rPr>
                <w:rFonts w:ascii="Arial" w:hAnsi="Arial" w:cs="Arial"/>
                <w:sz w:val="20"/>
                <w:lang w:val="en-CA"/>
              </w:rPr>
            </w:pPr>
            <w:r w:rsidRPr="00F503E8">
              <w:rPr>
                <w:rFonts w:ascii="Arial" w:hAnsi="Arial" w:cs="Arial"/>
                <w:sz w:val="20"/>
                <w:lang w:val="en-CA"/>
              </w:rPr>
              <w:t>ERP vs. Proposed</w:t>
            </w:r>
          </w:p>
        </w:tc>
        <w:tc>
          <w:tcPr>
            <w:tcW w:w="2665" w:type="dxa"/>
            <w:gridSpan w:val="3"/>
            <w:vAlign w:val="center"/>
          </w:tcPr>
          <w:p w:rsidR="00355E86" w:rsidRPr="00F503E8" w:rsidRDefault="00355E86" w:rsidP="00496016">
            <w:pPr>
              <w:spacing w:before="0"/>
              <w:jc w:val="center"/>
              <w:rPr>
                <w:rFonts w:ascii="Arial" w:hAnsi="Arial" w:cs="Arial"/>
                <w:sz w:val="20"/>
                <w:lang w:val="en-CA"/>
              </w:rPr>
            </w:pPr>
            <w:r w:rsidRPr="00F503E8">
              <w:rPr>
                <w:rFonts w:ascii="Arial" w:hAnsi="Arial" w:cs="Arial"/>
                <w:sz w:val="20"/>
                <w:lang w:val="en-CA"/>
              </w:rPr>
              <w:t>TSP vs. Proposed</w:t>
            </w:r>
          </w:p>
        </w:tc>
      </w:tr>
      <w:tr w:rsidR="00355E86" w:rsidRPr="00F503E8" w:rsidTr="00496016">
        <w:trPr>
          <w:jc w:val="center"/>
        </w:trPr>
        <w:tc>
          <w:tcPr>
            <w:tcW w:w="1500" w:type="dxa"/>
            <w:vMerge/>
            <w:vAlign w:val="center"/>
          </w:tcPr>
          <w:p w:rsidR="00355E86" w:rsidRPr="00F503E8" w:rsidRDefault="00355E86" w:rsidP="00496016">
            <w:pPr>
              <w:spacing w:before="0"/>
              <w:jc w:val="center"/>
              <w:rPr>
                <w:rFonts w:ascii="Arial" w:hAnsi="Arial" w:cs="Arial"/>
                <w:sz w:val="20"/>
                <w:lang w:val="en-CA"/>
              </w:rPr>
            </w:pP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U</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V</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U</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V</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U</w:t>
            </w:r>
          </w:p>
        </w:tc>
        <w:tc>
          <w:tcPr>
            <w:tcW w:w="889"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V</w:t>
            </w:r>
          </w:p>
        </w:tc>
      </w:tr>
      <w:tr w:rsidR="00EE2153" w:rsidRPr="00F503E8" w:rsidTr="0049601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70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-44.6%</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-44.9%</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-45.6%</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-51.2%</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-51.4%</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-52.1%</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-11.8%</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-11.7%</w:t>
            </w:r>
          </w:p>
        </w:tc>
        <w:tc>
          <w:tcPr>
            <w:tcW w:w="889"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-11.8%</w:t>
            </w:r>
          </w:p>
        </w:tc>
      </w:tr>
      <w:tr w:rsidR="00EE2153" w:rsidRPr="00F503E8" w:rsidTr="0049601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80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-47.2%</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-47.8%</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-48.5%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-55.0%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-14.3%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-13.0%</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-12.6%</w:t>
            </w:r>
          </w:p>
        </w:tc>
      </w:tr>
      <w:tr w:rsidR="00EE2153" w:rsidRPr="00F503E8" w:rsidTr="0049601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90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-44.4%</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-46.9%</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-48.2%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-56.9%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-23.6%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-19.0%</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-17.4%</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100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-33.2%</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-40.5%</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-42.8%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-36.7%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-28.2%</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-26.0%</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110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-22.7%</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-35.1%</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-37.8%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-53.7%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-55.0%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-40.6%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-29.9%</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-27.8%</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120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-10.4%</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-29.4%</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-32.6%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-46.3%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-49.7%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-50.7%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-41.1%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-28.8%</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-26.9%</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130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3.1%</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-23.7%</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-27.2%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-35.1%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-43.5%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-44.9%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-38.6%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-26.0%</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-24.4%</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140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21.0%</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-17.9%</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-21.7%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-36.1%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-37.9%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-33.6%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-22.1%</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-20.8%</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150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41.8%</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-12.3%</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-16.3%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6.8%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-30.1%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-25.5%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-17.6%</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-16.5%</w:t>
            </w:r>
          </w:p>
        </w:tc>
      </w:tr>
      <w:tr w:rsidR="00EE2153" w:rsidRPr="00F503E8" w:rsidTr="0049601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160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65.0%</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-7.3%</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-11.4%</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44.7%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-18.9%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-21.8%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-11.8%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-12.4%</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-11.7%</w:t>
            </w:r>
          </w:p>
        </w:tc>
      </w:tr>
      <w:tr w:rsidR="00474DFD" w:rsidRPr="00F503E8" w:rsidTr="00D07EA0">
        <w:trPr>
          <w:jc w:val="center"/>
        </w:trPr>
        <w:tc>
          <w:tcPr>
            <w:tcW w:w="1500" w:type="dxa"/>
            <w:vAlign w:val="center"/>
          </w:tcPr>
          <w:p w:rsidR="00474DFD" w:rsidRDefault="00474DFD" w:rsidP="00474DFD">
            <w:pPr>
              <w:spacing w:before="0"/>
              <w:jc w:val="center"/>
              <w:rPr>
                <w:rFonts w:ascii="Arial" w:hAnsi="Arial" w:cs="Arial"/>
                <w:sz w:val="20"/>
                <w:lang w:val="en-CA"/>
              </w:rPr>
            </w:pPr>
            <w:r>
              <w:rPr>
                <w:rFonts w:ascii="Arial" w:hAnsi="Arial" w:cs="Arial"/>
                <w:sz w:val="20"/>
                <w:lang w:val="en-CA"/>
              </w:rPr>
              <w:t>170</w:t>
            </w:r>
            <w:r w:rsidRPr="00F503E8">
              <w:rPr>
                <w:rFonts w:ascii="Arial" w:hAnsi="Arial" w:cs="Arial"/>
                <w:sz w:val="20"/>
                <w:vertAlign w:val="superscript"/>
                <w:lang w:val="en-CA"/>
              </w:rPr>
              <w:t>o</w:t>
            </w:r>
          </w:p>
        </w:tc>
        <w:tc>
          <w:tcPr>
            <w:tcW w:w="888" w:type="dxa"/>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rPr>
              <w:t>93.5%</w:t>
            </w:r>
          </w:p>
        </w:tc>
        <w:tc>
          <w:tcPr>
            <w:tcW w:w="888" w:type="dxa"/>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lang w:val="en-CA"/>
              </w:rPr>
              <w:t>-2.9%</w:t>
            </w:r>
          </w:p>
        </w:tc>
        <w:tc>
          <w:tcPr>
            <w:tcW w:w="888" w:type="dxa"/>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lang w:val="en-CA"/>
              </w:rPr>
              <w:t>-6.8%</w:t>
            </w:r>
          </w:p>
        </w:tc>
        <w:tc>
          <w:tcPr>
            <w:tcW w:w="888" w:type="dxa"/>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7.6%</w:t>
            </w:r>
          </w:p>
        </w:tc>
        <w:tc>
          <w:tcPr>
            <w:tcW w:w="888"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-7.1%</w:t>
            </w:r>
          </w:p>
        </w:tc>
        <w:tc>
          <w:tcPr>
            <w:tcW w:w="889"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-6.3%</w:t>
            </w:r>
          </w:p>
        </w:tc>
      </w:tr>
      <w:tr w:rsidR="00474DFD" w:rsidRPr="00F503E8" w:rsidTr="00D07EA0">
        <w:trPr>
          <w:jc w:val="center"/>
        </w:trPr>
        <w:tc>
          <w:tcPr>
            <w:tcW w:w="1500" w:type="dxa"/>
            <w:tcBorders>
              <w:bottom w:val="single" w:sz="4" w:space="0" w:color="auto"/>
            </w:tcBorders>
            <w:vAlign w:val="center"/>
          </w:tcPr>
          <w:p w:rsidR="00474DFD" w:rsidRDefault="00474DFD" w:rsidP="00474DFD">
            <w:pPr>
              <w:spacing w:before="0"/>
              <w:jc w:val="center"/>
              <w:rPr>
                <w:rFonts w:ascii="Arial" w:hAnsi="Arial" w:cs="Arial"/>
                <w:sz w:val="20"/>
                <w:lang w:val="en-CA"/>
              </w:rPr>
            </w:pPr>
            <w:r>
              <w:rPr>
                <w:rFonts w:ascii="Arial" w:hAnsi="Arial" w:cs="Arial"/>
                <w:sz w:val="20"/>
                <w:lang w:val="en-CA"/>
              </w:rPr>
              <w:t>180</w:t>
            </w:r>
            <w:r w:rsidRPr="00F503E8">
              <w:rPr>
                <w:rFonts w:ascii="Arial" w:hAnsi="Arial" w:cs="Arial"/>
                <w:sz w:val="20"/>
                <w:vertAlign w:val="superscript"/>
                <w:lang w:val="en-CA"/>
              </w:rPr>
              <w:t>o</w:t>
            </w:r>
          </w:p>
        </w:tc>
        <w:tc>
          <w:tcPr>
            <w:tcW w:w="888" w:type="dxa"/>
            <w:tcBorders>
              <w:bottom w:val="single" w:sz="4" w:space="0" w:color="auto"/>
            </w:tcBorders>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rPr>
              <w:t>136.4%</w:t>
            </w:r>
          </w:p>
        </w:tc>
        <w:tc>
          <w:tcPr>
            <w:tcW w:w="888" w:type="dxa"/>
            <w:tcBorders>
              <w:bottom w:val="single" w:sz="4" w:space="0" w:color="auto"/>
            </w:tcBorders>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lang w:val="en-CA"/>
              </w:rPr>
              <w:t>0.7%</w:t>
            </w:r>
          </w:p>
        </w:tc>
        <w:tc>
          <w:tcPr>
            <w:tcW w:w="888" w:type="dxa"/>
            <w:tcBorders>
              <w:bottom w:val="single" w:sz="4" w:space="0" w:color="auto"/>
            </w:tcBorders>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lang w:val="en-CA"/>
              </w:rPr>
              <w:t>-3.0%</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29.8%</w:t>
            </w:r>
          </w:p>
        </w:tc>
        <w:tc>
          <w:tcPr>
            <w:tcW w:w="888"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-1.5%</w:t>
            </w:r>
          </w:p>
        </w:tc>
        <w:tc>
          <w:tcPr>
            <w:tcW w:w="889"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-0.6%</w:t>
            </w:r>
          </w:p>
        </w:tc>
      </w:tr>
      <w:tr w:rsidR="00355E86" w:rsidRPr="00F503E8" w:rsidTr="004A1934">
        <w:trPr>
          <w:trHeight w:val="43"/>
          <w:jc w:val="center"/>
        </w:trPr>
        <w:tc>
          <w:tcPr>
            <w:tcW w:w="9493" w:type="dxa"/>
            <w:gridSpan w:val="10"/>
            <w:tcBorders>
              <w:top w:val="single" w:sz="4" w:space="0" w:color="auto"/>
              <w:left w:val="nil"/>
              <w:bottom w:val="nil"/>
              <w:right w:val="nil"/>
            </w:tcBorders>
            <w:vAlign w:val="center"/>
          </w:tcPr>
          <w:p w:rsidR="00CD069F" w:rsidRDefault="00355E86" w:rsidP="00496016">
            <w:pPr>
              <w:spacing w:before="0"/>
              <w:rPr>
                <w:rFonts w:ascii="Arial" w:hAnsi="Arial" w:cs="Arial"/>
                <w:sz w:val="16"/>
                <w:lang w:val="en-CA"/>
              </w:rPr>
            </w:pPr>
            <w:r w:rsidRPr="00F503E8">
              <w:rPr>
                <w:rFonts w:ascii="Arial" w:hAnsi="Arial" w:cs="Arial"/>
                <w:sz w:val="16"/>
                <w:lang w:val="en-CA"/>
              </w:rPr>
              <w:t xml:space="preserve">Note: </w:t>
            </w:r>
          </w:p>
          <w:p w:rsidR="00355E86" w:rsidRDefault="00CD069F" w:rsidP="00496016">
            <w:pPr>
              <w:spacing w:before="0"/>
              <w:rPr>
                <w:rFonts w:ascii="Arial" w:hAnsi="Arial" w:cs="Arial"/>
                <w:sz w:val="16"/>
                <w:lang w:val="en-CA"/>
              </w:rPr>
            </w:pPr>
            <w:r>
              <w:rPr>
                <w:rFonts w:ascii="Arial" w:hAnsi="Arial" w:cs="Arial"/>
                <w:sz w:val="16"/>
                <w:lang w:val="en-CA"/>
              </w:rPr>
              <w:t xml:space="preserve">1. </w:t>
            </w:r>
            <w:r w:rsidR="00355E86">
              <w:rPr>
                <w:rFonts w:ascii="Arial" w:hAnsi="Arial" w:cs="Arial"/>
                <w:sz w:val="16"/>
                <w:lang w:val="en-CA"/>
              </w:rPr>
              <w:t xml:space="preserve">A </w:t>
            </w:r>
            <w:r w:rsidR="00355E86" w:rsidRPr="00F503E8">
              <w:rPr>
                <w:rFonts w:ascii="Arial" w:hAnsi="Arial" w:cs="Arial"/>
                <w:sz w:val="16"/>
                <w:lang w:val="en-CA"/>
              </w:rPr>
              <w:t>vs. B</w:t>
            </w:r>
            <w:r w:rsidR="00355E86">
              <w:rPr>
                <w:rFonts w:ascii="Arial" w:hAnsi="Arial" w:cs="Arial"/>
                <w:sz w:val="16"/>
                <w:lang w:val="en-CA"/>
              </w:rPr>
              <w:t xml:space="preserve"> represents that A is anchor projection and B is tested projection.</w:t>
            </w:r>
          </w:p>
          <w:p w:rsidR="00CD069F" w:rsidRPr="00F503E8" w:rsidRDefault="00CD069F" w:rsidP="00A43B2E">
            <w:pPr>
              <w:spacing w:before="0"/>
              <w:rPr>
                <w:rFonts w:ascii="Arial" w:hAnsi="Arial" w:cs="Arial"/>
                <w:sz w:val="20"/>
                <w:lang w:val="en-CA"/>
              </w:rPr>
            </w:pPr>
            <w:r>
              <w:rPr>
                <w:rFonts w:ascii="Arial" w:hAnsi="Arial" w:cs="Arial"/>
                <w:sz w:val="16"/>
                <w:lang w:val="en-CA"/>
              </w:rPr>
              <w:t xml:space="preserve">2. </w:t>
            </w:r>
            <w:bookmarkStart w:id="5" w:name="_GoBack"/>
            <w:bookmarkEnd w:id="5"/>
            <w:r>
              <w:rPr>
                <w:rFonts w:ascii="Arial" w:hAnsi="Arial" w:cs="Arial"/>
                <w:sz w:val="16"/>
                <w:lang w:val="en-CA"/>
              </w:rPr>
              <w:t xml:space="preserve">Several fields </w:t>
            </w:r>
            <w:r w:rsidR="00A43B2E">
              <w:rPr>
                <w:rFonts w:ascii="Arial" w:hAnsi="Arial" w:cs="Arial" w:hint="eastAsia"/>
                <w:sz w:val="16"/>
                <w:lang w:val="en-CA" w:eastAsia="zh-TW"/>
              </w:rPr>
              <w:t>are</w:t>
            </w:r>
            <w:r w:rsidR="00A43B2E">
              <w:rPr>
                <w:rFonts w:ascii="Arial" w:hAnsi="Arial" w:cs="Arial"/>
                <w:sz w:val="16"/>
                <w:lang w:val="en-CA"/>
              </w:rPr>
              <w:t xml:space="preserve"> </w:t>
            </w:r>
            <w:r>
              <w:rPr>
                <w:rFonts w:ascii="Arial" w:hAnsi="Arial" w:cs="Arial"/>
                <w:sz w:val="16"/>
                <w:lang w:val="en-CA"/>
              </w:rPr>
              <w:t xml:space="preserve">N/A because the BD-rate performance cannot be </w:t>
            </w:r>
            <w:r w:rsidR="00A40BBB">
              <w:rPr>
                <w:rFonts w:ascii="Arial" w:hAnsi="Arial" w:cs="Arial" w:hint="eastAsia"/>
                <w:sz w:val="16"/>
                <w:lang w:val="en-CA" w:eastAsia="zh-TW"/>
              </w:rPr>
              <w:t>calculated</w:t>
            </w:r>
            <w:r>
              <w:rPr>
                <w:rFonts w:ascii="Arial" w:hAnsi="Arial" w:cs="Arial"/>
                <w:sz w:val="16"/>
                <w:lang w:val="en-CA"/>
              </w:rPr>
              <w:t>.</w:t>
            </w:r>
          </w:p>
        </w:tc>
      </w:tr>
    </w:tbl>
    <w:p w:rsidR="00355E86" w:rsidRPr="00355E86" w:rsidRDefault="00355E86" w:rsidP="00CC734E">
      <w:pPr>
        <w:spacing w:before="120" w:after="120"/>
        <w:jc w:val="both"/>
        <w:rPr>
          <w:szCs w:val="22"/>
        </w:rPr>
      </w:pPr>
    </w:p>
    <w:p w:rsidR="001914BA" w:rsidRDefault="001914BA" w:rsidP="00EA792C">
      <w:pPr>
        <w:pStyle w:val="Heading1"/>
        <w:spacing w:after="120"/>
        <w:ind w:left="431" w:hanging="431"/>
        <w:rPr>
          <w:smallCaps/>
          <w:lang w:val="en-CA"/>
        </w:rPr>
      </w:pPr>
      <w:r w:rsidRPr="00123138">
        <w:rPr>
          <w:smallCaps/>
          <w:lang w:val="en-CA"/>
        </w:rPr>
        <w:t>Conclusion</w:t>
      </w:r>
    </w:p>
    <w:p w:rsidR="00BA4077" w:rsidRPr="00BA4077" w:rsidRDefault="00A40BBB" w:rsidP="00BE6FF4">
      <w:pPr>
        <w:spacing w:before="120" w:after="120"/>
        <w:ind w:firstLine="170"/>
        <w:jc w:val="both"/>
        <w:rPr>
          <w:lang w:val="en-CA"/>
        </w:rPr>
      </w:pPr>
      <w:r>
        <w:rPr>
          <w:rFonts w:hint="eastAsia"/>
          <w:lang w:val="en-CA" w:eastAsia="zh-TW"/>
        </w:rPr>
        <w:t xml:space="preserve">In this contribution, a viewport-based </w:t>
      </w:r>
      <w:r w:rsidR="00BE6FF4" w:rsidRPr="0055227E">
        <w:rPr>
          <w:lang w:val="en-CA"/>
        </w:rPr>
        <w:t xml:space="preserve">compact layout for </w:t>
      </w:r>
      <w:r w:rsidR="0082764C">
        <w:rPr>
          <w:lang w:val="en-CA"/>
        </w:rPr>
        <w:t>pyramid projection format</w:t>
      </w:r>
      <w:r w:rsidR="00BE6FF4" w:rsidRPr="0055227E">
        <w:rPr>
          <w:lang w:val="en-CA"/>
        </w:rPr>
        <w:t xml:space="preserve"> </w:t>
      </w:r>
      <w:r>
        <w:rPr>
          <w:rFonts w:hint="eastAsia"/>
          <w:lang w:val="en-CA" w:eastAsia="zh-TW"/>
        </w:rPr>
        <w:t xml:space="preserve">is proposed. This viewport-based pyramid projection </w:t>
      </w:r>
      <w:r w:rsidR="00C14B9B">
        <w:rPr>
          <w:lang w:val="en-CA"/>
        </w:rPr>
        <w:t>contains a 90</w:t>
      </w:r>
      <w:r w:rsidR="00C14B9B" w:rsidRPr="00C14B9B">
        <w:rPr>
          <w:vertAlign w:val="superscript"/>
          <w:lang w:val="en-CA"/>
        </w:rPr>
        <w:t>o</w:t>
      </w:r>
      <w:r w:rsidR="00C14B9B">
        <w:rPr>
          <w:lang w:val="en-CA"/>
        </w:rPr>
        <w:t>x90</w:t>
      </w:r>
      <w:r w:rsidR="00C14B9B" w:rsidRPr="00C14B9B">
        <w:rPr>
          <w:vertAlign w:val="superscript"/>
          <w:lang w:val="en-CA"/>
        </w:rPr>
        <w:t>o</w:t>
      </w:r>
      <w:r w:rsidR="00C14B9B">
        <w:rPr>
          <w:lang w:val="en-CA"/>
        </w:rPr>
        <w:t xml:space="preserve"> primary viewing region</w:t>
      </w:r>
      <w:r>
        <w:rPr>
          <w:rFonts w:hint="eastAsia"/>
          <w:lang w:val="en-CA" w:eastAsia="zh-TW"/>
        </w:rPr>
        <w:t xml:space="preserve"> </w:t>
      </w:r>
      <w:r>
        <w:rPr>
          <w:lang w:val="en-CA" w:eastAsia="zh-TW"/>
        </w:rPr>
        <w:t>and</w:t>
      </w:r>
      <w:r>
        <w:rPr>
          <w:rFonts w:hint="eastAsia"/>
          <w:lang w:val="en-CA" w:eastAsia="zh-TW"/>
        </w:rPr>
        <w:t xml:space="preserve"> </w:t>
      </w:r>
      <w:r w:rsidRPr="0055227E">
        <w:rPr>
          <w:lang w:val="en-CA"/>
        </w:rPr>
        <w:t xml:space="preserve">has </w:t>
      </w:r>
      <w:r>
        <w:rPr>
          <w:lang w:val="en-CA"/>
        </w:rPr>
        <w:t>no</w:t>
      </w:r>
      <w:r w:rsidRPr="0055227E">
        <w:rPr>
          <w:lang w:val="en-CA"/>
        </w:rPr>
        <w:t xml:space="preserve"> </w:t>
      </w:r>
      <w:r>
        <w:rPr>
          <w:lang w:val="en-CA"/>
        </w:rPr>
        <w:t xml:space="preserve">discontinuous edge </w:t>
      </w:r>
      <w:r>
        <w:rPr>
          <w:rFonts w:hint="eastAsia"/>
          <w:lang w:val="en-CA" w:eastAsia="zh-TW"/>
        </w:rPr>
        <w:t>inside the layout</w:t>
      </w:r>
      <w:r w:rsidR="00BE6FF4" w:rsidRPr="0055227E">
        <w:rPr>
          <w:lang w:val="en-CA"/>
        </w:rPr>
        <w:t xml:space="preserve">. The experimental data </w:t>
      </w:r>
      <w:r>
        <w:rPr>
          <w:rFonts w:hint="eastAsia"/>
          <w:lang w:val="en-CA" w:eastAsia="zh-TW"/>
        </w:rPr>
        <w:t>show</w:t>
      </w:r>
      <w:r w:rsidR="00AC3DE5">
        <w:rPr>
          <w:rFonts w:hint="eastAsia"/>
          <w:lang w:val="en-CA" w:eastAsia="zh-TW"/>
        </w:rPr>
        <w:t>s</w:t>
      </w:r>
      <w:r w:rsidR="00BE6FF4" w:rsidRPr="0055227E">
        <w:rPr>
          <w:lang w:val="en-CA"/>
        </w:rPr>
        <w:t xml:space="preserve"> that </w:t>
      </w:r>
      <w:r w:rsidR="00BE6FF4">
        <w:rPr>
          <w:lang w:val="en-CA"/>
        </w:rPr>
        <w:t xml:space="preserve">the </w:t>
      </w:r>
      <w:r w:rsidR="00D84EC3">
        <w:rPr>
          <w:lang w:val="en-CA"/>
        </w:rPr>
        <w:t>compression efficiency</w:t>
      </w:r>
      <w:r w:rsidR="00BE6FF4">
        <w:rPr>
          <w:lang w:val="en-CA"/>
        </w:rPr>
        <w:t xml:space="preserve"> of the proposed layout is noticeably superior to that of the </w:t>
      </w:r>
      <w:r w:rsidR="00C14B9B">
        <w:rPr>
          <w:lang w:val="en-CA"/>
        </w:rPr>
        <w:t>ER</w:t>
      </w:r>
      <w:r w:rsidR="00BE6FF4">
        <w:rPr>
          <w:lang w:val="en-CA"/>
        </w:rPr>
        <w:t xml:space="preserve">P and </w:t>
      </w:r>
      <w:r w:rsidR="00C14B9B">
        <w:rPr>
          <w:lang w:val="en-CA"/>
        </w:rPr>
        <w:t>TSP projection</w:t>
      </w:r>
      <w:r w:rsidR="00BE6FF4">
        <w:rPr>
          <w:lang w:val="en-CA"/>
        </w:rPr>
        <w:t>s</w:t>
      </w:r>
      <w:r w:rsidR="005600C8">
        <w:rPr>
          <w:lang w:val="en-CA"/>
        </w:rPr>
        <w:t xml:space="preserve"> over</w:t>
      </w:r>
      <w:r w:rsidR="00C14B9B">
        <w:rPr>
          <w:lang w:val="en-CA"/>
        </w:rPr>
        <w:t xml:space="preserve"> a wide range of FOV values.</w:t>
      </w:r>
    </w:p>
    <w:p w:rsidR="001914BA" w:rsidRPr="001914BA" w:rsidRDefault="001914BA" w:rsidP="00EA792C">
      <w:pPr>
        <w:pStyle w:val="Heading1"/>
        <w:spacing w:after="120"/>
        <w:ind w:left="431" w:hanging="431"/>
        <w:rPr>
          <w:smallCaps/>
          <w:lang w:val="en-CA" w:eastAsia="zh-CN"/>
        </w:rPr>
      </w:pPr>
      <w:r w:rsidRPr="00BE15EE">
        <w:rPr>
          <w:smallCaps/>
          <w:lang w:val="en-CA"/>
        </w:rPr>
        <w:t>References</w:t>
      </w:r>
    </w:p>
    <w:p w:rsidR="001914BA" w:rsidRPr="001878D2" w:rsidRDefault="001E0F3D" w:rsidP="001E0F3D">
      <w:pPr>
        <w:pStyle w:val="ListParagraph"/>
        <w:numPr>
          <w:ilvl w:val="0"/>
          <w:numId w:val="12"/>
        </w:numPr>
        <w:spacing w:after="0" w:line="240" w:lineRule="auto"/>
        <w:rPr>
          <w:rFonts w:ascii="Times New Roman" w:hAnsi="Times New Roman"/>
        </w:rPr>
      </w:pPr>
      <w:bookmarkStart w:id="6" w:name="_Ref463124614"/>
      <w:bookmarkStart w:id="7" w:name="_Ref462998546"/>
      <w:r w:rsidRPr="001E0F3D">
        <w:rPr>
          <w:rFonts w:ascii="Times New Roman" w:hAnsi="Times New Roman"/>
          <w:lang w:val="en-CA"/>
        </w:rPr>
        <w:t xml:space="preserve">G. Van der Auwera, M. Coban, Hendry, </w:t>
      </w:r>
      <w:r w:rsidR="000A7EAD">
        <w:rPr>
          <w:rFonts w:ascii="Times New Roman" w:hAnsi="Times New Roman"/>
          <w:lang w:val="en-CA"/>
        </w:rPr>
        <w:t xml:space="preserve">and </w:t>
      </w:r>
      <w:r w:rsidRPr="001E0F3D">
        <w:rPr>
          <w:rFonts w:ascii="Times New Roman" w:hAnsi="Times New Roman"/>
          <w:lang w:val="en-CA"/>
        </w:rPr>
        <w:t>M. Karczewicz</w:t>
      </w:r>
      <w:r w:rsidR="001914BA" w:rsidRPr="007C7A49">
        <w:rPr>
          <w:rFonts w:ascii="Times New Roman" w:hAnsi="Times New Roman"/>
          <w:lang w:val="en-CA"/>
        </w:rPr>
        <w:t xml:space="preserve">, </w:t>
      </w:r>
      <w:r w:rsidR="001914BA" w:rsidRPr="001878D2">
        <w:rPr>
          <w:rFonts w:ascii="Times New Roman" w:hAnsi="Times New Roman"/>
          <w:lang w:eastAsia="zh-TW"/>
        </w:rPr>
        <w:t>“AHG8: Truncated Square Pyramid Projection (TSP) For 360 Video</w:t>
      </w:r>
      <w:r w:rsidR="001A365C">
        <w:rPr>
          <w:rFonts w:ascii="Times New Roman" w:hAnsi="Times New Roman"/>
          <w:lang w:eastAsia="zh-TW"/>
        </w:rPr>
        <w:t>,</w:t>
      </w:r>
      <w:r w:rsidR="001914BA" w:rsidRPr="007C7A49">
        <w:rPr>
          <w:rFonts w:ascii="Times New Roman" w:hAnsi="Times New Roman"/>
          <w:lang w:eastAsia="zh-TW"/>
        </w:rPr>
        <w:t>”</w:t>
      </w:r>
      <w:r w:rsidR="001914BA" w:rsidRPr="007C7A49">
        <w:rPr>
          <w:rFonts w:ascii="Times New Roman" w:hAnsi="Times New Roman"/>
        </w:rPr>
        <w:t xml:space="preserve"> </w:t>
      </w:r>
      <w:r w:rsidR="00ED69F0" w:rsidRPr="00ED69F0">
        <w:rPr>
          <w:rFonts w:ascii="Times New Roman" w:hAnsi="Times New Roman"/>
        </w:rPr>
        <w:t>Joint Video Exploration Team of ITU-T SG16 WP3 and ISO/IEC JTC1/SC29/WG11</w:t>
      </w:r>
      <w:r w:rsidR="001914BA" w:rsidRPr="007C7A49">
        <w:rPr>
          <w:rFonts w:ascii="Times New Roman" w:hAnsi="Times New Roman"/>
          <w:lang w:eastAsia="zh-TW"/>
        </w:rPr>
        <w:t xml:space="preserve">, </w:t>
      </w:r>
      <w:r w:rsidR="001914BA">
        <w:rPr>
          <w:rFonts w:ascii="Times New Roman" w:hAnsi="Times New Roman"/>
          <w:lang w:val="en-CA"/>
        </w:rPr>
        <w:t>JVET-D0</w:t>
      </w:r>
      <w:r w:rsidR="001914BA" w:rsidRPr="001914BA">
        <w:rPr>
          <w:rFonts w:ascii="Times New Roman" w:eastAsia="PMingLiU" w:hAnsi="Times New Roman" w:hint="eastAsia"/>
          <w:lang w:val="en-CA" w:eastAsia="zh-CN"/>
        </w:rPr>
        <w:t>071</w:t>
      </w:r>
      <w:r w:rsidR="001914BA" w:rsidRPr="007C7A49">
        <w:rPr>
          <w:rFonts w:ascii="Times New Roman" w:hAnsi="Times New Roman"/>
          <w:lang w:eastAsia="zh-TW"/>
        </w:rPr>
        <w:t xml:space="preserve">, </w:t>
      </w:r>
      <w:r w:rsidR="00ED69F0">
        <w:rPr>
          <w:rFonts w:ascii="Times New Roman" w:hAnsi="Times New Roman"/>
          <w:lang w:val="en-CA"/>
        </w:rPr>
        <w:t>Oct.</w:t>
      </w:r>
      <w:r w:rsidR="001914BA" w:rsidRPr="007C7A49">
        <w:rPr>
          <w:rFonts w:ascii="Times New Roman" w:hAnsi="Times New Roman"/>
          <w:lang w:val="en-CA"/>
        </w:rPr>
        <w:t xml:space="preserve"> 2016</w:t>
      </w:r>
      <w:bookmarkEnd w:id="6"/>
      <w:r w:rsidR="001914BA" w:rsidRPr="000D402D">
        <w:rPr>
          <w:rFonts w:ascii="Times New Roman" w:hAnsi="Times New Roman"/>
        </w:rPr>
        <w:t xml:space="preserve"> </w:t>
      </w:r>
      <w:bookmarkEnd w:id="7"/>
    </w:p>
    <w:p w:rsidR="001914BA" w:rsidRPr="00ED69F0" w:rsidRDefault="000A7EAD" w:rsidP="000A7EAD">
      <w:pPr>
        <w:pStyle w:val="ListParagraph"/>
        <w:numPr>
          <w:ilvl w:val="0"/>
          <w:numId w:val="12"/>
        </w:numPr>
        <w:spacing w:after="0" w:line="240" w:lineRule="auto"/>
        <w:rPr>
          <w:rFonts w:ascii="Times New Roman" w:hAnsi="Times New Roman"/>
        </w:rPr>
      </w:pPr>
      <w:bookmarkStart w:id="8" w:name="_Ref470990283"/>
      <w:r w:rsidRPr="000A7EAD">
        <w:rPr>
          <w:rFonts w:ascii="Times New Roman" w:hAnsi="Times New Roman"/>
          <w:lang w:val="en-CA"/>
        </w:rPr>
        <w:t xml:space="preserve">E. Alshina, J. Boyce, A. Abbas, </w:t>
      </w:r>
      <w:r>
        <w:rPr>
          <w:rFonts w:ascii="Times New Roman" w:hAnsi="Times New Roman"/>
          <w:lang w:val="en-CA"/>
        </w:rPr>
        <w:t xml:space="preserve">and </w:t>
      </w:r>
      <w:r w:rsidRPr="000A7EAD">
        <w:rPr>
          <w:rFonts w:ascii="Times New Roman" w:hAnsi="Times New Roman"/>
          <w:lang w:val="en-CA"/>
        </w:rPr>
        <w:t xml:space="preserve">Y. Ye, </w:t>
      </w:r>
      <w:r w:rsidRPr="000A7EAD">
        <w:rPr>
          <w:rFonts w:ascii="Times New Roman" w:hAnsi="Times New Roman"/>
          <w:lang w:eastAsia="zh-TW"/>
        </w:rPr>
        <w:t>“</w:t>
      </w:r>
      <w:r w:rsidRPr="000A7EAD">
        <w:rPr>
          <w:rFonts w:ascii="Times New Roman" w:hAnsi="Times New Roman"/>
        </w:rPr>
        <w:t>JVET common test conditions and evaluation procedures for 360° video</w:t>
      </w:r>
      <w:r w:rsidR="001A365C">
        <w:rPr>
          <w:rFonts w:ascii="Times New Roman" w:hAnsi="Times New Roman"/>
        </w:rPr>
        <w:t>,</w:t>
      </w:r>
      <w:r w:rsidRPr="000A7EAD">
        <w:rPr>
          <w:rFonts w:ascii="Times New Roman" w:hAnsi="Times New Roman"/>
          <w:lang w:eastAsia="zh-TW"/>
        </w:rPr>
        <w:t>”</w:t>
      </w:r>
      <w:r w:rsidRPr="000A7EAD">
        <w:rPr>
          <w:rFonts w:ascii="Times New Roman" w:hAnsi="Times New Roman"/>
        </w:rPr>
        <w:t xml:space="preserve"> </w:t>
      </w:r>
      <w:r w:rsidR="00ED69F0" w:rsidRPr="00ED69F0">
        <w:rPr>
          <w:rFonts w:ascii="Times New Roman" w:hAnsi="Times New Roman"/>
        </w:rPr>
        <w:t>Joint Video Exploration Team of ITU-T SG16 WP3 and ISO/IEC JTC1/SC29/WG11</w:t>
      </w:r>
      <w:r w:rsidRPr="000A7EAD">
        <w:rPr>
          <w:rFonts w:ascii="Times New Roman" w:hAnsi="Times New Roman"/>
          <w:lang w:eastAsia="zh-TW"/>
        </w:rPr>
        <w:t xml:space="preserve">, </w:t>
      </w:r>
      <w:r w:rsidRPr="000A7EAD">
        <w:rPr>
          <w:rFonts w:ascii="Times New Roman" w:hAnsi="Times New Roman"/>
          <w:lang w:val="en-CA"/>
        </w:rPr>
        <w:t>JVET-D</w:t>
      </w:r>
      <w:r>
        <w:rPr>
          <w:rFonts w:ascii="Times New Roman" w:hAnsi="Times New Roman"/>
          <w:lang w:val="en-CA"/>
        </w:rPr>
        <w:t>1030</w:t>
      </w:r>
      <w:r w:rsidRPr="000A7EAD">
        <w:rPr>
          <w:rFonts w:ascii="Times New Roman" w:hAnsi="Times New Roman"/>
          <w:lang w:eastAsia="zh-TW"/>
        </w:rPr>
        <w:t xml:space="preserve">, </w:t>
      </w:r>
      <w:r w:rsidR="00ED69F0">
        <w:rPr>
          <w:rFonts w:ascii="Times New Roman" w:hAnsi="Times New Roman"/>
          <w:lang w:val="en-CA"/>
        </w:rPr>
        <w:t>Oct.</w:t>
      </w:r>
      <w:r w:rsidRPr="000A7EAD">
        <w:rPr>
          <w:rFonts w:ascii="Times New Roman" w:hAnsi="Times New Roman"/>
          <w:lang w:val="en-CA"/>
        </w:rPr>
        <w:t xml:space="preserve"> 2016</w:t>
      </w:r>
      <w:bookmarkEnd w:id="8"/>
    </w:p>
    <w:p w:rsidR="00ED69F0" w:rsidRPr="00ED69F0" w:rsidRDefault="00BE6FF4" w:rsidP="000A7EAD">
      <w:pPr>
        <w:pStyle w:val="ListParagraph"/>
        <w:numPr>
          <w:ilvl w:val="0"/>
          <w:numId w:val="12"/>
        </w:numPr>
        <w:spacing w:after="0" w:line="240" w:lineRule="auto"/>
        <w:rPr>
          <w:rFonts w:ascii="Times New Roman" w:hAnsi="Times New Roman"/>
        </w:rPr>
      </w:pPr>
      <w:bookmarkStart w:id="9" w:name="_Ref470990343"/>
      <w:r>
        <w:rPr>
          <w:rFonts w:ascii="Times New Roman" w:hAnsi="Times New Roman"/>
        </w:rPr>
        <w:t>K. Suehring and</w:t>
      </w:r>
      <w:r w:rsidR="00ED69F0" w:rsidRPr="00ED69F0">
        <w:rPr>
          <w:rFonts w:ascii="Times New Roman" w:hAnsi="Times New Roman"/>
        </w:rPr>
        <w:t xml:space="preserve"> X. Li, “JVET common test conditions and software reference configurations”, Joint Video Exploration Team of ITU-T SG16 WP3 and ISO/IEC JTC1/SC29/WG11, </w:t>
      </w:r>
      <w:hyperlink r:id="rId15" w:history="1">
        <w:r w:rsidR="00ED69F0" w:rsidRPr="00ED69F0">
          <w:rPr>
            <w:rFonts w:ascii="Times New Roman" w:hAnsi="Times New Roman"/>
          </w:rPr>
          <w:t>JVET-B1010</w:t>
        </w:r>
      </w:hyperlink>
      <w:r w:rsidR="00ED69F0" w:rsidRPr="00ED69F0">
        <w:rPr>
          <w:rFonts w:ascii="Times New Roman" w:hAnsi="Times New Roman"/>
        </w:rPr>
        <w:t>, Feb. 2016.</w:t>
      </w:r>
      <w:bookmarkEnd w:id="9"/>
    </w:p>
    <w:p w:rsidR="001914BA" w:rsidRPr="00BE15EE" w:rsidRDefault="001914BA" w:rsidP="00EA792C">
      <w:pPr>
        <w:pStyle w:val="Heading1"/>
        <w:spacing w:after="120"/>
        <w:ind w:left="431" w:hanging="431"/>
        <w:rPr>
          <w:smallCaps/>
          <w:lang w:val="en-CA"/>
        </w:rPr>
      </w:pPr>
      <w:r w:rsidRPr="00BE15EE">
        <w:rPr>
          <w:smallCaps/>
          <w:lang w:val="en-CA"/>
        </w:rPr>
        <w:t>Patent rights declaration(s)</w:t>
      </w:r>
    </w:p>
    <w:p w:rsidR="001914BA" w:rsidRPr="001914BA" w:rsidRDefault="001914BA" w:rsidP="001914BA">
      <w:pPr>
        <w:spacing w:before="20"/>
        <w:jc w:val="both"/>
        <w:rPr>
          <w:lang w:val="en-CA" w:eastAsia="zh-CN"/>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1914BA">
      <w:pPr>
        <w:pStyle w:val="Heading1"/>
        <w:numPr>
          <w:ilvl w:val="0"/>
          <w:numId w:val="0"/>
        </w:numPr>
        <w:ind w:left="432" w:hanging="432"/>
        <w:rPr>
          <w:szCs w:val="22"/>
          <w:lang w:val="en-CA"/>
        </w:rPr>
      </w:pPr>
    </w:p>
    <w:sectPr w:rsidR="007F1F8B" w:rsidRPr="005B217D" w:rsidSect="00A01439">
      <w:footerReference w:type="default" r:id="rId16"/>
      <w:pgSz w:w="12240" w:h="15840" w:code="1"/>
      <w:pgMar w:top="864" w:right="1440" w:bottom="864" w:left="1440" w:header="432" w:footer="432"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6ABB725"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5741" w:rsidRDefault="00DA5741">
      <w:r>
        <w:separator/>
      </w:r>
    </w:p>
  </w:endnote>
  <w:endnote w:type="continuationSeparator" w:id="0">
    <w:p w:rsidR="00DA5741" w:rsidRDefault="00DA57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sidR="008708F0">
      <w:rPr>
        <w:rStyle w:val="PageNumber"/>
      </w:rPr>
      <w:fldChar w:fldCharType="begin"/>
    </w:r>
    <w:r>
      <w:rPr>
        <w:rStyle w:val="PageNumber"/>
      </w:rPr>
      <w:instrText xml:space="preserve"> PAGE </w:instrText>
    </w:r>
    <w:r w:rsidR="008708F0">
      <w:rPr>
        <w:rStyle w:val="PageNumber"/>
      </w:rPr>
      <w:fldChar w:fldCharType="separate"/>
    </w:r>
    <w:r w:rsidR="00FB10B1">
      <w:rPr>
        <w:rStyle w:val="PageNumber"/>
        <w:noProof/>
      </w:rPr>
      <w:t>3</w:t>
    </w:r>
    <w:r w:rsidR="008708F0">
      <w:rPr>
        <w:rStyle w:val="PageNumber"/>
      </w:rPr>
      <w:fldChar w:fldCharType="end"/>
    </w:r>
    <w:r>
      <w:rPr>
        <w:rStyle w:val="PageNumber"/>
      </w:rPr>
      <w:tab/>
      <w:t xml:space="preserve">Date Saved: </w:t>
    </w:r>
    <w:r w:rsidR="008708F0">
      <w:rPr>
        <w:rStyle w:val="PageNumber"/>
      </w:rPr>
      <w:fldChar w:fldCharType="begin"/>
    </w:r>
    <w:r>
      <w:rPr>
        <w:rStyle w:val="PageNumber"/>
      </w:rPr>
      <w:instrText xml:space="preserve"> SAVEDATE  \@ "yyyy-MM-dd"  \* MERGEFORMAT </w:instrText>
    </w:r>
    <w:r w:rsidR="008708F0">
      <w:rPr>
        <w:rStyle w:val="PageNumber"/>
      </w:rPr>
      <w:fldChar w:fldCharType="separate"/>
    </w:r>
    <w:r w:rsidR="00FB10B1">
      <w:rPr>
        <w:rStyle w:val="PageNumber"/>
        <w:noProof/>
      </w:rPr>
      <w:t>2017-01-04</w:t>
    </w:r>
    <w:r w:rsidR="008708F0">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5741" w:rsidRDefault="00DA5741">
      <w:r>
        <w:separator/>
      </w:r>
    </w:p>
  </w:footnote>
  <w:footnote w:type="continuationSeparator" w:id="0">
    <w:p w:rsidR="00DA5741" w:rsidRDefault="00DA57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308CE63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2"/>
  </w:num>
  <w:num w:numId="10">
    <w:abstractNumId w:val="4"/>
  </w:num>
  <w:num w:numId="11">
    <w:abstractNumId w:val="3"/>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ngChih Lin (林鴻志)">
    <w15:presenceInfo w15:providerId="AD" w15:userId="S-1-5-21-1711831044-1024940897-1435325219-4625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stylePaneFormatFilter w:val="3F01"/>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spaceForUL/>
    <w:balanceSingleByteDoubleByteWidth/>
    <w:doNotLeaveBackslashAlone/>
    <w:ulTrailSpace/>
    <w:doNotExpandShiftReturn/>
    <w:useFELayout/>
  </w:compat>
  <w:rsids>
    <w:rsidRoot w:val="006C5D39"/>
    <w:rsid w:val="00020B4B"/>
    <w:rsid w:val="000308A3"/>
    <w:rsid w:val="000458BC"/>
    <w:rsid w:val="00045C41"/>
    <w:rsid w:val="00046729"/>
    <w:rsid w:val="00046C03"/>
    <w:rsid w:val="00062B9A"/>
    <w:rsid w:val="00065039"/>
    <w:rsid w:val="0007614F"/>
    <w:rsid w:val="000839FA"/>
    <w:rsid w:val="000849C1"/>
    <w:rsid w:val="00092545"/>
    <w:rsid w:val="000A7EAD"/>
    <w:rsid w:val="000B0C0F"/>
    <w:rsid w:val="000B1C6B"/>
    <w:rsid w:val="000B4FF9"/>
    <w:rsid w:val="000C09AC"/>
    <w:rsid w:val="000C475C"/>
    <w:rsid w:val="000E00F3"/>
    <w:rsid w:val="000F158C"/>
    <w:rsid w:val="00102F3D"/>
    <w:rsid w:val="00110302"/>
    <w:rsid w:val="001227A3"/>
    <w:rsid w:val="00122F80"/>
    <w:rsid w:val="00124E38"/>
    <w:rsid w:val="0012580B"/>
    <w:rsid w:val="00131F90"/>
    <w:rsid w:val="0013295A"/>
    <w:rsid w:val="0013526E"/>
    <w:rsid w:val="00142F39"/>
    <w:rsid w:val="00146152"/>
    <w:rsid w:val="00155526"/>
    <w:rsid w:val="0016097B"/>
    <w:rsid w:val="00171371"/>
    <w:rsid w:val="00173E89"/>
    <w:rsid w:val="00175A24"/>
    <w:rsid w:val="00186BD0"/>
    <w:rsid w:val="00187E58"/>
    <w:rsid w:val="001914BA"/>
    <w:rsid w:val="001A05C6"/>
    <w:rsid w:val="001A297E"/>
    <w:rsid w:val="001A365C"/>
    <w:rsid w:val="001A368E"/>
    <w:rsid w:val="001A7329"/>
    <w:rsid w:val="001A792F"/>
    <w:rsid w:val="001B4E28"/>
    <w:rsid w:val="001C3525"/>
    <w:rsid w:val="001C3AFB"/>
    <w:rsid w:val="001D1BD2"/>
    <w:rsid w:val="001D70DC"/>
    <w:rsid w:val="001E02BE"/>
    <w:rsid w:val="001E0F3D"/>
    <w:rsid w:val="001E3B37"/>
    <w:rsid w:val="001F2594"/>
    <w:rsid w:val="002055A6"/>
    <w:rsid w:val="00206460"/>
    <w:rsid w:val="002069B4"/>
    <w:rsid w:val="00212368"/>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A7560"/>
    <w:rsid w:val="002B1595"/>
    <w:rsid w:val="002B191D"/>
    <w:rsid w:val="002B2951"/>
    <w:rsid w:val="002C4D8A"/>
    <w:rsid w:val="002C4E39"/>
    <w:rsid w:val="002D0AF6"/>
    <w:rsid w:val="002D13A8"/>
    <w:rsid w:val="002E18AD"/>
    <w:rsid w:val="002F1397"/>
    <w:rsid w:val="002F164D"/>
    <w:rsid w:val="00302B53"/>
    <w:rsid w:val="00306206"/>
    <w:rsid w:val="003126C5"/>
    <w:rsid w:val="00317D85"/>
    <w:rsid w:val="00327C56"/>
    <w:rsid w:val="003315A1"/>
    <w:rsid w:val="003373EC"/>
    <w:rsid w:val="0033755D"/>
    <w:rsid w:val="003412A8"/>
    <w:rsid w:val="00342FF4"/>
    <w:rsid w:val="00346148"/>
    <w:rsid w:val="00355E86"/>
    <w:rsid w:val="003669EA"/>
    <w:rsid w:val="003706CC"/>
    <w:rsid w:val="00377710"/>
    <w:rsid w:val="0038354B"/>
    <w:rsid w:val="003A2D8E"/>
    <w:rsid w:val="003A7CE6"/>
    <w:rsid w:val="003C20E4"/>
    <w:rsid w:val="003C36B2"/>
    <w:rsid w:val="003C4ACC"/>
    <w:rsid w:val="003D42F7"/>
    <w:rsid w:val="003D6342"/>
    <w:rsid w:val="003E477E"/>
    <w:rsid w:val="003E6F90"/>
    <w:rsid w:val="003F5D0F"/>
    <w:rsid w:val="004036F4"/>
    <w:rsid w:val="00414101"/>
    <w:rsid w:val="004234F0"/>
    <w:rsid w:val="004249A9"/>
    <w:rsid w:val="00432182"/>
    <w:rsid w:val="00433DDB"/>
    <w:rsid w:val="00435A29"/>
    <w:rsid w:val="00437619"/>
    <w:rsid w:val="0044049C"/>
    <w:rsid w:val="00465A1E"/>
    <w:rsid w:val="00474DFD"/>
    <w:rsid w:val="004A10F8"/>
    <w:rsid w:val="004A1934"/>
    <w:rsid w:val="004A2A63"/>
    <w:rsid w:val="004A4628"/>
    <w:rsid w:val="004B210C"/>
    <w:rsid w:val="004D405F"/>
    <w:rsid w:val="004D4983"/>
    <w:rsid w:val="004E0AEE"/>
    <w:rsid w:val="004E4F4F"/>
    <w:rsid w:val="004E5956"/>
    <w:rsid w:val="004E6789"/>
    <w:rsid w:val="004F61E3"/>
    <w:rsid w:val="00502E10"/>
    <w:rsid w:val="0051015C"/>
    <w:rsid w:val="00516CF1"/>
    <w:rsid w:val="00531AE9"/>
    <w:rsid w:val="00550A66"/>
    <w:rsid w:val="005600C8"/>
    <w:rsid w:val="00567EC7"/>
    <w:rsid w:val="00570013"/>
    <w:rsid w:val="005801A2"/>
    <w:rsid w:val="005952A5"/>
    <w:rsid w:val="005A33A1"/>
    <w:rsid w:val="005B217D"/>
    <w:rsid w:val="005C2B36"/>
    <w:rsid w:val="005C385F"/>
    <w:rsid w:val="005E1AC6"/>
    <w:rsid w:val="005E254D"/>
    <w:rsid w:val="005F6F1B"/>
    <w:rsid w:val="00624B33"/>
    <w:rsid w:val="0063041A"/>
    <w:rsid w:val="00630AA2"/>
    <w:rsid w:val="00646707"/>
    <w:rsid w:val="00657F7E"/>
    <w:rsid w:val="00662E58"/>
    <w:rsid w:val="00664DCF"/>
    <w:rsid w:val="00693781"/>
    <w:rsid w:val="006A7D14"/>
    <w:rsid w:val="006B2AD1"/>
    <w:rsid w:val="006C5D39"/>
    <w:rsid w:val="006C7B95"/>
    <w:rsid w:val="006D5BB0"/>
    <w:rsid w:val="006D6D9B"/>
    <w:rsid w:val="006E095D"/>
    <w:rsid w:val="006E2810"/>
    <w:rsid w:val="006E5417"/>
    <w:rsid w:val="006F521A"/>
    <w:rsid w:val="007023DE"/>
    <w:rsid w:val="00712F60"/>
    <w:rsid w:val="00720E3B"/>
    <w:rsid w:val="00742F10"/>
    <w:rsid w:val="0074393F"/>
    <w:rsid w:val="00745F6B"/>
    <w:rsid w:val="0075585E"/>
    <w:rsid w:val="0076358C"/>
    <w:rsid w:val="00766912"/>
    <w:rsid w:val="00770571"/>
    <w:rsid w:val="007768FF"/>
    <w:rsid w:val="007824D3"/>
    <w:rsid w:val="007854E7"/>
    <w:rsid w:val="00796EE3"/>
    <w:rsid w:val="007A2845"/>
    <w:rsid w:val="007A7D29"/>
    <w:rsid w:val="007B4AB8"/>
    <w:rsid w:val="007D1181"/>
    <w:rsid w:val="007E01A3"/>
    <w:rsid w:val="007F1F8B"/>
    <w:rsid w:val="007F2DDC"/>
    <w:rsid w:val="007F532C"/>
    <w:rsid w:val="007F67A1"/>
    <w:rsid w:val="00811B9F"/>
    <w:rsid w:val="00811C05"/>
    <w:rsid w:val="008206C8"/>
    <w:rsid w:val="0082764C"/>
    <w:rsid w:val="0083001A"/>
    <w:rsid w:val="0084056D"/>
    <w:rsid w:val="00862E20"/>
    <w:rsid w:val="0086387C"/>
    <w:rsid w:val="008708F0"/>
    <w:rsid w:val="00874A6C"/>
    <w:rsid w:val="00876C65"/>
    <w:rsid w:val="00885376"/>
    <w:rsid w:val="008A4B4C"/>
    <w:rsid w:val="008A6977"/>
    <w:rsid w:val="008C239F"/>
    <w:rsid w:val="008E480C"/>
    <w:rsid w:val="008E7924"/>
    <w:rsid w:val="00907757"/>
    <w:rsid w:val="00913927"/>
    <w:rsid w:val="009212B0"/>
    <w:rsid w:val="00921944"/>
    <w:rsid w:val="00921F34"/>
    <w:rsid w:val="00921FA1"/>
    <w:rsid w:val="009234A5"/>
    <w:rsid w:val="00933453"/>
    <w:rsid w:val="009336F7"/>
    <w:rsid w:val="00933714"/>
    <w:rsid w:val="0093636C"/>
    <w:rsid w:val="009374A7"/>
    <w:rsid w:val="00955F6D"/>
    <w:rsid w:val="00966697"/>
    <w:rsid w:val="0098551D"/>
    <w:rsid w:val="009947DF"/>
    <w:rsid w:val="0099518F"/>
    <w:rsid w:val="009A523D"/>
    <w:rsid w:val="009B02A1"/>
    <w:rsid w:val="009C7256"/>
    <w:rsid w:val="009D7CE6"/>
    <w:rsid w:val="009E2056"/>
    <w:rsid w:val="009E3E24"/>
    <w:rsid w:val="009E73F0"/>
    <w:rsid w:val="009F496B"/>
    <w:rsid w:val="009F7091"/>
    <w:rsid w:val="009F7898"/>
    <w:rsid w:val="00A01439"/>
    <w:rsid w:val="00A02E61"/>
    <w:rsid w:val="00A04E5A"/>
    <w:rsid w:val="00A05CFF"/>
    <w:rsid w:val="00A13048"/>
    <w:rsid w:val="00A15B8C"/>
    <w:rsid w:val="00A3184E"/>
    <w:rsid w:val="00A336B0"/>
    <w:rsid w:val="00A40BBB"/>
    <w:rsid w:val="00A43B2E"/>
    <w:rsid w:val="00A46843"/>
    <w:rsid w:val="00A56B97"/>
    <w:rsid w:val="00A6093D"/>
    <w:rsid w:val="00A67AAE"/>
    <w:rsid w:val="00A755EB"/>
    <w:rsid w:val="00A767DC"/>
    <w:rsid w:val="00A76A6D"/>
    <w:rsid w:val="00A83253"/>
    <w:rsid w:val="00AA6E84"/>
    <w:rsid w:val="00AC3DE5"/>
    <w:rsid w:val="00AD05A8"/>
    <w:rsid w:val="00AE341B"/>
    <w:rsid w:val="00AE5DFE"/>
    <w:rsid w:val="00AF11EC"/>
    <w:rsid w:val="00AF7708"/>
    <w:rsid w:val="00B044C3"/>
    <w:rsid w:val="00B07CA7"/>
    <w:rsid w:val="00B1279A"/>
    <w:rsid w:val="00B14C7D"/>
    <w:rsid w:val="00B31C0B"/>
    <w:rsid w:val="00B4194A"/>
    <w:rsid w:val="00B5222E"/>
    <w:rsid w:val="00B53179"/>
    <w:rsid w:val="00B54A4B"/>
    <w:rsid w:val="00B600CD"/>
    <w:rsid w:val="00B61C96"/>
    <w:rsid w:val="00B73A2A"/>
    <w:rsid w:val="00B7596C"/>
    <w:rsid w:val="00B827C6"/>
    <w:rsid w:val="00B94B06"/>
    <w:rsid w:val="00B94C28"/>
    <w:rsid w:val="00B96AE5"/>
    <w:rsid w:val="00B96B84"/>
    <w:rsid w:val="00BA4077"/>
    <w:rsid w:val="00BA4EAB"/>
    <w:rsid w:val="00BC10BA"/>
    <w:rsid w:val="00BC5AFD"/>
    <w:rsid w:val="00BD7E68"/>
    <w:rsid w:val="00BE6677"/>
    <w:rsid w:val="00BE6FF4"/>
    <w:rsid w:val="00C04F43"/>
    <w:rsid w:val="00C0609D"/>
    <w:rsid w:val="00C115AB"/>
    <w:rsid w:val="00C14B9B"/>
    <w:rsid w:val="00C26CCB"/>
    <w:rsid w:val="00C30249"/>
    <w:rsid w:val="00C37191"/>
    <w:rsid w:val="00C3723B"/>
    <w:rsid w:val="00C42466"/>
    <w:rsid w:val="00C45276"/>
    <w:rsid w:val="00C606C9"/>
    <w:rsid w:val="00C66C27"/>
    <w:rsid w:val="00C748AE"/>
    <w:rsid w:val="00C80288"/>
    <w:rsid w:val="00C84003"/>
    <w:rsid w:val="00C90650"/>
    <w:rsid w:val="00C97D78"/>
    <w:rsid w:val="00CB6421"/>
    <w:rsid w:val="00CC2AAE"/>
    <w:rsid w:val="00CC5A42"/>
    <w:rsid w:val="00CC734E"/>
    <w:rsid w:val="00CD069F"/>
    <w:rsid w:val="00CD09B4"/>
    <w:rsid w:val="00CD0EAB"/>
    <w:rsid w:val="00CE5E02"/>
    <w:rsid w:val="00CF34DB"/>
    <w:rsid w:val="00CF558F"/>
    <w:rsid w:val="00D010C0"/>
    <w:rsid w:val="00D073E2"/>
    <w:rsid w:val="00D4076E"/>
    <w:rsid w:val="00D43B05"/>
    <w:rsid w:val="00D444C9"/>
    <w:rsid w:val="00D446EC"/>
    <w:rsid w:val="00D51BF0"/>
    <w:rsid w:val="00D55942"/>
    <w:rsid w:val="00D807BF"/>
    <w:rsid w:val="00D82FCC"/>
    <w:rsid w:val="00D84EC3"/>
    <w:rsid w:val="00D96E92"/>
    <w:rsid w:val="00DA17FC"/>
    <w:rsid w:val="00DA5741"/>
    <w:rsid w:val="00DA7887"/>
    <w:rsid w:val="00DB2A22"/>
    <w:rsid w:val="00DB2C1E"/>
    <w:rsid w:val="00DB2C26"/>
    <w:rsid w:val="00DD02F4"/>
    <w:rsid w:val="00DD6622"/>
    <w:rsid w:val="00DE1C7C"/>
    <w:rsid w:val="00DE6B43"/>
    <w:rsid w:val="00E05F7C"/>
    <w:rsid w:val="00E11923"/>
    <w:rsid w:val="00E25123"/>
    <w:rsid w:val="00E262D4"/>
    <w:rsid w:val="00E34AB5"/>
    <w:rsid w:val="00E36250"/>
    <w:rsid w:val="00E5263F"/>
    <w:rsid w:val="00E54511"/>
    <w:rsid w:val="00E61DAC"/>
    <w:rsid w:val="00E669C9"/>
    <w:rsid w:val="00E72B80"/>
    <w:rsid w:val="00E75FE3"/>
    <w:rsid w:val="00E85873"/>
    <w:rsid w:val="00E86C4C"/>
    <w:rsid w:val="00E907A3"/>
    <w:rsid w:val="00E91C0C"/>
    <w:rsid w:val="00EA5AE0"/>
    <w:rsid w:val="00EA792C"/>
    <w:rsid w:val="00EB22F5"/>
    <w:rsid w:val="00EB4216"/>
    <w:rsid w:val="00EB7AB1"/>
    <w:rsid w:val="00ED69F0"/>
    <w:rsid w:val="00EE2153"/>
    <w:rsid w:val="00EE7CD8"/>
    <w:rsid w:val="00EF48CC"/>
    <w:rsid w:val="00F00801"/>
    <w:rsid w:val="00F2488D"/>
    <w:rsid w:val="00F25B88"/>
    <w:rsid w:val="00F503E8"/>
    <w:rsid w:val="00F5410A"/>
    <w:rsid w:val="00F73032"/>
    <w:rsid w:val="00F840F1"/>
    <w:rsid w:val="00F848FC"/>
    <w:rsid w:val="00F9282A"/>
    <w:rsid w:val="00F96BAD"/>
    <w:rsid w:val="00FA139D"/>
    <w:rsid w:val="00FB0E84"/>
    <w:rsid w:val="00FB10B1"/>
    <w:rsid w:val="00FC4CC0"/>
    <w:rsid w:val="00FD01C2"/>
    <w:rsid w:val="00FE51B5"/>
    <w:rsid w:val="00FE595C"/>
    <w:rsid w:val="00FF0CE3"/>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A6977"/>
    <w:pPr>
      <w:tabs>
        <w:tab w:val="center" w:pos="4320"/>
        <w:tab w:val="right" w:pos="8640"/>
      </w:tabs>
    </w:pPr>
  </w:style>
  <w:style w:type="paragraph" w:styleId="Footer">
    <w:name w:val="footer"/>
    <w:basedOn w:val="Normal"/>
    <w:rsid w:val="008A6977"/>
    <w:pPr>
      <w:tabs>
        <w:tab w:val="center" w:pos="4320"/>
        <w:tab w:val="right" w:pos="8640"/>
      </w:tabs>
    </w:pPr>
  </w:style>
  <w:style w:type="character" w:styleId="PageNumber">
    <w:name w:val="page number"/>
    <w:basedOn w:val="DefaultParagraphFont"/>
    <w:rsid w:val="008A6977"/>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1914BA"/>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1914BA"/>
    <w:rPr>
      <w:b/>
      <w:bCs/>
      <w:lang w:eastAsia="en-US"/>
    </w:rPr>
  </w:style>
  <w:style w:type="paragraph" w:styleId="ListParagraph">
    <w:name w:val="List Paragraph"/>
    <w:basedOn w:val="Normal"/>
    <w:uiPriority w:val="34"/>
    <w:qFormat/>
    <w:rsid w:val="001914BA"/>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NormalWeb">
    <w:name w:val="Normal (Web)"/>
    <w:basedOn w:val="Normal"/>
    <w:uiPriority w:val="99"/>
    <w:unhideWhenUsed/>
    <w:rsid w:val="00122F8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table" w:styleId="TableGrid">
    <w:name w:val="Table Grid"/>
    <w:basedOn w:val="TableNormal"/>
    <w:rsid w:val="00D407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3C36B2"/>
    <w:rPr>
      <w:color w:val="808080"/>
    </w:rPr>
  </w:style>
  <w:style w:type="character" w:styleId="CommentReference">
    <w:name w:val="annotation reference"/>
    <w:basedOn w:val="DefaultParagraphFont"/>
    <w:rsid w:val="00432182"/>
    <w:rPr>
      <w:sz w:val="16"/>
      <w:szCs w:val="16"/>
    </w:rPr>
  </w:style>
  <w:style w:type="paragraph" w:styleId="CommentText">
    <w:name w:val="annotation text"/>
    <w:basedOn w:val="Normal"/>
    <w:link w:val="CommentTextChar"/>
    <w:rsid w:val="00432182"/>
    <w:rPr>
      <w:sz w:val="20"/>
    </w:rPr>
  </w:style>
  <w:style w:type="character" w:customStyle="1" w:styleId="CommentTextChar">
    <w:name w:val="Comment Text Char"/>
    <w:basedOn w:val="DefaultParagraphFont"/>
    <w:link w:val="CommentText"/>
    <w:rsid w:val="00432182"/>
    <w:rPr>
      <w:lang w:eastAsia="en-US"/>
    </w:rPr>
  </w:style>
  <w:style w:type="paragraph" w:styleId="CommentSubject">
    <w:name w:val="annotation subject"/>
    <w:basedOn w:val="CommentText"/>
    <w:next w:val="CommentText"/>
    <w:link w:val="CommentSubjectChar"/>
    <w:rsid w:val="00432182"/>
    <w:rPr>
      <w:b/>
      <w:bCs/>
    </w:rPr>
  </w:style>
  <w:style w:type="character" w:customStyle="1" w:styleId="CommentSubjectChar">
    <w:name w:val="Comment Subject Char"/>
    <w:basedOn w:val="CommentTextChar"/>
    <w:link w:val="CommentSubject"/>
    <w:rsid w:val="00432182"/>
    <w:rPr>
      <w:b/>
      <w:bCs/>
      <w:lang w:eastAsia="en-US"/>
    </w:rPr>
  </w:style>
</w:styles>
</file>

<file path=word/webSettings.xml><?xml version="1.0" encoding="utf-8"?>
<w:webSettings xmlns:r="http://schemas.openxmlformats.org/officeDocument/2006/relationships" xmlns:w="http://schemas.openxmlformats.org/wordprocessingml/2006/main">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phenix.it-sudparis.eu/jvet/doc_end_user/current_document.php?id=2617" TargetMode="Externa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9F169A-8BFA-42AF-83F6-F185EA3D4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1420</Words>
  <Characters>8229</Characters>
  <Application>Microsoft Office Word</Application>
  <DocSecurity>4</DocSecurity>
  <Lines>68</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9630</CharactersWithSpaces>
  <SharedDoc>false</SharedDoc>
  <HLinks>
    <vt:vector size="6" baseType="variant">
      <vt:variant>
        <vt:i4>7340086</vt:i4>
      </vt:variant>
      <vt:variant>
        <vt:i4>6</vt:i4>
      </vt:variant>
      <vt:variant>
        <vt:i4>0</vt:i4>
      </vt:variant>
      <vt:variant>
        <vt:i4>5</vt:i4>
      </vt:variant>
      <vt:variant>
        <vt:lpwstr>https://github.com/Samsung/360tools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mtk02478</cp:lastModifiedBy>
  <cp:revision>2</cp:revision>
  <cp:lastPrinted>1899-12-31T16:00:00Z</cp:lastPrinted>
  <dcterms:created xsi:type="dcterms:W3CDTF">2017-01-04T03:55:00Z</dcterms:created>
  <dcterms:modified xsi:type="dcterms:W3CDTF">2017-01-04T03:55:00Z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82804317</vt:i4>
  </property>
  <property fmtid="{D5CDD505-2E9C-101B-9397-08002B2CF9AE}" pid="3" name="_NewReviewCycle">
    <vt:lpwstr/>
  </property>
  <property fmtid="{D5CDD505-2E9C-101B-9397-08002B2CF9AE}" pid="4" name="_EmailSubject">
    <vt:lpwstr>JVET-E0058_AHG 8: A viewport-based pyramid projection for VR360 video streaming</vt:lpwstr>
  </property>
  <property fmtid="{D5CDD505-2E9C-101B-9397-08002B2CF9AE}" pid="5" name="_AuthorEmail">
    <vt:lpwstr>Erica.Li@mediatek.com</vt:lpwstr>
  </property>
  <property fmtid="{D5CDD505-2E9C-101B-9397-08002B2CF9AE}" pid="6" name="_AuthorEmailDisplayName">
    <vt:lpwstr>Erica Li (李佳盈)</vt:lpwstr>
  </property>
  <property fmtid="{D5CDD505-2E9C-101B-9397-08002B2CF9AE}" pid="7" name="_ReviewingToolsShownOnce">
    <vt:lpwstr/>
  </property>
</Properties>
</file>