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4FDD2453" w14:textId="77777777">
        <w:tc>
          <w:tcPr>
            <w:tcW w:w="6408" w:type="dxa"/>
          </w:tcPr>
          <w:p w14:paraId="0D3C4450" w14:textId="7F6AD945" w:rsidR="006C5D39" w:rsidRPr="005B217D" w:rsidRDefault="00C8019B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41BBC436" wp14:editId="17CF1BD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46990" b="3048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5E8CC79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5F1BAA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5B632348" wp14:editId="054D6EEE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5F1BAA"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06A557E9" wp14:editId="102A4902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5C156549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3BDB9283" w14:textId="77777777" w:rsidR="00E61DAC" w:rsidRPr="005B217D" w:rsidRDefault="00CA59BE" w:rsidP="006726D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4th Meeting: </w:t>
            </w:r>
            <w:r>
              <w:rPr>
                <w:lang w:val="en-CA"/>
              </w:rPr>
              <w:t>Chengdu, CN, 15–21 October 2016</w:t>
            </w:r>
          </w:p>
        </w:tc>
        <w:tc>
          <w:tcPr>
            <w:tcW w:w="3168" w:type="dxa"/>
          </w:tcPr>
          <w:p w14:paraId="71908221" w14:textId="04C8BC48" w:rsidR="008A4B4C" w:rsidRPr="005B217D" w:rsidRDefault="00E61DAC" w:rsidP="00C117FC">
            <w:pPr>
              <w:tabs>
                <w:tab w:val="left" w:pos="7200"/>
              </w:tabs>
              <w:rPr>
                <w:u w:val="single"/>
                <w:lang w:val="en-CA" w:eastAsia="zh-TW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C117FC">
              <w:rPr>
                <w:lang w:val="en-CA"/>
              </w:rPr>
              <w:t>D0</w:t>
            </w:r>
            <w:r w:rsidR="00C117FC">
              <w:rPr>
                <w:rFonts w:hint="eastAsia"/>
                <w:lang w:val="en-CA" w:eastAsia="zh-TW"/>
              </w:rPr>
              <w:t>142</w:t>
            </w:r>
          </w:p>
        </w:tc>
      </w:tr>
    </w:tbl>
    <w:p w14:paraId="71C75333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9576" w:type="dxa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55F3241A" w14:textId="77777777" w:rsidTr="00CA4272">
        <w:tc>
          <w:tcPr>
            <w:tcW w:w="1458" w:type="dxa"/>
          </w:tcPr>
          <w:p w14:paraId="06CFBD92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6AA84F32" w14:textId="77777777" w:rsidR="00E61DAC" w:rsidRPr="005B217D" w:rsidRDefault="00FE7ABE" w:rsidP="00821A34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E82958">
              <w:rPr>
                <w:b/>
                <w:szCs w:val="22"/>
                <w:lang w:val="en-CA"/>
              </w:rPr>
              <w:t xml:space="preserve">An </w:t>
            </w:r>
            <w:r w:rsidR="00422E1B">
              <w:rPr>
                <w:b/>
                <w:szCs w:val="22"/>
                <w:lang w:val="en-CA"/>
              </w:rPr>
              <w:t xml:space="preserve">efficient compact </w:t>
            </w:r>
            <w:r w:rsidR="00821A34">
              <w:rPr>
                <w:b/>
                <w:szCs w:val="22"/>
                <w:lang w:val="en-CA"/>
              </w:rPr>
              <w:t>layout</w:t>
            </w:r>
            <w:r w:rsidR="00E82958">
              <w:rPr>
                <w:b/>
                <w:szCs w:val="22"/>
                <w:lang w:val="en-CA"/>
              </w:rPr>
              <w:t xml:space="preserve"> for </w:t>
            </w:r>
            <w:r w:rsidR="00422E1B">
              <w:rPr>
                <w:b/>
                <w:szCs w:val="22"/>
                <w:lang w:val="en-CA"/>
              </w:rPr>
              <w:t>octahedron</w:t>
            </w:r>
            <w:r w:rsidR="00E82958">
              <w:rPr>
                <w:b/>
                <w:szCs w:val="22"/>
                <w:lang w:val="en-CA"/>
              </w:rPr>
              <w:t xml:space="preserve"> format</w:t>
            </w:r>
          </w:p>
        </w:tc>
      </w:tr>
      <w:tr w:rsidR="00E61DAC" w:rsidRPr="005B217D" w14:paraId="53352E8C" w14:textId="77777777" w:rsidTr="00CA4272">
        <w:tc>
          <w:tcPr>
            <w:tcW w:w="1458" w:type="dxa"/>
          </w:tcPr>
          <w:p w14:paraId="6BBCEBB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49AB7F08" w14:textId="77777777" w:rsidR="00E61DAC" w:rsidRPr="005B217D" w:rsidRDefault="005E751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1D2C5F17" w14:textId="77777777" w:rsidTr="00CA4272">
        <w:tc>
          <w:tcPr>
            <w:tcW w:w="1458" w:type="dxa"/>
          </w:tcPr>
          <w:p w14:paraId="3A478621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64F16E96" w14:textId="77777777" w:rsidR="00E61DAC" w:rsidRPr="005B217D" w:rsidRDefault="00712C6F" w:rsidP="005E1AC6">
            <w:pPr>
              <w:spacing w:before="60" w:after="60"/>
              <w:rPr>
                <w:szCs w:val="22"/>
                <w:lang w:val="en-CA"/>
              </w:rPr>
            </w:pPr>
            <w:r w:rsidRPr="002808E7">
              <w:rPr>
                <w:szCs w:val="22"/>
                <w:lang w:val="en-CA"/>
              </w:rPr>
              <w:t>Proposal</w:t>
            </w:r>
          </w:p>
        </w:tc>
      </w:tr>
      <w:tr w:rsidR="00CA4272" w:rsidRPr="005B217D" w14:paraId="24AEE1E2" w14:textId="77777777" w:rsidTr="00CA4272">
        <w:tc>
          <w:tcPr>
            <w:tcW w:w="1458" w:type="dxa"/>
          </w:tcPr>
          <w:p w14:paraId="4A48ACBA" w14:textId="77777777" w:rsidR="00CA4272" w:rsidRPr="005B217D" w:rsidRDefault="00CA4272" w:rsidP="00CA4272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  <w:vAlign w:val="center"/>
          </w:tcPr>
          <w:p w14:paraId="61173E53" w14:textId="77777777" w:rsidR="00422E1B" w:rsidRDefault="00CA4272" w:rsidP="00CA427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Hung-</w:t>
            </w:r>
            <w:proofErr w:type="spellStart"/>
            <w:r>
              <w:rPr>
                <w:szCs w:val="22"/>
                <w:lang w:val="en-CA"/>
              </w:rPr>
              <w:t>Chih</w:t>
            </w:r>
            <w:proofErr w:type="spellEnd"/>
            <w:r>
              <w:rPr>
                <w:szCs w:val="22"/>
                <w:lang w:val="en-CA"/>
              </w:rPr>
              <w:t xml:space="preserve"> Lin, </w:t>
            </w:r>
            <w:r w:rsidR="00422E1B">
              <w:rPr>
                <w:szCs w:val="22"/>
                <w:lang w:val="en-CA"/>
              </w:rPr>
              <w:t>Chia-Ying Li,</w:t>
            </w:r>
          </w:p>
          <w:p w14:paraId="53BEDF6D" w14:textId="77777777" w:rsidR="00711939" w:rsidRDefault="00CA4272" w:rsidP="00CA427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Jian-Liang Lin, Shen-Kai Chang</w:t>
            </w:r>
            <w:r w:rsidR="00711939">
              <w:rPr>
                <w:szCs w:val="22"/>
                <w:lang w:val="en-CA"/>
              </w:rPr>
              <w:t xml:space="preserve">, </w:t>
            </w:r>
          </w:p>
          <w:p w14:paraId="5C8E3A4D" w14:textId="77777777" w:rsidR="00CA4272" w:rsidRDefault="00711939" w:rsidP="00CA427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zh-TW"/>
              </w:rPr>
              <w:t>Chi-Cheng Ju</w:t>
            </w:r>
          </w:p>
          <w:p w14:paraId="575F96C7" w14:textId="77777777" w:rsidR="00CA4272" w:rsidRPr="005B217D" w:rsidRDefault="00CA4272" w:rsidP="00CA4272">
            <w:pPr>
              <w:spacing w:before="60" w:after="60"/>
              <w:rPr>
                <w:szCs w:val="22"/>
                <w:lang w:val="en-CA"/>
              </w:rPr>
            </w:pPr>
            <w:r w:rsidRPr="001B3801">
              <w:rPr>
                <w:rFonts w:hint="eastAsia"/>
                <w:szCs w:val="22"/>
                <w:lang w:eastAsia="zh-TW"/>
              </w:rPr>
              <w:t xml:space="preserve">No. 1, </w:t>
            </w:r>
            <w:proofErr w:type="spellStart"/>
            <w:r w:rsidRPr="001B3801">
              <w:rPr>
                <w:rFonts w:hint="eastAsia"/>
                <w:szCs w:val="22"/>
                <w:lang w:eastAsia="zh-TW"/>
              </w:rPr>
              <w:t>Dusing</w:t>
            </w:r>
            <w:proofErr w:type="spellEnd"/>
            <w:r w:rsidRPr="001B3801">
              <w:rPr>
                <w:rFonts w:hint="eastAsia"/>
                <w:szCs w:val="22"/>
                <w:lang w:eastAsia="zh-TW"/>
              </w:rPr>
              <w:t xml:space="preserve"> Rd. 1, Hsinchu Science Park, Hsinchu, Taiwan 30078</w:t>
            </w:r>
          </w:p>
        </w:tc>
        <w:tc>
          <w:tcPr>
            <w:tcW w:w="900" w:type="dxa"/>
          </w:tcPr>
          <w:p w14:paraId="09284556" w14:textId="77777777" w:rsidR="00CA4272" w:rsidRPr="005B217D" w:rsidRDefault="00CA4272" w:rsidP="00CA4272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  <w:vAlign w:val="center"/>
          </w:tcPr>
          <w:p w14:paraId="68F89D13" w14:textId="77777777" w:rsidR="00CA4272" w:rsidRPr="005B217D" w:rsidRDefault="005B6E8F" w:rsidP="00CA4272">
            <w:pPr>
              <w:spacing w:before="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Hung-</w:t>
            </w:r>
            <w:proofErr w:type="spellStart"/>
            <w:r>
              <w:rPr>
                <w:szCs w:val="22"/>
                <w:lang w:val="en-CA"/>
              </w:rPr>
              <w:t>Chih</w:t>
            </w:r>
            <w:proofErr w:type="spellEnd"/>
            <w:r>
              <w:rPr>
                <w:szCs w:val="22"/>
                <w:lang w:val="en-CA"/>
              </w:rPr>
              <w:t xml:space="preserve"> Lin</w:t>
            </w:r>
            <w:r w:rsidR="00711939" w:rsidRPr="004E3125">
              <w:rPr>
                <w:strike/>
                <w:sz w:val="18"/>
                <w:szCs w:val="22"/>
                <w:lang w:val="en-CA"/>
              </w:rPr>
              <w:br/>
            </w:r>
            <w:r w:rsidR="00711939" w:rsidRPr="008139C5">
              <w:rPr>
                <w:szCs w:val="22"/>
                <w:lang w:eastAsia="zh-TW"/>
              </w:rPr>
              <w:t>+886-3-5670766 ext. 2</w:t>
            </w:r>
            <w:r w:rsidR="00711939">
              <w:rPr>
                <w:rFonts w:hint="eastAsia"/>
                <w:szCs w:val="22"/>
                <w:lang w:eastAsia="zh-TW"/>
              </w:rPr>
              <w:t>4349</w:t>
            </w:r>
            <w:r w:rsidR="00711939" w:rsidRPr="008139C5">
              <w:rPr>
                <w:szCs w:val="22"/>
                <w:lang w:val="en-CA"/>
              </w:rPr>
              <w:br/>
            </w:r>
            <w:r w:rsidR="00711939">
              <w:rPr>
                <w:szCs w:val="22"/>
                <w:lang w:eastAsia="zh-TW"/>
              </w:rPr>
              <w:t>{</w:t>
            </w:r>
            <w:proofErr w:type="spellStart"/>
            <w:r w:rsidR="00711939" w:rsidRPr="00433164">
              <w:rPr>
                <w:szCs w:val="22"/>
                <w:lang w:eastAsia="zh-TW"/>
              </w:rPr>
              <w:t>hungchih.lin</w:t>
            </w:r>
            <w:proofErr w:type="spellEnd"/>
            <w:r w:rsidR="00711939">
              <w:rPr>
                <w:szCs w:val="22"/>
                <w:lang w:eastAsia="zh-TW"/>
              </w:rPr>
              <w:t xml:space="preserve">, erica.li, </w:t>
            </w:r>
            <w:proofErr w:type="spellStart"/>
            <w:r w:rsidR="00711939" w:rsidRPr="00433164">
              <w:rPr>
                <w:szCs w:val="22"/>
                <w:lang w:eastAsia="zh-TW"/>
              </w:rPr>
              <w:t>jl.lin</w:t>
            </w:r>
            <w:proofErr w:type="spellEnd"/>
            <w:r w:rsidR="00711939">
              <w:rPr>
                <w:szCs w:val="22"/>
                <w:lang w:eastAsia="zh-TW"/>
              </w:rPr>
              <w:t xml:space="preserve">, </w:t>
            </w:r>
            <w:proofErr w:type="spellStart"/>
            <w:r w:rsidR="00711939" w:rsidRPr="00433164">
              <w:rPr>
                <w:szCs w:val="22"/>
                <w:lang w:eastAsia="zh-TW"/>
              </w:rPr>
              <w:t>shenkai.chang</w:t>
            </w:r>
            <w:proofErr w:type="spellEnd"/>
            <w:r w:rsidR="00711939">
              <w:rPr>
                <w:rFonts w:hint="eastAsia"/>
                <w:szCs w:val="22"/>
                <w:lang w:eastAsia="zh-TW"/>
              </w:rPr>
              <w:t xml:space="preserve">, </w:t>
            </w:r>
            <w:proofErr w:type="spellStart"/>
            <w:r w:rsidR="00711939">
              <w:rPr>
                <w:rFonts w:hint="eastAsia"/>
                <w:szCs w:val="22"/>
                <w:lang w:eastAsia="zh-TW"/>
              </w:rPr>
              <w:t>cc.ju</w:t>
            </w:r>
            <w:proofErr w:type="spellEnd"/>
            <w:r w:rsidR="00711939">
              <w:rPr>
                <w:szCs w:val="22"/>
                <w:lang w:eastAsia="zh-TW"/>
              </w:rPr>
              <w:t>}</w:t>
            </w:r>
            <w:r w:rsidR="00711939">
              <w:rPr>
                <w:rFonts w:hint="eastAsia"/>
                <w:szCs w:val="22"/>
                <w:lang w:eastAsia="zh-TW"/>
              </w:rPr>
              <w:t xml:space="preserve"> </w:t>
            </w:r>
            <w:r w:rsidR="00711939">
              <w:rPr>
                <w:szCs w:val="22"/>
                <w:lang w:eastAsia="zh-TW"/>
              </w:rPr>
              <w:t>@mediatek.com</w:t>
            </w:r>
            <w:r w:rsidR="00CA4272" w:rsidRPr="00C21405">
              <w:rPr>
                <w:color w:val="0D0D0D" w:themeColor="text1" w:themeTint="F2"/>
                <w:szCs w:val="24"/>
              </w:rPr>
              <w:t xml:space="preserve"> </w:t>
            </w:r>
          </w:p>
        </w:tc>
      </w:tr>
      <w:tr w:rsidR="00E61DAC" w:rsidRPr="005B217D" w14:paraId="4498CD85" w14:textId="77777777" w:rsidTr="00CA4272">
        <w:tc>
          <w:tcPr>
            <w:tcW w:w="1458" w:type="dxa"/>
          </w:tcPr>
          <w:p w14:paraId="641C57D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2E63C567" w14:textId="77777777" w:rsidR="00E61DAC" w:rsidRPr="005B217D" w:rsidRDefault="001A3405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M</w:t>
            </w:r>
            <w:r w:rsidR="009630EA">
              <w:rPr>
                <w:szCs w:val="22"/>
                <w:lang w:val="en-CA"/>
              </w:rPr>
              <w:t>ediaTek</w:t>
            </w:r>
            <w:proofErr w:type="spellEnd"/>
            <w:r w:rsidR="009630EA">
              <w:rPr>
                <w:szCs w:val="22"/>
                <w:lang w:val="en-CA"/>
              </w:rPr>
              <w:t xml:space="preserve"> I</w:t>
            </w:r>
            <w:r>
              <w:rPr>
                <w:szCs w:val="22"/>
                <w:lang w:val="en-CA"/>
              </w:rPr>
              <w:t>nc.</w:t>
            </w:r>
          </w:p>
        </w:tc>
      </w:tr>
    </w:tbl>
    <w:p w14:paraId="35113DA3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71765347" w14:textId="77777777" w:rsidR="00275BCF" w:rsidRDefault="00275BCF" w:rsidP="00B61067">
      <w:pPr>
        <w:pStyle w:val="1"/>
        <w:numPr>
          <w:ilvl w:val="0"/>
          <w:numId w:val="0"/>
        </w:numPr>
        <w:spacing w:after="0"/>
        <w:ind w:left="431" w:hanging="431"/>
        <w:rPr>
          <w:smallCaps/>
          <w:lang w:val="en-CA" w:eastAsia="zh-TW"/>
        </w:rPr>
      </w:pPr>
      <w:r w:rsidRPr="00BE15EE">
        <w:rPr>
          <w:smallCaps/>
          <w:lang w:val="en-CA"/>
        </w:rPr>
        <w:t>Abstract</w:t>
      </w:r>
    </w:p>
    <w:p w14:paraId="6365CC6B" w14:textId="2818F839" w:rsidR="003B3FA0" w:rsidRDefault="003B3FA0" w:rsidP="003B3FA0">
      <w:pPr>
        <w:spacing w:before="20"/>
        <w:ind w:firstLine="170"/>
        <w:jc w:val="both"/>
        <w:rPr>
          <w:szCs w:val="22"/>
          <w:lang w:val="en-CA" w:eastAsia="zh-TW"/>
        </w:rPr>
      </w:pPr>
      <w:r>
        <w:rPr>
          <w:noProof/>
          <w:szCs w:val="24"/>
          <w:lang w:eastAsia="zh-TW"/>
        </w:rPr>
        <w:t xml:space="preserve">This contribution proposes an efficient compact layout for octahedron format with the minimum discontinuous edges. </w:t>
      </w:r>
      <w:r>
        <w:rPr>
          <w:szCs w:val="22"/>
          <w:lang w:val="en-CA"/>
        </w:rPr>
        <w:t>The compression efficiency between the ROHP layout and the proposed layout is examined by using HM16.12. The experimental results reportedly demonstrate that, as compared to the ROHP layout, the BD-rate reduction provided by the proposed layout achieves</w:t>
      </w:r>
      <w:r w:rsidR="00D44D20">
        <w:rPr>
          <w:szCs w:val="22"/>
          <w:lang w:val="en-CA"/>
        </w:rPr>
        <w:t xml:space="preserve"> 5.54</w:t>
      </w:r>
      <w:r w:rsidR="00D44D20" w:rsidRPr="00A27B9C">
        <w:rPr>
          <w:szCs w:val="22"/>
          <w:lang w:val="en-CA"/>
        </w:rPr>
        <w:t xml:space="preserve">% in AI, </w:t>
      </w:r>
      <w:r w:rsidR="00D44D20">
        <w:rPr>
          <w:szCs w:val="22"/>
          <w:lang w:val="en-CA"/>
        </w:rPr>
        <w:t>4.73</w:t>
      </w:r>
      <w:r w:rsidR="00D44D20" w:rsidRPr="00A27B9C">
        <w:rPr>
          <w:szCs w:val="22"/>
          <w:lang w:val="en-CA"/>
        </w:rPr>
        <w:t xml:space="preserve">% in RA, </w:t>
      </w:r>
      <w:r w:rsidR="00D44D20">
        <w:rPr>
          <w:szCs w:val="22"/>
          <w:lang w:val="en-CA"/>
        </w:rPr>
        <w:t>5.59</w:t>
      </w:r>
      <w:r w:rsidR="00D44D20" w:rsidRPr="00A27B9C">
        <w:rPr>
          <w:szCs w:val="22"/>
          <w:lang w:val="en-CA"/>
        </w:rPr>
        <w:t xml:space="preserve">% in LD-B and, </w:t>
      </w:r>
      <w:r w:rsidR="00D44D20">
        <w:rPr>
          <w:szCs w:val="22"/>
          <w:lang w:val="en-CA"/>
        </w:rPr>
        <w:t>5.67</w:t>
      </w:r>
      <w:r w:rsidR="00D44D20" w:rsidRPr="00A27B9C">
        <w:rPr>
          <w:szCs w:val="22"/>
          <w:lang w:val="en-CA"/>
        </w:rPr>
        <w:t>% in LD-P</w:t>
      </w:r>
      <w:r w:rsidR="00D44D20">
        <w:rPr>
          <w:szCs w:val="22"/>
          <w:lang w:val="en-CA"/>
        </w:rPr>
        <w:t>, respectively</w:t>
      </w:r>
      <w:r w:rsidR="00A27B9C">
        <w:rPr>
          <w:rFonts w:hint="eastAsia"/>
          <w:szCs w:val="22"/>
          <w:lang w:val="en-CA" w:eastAsia="zh-TW"/>
        </w:rPr>
        <w:t>.</w:t>
      </w:r>
    </w:p>
    <w:p w14:paraId="48D6CD0A" w14:textId="77777777" w:rsidR="00745F6B" w:rsidRPr="00BE15EE" w:rsidRDefault="00745F6B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Introduction</w:t>
      </w:r>
    </w:p>
    <w:p w14:paraId="7384D3E5" w14:textId="7AA09B0D" w:rsidR="009213D7" w:rsidRDefault="005A7C97" w:rsidP="00615922">
      <w:pPr>
        <w:spacing w:before="120" w:after="240"/>
        <w:ind w:firstLine="170"/>
        <w:jc w:val="both"/>
        <w:rPr>
          <w:lang w:val="en-CA"/>
        </w:rPr>
      </w:pPr>
      <w:r>
        <w:rPr>
          <w:lang w:val="en-CA"/>
        </w:rPr>
        <w:t>T</w:t>
      </w:r>
      <w:r w:rsidR="00394EE1">
        <w:rPr>
          <w:lang w:val="en-CA"/>
        </w:rPr>
        <w:t xml:space="preserve">he </w:t>
      </w:r>
      <w:r w:rsidR="007516F2">
        <w:rPr>
          <w:lang w:val="en-CA"/>
        </w:rPr>
        <w:t>360VR conversion tool</w:t>
      </w:r>
      <w:r w:rsidR="000A6E82">
        <w:rPr>
          <w:lang w:val="en-CA"/>
        </w:rPr>
        <w:t xml:space="preserve"> </w:t>
      </w:r>
      <w:r w:rsidR="00A01377">
        <w:rPr>
          <w:lang w:val="en-CA"/>
        </w:rPr>
        <w:fldChar w:fldCharType="begin"/>
      </w:r>
      <w:r w:rsidR="00A01377">
        <w:rPr>
          <w:lang w:val="en-CA"/>
        </w:rPr>
        <w:instrText xml:space="preserve"> REF _Ref463617856 \r \h </w:instrText>
      </w:r>
      <w:r w:rsidR="00A01377">
        <w:rPr>
          <w:lang w:val="en-CA"/>
        </w:rPr>
      </w:r>
      <w:r w:rsidR="00A01377">
        <w:rPr>
          <w:lang w:val="en-CA"/>
        </w:rPr>
        <w:fldChar w:fldCharType="separate"/>
      </w:r>
      <w:r w:rsidR="00A01377">
        <w:rPr>
          <w:lang w:val="en-CA"/>
        </w:rPr>
        <w:t>[1]</w:t>
      </w:r>
      <w:r w:rsidR="00A01377">
        <w:rPr>
          <w:lang w:val="en-CA"/>
        </w:rPr>
        <w:fldChar w:fldCharType="end"/>
      </w:r>
      <w:r w:rsidR="00E65912">
        <w:rPr>
          <w:rFonts w:hint="eastAsia"/>
          <w:szCs w:val="22"/>
          <w:lang w:val="en-CA" w:eastAsia="zh-TW"/>
        </w:rPr>
        <w:t xml:space="preserve"> proposed by Samsung</w:t>
      </w:r>
      <w:r w:rsidR="007516F2">
        <w:rPr>
          <w:szCs w:val="22"/>
          <w:lang w:val="en-CA"/>
        </w:rPr>
        <w:t xml:space="preserve"> provides three types of regular polyhedron formats</w:t>
      </w:r>
      <w:r w:rsidR="00A42F7A">
        <w:t>.</w:t>
      </w:r>
      <w:r w:rsidR="00A42F7A">
        <w:rPr>
          <w:lang w:val="en-CA"/>
        </w:rPr>
        <w:t xml:space="preserve"> </w:t>
      </w:r>
      <w:r w:rsidR="007516F2">
        <w:rPr>
          <w:lang w:val="en-CA"/>
        </w:rPr>
        <w:t>One of these formats is the octahedron format, which is composed of ei</w:t>
      </w:r>
      <w:r w:rsidR="009F0398">
        <w:rPr>
          <w:lang w:val="en-CA"/>
        </w:rPr>
        <w:t>ght equilateral triangle faces. In order to avoid blank area, this conversion tool</w:t>
      </w:r>
      <w:r w:rsidR="000A6E82">
        <w:rPr>
          <w:lang w:val="en-CA"/>
        </w:rPr>
        <w:t xml:space="preserve"> </w:t>
      </w:r>
      <w:r w:rsidR="00A01377">
        <w:rPr>
          <w:lang w:val="en-CA"/>
        </w:rPr>
        <w:fldChar w:fldCharType="begin"/>
      </w:r>
      <w:r w:rsidR="00A01377">
        <w:rPr>
          <w:lang w:val="en-CA"/>
        </w:rPr>
        <w:instrText xml:space="preserve"> REF _Ref463617856 \r \h </w:instrText>
      </w:r>
      <w:r w:rsidR="00A01377">
        <w:rPr>
          <w:lang w:val="en-CA"/>
        </w:rPr>
      </w:r>
      <w:r w:rsidR="00A01377">
        <w:rPr>
          <w:lang w:val="en-CA"/>
        </w:rPr>
        <w:fldChar w:fldCharType="separate"/>
      </w:r>
      <w:r w:rsidR="00A01377">
        <w:rPr>
          <w:lang w:val="en-CA"/>
        </w:rPr>
        <w:t>[1]</w:t>
      </w:r>
      <w:r w:rsidR="00A01377">
        <w:rPr>
          <w:lang w:val="en-CA"/>
        </w:rPr>
        <w:fldChar w:fldCharType="end"/>
      </w:r>
      <w:r w:rsidR="002F79BF">
        <w:rPr>
          <w:szCs w:val="22"/>
          <w:lang w:val="en-CA"/>
        </w:rPr>
        <w:t xml:space="preserve"> </w:t>
      </w:r>
      <w:r w:rsidR="009F0398">
        <w:rPr>
          <w:lang w:val="en-CA"/>
        </w:rPr>
        <w:t xml:space="preserve">supports a compact layout, ROHP. As shown </w:t>
      </w:r>
      <w:r w:rsidR="009F0398" w:rsidRPr="009F0398">
        <w:rPr>
          <w:lang w:val="en-CA"/>
        </w:rPr>
        <w:t xml:space="preserve">in </w:t>
      </w:r>
      <w:r w:rsidR="00FF6F30">
        <w:fldChar w:fldCharType="begin"/>
      </w:r>
      <w:r w:rsidR="00FF6F30">
        <w:instrText xml:space="preserve"> REF _Ref462952358 \h  \* MERGEFORMAT </w:instrText>
      </w:r>
      <w:r w:rsidR="00FF6F30">
        <w:fldChar w:fldCharType="separate"/>
      </w:r>
      <w:r w:rsidR="00A01377" w:rsidRPr="00615922">
        <w:rPr>
          <w:color w:val="000000" w:themeColor="text1"/>
          <w:szCs w:val="22"/>
        </w:rPr>
        <w:t>Fig. 1</w:t>
      </w:r>
      <w:r w:rsidR="00FF6F30">
        <w:fldChar w:fldCharType="end"/>
      </w:r>
      <w:r w:rsidR="009F0398" w:rsidRPr="009F0398">
        <w:rPr>
          <w:lang w:val="en-CA"/>
        </w:rPr>
        <w:t>, the ROHP</w:t>
      </w:r>
      <w:r w:rsidR="009F0398">
        <w:rPr>
          <w:lang w:val="en-CA"/>
        </w:rPr>
        <w:t xml:space="preserve"> layout has eight discontinuous edges. Moreover, the 360VR video content represent</w:t>
      </w:r>
      <w:r w:rsidR="000068FA">
        <w:rPr>
          <w:lang w:val="en-CA"/>
        </w:rPr>
        <w:t>ed</w:t>
      </w:r>
      <w:r w:rsidR="009F0398">
        <w:rPr>
          <w:lang w:val="en-CA"/>
        </w:rPr>
        <w:t xml:space="preserve"> by this l</w:t>
      </w:r>
      <w:r w:rsidR="00A81F50">
        <w:rPr>
          <w:lang w:val="en-CA"/>
        </w:rPr>
        <w:t>ayout may not be well arranged.</w:t>
      </w:r>
    </w:p>
    <w:p w14:paraId="49C1DB2C" w14:textId="77777777" w:rsidR="009F0398" w:rsidRPr="009F0398" w:rsidRDefault="009F0398" w:rsidP="009F0398">
      <w:pPr>
        <w:spacing w:before="20" w:after="120"/>
        <w:rPr>
          <w:lang w:val="en-CA"/>
        </w:rPr>
      </w:pPr>
      <w:r w:rsidRPr="007C7A49">
        <w:rPr>
          <w:noProof/>
          <w:lang w:eastAsia="zh-CN"/>
        </w:rPr>
        <w:drawing>
          <wp:inline distT="0" distB="0" distL="0" distR="0" wp14:anchorId="413F9084" wp14:editId="3E97FA09">
            <wp:extent cx="5828400" cy="1260000"/>
            <wp:effectExtent l="0" t="0" r="1270" b="0"/>
            <wp:docPr id="25" name="圖片 25" descr="C:\Users\mtk03581\Desktop\bicyclist_vr_25p_3840x1920_5984x1296x8_cf1_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tk03581\Desktop\bicyclist_vr_25p_3840x1920_5984x1296x8_cf1_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4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1FEE0" w14:textId="77777777" w:rsidR="008A598B" w:rsidRDefault="004337F1" w:rsidP="0085498F">
      <w:pPr>
        <w:pStyle w:val="ac"/>
        <w:spacing w:before="120" w:after="120"/>
        <w:jc w:val="center"/>
        <w:rPr>
          <w:b/>
          <w:i w:val="0"/>
          <w:color w:val="000000" w:themeColor="text1"/>
          <w:sz w:val="22"/>
          <w:szCs w:val="22"/>
        </w:rPr>
      </w:pPr>
      <w:bookmarkStart w:id="0" w:name="_Ref462952358"/>
      <w:r w:rsidRPr="002F70A6">
        <w:rPr>
          <w:b/>
          <w:i w:val="0"/>
          <w:color w:val="000000" w:themeColor="text1"/>
          <w:sz w:val="22"/>
          <w:szCs w:val="22"/>
        </w:rPr>
        <w:t xml:space="preserve">Fig. </w:t>
      </w:r>
      <w:r w:rsidR="00FE0750" w:rsidRPr="002F70A6">
        <w:rPr>
          <w:b/>
          <w:i w:val="0"/>
          <w:color w:val="000000" w:themeColor="text1"/>
          <w:sz w:val="22"/>
          <w:szCs w:val="22"/>
        </w:rPr>
        <w:fldChar w:fldCharType="begin"/>
      </w:r>
      <w:r w:rsidRPr="002F70A6">
        <w:rPr>
          <w:b/>
          <w:i w:val="0"/>
          <w:color w:val="000000" w:themeColor="text1"/>
          <w:sz w:val="22"/>
          <w:szCs w:val="22"/>
        </w:rPr>
        <w:instrText xml:space="preserve"> SEQ Fig. \* ARABIC </w:instrText>
      </w:r>
      <w:r w:rsidR="00FE0750" w:rsidRPr="002F70A6">
        <w:rPr>
          <w:b/>
          <w:i w:val="0"/>
          <w:color w:val="000000" w:themeColor="text1"/>
          <w:sz w:val="22"/>
          <w:szCs w:val="22"/>
        </w:rPr>
        <w:fldChar w:fldCharType="separate"/>
      </w:r>
      <w:r w:rsidR="00A01377">
        <w:rPr>
          <w:b/>
          <w:i w:val="0"/>
          <w:noProof/>
          <w:color w:val="000000" w:themeColor="text1"/>
          <w:sz w:val="22"/>
          <w:szCs w:val="22"/>
        </w:rPr>
        <w:t>1</w:t>
      </w:r>
      <w:r w:rsidR="00FE0750" w:rsidRPr="002F70A6">
        <w:rPr>
          <w:b/>
          <w:i w:val="0"/>
          <w:color w:val="000000" w:themeColor="text1"/>
          <w:sz w:val="22"/>
          <w:szCs w:val="22"/>
        </w:rPr>
        <w:fldChar w:fldCharType="end"/>
      </w:r>
      <w:bookmarkEnd w:id="0"/>
      <w:r w:rsidRPr="002F70A6">
        <w:rPr>
          <w:b/>
          <w:i w:val="0"/>
          <w:color w:val="000000" w:themeColor="text1"/>
          <w:sz w:val="22"/>
          <w:szCs w:val="22"/>
        </w:rPr>
        <w:t xml:space="preserve"> </w:t>
      </w:r>
      <w:r w:rsidR="00562DDC">
        <w:rPr>
          <w:b/>
          <w:i w:val="0"/>
          <w:color w:val="000000" w:themeColor="text1"/>
          <w:sz w:val="22"/>
          <w:szCs w:val="22"/>
        </w:rPr>
        <w:t>ROHP</w:t>
      </w:r>
      <w:r w:rsidR="000C389F">
        <w:rPr>
          <w:b/>
          <w:i w:val="0"/>
          <w:color w:val="000000" w:themeColor="text1"/>
          <w:sz w:val="22"/>
          <w:szCs w:val="22"/>
        </w:rPr>
        <w:t xml:space="preserve"> l</w:t>
      </w:r>
      <w:r w:rsidRPr="002F70A6">
        <w:rPr>
          <w:b/>
          <w:i w:val="0"/>
          <w:color w:val="000000" w:themeColor="text1"/>
          <w:sz w:val="22"/>
          <w:szCs w:val="22"/>
        </w:rPr>
        <w:t>ayout</w:t>
      </w:r>
    </w:p>
    <w:p w14:paraId="67110591" w14:textId="22D8B545" w:rsidR="008A42F5" w:rsidRDefault="00A81F50" w:rsidP="00A01377">
      <w:pPr>
        <w:spacing w:before="240"/>
        <w:ind w:firstLine="170"/>
        <w:jc w:val="both"/>
        <w:rPr>
          <w:noProof/>
          <w:szCs w:val="24"/>
          <w:lang w:eastAsia="zh-TW"/>
        </w:rPr>
      </w:pPr>
      <w:r>
        <w:rPr>
          <w:lang w:val="en-CA"/>
        </w:rPr>
        <w:t xml:space="preserve">As analyzed in </w:t>
      </w:r>
      <w:r w:rsidR="00FE0750">
        <w:rPr>
          <w:lang w:val="en-CA"/>
        </w:rPr>
        <w:fldChar w:fldCharType="begin"/>
      </w:r>
      <w:r>
        <w:rPr>
          <w:lang w:val="en-CA"/>
        </w:rPr>
        <w:instrText xml:space="preserve"> REF _Ref463124614 \r \h </w:instrText>
      </w:r>
      <w:r w:rsidR="00FE0750">
        <w:rPr>
          <w:lang w:val="en-CA"/>
        </w:rPr>
      </w:r>
      <w:r w:rsidR="00FE0750">
        <w:rPr>
          <w:lang w:val="en-CA"/>
        </w:rPr>
        <w:fldChar w:fldCharType="separate"/>
      </w:r>
      <w:r w:rsidR="00A01377">
        <w:rPr>
          <w:lang w:val="en-CA"/>
        </w:rPr>
        <w:t>[2]</w:t>
      </w:r>
      <w:r w:rsidR="00FE0750">
        <w:rPr>
          <w:lang w:val="en-CA"/>
        </w:rPr>
        <w:fldChar w:fldCharType="end"/>
      </w:r>
      <w:r>
        <w:rPr>
          <w:lang w:val="en-CA"/>
        </w:rPr>
        <w:t xml:space="preserve">, </w:t>
      </w:r>
      <w:r>
        <w:rPr>
          <w:noProof/>
          <w:szCs w:val="24"/>
          <w:lang w:eastAsia="zh-TW"/>
        </w:rPr>
        <w:t>a</w:t>
      </w:r>
      <w:r w:rsidRPr="005D2411">
        <w:rPr>
          <w:noProof/>
          <w:szCs w:val="24"/>
          <w:lang w:eastAsia="zh-TW"/>
        </w:rPr>
        <w:t xml:space="preserve"> proper </w:t>
      </w:r>
      <w:r>
        <w:rPr>
          <w:noProof/>
          <w:szCs w:val="24"/>
          <w:lang w:eastAsia="zh-TW"/>
        </w:rPr>
        <w:t xml:space="preserve">layout arrangement </w:t>
      </w:r>
      <w:r w:rsidRPr="00EF6413">
        <w:rPr>
          <w:noProof/>
          <w:szCs w:val="24"/>
          <w:lang w:eastAsia="zh-TW"/>
        </w:rPr>
        <w:t xml:space="preserve">that maximally achieve continuity </w:t>
      </w:r>
      <w:r w:rsidRPr="00175C9F">
        <w:rPr>
          <w:noProof/>
          <w:szCs w:val="24"/>
          <w:lang w:eastAsia="zh-TW"/>
        </w:rPr>
        <w:t xml:space="preserve">between faces could have superior compression efficiency. Based on this principle, we </w:t>
      </w:r>
      <w:r w:rsidR="00821293">
        <w:rPr>
          <w:noProof/>
          <w:szCs w:val="24"/>
          <w:lang w:eastAsia="zh-TW"/>
        </w:rPr>
        <w:t>rearrangement</w:t>
      </w:r>
      <w:r w:rsidRPr="00175C9F">
        <w:rPr>
          <w:noProof/>
          <w:szCs w:val="24"/>
          <w:lang w:eastAsia="zh-TW"/>
        </w:rPr>
        <w:t xml:space="preserve"> </w:t>
      </w:r>
      <w:r w:rsidR="00821293">
        <w:rPr>
          <w:noProof/>
          <w:szCs w:val="24"/>
          <w:lang w:eastAsia="zh-TW"/>
        </w:rPr>
        <w:t xml:space="preserve">these eight faces </w:t>
      </w:r>
      <w:r w:rsidRPr="00175C9F">
        <w:rPr>
          <w:noProof/>
          <w:szCs w:val="24"/>
          <w:lang w:eastAsia="zh-TW"/>
        </w:rPr>
        <w:t>to minimize the discontinuous edges</w:t>
      </w:r>
      <w:r w:rsidR="00A27B9C">
        <w:rPr>
          <w:rFonts w:hint="eastAsia"/>
          <w:noProof/>
          <w:szCs w:val="24"/>
          <w:lang w:eastAsia="zh-TW"/>
        </w:rPr>
        <w:t xml:space="preserve"> a</w:t>
      </w:r>
      <w:r w:rsidR="00821293">
        <w:rPr>
          <w:noProof/>
          <w:szCs w:val="24"/>
          <w:lang w:eastAsia="zh-TW"/>
        </w:rPr>
        <w:t>s</w:t>
      </w:r>
      <w:r w:rsidR="00EF6413" w:rsidRPr="00175C9F">
        <w:rPr>
          <w:noProof/>
          <w:szCs w:val="24"/>
          <w:lang w:eastAsia="zh-TW"/>
        </w:rPr>
        <w:t xml:space="preserve"> illustrated in </w:t>
      </w:r>
      <w:r w:rsidR="00FF6F30">
        <w:fldChar w:fldCharType="begin"/>
      </w:r>
      <w:r w:rsidR="00FF6F30">
        <w:instrText xml:space="preserve"> REF _Ref463124786 \h  \* MERGEFORMAT </w:instrText>
      </w:r>
      <w:r w:rsidR="00FF6F30">
        <w:fldChar w:fldCharType="separate"/>
      </w:r>
      <w:r w:rsidR="00A01377" w:rsidRPr="00615922">
        <w:rPr>
          <w:color w:val="000000" w:themeColor="text1"/>
          <w:szCs w:val="22"/>
        </w:rPr>
        <w:t>Fig. 2</w:t>
      </w:r>
      <w:r w:rsidR="00FF6F30">
        <w:fldChar w:fldCharType="end"/>
      </w:r>
      <w:r w:rsidR="00175C9F" w:rsidRPr="00175C9F">
        <w:rPr>
          <w:noProof/>
          <w:szCs w:val="24"/>
          <w:lang w:eastAsia="zh-TW"/>
        </w:rPr>
        <w:t xml:space="preserve">. In addition, </w:t>
      </w:r>
      <w:r w:rsidR="00FF6F30">
        <w:fldChar w:fldCharType="begin"/>
      </w:r>
      <w:r w:rsidR="00FF6F30">
        <w:instrText xml:space="preserve"> REF _Ref463125223 \h  \* MERGEFORMAT </w:instrText>
      </w:r>
      <w:r w:rsidR="00FF6F30">
        <w:fldChar w:fldCharType="separate"/>
      </w:r>
      <w:r w:rsidR="00A01377" w:rsidRPr="00615922">
        <w:rPr>
          <w:color w:val="000000" w:themeColor="text1"/>
          <w:szCs w:val="22"/>
        </w:rPr>
        <w:t>Fig. 3</w:t>
      </w:r>
      <w:r w:rsidR="00FF6F30">
        <w:fldChar w:fldCharType="end"/>
      </w:r>
      <w:r w:rsidR="00175C9F" w:rsidRPr="00175C9F">
        <w:rPr>
          <w:noProof/>
          <w:szCs w:val="24"/>
          <w:lang w:eastAsia="zh-TW"/>
        </w:rPr>
        <w:t xml:space="preserve"> depicts an example of the proposed layout.</w:t>
      </w:r>
      <w:r w:rsidR="00A27B9C">
        <w:rPr>
          <w:rFonts w:hint="eastAsia"/>
          <w:noProof/>
          <w:szCs w:val="24"/>
          <w:lang w:eastAsia="zh-TW"/>
        </w:rPr>
        <w:t xml:space="preserve"> </w:t>
      </w:r>
    </w:p>
    <w:p w14:paraId="130F715B" w14:textId="77777777" w:rsidR="008A42F5" w:rsidRDefault="008A42F5" w:rsidP="00A01377">
      <w:pPr>
        <w:spacing w:before="240"/>
        <w:ind w:firstLine="170"/>
        <w:jc w:val="both"/>
        <w:rPr>
          <w:noProof/>
          <w:szCs w:val="24"/>
          <w:lang w:eastAsia="zh-TW"/>
        </w:rPr>
      </w:pPr>
    </w:p>
    <w:p w14:paraId="30493863" w14:textId="741A67BC" w:rsidR="00D0562F" w:rsidRPr="00175C9F" w:rsidRDefault="00D0562F" w:rsidP="00615922">
      <w:pPr>
        <w:spacing w:before="120"/>
        <w:jc w:val="both"/>
      </w:pP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784FC3" w14:paraId="48D8E0C7" w14:textId="77777777" w:rsidTr="00615922">
        <w:tc>
          <w:tcPr>
            <w:tcW w:w="9350" w:type="dxa"/>
            <w:gridSpan w:val="2"/>
            <w:vAlign w:val="center"/>
          </w:tcPr>
          <w:p w14:paraId="4CD6005D" w14:textId="15405CCD" w:rsidR="00784FC3" w:rsidRPr="009F0398" w:rsidRDefault="00784FC3">
            <w:pPr>
              <w:jc w:val="center"/>
              <w:rPr>
                <w:rFonts w:ascii="Times New Roman" w:hAnsi="Times New Roman" w:cs="Times New Roman"/>
              </w:rPr>
            </w:pPr>
            <w:r w:rsidRPr="00784FC3">
              <w:rPr>
                <w:noProof/>
                <w:lang w:eastAsia="zh-CN"/>
              </w:rPr>
              <w:lastRenderedPageBreak/>
              <w:drawing>
                <wp:inline distT="0" distB="0" distL="0" distR="0" wp14:anchorId="553654EB" wp14:editId="2064A925">
                  <wp:extent cx="1270000" cy="1270000"/>
                  <wp:effectExtent l="0" t="0" r="6350" b="6350"/>
                  <wp:docPr id="1026" name="Picture 2" descr="сфера вписанная в октаэд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сфера вписанная в октаэд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000" cy="127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A517E">
              <w:rPr>
                <w:rFonts w:ascii="Times New Roman" w:hAnsi="Times New Roman" w:cs="Times New Roman"/>
              </w:rPr>
              <w:t xml:space="preserve">   </w:t>
            </w:r>
            <w:r w:rsidRPr="00784FC3">
              <w:rPr>
                <w:noProof/>
                <w:lang w:eastAsia="zh-CN"/>
              </w:rPr>
              <w:drawing>
                <wp:inline distT="0" distB="0" distL="0" distR="0" wp14:anchorId="61C60D3C" wp14:editId="026AEE0B">
                  <wp:extent cx="3028315" cy="1338580"/>
                  <wp:effectExtent l="0" t="0" r="0" b="0"/>
                  <wp:docPr id="32" name="圖片 32" descr="C:\Users\mtk03581\Desktop\圖片2.e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tk03581\Desktop\圖片2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315" cy="1338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FC3" w14:paraId="49EAFA61" w14:textId="77777777" w:rsidTr="00615922">
        <w:tc>
          <w:tcPr>
            <w:tcW w:w="9350" w:type="dxa"/>
            <w:gridSpan w:val="2"/>
            <w:vAlign w:val="center"/>
          </w:tcPr>
          <w:p w14:paraId="3E43CBB7" w14:textId="45F0D88F" w:rsidR="00784FC3" w:rsidRPr="009F0398" w:rsidRDefault="00784FC3">
            <w:pPr>
              <w:jc w:val="center"/>
              <w:rPr>
                <w:rFonts w:ascii="Times New Roman" w:hAnsi="Times New Roman" w:cs="Times New Roman"/>
              </w:rPr>
            </w:pPr>
            <w:r w:rsidRPr="009F0398">
              <w:rPr>
                <w:rFonts w:ascii="Times New Roman" w:hAnsi="Times New Roman" w:cs="Times New Roman"/>
              </w:rPr>
              <w:t>(a)</w:t>
            </w:r>
          </w:p>
        </w:tc>
      </w:tr>
      <w:tr w:rsidR="00784FC3" w14:paraId="104EE039" w14:textId="77777777" w:rsidTr="00615922">
        <w:tc>
          <w:tcPr>
            <w:tcW w:w="4675" w:type="dxa"/>
            <w:vAlign w:val="center"/>
          </w:tcPr>
          <w:p w14:paraId="3C9F51E1" w14:textId="6AC2B303" w:rsidR="00784FC3" w:rsidRPr="009F0398" w:rsidRDefault="00784FC3">
            <w:pPr>
              <w:jc w:val="center"/>
            </w:pPr>
            <w:r w:rsidRPr="00784FC3">
              <w:rPr>
                <w:noProof/>
                <w:lang w:eastAsia="zh-CN"/>
              </w:rPr>
              <w:drawing>
                <wp:inline distT="0" distB="0" distL="0" distR="0" wp14:anchorId="4E4210B5" wp14:editId="5787C1F3">
                  <wp:extent cx="2721600" cy="1717200"/>
                  <wp:effectExtent l="0" t="0" r="3175" b="0"/>
                  <wp:docPr id="35" name="圖片 35" descr="C:\Users\mtk03581\Desktop\圖片1.e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tk03581\Desktop\圖片1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1600" cy="171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  <w:vAlign w:val="center"/>
          </w:tcPr>
          <w:p w14:paraId="56943F57" w14:textId="787F337F" w:rsidR="00784FC3" w:rsidRPr="009F0398" w:rsidRDefault="00784FC3">
            <w:pPr>
              <w:jc w:val="center"/>
            </w:pPr>
            <w:r w:rsidRPr="00A97B3F">
              <w:rPr>
                <w:noProof/>
                <w:lang w:eastAsia="zh-CN"/>
              </w:rPr>
              <w:drawing>
                <wp:inline distT="0" distB="0" distL="0" distR="0" wp14:anchorId="42E7811A" wp14:editId="4650A6ED">
                  <wp:extent cx="2305685" cy="1884680"/>
                  <wp:effectExtent l="0" t="0" r="0" b="0"/>
                  <wp:docPr id="34" name="圖片 34" descr="C:\Users\mtk03581\Desktop\圖片3.em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tk03581\Desktop\圖片3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685" cy="1884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FC3" w14:paraId="43DCD0C5" w14:textId="77777777" w:rsidTr="00615922">
        <w:trPr>
          <w:trHeight w:val="53"/>
        </w:trPr>
        <w:tc>
          <w:tcPr>
            <w:tcW w:w="4675" w:type="dxa"/>
            <w:vAlign w:val="center"/>
          </w:tcPr>
          <w:p w14:paraId="1EED28CC" w14:textId="5929C856" w:rsidR="00784FC3" w:rsidRPr="00C631E0" w:rsidRDefault="00784FC3">
            <w:pPr>
              <w:jc w:val="center"/>
            </w:pPr>
            <w:r w:rsidRPr="00C631E0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b</w:t>
            </w:r>
            <w:r w:rsidRPr="00C631E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4675" w:type="dxa"/>
            <w:vAlign w:val="center"/>
          </w:tcPr>
          <w:p w14:paraId="3CFCA899" w14:textId="4106E3AA" w:rsidR="00784FC3" w:rsidRPr="00C631E0" w:rsidRDefault="00784FC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(c)</w:t>
            </w:r>
          </w:p>
        </w:tc>
      </w:tr>
    </w:tbl>
    <w:p w14:paraId="0941F195" w14:textId="50EEF05D" w:rsidR="009F0398" w:rsidRDefault="009F0398" w:rsidP="009F0398">
      <w:pPr>
        <w:pStyle w:val="ac"/>
        <w:spacing w:before="120" w:after="120"/>
        <w:jc w:val="center"/>
        <w:rPr>
          <w:b/>
          <w:i w:val="0"/>
          <w:color w:val="000000" w:themeColor="text1"/>
          <w:sz w:val="22"/>
          <w:szCs w:val="22"/>
        </w:rPr>
      </w:pPr>
      <w:bookmarkStart w:id="1" w:name="_Ref463124786"/>
      <w:r w:rsidRPr="002F70A6">
        <w:rPr>
          <w:b/>
          <w:i w:val="0"/>
          <w:color w:val="000000" w:themeColor="text1"/>
          <w:sz w:val="22"/>
          <w:szCs w:val="22"/>
        </w:rPr>
        <w:t xml:space="preserve">Fig. </w:t>
      </w:r>
      <w:r w:rsidR="00FE0750" w:rsidRPr="002F70A6">
        <w:rPr>
          <w:b/>
          <w:i w:val="0"/>
          <w:color w:val="000000" w:themeColor="text1"/>
          <w:sz w:val="22"/>
          <w:szCs w:val="22"/>
        </w:rPr>
        <w:fldChar w:fldCharType="begin"/>
      </w:r>
      <w:r w:rsidRPr="002F70A6">
        <w:rPr>
          <w:b/>
          <w:i w:val="0"/>
          <w:color w:val="000000" w:themeColor="text1"/>
          <w:sz w:val="22"/>
          <w:szCs w:val="22"/>
        </w:rPr>
        <w:instrText xml:space="preserve"> SEQ Fig. \* ARABIC </w:instrText>
      </w:r>
      <w:r w:rsidR="00FE0750" w:rsidRPr="002F70A6">
        <w:rPr>
          <w:b/>
          <w:i w:val="0"/>
          <w:color w:val="000000" w:themeColor="text1"/>
          <w:sz w:val="22"/>
          <w:szCs w:val="22"/>
        </w:rPr>
        <w:fldChar w:fldCharType="separate"/>
      </w:r>
      <w:r w:rsidR="00A01377">
        <w:rPr>
          <w:b/>
          <w:i w:val="0"/>
          <w:noProof/>
          <w:color w:val="000000" w:themeColor="text1"/>
          <w:sz w:val="22"/>
          <w:szCs w:val="22"/>
        </w:rPr>
        <w:t>2</w:t>
      </w:r>
      <w:r w:rsidR="00FE0750" w:rsidRPr="002F70A6">
        <w:rPr>
          <w:b/>
          <w:i w:val="0"/>
          <w:color w:val="000000" w:themeColor="text1"/>
          <w:sz w:val="22"/>
          <w:szCs w:val="22"/>
        </w:rPr>
        <w:fldChar w:fldCharType="end"/>
      </w:r>
      <w:bookmarkEnd w:id="1"/>
      <w:r w:rsidRPr="002F70A6">
        <w:rPr>
          <w:b/>
          <w:i w:val="0"/>
          <w:color w:val="000000" w:themeColor="text1"/>
          <w:sz w:val="22"/>
          <w:szCs w:val="22"/>
        </w:rPr>
        <w:t xml:space="preserve"> </w:t>
      </w:r>
      <w:r w:rsidR="000C389F">
        <w:rPr>
          <w:b/>
          <w:i w:val="0"/>
          <w:color w:val="000000" w:themeColor="text1"/>
          <w:sz w:val="22"/>
          <w:szCs w:val="22"/>
        </w:rPr>
        <w:t>(a) Rearrangement s</w:t>
      </w:r>
      <w:r>
        <w:rPr>
          <w:b/>
          <w:i w:val="0"/>
          <w:color w:val="000000" w:themeColor="text1"/>
          <w:sz w:val="22"/>
          <w:szCs w:val="22"/>
        </w:rPr>
        <w:t>tep</w:t>
      </w:r>
      <w:r w:rsidR="000C389F">
        <w:rPr>
          <w:b/>
          <w:i w:val="0"/>
          <w:color w:val="000000" w:themeColor="text1"/>
          <w:sz w:val="22"/>
          <w:szCs w:val="22"/>
        </w:rPr>
        <w:t xml:space="preserve"> 1 (b) Rearrangement s</w:t>
      </w:r>
      <w:r w:rsidR="00E97D97">
        <w:rPr>
          <w:b/>
          <w:i w:val="0"/>
          <w:color w:val="000000" w:themeColor="text1"/>
          <w:sz w:val="22"/>
          <w:szCs w:val="22"/>
        </w:rPr>
        <w:t>tep 2</w:t>
      </w:r>
      <w:r>
        <w:rPr>
          <w:b/>
          <w:i w:val="0"/>
          <w:color w:val="000000" w:themeColor="text1"/>
          <w:sz w:val="22"/>
          <w:szCs w:val="22"/>
        </w:rPr>
        <w:t xml:space="preserve"> (</w:t>
      </w:r>
      <w:r w:rsidR="00E97D97">
        <w:rPr>
          <w:b/>
          <w:i w:val="0"/>
          <w:color w:val="000000" w:themeColor="text1"/>
          <w:sz w:val="22"/>
          <w:szCs w:val="22"/>
        </w:rPr>
        <w:t>c</w:t>
      </w:r>
      <w:r w:rsidR="000C389F">
        <w:rPr>
          <w:b/>
          <w:i w:val="0"/>
          <w:color w:val="000000" w:themeColor="text1"/>
          <w:sz w:val="22"/>
          <w:szCs w:val="22"/>
        </w:rPr>
        <w:t xml:space="preserve">) </w:t>
      </w:r>
      <w:r w:rsidR="00E65912">
        <w:rPr>
          <w:rFonts w:hint="eastAsia"/>
          <w:b/>
          <w:i w:val="0"/>
          <w:color w:val="000000" w:themeColor="text1"/>
          <w:sz w:val="22"/>
          <w:szCs w:val="22"/>
          <w:lang w:eastAsia="zh-TW"/>
        </w:rPr>
        <w:t>Final p</w:t>
      </w:r>
      <w:r w:rsidR="000C389F">
        <w:rPr>
          <w:b/>
          <w:i w:val="0"/>
          <w:color w:val="000000" w:themeColor="text1"/>
          <w:sz w:val="22"/>
          <w:szCs w:val="22"/>
        </w:rPr>
        <w:t>roposed l</w:t>
      </w:r>
      <w:r>
        <w:rPr>
          <w:b/>
          <w:i w:val="0"/>
          <w:color w:val="000000" w:themeColor="text1"/>
          <w:sz w:val="22"/>
          <w:szCs w:val="22"/>
        </w:rPr>
        <w:t>ayout</w:t>
      </w:r>
    </w:p>
    <w:p w14:paraId="41DD96B4" w14:textId="77777777" w:rsidR="009F0398" w:rsidRDefault="000C389F" w:rsidP="00A81F50">
      <w:pPr>
        <w:jc w:val="center"/>
      </w:pPr>
      <w:r w:rsidRPr="000C389F">
        <w:rPr>
          <w:noProof/>
          <w:lang w:eastAsia="zh-CN"/>
        </w:rPr>
        <w:drawing>
          <wp:inline distT="0" distB="0" distL="0" distR="0" wp14:anchorId="77875F7D" wp14:editId="1F672B10">
            <wp:extent cx="4248000" cy="3679200"/>
            <wp:effectExtent l="0" t="0" r="635" b="0"/>
            <wp:docPr id="28" name="圖片 28" descr="C:\Users\mtk03581\Desktop\bicyclist_vr_25p_3840x1920_2992x2592x8_cf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tk03581\Desktop\bicyclist_vr_25p_3840x1920_2992x2592x8_cf11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000" cy="367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B4C5B" w14:textId="77777777" w:rsidR="00A81F50" w:rsidRPr="00A81F50" w:rsidRDefault="00A81F50" w:rsidP="00615922">
      <w:pPr>
        <w:spacing w:before="120" w:after="240"/>
        <w:jc w:val="center"/>
      </w:pPr>
      <w:bookmarkStart w:id="2" w:name="_Ref463125223"/>
      <w:r w:rsidRPr="00A81F50">
        <w:rPr>
          <w:b/>
          <w:color w:val="000000" w:themeColor="text1"/>
          <w:szCs w:val="22"/>
        </w:rPr>
        <w:t xml:space="preserve">Fig. </w:t>
      </w:r>
      <w:r w:rsidR="00FE0750" w:rsidRPr="00A81F50">
        <w:rPr>
          <w:b/>
          <w:color w:val="000000" w:themeColor="text1"/>
          <w:szCs w:val="22"/>
        </w:rPr>
        <w:fldChar w:fldCharType="begin"/>
      </w:r>
      <w:r w:rsidRPr="00A81F50">
        <w:rPr>
          <w:b/>
          <w:color w:val="000000" w:themeColor="text1"/>
          <w:szCs w:val="22"/>
        </w:rPr>
        <w:instrText xml:space="preserve"> SEQ Fig. \* ARABIC </w:instrText>
      </w:r>
      <w:r w:rsidR="00FE0750" w:rsidRPr="00A81F50">
        <w:rPr>
          <w:b/>
          <w:color w:val="000000" w:themeColor="text1"/>
          <w:szCs w:val="22"/>
        </w:rPr>
        <w:fldChar w:fldCharType="separate"/>
      </w:r>
      <w:r w:rsidR="00A01377">
        <w:rPr>
          <w:b/>
          <w:noProof/>
          <w:color w:val="000000" w:themeColor="text1"/>
          <w:szCs w:val="22"/>
        </w:rPr>
        <w:t>3</w:t>
      </w:r>
      <w:r w:rsidR="00FE0750" w:rsidRPr="00A81F50">
        <w:rPr>
          <w:b/>
          <w:color w:val="000000" w:themeColor="text1"/>
          <w:szCs w:val="22"/>
        </w:rPr>
        <w:fldChar w:fldCharType="end"/>
      </w:r>
      <w:bookmarkEnd w:id="2"/>
      <w:r w:rsidRPr="00A81F50">
        <w:rPr>
          <w:b/>
          <w:color w:val="000000" w:themeColor="text1"/>
          <w:szCs w:val="22"/>
        </w:rPr>
        <w:t xml:space="preserve"> </w:t>
      </w:r>
      <w:r w:rsidR="000C389F">
        <w:rPr>
          <w:b/>
          <w:color w:val="000000" w:themeColor="text1"/>
          <w:szCs w:val="22"/>
        </w:rPr>
        <w:t>An example of proposed l</w:t>
      </w:r>
      <w:r>
        <w:rPr>
          <w:b/>
          <w:color w:val="000000" w:themeColor="text1"/>
          <w:szCs w:val="22"/>
        </w:rPr>
        <w:t>ayout</w:t>
      </w:r>
    </w:p>
    <w:p w14:paraId="57B40061" w14:textId="77777777" w:rsidR="0015055D" w:rsidRPr="00BE15EE" w:rsidRDefault="0015055D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Test Conditions</w:t>
      </w:r>
    </w:p>
    <w:p w14:paraId="2F7F6C72" w14:textId="7D1327C0" w:rsidR="00123138" w:rsidRDefault="00897793" w:rsidP="008C1D05">
      <w:pPr>
        <w:spacing w:before="120"/>
        <w:ind w:firstLine="170"/>
        <w:jc w:val="both"/>
        <w:rPr>
          <w:lang w:val="en-CA"/>
        </w:rPr>
      </w:pPr>
      <w:r w:rsidRPr="00897793">
        <w:rPr>
          <w:lang w:val="en-CA"/>
        </w:rPr>
        <w:t>There are ten 360VR video test sequences provided to JVET by GoPro</w:t>
      </w:r>
      <w:r w:rsidR="000A6E82">
        <w:rPr>
          <w:lang w:val="en-CA"/>
        </w:rPr>
        <w:t xml:space="preserve"> </w:t>
      </w:r>
      <w:r w:rsidR="00FE0750">
        <w:rPr>
          <w:lang w:val="en-CA"/>
        </w:rPr>
        <w:fldChar w:fldCharType="begin"/>
      </w:r>
      <w:r w:rsidR="00117C3A">
        <w:rPr>
          <w:lang w:val="en-CA"/>
        </w:rPr>
        <w:instrText xml:space="preserve"> REF _Ref463122177 \r \h </w:instrText>
      </w:r>
      <w:r w:rsidR="00FE0750">
        <w:rPr>
          <w:lang w:val="en-CA"/>
        </w:rPr>
      </w:r>
      <w:r w:rsidR="00FE0750">
        <w:rPr>
          <w:lang w:val="en-CA"/>
        </w:rPr>
        <w:fldChar w:fldCharType="separate"/>
      </w:r>
      <w:r w:rsidR="00A01377">
        <w:rPr>
          <w:lang w:val="en-CA"/>
        </w:rPr>
        <w:t>[3]</w:t>
      </w:r>
      <w:r w:rsidR="00FE0750">
        <w:rPr>
          <w:lang w:val="en-CA"/>
        </w:rPr>
        <w:fldChar w:fldCharType="end"/>
      </w:r>
      <w:r w:rsidRPr="00897793">
        <w:rPr>
          <w:lang w:val="en-CA"/>
        </w:rPr>
        <w:t xml:space="preserve"> and Nokia</w:t>
      </w:r>
      <w:r w:rsidR="000A6E82">
        <w:rPr>
          <w:lang w:val="en-CA"/>
        </w:rPr>
        <w:t xml:space="preserve"> </w:t>
      </w:r>
      <w:r w:rsidR="00FE0750">
        <w:rPr>
          <w:lang w:val="en-CA"/>
        </w:rPr>
        <w:fldChar w:fldCharType="begin"/>
      </w:r>
      <w:r w:rsidR="00117C3A">
        <w:rPr>
          <w:lang w:val="en-CA"/>
        </w:rPr>
        <w:instrText xml:space="preserve"> REF _Ref463122181 \r \h </w:instrText>
      </w:r>
      <w:r w:rsidR="00FE0750">
        <w:rPr>
          <w:lang w:val="en-CA"/>
        </w:rPr>
      </w:r>
      <w:r w:rsidR="00FE0750">
        <w:rPr>
          <w:lang w:val="en-CA"/>
        </w:rPr>
        <w:fldChar w:fldCharType="separate"/>
      </w:r>
      <w:r w:rsidR="00A01377">
        <w:rPr>
          <w:lang w:val="en-CA"/>
        </w:rPr>
        <w:t>[4]</w:t>
      </w:r>
      <w:r w:rsidR="00FE0750">
        <w:rPr>
          <w:lang w:val="en-CA"/>
        </w:rPr>
        <w:fldChar w:fldCharType="end"/>
      </w:r>
      <w:r w:rsidRPr="00897793">
        <w:rPr>
          <w:lang w:val="en-CA"/>
        </w:rPr>
        <w:t xml:space="preserve">. These test sequences are represented in </w:t>
      </w:r>
      <w:proofErr w:type="spellStart"/>
      <w:r w:rsidRPr="00897793">
        <w:rPr>
          <w:lang w:val="en-CA"/>
        </w:rPr>
        <w:t>equirectangular</w:t>
      </w:r>
      <w:proofErr w:type="spellEnd"/>
      <w:r w:rsidRPr="00897793">
        <w:rPr>
          <w:lang w:val="en-CA"/>
        </w:rPr>
        <w:t xml:space="preserve"> for</w:t>
      </w:r>
      <w:bookmarkStart w:id="3" w:name="_GoBack"/>
      <w:bookmarkEnd w:id="3"/>
      <w:r w:rsidRPr="00897793">
        <w:rPr>
          <w:lang w:val="en-CA"/>
        </w:rPr>
        <w:t xml:space="preserve">mat. </w:t>
      </w:r>
      <w:r>
        <w:rPr>
          <w:lang w:val="en-CA"/>
        </w:rPr>
        <w:t xml:space="preserve">We use the </w:t>
      </w:r>
      <w:r w:rsidR="00DA25C8">
        <w:rPr>
          <w:lang w:val="en-CA"/>
        </w:rPr>
        <w:t>Samsung</w:t>
      </w:r>
      <w:r>
        <w:rPr>
          <w:lang w:val="en-CA"/>
        </w:rPr>
        <w:t xml:space="preserve"> </w:t>
      </w:r>
      <w:r w:rsidR="00DA25C8">
        <w:rPr>
          <w:lang w:val="en-CA"/>
        </w:rPr>
        <w:t>conversion software</w:t>
      </w:r>
      <w:r w:rsidR="000A6E82">
        <w:rPr>
          <w:lang w:val="en-CA"/>
        </w:rPr>
        <w:t xml:space="preserve"> </w:t>
      </w:r>
      <w:r w:rsidR="00A01377">
        <w:rPr>
          <w:lang w:val="en-CA"/>
        </w:rPr>
        <w:fldChar w:fldCharType="begin"/>
      </w:r>
      <w:r w:rsidR="00A01377">
        <w:rPr>
          <w:lang w:val="en-CA"/>
        </w:rPr>
        <w:instrText xml:space="preserve"> REF _Ref463617856 \r \h </w:instrText>
      </w:r>
      <w:r w:rsidR="00A01377">
        <w:rPr>
          <w:lang w:val="en-CA"/>
        </w:rPr>
      </w:r>
      <w:r w:rsidR="00A01377">
        <w:rPr>
          <w:lang w:val="en-CA"/>
        </w:rPr>
        <w:fldChar w:fldCharType="separate"/>
      </w:r>
      <w:r w:rsidR="00A01377">
        <w:rPr>
          <w:lang w:val="en-CA"/>
        </w:rPr>
        <w:t>[1]</w:t>
      </w:r>
      <w:r w:rsidR="00A01377">
        <w:rPr>
          <w:lang w:val="en-CA"/>
        </w:rPr>
        <w:fldChar w:fldCharType="end"/>
      </w:r>
      <w:r w:rsidR="00E509FD">
        <w:rPr>
          <w:lang w:val="en-CA"/>
        </w:rPr>
        <w:t xml:space="preserve"> </w:t>
      </w:r>
      <w:r>
        <w:rPr>
          <w:lang w:val="en-CA"/>
        </w:rPr>
        <w:t xml:space="preserve">to </w:t>
      </w:r>
      <w:r>
        <w:rPr>
          <w:lang w:val="en-CA"/>
        </w:rPr>
        <w:lastRenderedPageBreak/>
        <w:t xml:space="preserve">convert the test sequences from </w:t>
      </w:r>
      <w:r w:rsidR="008C1D05">
        <w:rPr>
          <w:lang w:val="en-CA"/>
        </w:rPr>
        <w:t xml:space="preserve">8-bit </w:t>
      </w:r>
      <w:proofErr w:type="spellStart"/>
      <w:r>
        <w:rPr>
          <w:lang w:val="en-CA"/>
        </w:rPr>
        <w:t>equirectangular</w:t>
      </w:r>
      <w:proofErr w:type="spellEnd"/>
      <w:r>
        <w:rPr>
          <w:lang w:val="en-CA"/>
        </w:rPr>
        <w:t xml:space="preserve"> format to </w:t>
      </w:r>
      <w:r w:rsidR="008C1D05">
        <w:rPr>
          <w:lang w:val="en-CA"/>
        </w:rPr>
        <w:t xml:space="preserve">10-bit </w:t>
      </w:r>
      <w:r w:rsidR="00745194">
        <w:rPr>
          <w:lang w:val="en-CA"/>
        </w:rPr>
        <w:t>ROHP</w:t>
      </w:r>
      <w:r>
        <w:rPr>
          <w:lang w:val="en-CA"/>
        </w:rPr>
        <w:t xml:space="preserve"> format. </w:t>
      </w:r>
      <w:r w:rsidR="00745194">
        <w:rPr>
          <w:lang w:val="en-CA"/>
        </w:rPr>
        <w:t>Moreover, we implement our proposed layout by modifying the Samsung conversion tool</w:t>
      </w:r>
      <w:r w:rsidR="000A6E82">
        <w:rPr>
          <w:lang w:val="en-CA"/>
        </w:rPr>
        <w:t xml:space="preserve"> </w:t>
      </w:r>
      <w:r w:rsidR="002E3200">
        <w:rPr>
          <w:lang w:val="en-CA"/>
        </w:rPr>
        <w:t xml:space="preserve">software </w:t>
      </w:r>
      <w:r w:rsidR="00A01377">
        <w:rPr>
          <w:lang w:val="en-CA"/>
        </w:rPr>
        <w:fldChar w:fldCharType="begin"/>
      </w:r>
      <w:r w:rsidR="00A01377">
        <w:rPr>
          <w:lang w:val="en-CA"/>
        </w:rPr>
        <w:instrText xml:space="preserve"> REF _Ref463617856 \r \h </w:instrText>
      </w:r>
      <w:r w:rsidR="00A01377">
        <w:rPr>
          <w:lang w:val="en-CA"/>
        </w:rPr>
      </w:r>
      <w:r w:rsidR="00A01377">
        <w:rPr>
          <w:lang w:val="en-CA"/>
        </w:rPr>
        <w:fldChar w:fldCharType="separate"/>
      </w:r>
      <w:r w:rsidR="00A01377">
        <w:rPr>
          <w:lang w:val="en-CA"/>
        </w:rPr>
        <w:t>[1]</w:t>
      </w:r>
      <w:r w:rsidR="00A01377">
        <w:rPr>
          <w:lang w:val="en-CA"/>
        </w:rPr>
        <w:fldChar w:fldCharType="end"/>
      </w:r>
      <w:r w:rsidR="00745194">
        <w:rPr>
          <w:lang w:val="en-CA"/>
        </w:rPr>
        <w:t xml:space="preserve">. </w:t>
      </w:r>
      <w:r w:rsidR="00117C3A">
        <w:rPr>
          <w:lang w:val="en-CA"/>
        </w:rPr>
        <w:t xml:space="preserve">The area of these two octahedron formats </w:t>
      </w:r>
      <w:r w:rsidR="005E2A44">
        <w:rPr>
          <w:lang w:val="en-CA"/>
        </w:rPr>
        <w:t>are the same</w:t>
      </w:r>
      <w:r w:rsidR="00117C3A">
        <w:rPr>
          <w:lang w:val="en-CA"/>
        </w:rPr>
        <w:t xml:space="preserve">. </w:t>
      </w:r>
      <w:r>
        <w:rPr>
          <w:lang w:val="en-CA"/>
        </w:rPr>
        <w:t xml:space="preserve">The detailed information is </w:t>
      </w:r>
      <w:r w:rsidRPr="00897793">
        <w:rPr>
          <w:lang w:val="en-CA"/>
        </w:rPr>
        <w:t xml:space="preserve">listed in </w:t>
      </w:r>
      <w:r w:rsidR="00FF6F30">
        <w:fldChar w:fldCharType="begin"/>
      </w:r>
      <w:r w:rsidR="00FF6F30">
        <w:instrText xml:space="preserve"> REF _Ref462998873 \h  \* MERGEFORMAT </w:instrText>
      </w:r>
      <w:r w:rsidR="00FF6F30">
        <w:fldChar w:fldCharType="separate"/>
      </w:r>
      <w:r w:rsidR="00A01377" w:rsidRPr="00615922">
        <w:rPr>
          <w:color w:val="0D0D0D" w:themeColor="text1" w:themeTint="F2"/>
          <w:szCs w:val="22"/>
        </w:rPr>
        <w:t>Table I</w:t>
      </w:r>
      <w:r w:rsidR="00FF6F30">
        <w:fldChar w:fldCharType="end"/>
      </w:r>
      <w:r w:rsidRPr="00897793">
        <w:rPr>
          <w:lang w:val="en-CA"/>
        </w:rPr>
        <w:t>.</w:t>
      </w:r>
      <w:r w:rsidR="008C1D05">
        <w:rPr>
          <w:lang w:val="en-CA"/>
        </w:rPr>
        <w:t xml:space="preserve"> Moreover, </w:t>
      </w:r>
      <w:r w:rsidR="001F7F6A">
        <w:rPr>
          <w:lang w:val="en-CA"/>
        </w:rPr>
        <w:t xml:space="preserve">the reference software is </w:t>
      </w:r>
      <w:r w:rsidR="00423EFD">
        <w:rPr>
          <w:lang w:val="en-CA"/>
        </w:rPr>
        <w:t>HM16.12</w:t>
      </w:r>
      <w:r w:rsidR="00B763F1">
        <w:rPr>
          <w:rFonts w:hint="eastAsia"/>
          <w:lang w:val="en-CA" w:eastAsia="zh-TW"/>
        </w:rPr>
        <w:t xml:space="preserve"> and</w:t>
      </w:r>
      <w:r w:rsidR="00B763F1">
        <w:rPr>
          <w:lang w:val="en-CA"/>
        </w:rPr>
        <w:t xml:space="preserve"> </w:t>
      </w:r>
      <w:r w:rsidR="00B763F1">
        <w:rPr>
          <w:rFonts w:hint="eastAsia"/>
          <w:lang w:val="en-CA" w:eastAsia="zh-TW"/>
        </w:rPr>
        <w:t>t</w:t>
      </w:r>
      <w:r w:rsidR="00B763F1">
        <w:rPr>
          <w:lang w:val="en-CA"/>
        </w:rPr>
        <w:t xml:space="preserve">he test conditions are the Main-10 reference configurations specified in </w:t>
      </w:r>
      <w:r w:rsidR="00FE0750">
        <w:rPr>
          <w:lang w:val="en-CA"/>
        </w:rPr>
        <w:fldChar w:fldCharType="begin"/>
      </w:r>
      <w:r w:rsidR="00434E57">
        <w:rPr>
          <w:lang w:val="en-CA"/>
        </w:rPr>
        <w:instrText xml:space="preserve"> REF _Ref463214345 \r \h </w:instrText>
      </w:r>
      <w:r w:rsidR="00FE0750">
        <w:rPr>
          <w:lang w:val="en-CA"/>
        </w:rPr>
      </w:r>
      <w:r w:rsidR="00FE0750">
        <w:rPr>
          <w:lang w:val="en-CA"/>
        </w:rPr>
        <w:fldChar w:fldCharType="separate"/>
      </w:r>
      <w:r w:rsidR="00A01377">
        <w:rPr>
          <w:lang w:val="en-CA"/>
        </w:rPr>
        <w:t>[5]</w:t>
      </w:r>
      <w:r w:rsidR="00FE0750">
        <w:rPr>
          <w:lang w:val="en-CA"/>
        </w:rPr>
        <w:fldChar w:fldCharType="end"/>
      </w:r>
      <w:r w:rsidR="00434E57">
        <w:rPr>
          <w:lang w:val="en-CA"/>
        </w:rPr>
        <w:t>.</w:t>
      </w:r>
    </w:p>
    <w:p w14:paraId="467017C6" w14:textId="77777777" w:rsidR="00123138" w:rsidRPr="0009791A" w:rsidRDefault="0009791A" w:rsidP="005C35BB">
      <w:pPr>
        <w:pStyle w:val="ac"/>
        <w:spacing w:before="120" w:after="120"/>
        <w:jc w:val="center"/>
        <w:rPr>
          <w:b/>
          <w:i w:val="0"/>
          <w:color w:val="0D0D0D" w:themeColor="text1" w:themeTint="F2"/>
          <w:sz w:val="22"/>
          <w:szCs w:val="22"/>
          <w:lang w:val="en-CA"/>
        </w:rPr>
      </w:pPr>
      <w:bookmarkStart w:id="4" w:name="_Ref462998873"/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Table </w:t>
      </w:r>
      <w:r w:rsidR="00FE0750">
        <w:rPr>
          <w:b/>
          <w:i w:val="0"/>
          <w:color w:val="0D0D0D" w:themeColor="text1" w:themeTint="F2"/>
          <w:sz w:val="22"/>
          <w:szCs w:val="22"/>
        </w:rPr>
        <w:fldChar w:fldCharType="begin"/>
      </w:r>
      <w:r w:rsidR="000F0F52">
        <w:rPr>
          <w:b/>
          <w:i w:val="0"/>
          <w:color w:val="0D0D0D" w:themeColor="text1" w:themeTint="F2"/>
          <w:sz w:val="22"/>
          <w:szCs w:val="22"/>
        </w:rPr>
        <w:instrText xml:space="preserve"> SEQ Table \* ROMAN </w:instrText>
      </w:r>
      <w:r w:rsidR="00FE0750">
        <w:rPr>
          <w:b/>
          <w:i w:val="0"/>
          <w:color w:val="0D0D0D" w:themeColor="text1" w:themeTint="F2"/>
          <w:sz w:val="22"/>
          <w:szCs w:val="22"/>
        </w:rPr>
        <w:fldChar w:fldCharType="separate"/>
      </w:r>
      <w:r w:rsidR="00A01377">
        <w:rPr>
          <w:b/>
          <w:i w:val="0"/>
          <w:noProof/>
          <w:color w:val="0D0D0D" w:themeColor="text1" w:themeTint="F2"/>
          <w:sz w:val="22"/>
          <w:szCs w:val="22"/>
        </w:rPr>
        <w:t>I</w:t>
      </w:r>
      <w:r w:rsidR="00FE0750">
        <w:rPr>
          <w:b/>
          <w:i w:val="0"/>
          <w:color w:val="0D0D0D" w:themeColor="text1" w:themeTint="F2"/>
          <w:sz w:val="22"/>
          <w:szCs w:val="22"/>
        </w:rPr>
        <w:fldChar w:fldCharType="end"/>
      </w:r>
      <w:bookmarkEnd w:id="4"/>
      <w:r w:rsidRPr="0009791A">
        <w:rPr>
          <w:b/>
          <w:i w:val="0"/>
          <w:color w:val="0D0D0D" w:themeColor="text1" w:themeTint="F2"/>
          <w:sz w:val="22"/>
          <w:szCs w:val="22"/>
        </w:rPr>
        <w:t>. List of 360</w:t>
      </w:r>
      <w:r>
        <w:rPr>
          <w:b/>
          <w:i w:val="0"/>
          <w:color w:val="0D0D0D" w:themeColor="text1" w:themeTint="F2"/>
          <w:sz w:val="22"/>
          <w:szCs w:val="22"/>
        </w:rPr>
        <w:t>VR</w:t>
      </w:r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 </w:t>
      </w:r>
      <w:r w:rsidR="000C389F">
        <w:rPr>
          <w:b/>
          <w:i w:val="0"/>
          <w:color w:val="0D0D0D" w:themeColor="text1" w:themeTint="F2"/>
          <w:sz w:val="22"/>
          <w:szCs w:val="22"/>
        </w:rPr>
        <w:t>t</w:t>
      </w:r>
      <w:r w:rsidRPr="0009791A">
        <w:rPr>
          <w:b/>
          <w:i w:val="0"/>
          <w:color w:val="0D0D0D" w:themeColor="text1" w:themeTint="F2"/>
          <w:sz w:val="22"/>
          <w:szCs w:val="22"/>
        </w:rPr>
        <w:t xml:space="preserve">est </w:t>
      </w:r>
      <w:r w:rsidR="000C389F">
        <w:rPr>
          <w:b/>
          <w:i w:val="0"/>
          <w:color w:val="0D0D0D" w:themeColor="text1" w:themeTint="F2"/>
          <w:sz w:val="22"/>
          <w:szCs w:val="22"/>
        </w:rPr>
        <w:t>sequence and r</w:t>
      </w:r>
      <w:r>
        <w:rPr>
          <w:b/>
          <w:i w:val="0"/>
          <w:color w:val="0D0D0D" w:themeColor="text1" w:themeTint="F2"/>
          <w:sz w:val="22"/>
          <w:szCs w:val="22"/>
        </w:rPr>
        <w:t>esolution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816"/>
        <w:gridCol w:w="2303"/>
        <w:gridCol w:w="1134"/>
        <w:gridCol w:w="1417"/>
        <w:gridCol w:w="1701"/>
      </w:tblGrid>
      <w:tr w:rsidR="005E2A44" w14:paraId="739DE96E" w14:textId="77777777" w:rsidTr="00F52319">
        <w:trPr>
          <w:trHeight w:val="45"/>
          <w:jc w:val="center"/>
        </w:trPr>
        <w:tc>
          <w:tcPr>
            <w:tcW w:w="816" w:type="dxa"/>
            <w:vMerge w:val="restart"/>
            <w:tcBorders>
              <w:left w:val="nil"/>
            </w:tcBorders>
            <w:vAlign w:val="center"/>
          </w:tcPr>
          <w:p w14:paraId="554CCFE9" w14:textId="77777777" w:rsidR="005E2A44" w:rsidRPr="0009791A" w:rsidRDefault="005E2A44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Source</w:t>
            </w:r>
          </w:p>
        </w:tc>
        <w:tc>
          <w:tcPr>
            <w:tcW w:w="2303" w:type="dxa"/>
            <w:vMerge w:val="restart"/>
            <w:vAlign w:val="center"/>
          </w:tcPr>
          <w:p w14:paraId="7ED0F455" w14:textId="77777777" w:rsidR="005E2A44" w:rsidRPr="0009791A" w:rsidRDefault="005E2A44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YUV Sequence</w:t>
            </w:r>
          </w:p>
        </w:tc>
        <w:tc>
          <w:tcPr>
            <w:tcW w:w="4252" w:type="dxa"/>
            <w:gridSpan w:val="3"/>
            <w:tcBorders>
              <w:bottom w:val="single" w:sz="4" w:space="0" w:color="000000"/>
              <w:right w:val="nil"/>
            </w:tcBorders>
          </w:tcPr>
          <w:p w14:paraId="313A6727" w14:textId="77777777" w:rsidR="005E2A44" w:rsidRPr="0009791A" w:rsidRDefault="005E2A44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Resolution</w:t>
            </w:r>
          </w:p>
        </w:tc>
      </w:tr>
      <w:tr w:rsidR="005E2A44" w14:paraId="6276E670" w14:textId="77777777" w:rsidTr="00F52319">
        <w:trPr>
          <w:trHeight w:val="204"/>
          <w:jc w:val="center"/>
        </w:trPr>
        <w:tc>
          <w:tcPr>
            <w:tcW w:w="816" w:type="dxa"/>
            <w:vMerge/>
            <w:tcBorders>
              <w:left w:val="nil"/>
            </w:tcBorders>
            <w:vAlign w:val="center"/>
          </w:tcPr>
          <w:p w14:paraId="0C1128BC" w14:textId="77777777" w:rsidR="005E2A44" w:rsidRPr="0009791A" w:rsidRDefault="005E2A44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Merge/>
            <w:vAlign w:val="center"/>
          </w:tcPr>
          <w:p w14:paraId="09546CDF" w14:textId="77777777" w:rsidR="005E2A44" w:rsidRPr="0009791A" w:rsidRDefault="005E2A44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000000"/>
            </w:tcBorders>
            <w:vAlign w:val="center"/>
          </w:tcPr>
          <w:p w14:paraId="06E15FD0" w14:textId="77777777" w:rsidR="005E2A44" w:rsidRPr="0009791A" w:rsidRDefault="005E2A44" w:rsidP="00123138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ERP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right w:val="nil"/>
            </w:tcBorders>
            <w:vAlign w:val="center"/>
          </w:tcPr>
          <w:p w14:paraId="0F2555E7" w14:textId="77777777" w:rsidR="005E2A44" w:rsidRPr="0009791A" w:rsidRDefault="005E2A44" w:rsidP="00D00C3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Octahedron</w:t>
            </w:r>
          </w:p>
        </w:tc>
      </w:tr>
      <w:tr w:rsidR="005E2A44" w14:paraId="0C6BBE8C" w14:textId="77777777" w:rsidTr="00F52319">
        <w:trPr>
          <w:trHeight w:val="45"/>
          <w:jc w:val="center"/>
        </w:trPr>
        <w:tc>
          <w:tcPr>
            <w:tcW w:w="816" w:type="dxa"/>
            <w:vMerge/>
            <w:tcBorders>
              <w:left w:val="nil"/>
            </w:tcBorders>
            <w:vAlign w:val="center"/>
          </w:tcPr>
          <w:p w14:paraId="067334F3" w14:textId="77777777" w:rsidR="005E2A44" w:rsidRPr="0009791A" w:rsidRDefault="005E2A44" w:rsidP="00D00C36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Merge/>
            <w:vAlign w:val="center"/>
          </w:tcPr>
          <w:p w14:paraId="0CC31517" w14:textId="77777777" w:rsidR="005E2A44" w:rsidRPr="0009791A" w:rsidRDefault="005E2A44" w:rsidP="00123138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1134" w:type="dxa"/>
            <w:vMerge/>
            <w:vAlign w:val="center"/>
          </w:tcPr>
          <w:p w14:paraId="330CB96C" w14:textId="77777777" w:rsidR="005E2A44" w:rsidRPr="0009791A" w:rsidRDefault="005E2A44" w:rsidP="00123138">
            <w:pPr>
              <w:jc w:val="center"/>
              <w:rPr>
                <w:sz w:val="20"/>
                <w:szCs w:val="20"/>
                <w:lang w:val="en-CA"/>
              </w:rPr>
            </w:pPr>
          </w:p>
        </w:tc>
        <w:tc>
          <w:tcPr>
            <w:tcW w:w="1417" w:type="dxa"/>
            <w:tcBorders>
              <w:top w:val="single" w:sz="4" w:space="0" w:color="000000"/>
            </w:tcBorders>
            <w:vAlign w:val="center"/>
          </w:tcPr>
          <w:p w14:paraId="0A322234" w14:textId="77777777" w:rsidR="005E2A44" w:rsidRPr="0009791A" w:rsidRDefault="005E2A44" w:rsidP="00485EDC">
            <w:pPr>
              <w:jc w:val="center"/>
              <w:rPr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ROHP</w:t>
            </w: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 xml:space="preserve"> layout</w:t>
            </w:r>
          </w:p>
        </w:tc>
        <w:tc>
          <w:tcPr>
            <w:tcW w:w="1701" w:type="dxa"/>
            <w:tcBorders>
              <w:right w:val="nil"/>
            </w:tcBorders>
            <w:vAlign w:val="center"/>
          </w:tcPr>
          <w:p w14:paraId="4056E0AF" w14:textId="77777777" w:rsidR="005E2A44" w:rsidRPr="0009791A" w:rsidRDefault="005E2A44" w:rsidP="00123138">
            <w:pPr>
              <w:jc w:val="center"/>
              <w:rPr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Proposed</w:t>
            </w: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 xml:space="preserve"> layout</w:t>
            </w:r>
          </w:p>
        </w:tc>
      </w:tr>
      <w:tr w:rsidR="005E2A44" w14:paraId="667DFE7D" w14:textId="77777777" w:rsidTr="00F52319">
        <w:trPr>
          <w:jc w:val="center"/>
        </w:trPr>
        <w:tc>
          <w:tcPr>
            <w:tcW w:w="816" w:type="dxa"/>
            <w:vMerge w:val="restart"/>
            <w:tcBorders>
              <w:left w:val="nil"/>
            </w:tcBorders>
          </w:tcPr>
          <w:p w14:paraId="1C79ABF2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GoPro</w:t>
            </w:r>
          </w:p>
        </w:tc>
        <w:tc>
          <w:tcPr>
            <w:tcW w:w="2303" w:type="dxa"/>
            <w:vAlign w:val="center"/>
          </w:tcPr>
          <w:p w14:paraId="02C62767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abyss_great_shark_vr</w:t>
            </w:r>
            <w:proofErr w:type="spellEnd"/>
          </w:p>
        </w:tc>
        <w:tc>
          <w:tcPr>
            <w:tcW w:w="1134" w:type="dxa"/>
          </w:tcPr>
          <w:p w14:paraId="06E24EA6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32EFDA93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36A10093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14:paraId="7699F446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0A98DC9A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2553B599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bicyclist_vr</w:t>
            </w:r>
            <w:proofErr w:type="spellEnd"/>
          </w:p>
        </w:tc>
        <w:tc>
          <w:tcPr>
            <w:tcW w:w="1134" w:type="dxa"/>
          </w:tcPr>
          <w:p w14:paraId="176A6429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6791277F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46A53297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14:paraId="02779738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0B3D1246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40F2D02F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glacier_vr</w:t>
            </w:r>
            <w:proofErr w:type="spellEnd"/>
          </w:p>
        </w:tc>
        <w:tc>
          <w:tcPr>
            <w:tcW w:w="1134" w:type="dxa"/>
          </w:tcPr>
          <w:p w14:paraId="3E29833A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599C0DFA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52D11BB7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14:paraId="4155C988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40F0F4C5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76EAF099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paramotor_training_vr</w:t>
            </w:r>
            <w:proofErr w:type="spellEnd"/>
          </w:p>
        </w:tc>
        <w:tc>
          <w:tcPr>
            <w:tcW w:w="1134" w:type="dxa"/>
          </w:tcPr>
          <w:p w14:paraId="2E1D15EB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2CDEA76C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74C9A5E9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14:paraId="4DC25161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13214199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7DDE403A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skateboarding_vr</w:t>
            </w:r>
            <w:proofErr w:type="spellEnd"/>
          </w:p>
        </w:tc>
        <w:tc>
          <w:tcPr>
            <w:tcW w:w="1134" w:type="dxa"/>
          </w:tcPr>
          <w:p w14:paraId="5252F35F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4096x2048</w:t>
            </w:r>
          </w:p>
        </w:tc>
        <w:tc>
          <w:tcPr>
            <w:tcW w:w="1417" w:type="dxa"/>
          </w:tcPr>
          <w:p w14:paraId="534F588E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6352x1376</w:t>
            </w:r>
          </w:p>
        </w:tc>
        <w:tc>
          <w:tcPr>
            <w:tcW w:w="1701" w:type="dxa"/>
            <w:tcBorders>
              <w:right w:val="nil"/>
            </w:tcBorders>
          </w:tcPr>
          <w:p w14:paraId="26051FA5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3176x2752</w:t>
            </w:r>
          </w:p>
        </w:tc>
      </w:tr>
      <w:tr w:rsidR="005E2A44" w14:paraId="57B320F0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32B8E38F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79FEBF4F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timelapse_basejump_vr</w:t>
            </w:r>
            <w:proofErr w:type="spellEnd"/>
          </w:p>
        </w:tc>
        <w:tc>
          <w:tcPr>
            <w:tcW w:w="1134" w:type="dxa"/>
          </w:tcPr>
          <w:p w14:paraId="3CFE3C26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005660CA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0CCBD6D7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14:paraId="6EC0E777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0E036D9D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3490DC21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timelapse_building_vr</w:t>
            </w:r>
            <w:proofErr w:type="spellEnd"/>
          </w:p>
        </w:tc>
        <w:tc>
          <w:tcPr>
            <w:tcW w:w="1134" w:type="dxa"/>
          </w:tcPr>
          <w:p w14:paraId="3459AB64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6F10E727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7680BC79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:rsidRPr="00E6573E" w14:paraId="2A2FA1C5" w14:textId="77777777" w:rsidTr="00F52319">
        <w:trPr>
          <w:jc w:val="center"/>
        </w:trPr>
        <w:tc>
          <w:tcPr>
            <w:tcW w:w="816" w:type="dxa"/>
            <w:vMerge w:val="restart"/>
            <w:tcBorders>
              <w:left w:val="nil"/>
            </w:tcBorders>
          </w:tcPr>
          <w:p w14:paraId="797CBB8F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Nokia</w:t>
            </w:r>
          </w:p>
        </w:tc>
        <w:tc>
          <w:tcPr>
            <w:tcW w:w="2303" w:type="dxa"/>
            <w:vAlign w:val="center"/>
          </w:tcPr>
          <w:p w14:paraId="41345C8D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BearAttack</w:t>
            </w:r>
            <w:proofErr w:type="spellEnd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-</w:t>
            </w:r>
            <w:proofErr w:type="spellStart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equirect</w:t>
            </w:r>
            <w:proofErr w:type="spellEnd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-left</w:t>
            </w:r>
          </w:p>
        </w:tc>
        <w:tc>
          <w:tcPr>
            <w:tcW w:w="1134" w:type="dxa"/>
          </w:tcPr>
          <w:p w14:paraId="10CF73F4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</w:tcPr>
          <w:p w14:paraId="01A00C3F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right w:val="nil"/>
            </w:tcBorders>
          </w:tcPr>
          <w:p w14:paraId="74026DA1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  <w:tr w:rsidR="005E2A44" w:rsidRPr="00E6573E" w14:paraId="6A51B865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</w:tcBorders>
          </w:tcPr>
          <w:p w14:paraId="005DBED0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vAlign w:val="center"/>
          </w:tcPr>
          <w:p w14:paraId="276DE68A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proofErr w:type="spellStart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GT_Sheriff</w:t>
            </w:r>
            <w:proofErr w:type="spellEnd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-</w:t>
            </w:r>
            <w:proofErr w:type="spellStart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equirect</w:t>
            </w:r>
            <w:proofErr w:type="spellEnd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-left</w:t>
            </w:r>
          </w:p>
        </w:tc>
        <w:tc>
          <w:tcPr>
            <w:tcW w:w="1134" w:type="dxa"/>
          </w:tcPr>
          <w:p w14:paraId="3E31FFB8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4320x2160</w:t>
            </w:r>
          </w:p>
        </w:tc>
        <w:tc>
          <w:tcPr>
            <w:tcW w:w="1417" w:type="dxa"/>
          </w:tcPr>
          <w:p w14:paraId="1F2C17ED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6688x1448</w:t>
            </w:r>
          </w:p>
        </w:tc>
        <w:tc>
          <w:tcPr>
            <w:tcW w:w="1701" w:type="dxa"/>
            <w:tcBorders>
              <w:right w:val="nil"/>
            </w:tcBorders>
          </w:tcPr>
          <w:p w14:paraId="799EB004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3344x2896</w:t>
            </w:r>
          </w:p>
        </w:tc>
      </w:tr>
      <w:tr w:rsidR="005E2A44" w:rsidRPr="00E6573E" w14:paraId="04A0C237" w14:textId="77777777" w:rsidTr="00F52319">
        <w:trPr>
          <w:jc w:val="center"/>
        </w:trPr>
        <w:tc>
          <w:tcPr>
            <w:tcW w:w="816" w:type="dxa"/>
            <w:vMerge/>
            <w:tcBorders>
              <w:left w:val="nil"/>
              <w:bottom w:val="single" w:sz="4" w:space="0" w:color="auto"/>
            </w:tcBorders>
          </w:tcPr>
          <w:p w14:paraId="5C1BF007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</w:p>
        </w:tc>
        <w:tc>
          <w:tcPr>
            <w:tcW w:w="2303" w:type="dxa"/>
            <w:tcBorders>
              <w:bottom w:val="single" w:sz="4" w:space="0" w:color="auto"/>
            </w:tcBorders>
            <w:vAlign w:val="center"/>
          </w:tcPr>
          <w:p w14:paraId="36D4279E" w14:textId="77777777" w:rsidR="005E2A44" w:rsidRPr="0009791A" w:rsidRDefault="005E2A44" w:rsidP="00F52319">
            <w:pPr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LRRH-</w:t>
            </w:r>
            <w:proofErr w:type="spellStart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equirect</w:t>
            </w:r>
            <w:proofErr w:type="spellEnd"/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-left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400A188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9791A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3840x1920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27419CAC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0A4F95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5984x1296</w:t>
            </w:r>
          </w:p>
        </w:tc>
        <w:tc>
          <w:tcPr>
            <w:tcW w:w="1701" w:type="dxa"/>
            <w:tcBorders>
              <w:bottom w:val="single" w:sz="4" w:space="0" w:color="auto"/>
              <w:right w:val="nil"/>
            </w:tcBorders>
          </w:tcPr>
          <w:p w14:paraId="1B244A27" w14:textId="77777777" w:rsidR="005E2A44" w:rsidRPr="0009791A" w:rsidRDefault="005E2A44" w:rsidP="00F52319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CA"/>
              </w:rPr>
            </w:pPr>
            <w:r w:rsidRPr="00972BC4">
              <w:rPr>
                <w:rFonts w:ascii="Times New Roman" w:hAnsi="Times New Roman" w:cs="Times New Roman"/>
                <w:sz w:val="20"/>
                <w:szCs w:val="20"/>
                <w:lang w:val="en-CA"/>
              </w:rPr>
              <w:t>2992x2592</w:t>
            </w:r>
          </w:p>
        </w:tc>
      </w:tr>
    </w:tbl>
    <w:p w14:paraId="26477B58" w14:textId="77777777" w:rsidR="00173A81" w:rsidRPr="00BE15EE" w:rsidRDefault="00BE15EE" w:rsidP="00165ECC">
      <w:pPr>
        <w:pStyle w:val="1"/>
        <w:spacing w:after="0"/>
        <w:ind w:left="431" w:hanging="431"/>
        <w:rPr>
          <w:smallCaps/>
          <w:lang w:val="en-CA"/>
        </w:rPr>
      </w:pPr>
      <w:r>
        <w:rPr>
          <w:smallCaps/>
          <w:lang w:val="en-CA"/>
        </w:rPr>
        <w:t>Experimental</w:t>
      </w:r>
      <w:r w:rsidR="00173A81" w:rsidRPr="00BE15EE">
        <w:rPr>
          <w:smallCaps/>
          <w:lang w:val="en-CA"/>
        </w:rPr>
        <w:t xml:space="preserve"> Results</w:t>
      </w:r>
    </w:p>
    <w:p w14:paraId="1F539DC3" w14:textId="06C6DC8C" w:rsidR="009E47E9" w:rsidRDefault="000E679E" w:rsidP="000B3DCC">
      <w:pPr>
        <w:ind w:firstLine="170"/>
        <w:jc w:val="both"/>
        <w:rPr>
          <w:b/>
          <w:i/>
          <w:lang w:eastAsia="zh-TW"/>
        </w:rPr>
      </w:pPr>
      <w:r w:rsidRPr="00E571EF">
        <w:rPr>
          <w:lang w:val="en-CA"/>
        </w:rPr>
        <w:t xml:space="preserve">The </w:t>
      </w:r>
      <w:r w:rsidR="00F916C9" w:rsidRPr="00253665">
        <w:rPr>
          <w:lang w:val="en-CA"/>
        </w:rPr>
        <w:t>experimental</w:t>
      </w:r>
      <w:r w:rsidRPr="00253665">
        <w:rPr>
          <w:lang w:val="en-CA"/>
        </w:rPr>
        <w:t xml:space="preserve"> results </w:t>
      </w:r>
      <w:r w:rsidR="001E372A" w:rsidRPr="00253665">
        <w:rPr>
          <w:lang w:val="en-CA"/>
        </w:rPr>
        <w:t>of BD</w:t>
      </w:r>
      <w:r w:rsidR="00E152DE" w:rsidRPr="00253665">
        <w:rPr>
          <w:lang w:val="en-CA"/>
        </w:rPr>
        <w:t>-rate comparison</w:t>
      </w:r>
      <w:r w:rsidR="00222B26" w:rsidRPr="00253665">
        <w:rPr>
          <w:lang w:val="en-CA"/>
        </w:rPr>
        <w:t xml:space="preserve"> computed in ERP domain </w:t>
      </w:r>
      <w:r w:rsidRPr="00253665">
        <w:rPr>
          <w:lang w:val="en-CA"/>
        </w:rPr>
        <w:t xml:space="preserve">are </w:t>
      </w:r>
      <w:r w:rsidRPr="00F372D6">
        <w:rPr>
          <w:lang w:val="en-CA"/>
        </w:rPr>
        <w:t>listed in</w:t>
      </w:r>
      <w:r w:rsidR="003979B0" w:rsidRPr="00F372D6">
        <w:rPr>
          <w:lang w:val="en-CA"/>
        </w:rPr>
        <w:t xml:space="preserve"> </w:t>
      </w:r>
      <w:r w:rsidR="00F372D6" w:rsidRPr="00FD47C2">
        <w:rPr>
          <w:lang w:val="en-CA"/>
        </w:rPr>
        <w:fldChar w:fldCharType="begin"/>
      </w:r>
      <w:r w:rsidR="00F372D6" w:rsidRPr="00F372D6">
        <w:rPr>
          <w:lang w:val="en-CA"/>
        </w:rPr>
        <w:instrText xml:space="preserve"> REF _Ref463617905 \h </w:instrText>
      </w:r>
      <w:r w:rsidR="00F372D6" w:rsidRPr="00615922">
        <w:rPr>
          <w:lang w:val="en-CA"/>
        </w:rPr>
        <w:instrText xml:space="preserve"> \* MERGEFORMAT </w:instrText>
      </w:r>
      <w:r w:rsidR="00F372D6" w:rsidRPr="00FD47C2">
        <w:rPr>
          <w:lang w:val="en-CA"/>
        </w:rPr>
      </w:r>
      <w:r w:rsidR="00F372D6" w:rsidRPr="00615922">
        <w:rPr>
          <w:lang w:val="en-CA"/>
        </w:rPr>
        <w:fldChar w:fldCharType="separate"/>
      </w:r>
      <w:r w:rsidR="00F372D6" w:rsidRPr="00615922">
        <w:t xml:space="preserve">Table </w:t>
      </w:r>
      <w:r w:rsidR="00F372D6" w:rsidRPr="00615922">
        <w:rPr>
          <w:noProof/>
        </w:rPr>
        <w:t>II</w:t>
      </w:r>
      <w:r w:rsidR="00F372D6" w:rsidRPr="00FD47C2">
        <w:rPr>
          <w:lang w:val="en-CA"/>
        </w:rPr>
        <w:fldChar w:fldCharType="end"/>
      </w:r>
      <w:r w:rsidR="00FF6F30" w:rsidRPr="00FD47C2">
        <w:fldChar w:fldCharType="begin"/>
      </w:r>
      <w:r w:rsidR="00FF6F30" w:rsidRPr="00F372D6">
        <w:instrText xml:space="preserve"> REF _Ref463597917 \h  \* MERGEFORMAT </w:instrText>
      </w:r>
      <w:r w:rsidR="00FF6F30" w:rsidRPr="00FD47C2">
        <w:fldChar w:fldCharType="end"/>
      </w:r>
      <w:r w:rsidRPr="00F372D6">
        <w:rPr>
          <w:lang w:val="en-CA"/>
        </w:rPr>
        <w:t>.</w:t>
      </w:r>
      <w:r w:rsidR="007F2B8B" w:rsidRPr="00253665">
        <w:rPr>
          <w:lang w:val="en-CA"/>
        </w:rPr>
        <w:t xml:space="preserve"> </w:t>
      </w:r>
      <w:r w:rsidR="00A27B9C">
        <w:rPr>
          <w:rFonts w:hint="eastAsia"/>
          <w:szCs w:val="22"/>
          <w:lang w:val="en-CA" w:eastAsia="zh-TW"/>
        </w:rPr>
        <w:t>T</w:t>
      </w:r>
      <w:r w:rsidR="00A27B9C">
        <w:rPr>
          <w:szCs w:val="22"/>
          <w:lang w:val="en-CA"/>
        </w:rPr>
        <w:t xml:space="preserve">he BD-rate reduction provided by the proposed layout achieves </w:t>
      </w:r>
      <w:r w:rsidR="00D44D20">
        <w:rPr>
          <w:szCs w:val="22"/>
          <w:lang w:val="en-CA"/>
        </w:rPr>
        <w:t>5.54</w:t>
      </w:r>
      <w:r w:rsidR="00A27B9C" w:rsidRPr="00A27B9C">
        <w:rPr>
          <w:szCs w:val="22"/>
          <w:lang w:val="en-CA"/>
        </w:rPr>
        <w:t xml:space="preserve">% in AI, </w:t>
      </w:r>
      <w:r w:rsidR="00D44D20">
        <w:rPr>
          <w:szCs w:val="22"/>
          <w:lang w:val="en-CA"/>
        </w:rPr>
        <w:t>4.73</w:t>
      </w:r>
      <w:r w:rsidR="00A27B9C" w:rsidRPr="00A27B9C">
        <w:rPr>
          <w:szCs w:val="22"/>
          <w:lang w:val="en-CA"/>
        </w:rPr>
        <w:t xml:space="preserve">% in RA, </w:t>
      </w:r>
      <w:r w:rsidR="00D44D20">
        <w:rPr>
          <w:szCs w:val="22"/>
          <w:lang w:val="en-CA"/>
        </w:rPr>
        <w:t>5.59</w:t>
      </w:r>
      <w:r w:rsidR="00A27B9C" w:rsidRPr="00A27B9C">
        <w:rPr>
          <w:szCs w:val="22"/>
          <w:lang w:val="en-CA"/>
        </w:rPr>
        <w:t xml:space="preserve">% in LD-B and, </w:t>
      </w:r>
      <w:r w:rsidR="00D44D20">
        <w:rPr>
          <w:szCs w:val="22"/>
          <w:lang w:val="en-CA"/>
        </w:rPr>
        <w:t>5.67</w:t>
      </w:r>
      <w:r w:rsidR="00A27B9C" w:rsidRPr="00A27B9C">
        <w:rPr>
          <w:szCs w:val="22"/>
          <w:lang w:val="en-CA"/>
        </w:rPr>
        <w:t>% in LD-P</w:t>
      </w:r>
      <w:r w:rsidR="00D44D20">
        <w:rPr>
          <w:szCs w:val="22"/>
          <w:lang w:val="en-CA"/>
        </w:rPr>
        <w:t xml:space="preserve">, </w:t>
      </w:r>
      <w:r w:rsidR="00E8602C">
        <w:rPr>
          <w:szCs w:val="22"/>
          <w:lang w:val="en-CA"/>
        </w:rPr>
        <w:t>respectively</w:t>
      </w:r>
      <w:r w:rsidR="00A27B9C">
        <w:rPr>
          <w:rFonts w:hint="eastAsia"/>
          <w:szCs w:val="22"/>
          <w:lang w:val="en-CA" w:eastAsia="zh-TW"/>
        </w:rPr>
        <w:t xml:space="preserve">. </w:t>
      </w:r>
      <w:r w:rsidR="007F2B8B" w:rsidRPr="00253665">
        <w:rPr>
          <w:lang w:val="en-CA"/>
        </w:rPr>
        <w:t>In octahedron format, a video encoder usually</w:t>
      </w:r>
      <w:r w:rsidR="007F2B8B">
        <w:rPr>
          <w:lang w:val="en-CA"/>
        </w:rPr>
        <w:t xml:space="preserve"> uses finer partitions, which consumes more bits, to </w:t>
      </w:r>
      <w:r w:rsidR="00502F0E">
        <w:rPr>
          <w:lang w:val="en-CA"/>
        </w:rPr>
        <w:t xml:space="preserve">minimize coding error around the discontinuous edges. The </w:t>
      </w:r>
      <w:r w:rsidR="00C62FA2">
        <w:rPr>
          <w:lang w:val="en-CA"/>
        </w:rPr>
        <w:t>improvement in</w:t>
      </w:r>
      <w:r w:rsidR="00502F0E">
        <w:rPr>
          <w:lang w:val="en-CA"/>
        </w:rPr>
        <w:t xml:space="preserve"> compression efficiency is thus expected because the proposed layout has the minimum </w:t>
      </w:r>
      <w:r w:rsidR="00BD3004">
        <w:rPr>
          <w:lang w:val="en-CA"/>
        </w:rPr>
        <w:t>discontinuous edges</w:t>
      </w:r>
      <w:r w:rsidR="00A27B9C">
        <w:rPr>
          <w:rFonts w:hint="eastAsia"/>
          <w:lang w:val="en-CA" w:eastAsia="zh-TW"/>
        </w:rPr>
        <w:t xml:space="preserve"> and is more </w:t>
      </w:r>
      <w:r w:rsidR="00DC523E">
        <w:rPr>
          <w:rFonts w:hint="eastAsia"/>
          <w:lang w:val="en-CA" w:eastAsia="zh-TW"/>
        </w:rPr>
        <w:t>suitable</w:t>
      </w:r>
      <w:r w:rsidR="00A27B9C">
        <w:rPr>
          <w:rFonts w:hint="eastAsia"/>
          <w:lang w:val="en-CA" w:eastAsia="zh-TW"/>
        </w:rPr>
        <w:t xml:space="preserve"> for video compression.</w:t>
      </w:r>
      <w:bookmarkStart w:id="5" w:name="_Ref463186704"/>
    </w:p>
    <w:bookmarkEnd w:id="5"/>
    <w:p w14:paraId="0908FD7C" w14:textId="77777777" w:rsidR="009E47E9" w:rsidRDefault="009E47E9" w:rsidP="003979B0">
      <w:pPr>
        <w:pStyle w:val="ac"/>
        <w:spacing w:before="120" w:after="120"/>
        <w:jc w:val="center"/>
        <w:rPr>
          <w:b/>
          <w:i w:val="0"/>
          <w:color w:val="auto"/>
          <w:sz w:val="22"/>
        </w:rPr>
      </w:pPr>
    </w:p>
    <w:p w14:paraId="38F141C8" w14:textId="6D9F766B" w:rsidR="003979B0" w:rsidRPr="000F0F52" w:rsidRDefault="003979B0" w:rsidP="003979B0">
      <w:pPr>
        <w:pStyle w:val="ac"/>
        <w:spacing w:before="120" w:after="120"/>
        <w:jc w:val="center"/>
        <w:rPr>
          <w:b/>
          <w:i w:val="0"/>
          <w:color w:val="auto"/>
          <w:sz w:val="22"/>
          <w:szCs w:val="22"/>
          <w:lang w:val="en-CA"/>
        </w:rPr>
      </w:pPr>
      <w:bookmarkStart w:id="6" w:name="_Ref463617905"/>
      <w:r w:rsidRPr="000F0F52">
        <w:rPr>
          <w:b/>
          <w:i w:val="0"/>
          <w:color w:val="auto"/>
          <w:sz w:val="22"/>
        </w:rPr>
        <w:t xml:space="preserve">Table </w:t>
      </w:r>
      <w:r w:rsidR="00FE0750" w:rsidRPr="000F0F52">
        <w:rPr>
          <w:b/>
          <w:i w:val="0"/>
          <w:color w:val="auto"/>
          <w:sz w:val="22"/>
        </w:rPr>
        <w:fldChar w:fldCharType="begin"/>
      </w:r>
      <w:r w:rsidRPr="000F0F52">
        <w:rPr>
          <w:b/>
          <w:i w:val="0"/>
          <w:color w:val="auto"/>
          <w:sz w:val="22"/>
        </w:rPr>
        <w:instrText xml:space="preserve"> SEQ Table \* ROMAN </w:instrText>
      </w:r>
      <w:r w:rsidR="00FE0750" w:rsidRPr="000F0F52">
        <w:rPr>
          <w:b/>
          <w:i w:val="0"/>
          <w:color w:val="auto"/>
          <w:sz w:val="22"/>
        </w:rPr>
        <w:fldChar w:fldCharType="separate"/>
      </w:r>
      <w:r w:rsidR="00A01377">
        <w:rPr>
          <w:b/>
          <w:i w:val="0"/>
          <w:noProof/>
          <w:color w:val="auto"/>
          <w:sz w:val="22"/>
        </w:rPr>
        <w:t>II</w:t>
      </w:r>
      <w:r w:rsidR="00FE0750" w:rsidRPr="000F0F52">
        <w:rPr>
          <w:b/>
          <w:i w:val="0"/>
          <w:color w:val="auto"/>
          <w:sz w:val="22"/>
        </w:rPr>
        <w:fldChar w:fldCharType="end"/>
      </w:r>
      <w:bookmarkEnd w:id="6"/>
      <w:r w:rsidRPr="000F0F52">
        <w:rPr>
          <w:b/>
          <w:i w:val="0"/>
          <w:color w:val="auto"/>
          <w:sz w:val="22"/>
        </w:rPr>
        <w:t xml:space="preserve">. </w:t>
      </w:r>
      <w:r w:rsidR="001D2DC4">
        <w:rPr>
          <w:b/>
          <w:i w:val="0"/>
          <w:color w:val="auto"/>
          <w:sz w:val="22"/>
        </w:rPr>
        <w:t xml:space="preserve">Simulation results </w:t>
      </w:r>
      <w:r>
        <w:rPr>
          <w:b/>
          <w:i w:val="0"/>
          <w:color w:val="auto"/>
          <w:sz w:val="22"/>
        </w:rPr>
        <w:t xml:space="preserve">(in ERP </w:t>
      </w:r>
      <w:r w:rsidR="001D2DC4">
        <w:rPr>
          <w:b/>
          <w:i w:val="0"/>
          <w:color w:val="auto"/>
          <w:sz w:val="22"/>
        </w:rPr>
        <w:t>with PSNR m</w:t>
      </w:r>
      <w:r>
        <w:rPr>
          <w:b/>
          <w:i w:val="0"/>
          <w:color w:val="auto"/>
          <w:sz w:val="22"/>
        </w:rPr>
        <w:t>etric)</w:t>
      </w:r>
    </w:p>
    <w:tbl>
      <w:tblPr>
        <w:tblW w:w="6941" w:type="dxa"/>
        <w:jc w:val="center"/>
        <w:tblLook w:val="04A0" w:firstRow="1" w:lastRow="0" w:firstColumn="1" w:lastColumn="0" w:noHBand="0" w:noVBand="1"/>
      </w:tblPr>
      <w:tblGrid>
        <w:gridCol w:w="850"/>
        <w:gridCol w:w="851"/>
        <w:gridCol w:w="850"/>
        <w:gridCol w:w="851"/>
        <w:gridCol w:w="850"/>
        <w:gridCol w:w="851"/>
        <w:gridCol w:w="908"/>
        <w:gridCol w:w="930"/>
      </w:tblGrid>
      <w:tr w:rsidR="003979B0" w:rsidRPr="00620D2C" w14:paraId="0AD29FDA" w14:textId="77777777" w:rsidTr="00615922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5774A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276E1F5C" w14:textId="77777777" w:rsidR="003979B0" w:rsidRPr="00620D2C" w:rsidRDefault="003979B0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5DF38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All Intra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4A41362B" w14:textId="77777777" w:rsidR="003979B0" w:rsidRPr="00620D2C" w:rsidRDefault="003979B0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C7ECC2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B Main10</w:t>
            </w:r>
          </w:p>
        </w:tc>
      </w:tr>
      <w:tr w:rsidR="003979B0" w:rsidRPr="00620D2C" w14:paraId="38205A82" w14:textId="77777777" w:rsidTr="00615922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B2BB6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8C3D3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D6645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93F22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E7BB91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1376B5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BDA6BD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B28837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E8602C" w:rsidRPr="00620D2C" w14:paraId="3DD3A977" w14:textId="77777777" w:rsidTr="0061592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CED5D" w14:textId="77777777" w:rsidR="00E8602C" w:rsidRPr="00620D2C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AF535" w14:textId="6360C869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-6.50%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DC5BA" w14:textId="12F55BA9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-15.50%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73162" w14:textId="69CA0B01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-13.52%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1E5B04" w14:textId="77777777" w:rsidR="00E8602C" w:rsidRPr="00620D2C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9656D5" w14:textId="2A038D24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-6.14%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8E13EE" w14:textId="654A719F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-18.71%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9F502E" w14:textId="73F5CEE7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-15.07%</w:t>
            </w:r>
          </w:p>
        </w:tc>
      </w:tr>
      <w:tr w:rsidR="00E8602C" w:rsidRPr="00620D2C" w14:paraId="2C78DC49" w14:textId="77777777" w:rsidTr="0061592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8FFE9" w14:textId="77777777" w:rsidR="00E8602C" w:rsidRPr="00620D2C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E8AFF" w14:textId="07151071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-3.29%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7547E" w14:textId="4E2461D1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-6.67%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14947" w14:textId="64C9738D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-6.03%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650B06" w14:textId="77777777" w:rsidR="00E8602C" w:rsidRPr="00620D2C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64C40A" w14:textId="380F7492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-4.29%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C18BD3" w14:textId="43F7DA3C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-10.27%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1DEF7A" w14:textId="167BF76E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-10.65%</w:t>
            </w:r>
          </w:p>
        </w:tc>
      </w:tr>
      <w:tr w:rsidR="00E8602C" w:rsidRPr="00620D2C" w14:paraId="3E3433DC" w14:textId="77777777" w:rsidTr="0061592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7A281" w14:textId="77777777" w:rsidR="00E8602C" w:rsidRPr="00620D2C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1FB5E" w14:textId="1F62E641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-5.54%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50A15" w14:textId="30281305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-12.85%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0A5AB" w14:textId="0C6E84A1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-11.27%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A04307" w14:textId="77777777" w:rsidR="00E8602C" w:rsidRPr="00620D2C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3815F8" w14:textId="2CD00350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-5.59%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AFAE4D" w14:textId="431BF16C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-16.18%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BE8655" w14:textId="2209A283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-13.74%</w:t>
            </w:r>
          </w:p>
        </w:tc>
      </w:tr>
      <w:tr w:rsidR="003979B0" w:rsidRPr="00620D2C" w14:paraId="5D1E5B76" w14:textId="77777777" w:rsidTr="00615922">
        <w:trPr>
          <w:trHeight w:val="240"/>
          <w:jc w:val="center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6559C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  <w:p w14:paraId="34FF47F2" w14:textId="77777777" w:rsidR="003979B0" w:rsidRPr="00620D2C" w:rsidRDefault="003979B0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7D592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Main10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504926E4" w14:textId="77777777" w:rsidR="003979B0" w:rsidRPr="00620D2C" w:rsidRDefault="003979B0">
            <w:pPr>
              <w:spacing w:before="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26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65E567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Low Delay P Main10</w:t>
            </w:r>
          </w:p>
        </w:tc>
      </w:tr>
      <w:tr w:rsidR="003979B0" w:rsidRPr="00620D2C" w14:paraId="47356FD1" w14:textId="77777777" w:rsidTr="00615922">
        <w:trPr>
          <w:trHeight w:val="240"/>
          <w:jc w:val="center"/>
        </w:trPr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79CCC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743A1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A6BB5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2A7AA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85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970556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B4B99E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41A22A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F6EED7" w14:textId="77777777" w:rsidR="003979B0" w:rsidRPr="00620D2C" w:rsidRDefault="003979B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</w:tr>
      <w:tr w:rsidR="00E8602C" w:rsidRPr="00620D2C" w14:paraId="506834C2" w14:textId="77777777" w:rsidTr="0061592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F8A3A" w14:textId="77777777" w:rsidR="00E8602C" w:rsidRPr="00620D2C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6C317" w14:textId="3EE998D0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-5.44%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71209" w14:textId="22983250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-16.78%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BC474" w14:textId="43CEFD3B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-15.30%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9C602B" w14:textId="77777777" w:rsidR="00E8602C" w:rsidRPr="00620D2C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GoPro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223D25" w14:textId="777CBD84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-6.25%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908106" w14:textId="077F79C7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-18.42%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B268B8" w14:textId="406F6E7B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-14.12%</w:t>
            </w:r>
          </w:p>
        </w:tc>
      </w:tr>
      <w:tr w:rsidR="00E8602C" w:rsidRPr="00620D2C" w14:paraId="31EBA279" w14:textId="77777777" w:rsidTr="00615922">
        <w:trPr>
          <w:trHeight w:val="21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CCF1E" w14:textId="77777777" w:rsidR="00E8602C" w:rsidRPr="00620D2C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2872C" w14:textId="76D595EC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-3.07%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84B38" w14:textId="7AE58899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-6.54%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A91F1" w14:textId="52B65E2D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-6.25%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DD81EC" w14:textId="77777777" w:rsidR="00E8602C" w:rsidRPr="00620D2C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  <w:t>Nokia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CE1D7D" w14:textId="0DEE3E73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-4.31%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4E2DAF" w14:textId="07DE8C7C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-10.53%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3B745C" w14:textId="7FC02831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-10.85%</w:t>
            </w:r>
          </w:p>
        </w:tc>
      </w:tr>
      <w:tr w:rsidR="00E8602C" w:rsidRPr="00620D2C" w14:paraId="33211AD6" w14:textId="77777777" w:rsidTr="00615922">
        <w:trPr>
          <w:trHeight w:val="240"/>
          <w:jc w:val="center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4C683" w14:textId="77777777" w:rsidR="00E8602C" w:rsidRPr="00620D2C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05F2B" w14:textId="3947C348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-4.73%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FA45B" w14:textId="111B8052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-13.71%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0DF38" w14:textId="67167120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-12.59%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604EF8" w14:textId="77777777" w:rsidR="00E8602C" w:rsidRPr="00620D2C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CN"/>
              </w:rPr>
            </w:pPr>
            <w:r w:rsidRPr="00620D2C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C261F2" w14:textId="09D2D405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-5.67%</w:t>
            </w:r>
          </w:p>
        </w:tc>
        <w:tc>
          <w:tcPr>
            <w:tcW w:w="9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3489A9" w14:textId="781C6CCD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-16.06%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91DEE6" w14:textId="7586DC05" w:rsidR="00E8602C" w:rsidRPr="00615922" w:rsidRDefault="00E8602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CN"/>
              </w:rPr>
            </w:pPr>
            <w:r w:rsidRPr="00615922">
              <w:rPr>
                <w:rFonts w:ascii="Arial" w:hAnsi="Arial" w:cs="Arial"/>
                <w:sz w:val="16"/>
                <w:szCs w:val="18"/>
              </w:rPr>
              <w:t>-13.14%</w:t>
            </w:r>
          </w:p>
        </w:tc>
      </w:tr>
      <w:tr w:rsidR="003979B0" w:rsidRPr="00620D2C" w14:paraId="1ED10276" w14:textId="77777777" w:rsidTr="00615922">
        <w:trPr>
          <w:trHeight w:val="240"/>
          <w:jc w:val="center"/>
        </w:trPr>
        <w:tc>
          <w:tcPr>
            <w:tcW w:w="6941" w:type="dxa"/>
            <w:gridSpan w:val="8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80F5232" w14:textId="77777777" w:rsidR="003979B0" w:rsidRPr="000F0F52" w:rsidRDefault="003979B0" w:rsidP="00502F0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8"/>
                <w:szCs w:val="18"/>
                <w:lang w:eastAsia="zh-CN"/>
              </w:rPr>
            </w:pP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Anchor: </w:t>
            </w:r>
            <w:r w:rsidR="00670AA0">
              <w:rPr>
                <w:color w:val="000000"/>
                <w:sz w:val="18"/>
                <w:szCs w:val="18"/>
                <w:lang w:eastAsia="zh-CN"/>
              </w:rPr>
              <w:t>ROHP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 layout</w:t>
            </w:r>
            <w:r>
              <w:rPr>
                <w:color w:val="000000"/>
                <w:sz w:val="18"/>
                <w:szCs w:val="18"/>
                <w:lang w:eastAsia="zh-CN"/>
              </w:rPr>
              <w:t xml:space="preserve">; 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Tested: </w:t>
            </w:r>
            <w:r>
              <w:rPr>
                <w:color w:val="000000"/>
                <w:sz w:val="18"/>
                <w:szCs w:val="18"/>
                <w:lang w:eastAsia="zh-CN"/>
              </w:rPr>
              <w:t>Proposed</w:t>
            </w:r>
            <w:r w:rsidRPr="000F0F52">
              <w:rPr>
                <w:color w:val="000000"/>
                <w:sz w:val="18"/>
                <w:szCs w:val="18"/>
                <w:lang w:eastAsia="zh-CN"/>
              </w:rPr>
              <w:t xml:space="preserve"> layout</w:t>
            </w:r>
          </w:p>
        </w:tc>
      </w:tr>
    </w:tbl>
    <w:p w14:paraId="5358287B" w14:textId="77777777" w:rsidR="009E47E9" w:rsidRDefault="009E47E9" w:rsidP="003979B0">
      <w:pPr>
        <w:pStyle w:val="ac"/>
        <w:spacing w:before="120" w:after="120"/>
        <w:jc w:val="center"/>
        <w:rPr>
          <w:b/>
          <w:i w:val="0"/>
          <w:color w:val="auto"/>
          <w:sz w:val="22"/>
        </w:rPr>
      </w:pPr>
    </w:p>
    <w:p w14:paraId="4086BB16" w14:textId="77777777" w:rsidR="009E47E9" w:rsidRDefault="009E47E9" w:rsidP="003979B0">
      <w:pPr>
        <w:pStyle w:val="ac"/>
        <w:spacing w:before="120" w:after="120"/>
        <w:jc w:val="center"/>
        <w:rPr>
          <w:b/>
          <w:i w:val="0"/>
          <w:color w:val="auto"/>
          <w:sz w:val="22"/>
        </w:rPr>
      </w:pPr>
    </w:p>
    <w:p w14:paraId="4A9E51C6" w14:textId="77777777" w:rsidR="00302C92" w:rsidRPr="00123138" w:rsidRDefault="00F87478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123138">
        <w:rPr>
          <w:smallCaps/>
          <w:lang w:val="en-CA"/>
        </w:rPr>
        <w:lastRenderedPageBreak/>
        <w:t>Conclusion</w:t>
      </w:r>
    </w:p>
    <w:p w14:paraId="36B3ED13" w14:textId="433B1728" w:rsidR="00EA54DC" w:rsidRPr="0055227E" w:rsidRDefault="00670AA0" w:rsidP="00A628B6">
      <w:pPr>
        <w:spacing w:before="120"/>
        <w:ind w:firstLine="170"/>
        <w:jc w:val="both"/>
        <w:rPr>
          <w:lang w:val="en-CA"/>
        </w:rPr>
      </w:pPr>
      <w:r w:rsidRPr="0055227E">
        <w:rPr>
          <w:lang w:val="en-CA"/>
        </w:rPr>
        <w:t>The proposed compact layout for octahedron format has the minimum discontinuous edges.</w:t>
      </w:r>
      <w:r w:rsidR="0055227E" w:rsidRPr="0055227E">
        <w:rPr>
          <w:lang w:val="en-CA"/>
        </w:rPr>
        <w:t xml:space="preserve"> The experimental data also report that </w:t>
      </w:r>
      <w:r w:rsidR="0055227E">
        <w:rPr>
          <w:lang w:val="en-CA"/>
        </w:rPr>
        <w:t xml:space="preserve">the coding performance of the proposed layout is noticeably superior to that of the ROHP layout. </w:t>
      </w:r>
    </w:p>
    <w:p w14:paraId="2F9ACB11" w14:textId="77777777" w:rsidR="00A80BEE" w:rsidRPr="00BE15EE" w:rsidRDefault="00A80BEE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References</w:t>
      </w:r>
    </w:p>
    <w:p w14:paraId="606D2ADC" w14:textId="77777777" w:rsidR="00860842" w:rsidRPr="000D402D" w:rsidRDefault="000D402D" w:rsidP="007C7A49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7" w:name="_Ref463617856"/>
      <w:r w:rsidRPr="000D402D">
        <w:rPr>
          <w:rFonts w:ascii="Times New Roman" w:hAnsi="Times New Roman"/>
          <w:lang w:val="en-CA"/>
        </w:rPr>
        <w:t>360tools. Projection and quality evaluation tools for VR video compression exploration experiments (</w:t>
      </w:r>
      <w:hyperlink r:id="rId16" w:history="1">
        <w:r w:rsidRPr="000D402D">
          <w:rPr>
            <w:rStyle w:val="a6"/>
            <w:rFonts w:ascii="Times New Roman" w:hAnsi="Times New Roman"/>
            <w:lang w:val="en-CA"/>
          </w:rPr>
          <w:t>https://github.com/Samsung/360tools</w:t>
        </w:r>
      </w:hyperlink>
      <w:r w:rsidRPr="000D402D">
        <w:rPr>
          <w:rFonts w:ascii="Times New Roman" w:hAnsi="Times New Roman"/>
          <w:lang w:val="en-CA"/>
        </w:rPr>
        <w:t>)</w:t>
      </w:r>
      <w:bookmarkEnd w:id="7"/>
      <w:r w:rsidR="007C7A49" w:rsidRPr="000D402D">
        <w:rPr>
          <w:rFonts w:ascii="Times New Roman" w:hAnsi="Times New Roman"/>
          <w:lang w:val="en-CA"/>
        </w:rPr>
        <w:t xml:space="preserve"> </w:t>
      </w:r>
      <w:r w:rsidR="00791A5D" w:rsidRPr="000D402D">
        <w:rPr>
          <w:rFonts w:ascii="Times New Roman" w:hAnsi="Times New Roman"/>
        </w:rPr>
        <w:t xml:space="preserve"> </w:t>
      </w:r>
    </w:p>
    <w:p w14:paraId="57121209" w14:textId="77777777" w:rsidR="007C7A49" w:rsidRPr="00117C3A" w:rsidRDefault="007C7A49" w:rsidP="00791A5D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8" w:name="_Ref463124614"/>
      <w:bookmarkStart w:id="9" w:name="_Ref462998546"/>
      <w:r w:rsidRPr="007C7A49">
        <w:rPr>
          <w:rFonts w:ascii="Times New Roman" w:hAnsi="Times New Roman"/>
        </w:rPr>
        <w:t>H</w:t>
      </w:r>
      <w:r w:rsidR="00585A44">
        <w:rPr>
          <w:rFonts w:ascii="Times New Roman" w:hAnsi="Times New Roman"/>
        </w:rPr>
        <w:t>.</w:t>
      </w:r>
      <w:r w:rsidRPr="007C7A49">
        <w:rPr>
          <w:rFonts w:ascii="Times New Roman" w:hAnsi="Times New Roman"/>
        </w:rPr>
        <w:t>-C</w:t>
      </w:r>
      <w:r w:rsidR="00585A44">
        <w:rPr>
          <w:rFonts w:ascii="Times New Roman" w:hAnsi="Times New Roman"/>
        </w:rPr>
        <w:t>.</w:t>
      </w:r>
      <w:r w:rsidRPr="007C7A49">
        <w:rPr>
          <w:rFonts w:ascii="Times New Roman" w:hAnsi="Times New Roman"/>
        </w:rPr>
        <w:t xml:space="preserve"> Lin,</w:t>
      </w:r>
      <w:r w:rsidR="00585A44">
        <w:rPr>
          <w:rFonts w:ascii="Times New Roman" w:hAnsi="Times New Roman"/>
          <w:lang w:val="en-CA"/>
        </w:rPr>
        <w:t xml:space="preserve"> J.-L. Lin, S.</w:t>
      </w:r>
      <w:r w:rsidRPr="007C7A49">
        <w:rPr>
          <w:rFonts w:ascii="Times New Roman" w:hAnsi="Times New Roman"/>
          <w:lang w:val="en-CA"/>
        </w:rPr>
        <w:t>-K</w:t>
      </w:r>
      <w:r w:rsidR="00585A44">
        <w:rPr>
          <w:rFonts w:ascii="Times New Roman" w:hAnsi="Times New Roman"/>
          <w:lang w:val="en-CA"/>
        </w:rPr>
        <w:t>.</w:t>
      </w:r>
      <w:r w:rsidRPr="007C7A49">
        <w:rPr>
          <w:rFonts w:ascii="Times New Roman" w:hAnsi="Times New Roman"/>
          <w:lang w:val="en-CA"/>
        </w:rPr>
        <w:t xml:space="preserve"> Chang</w:t>
      </w:r>
      <w:r w:rsidR="00585A44">
        <w:rPr>
          <w:rFonts w:ascii="Times New Roman" w:hAnsi="Times New Roman"/>
          <w:lang w:val="en-CA"/>
        </w:rPr>
        <w:t>, and C.-C. Ju</w:t>
      </w:r>
      <w:r w:rsidRPr="007C7A49">
        <w:rPr>
          <w:rFonts w:ascii="Times New Roman" w:hAnsi="Times New Roman"/>
          <w:lang w:val="en-CA"/>
        </w:rPr>
        <w:t>, “</w:t>
      </w:r>
      <w:r w:rsidR="00257C8A">
        <w:rPr>
          <w:rFonts w:ascii="Times New Roman" w:hAnsi="Times New Roman"/>
          <w:lang w:val="en-CA"/>
        </w:rPr>
        <w:t xml:space="preserve">AHG8: </w:t>
      </w:r>
      <w:r w:rsidRPr="007C7A49">
        <w:rPr>
          <w:rFonts w:ascii="Times New Roman" w:hAnsi="Times New Roman"/>
          <w:lang w:val="en-CA"/>
        </w:rPr>
        <w:t>Compact cube layout with tile partition,</w:t>
      </w:r>
      <w:r w:rsidRPr="007C7A49">
        <w:rPr>
          <w:rFonts w:ascii="Times New Roman" w:hAnsi="Times New Roman"/>
        </w:rPr>
        <w:t xml:space="preserve">” </w:t>
      </w:r>
      <w:r w:rsidRPr="007C7A49">
        <w:rPr>
          <w:rFonts w:ascii="Times New Roman" w:hAnsi="Times New Roman"/>
          <w:lang w:eastAsia="zh-TW"/>
        </w:rPr>
        <w:t xml:space="preserve">Document of </w:t>
      </w:r>
      <w:r w:rsidRPr="007C7A49">
        <w:rPr>
          <w:rFonts w:ascii="Times New Roman" w:hAnsi="Times New Roman"/>
        </w:rPr>
        <w:t>Joint Video Exploration Team</w:t>
      </w:r>
      <w:r w:rsidRPr="007C7A49">
        <w:rPr>
          <w:rFonts w:ascii="Times New Roman" w:hAnsi="Times New Roman"/>
          <w:lang w:eastAsia="zh-TW"/>
        </w:rPr>
        <w:t xml:space="preserve">, </w:t>
      </w:r>
      <w:r w:rsidR="00A52079">
        <w:rPr>
          <w:rFonts w:ascii="Times New Roman" w:hAnsi="Times New Roman"/>
          <w:lang w:val="en-CA"/>
        </w:rPr>
        <w:t>JVET-D0104</w:t>
      </w:r>
      <w:r w:rsidRPr="007C7A49">
        <w:rPr>
          <w:rFonts w:ascii="Times New Roman" w:hAnsi="Times New Roman"/>
          <w:lang w:eastAsia="zh-TW"/>
        </w:rPr>
        <w:t xml:space="preserve">, </w:t>
      </w:r>
      <w:r w:rsidRPr="007C7A49">
        <w:rPr>
          <w:rFonts w:ascii="Times New Roman" w:hAnsi="Times New Roman"/>
          <w:lang w:val="en-CA"/>
        </w:rPr>
        <w:t>October, 2016</w:t>
      </w:r>
      <w:bookmarkEnd w:id="8"/>
    </w:p>
    <w:p w14:paraId="30C6847F" w14:textId="77777777" w:rsidR="00073375" w:rsidRPr="00F646DD" w:rsidRDefault="00F646DD" w:rsidP="00791A5D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0" w:name="_Ref463122177"/>
      <w:r>
        <w:rPr>
          <w:rFonts w:ascii="Times New Roman" w:hAnsi="Times New Roman"/>
          <w:lang w:val="en-CA"/>
        </w:rPr>
        <w:t>A.</w:t>
      </w:r>
      <w:r w:rsidRPr="00F646DD">
        <w:rPr>
          <w:rFonts w:ascii="Times New Roman" w:hAnsi="Times New Roman"/>
          <w:lang w:val="en-CA"/>
        </w:rPr>
        <w:t xml:space="preserve"> Abbas, “GoPro test sequences for Virtual Reality video coding,”</w:t>
      </w:r>
      <w:r w:rsidRPr="00F646DD">
        <w:rPr>
          <w:rFonts w:ascii="Times New Roman" w:hAnsi="Times New Roman"/>
        </w:rPr>
        <w:t xml:space="preserve"> </w:t>
      </w:r>
      <w:bookmarkEnd w:id="9"/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JVET-C0021</w:t>
      </w:r>
      <w:r w:rsidRPr="00F646DD">
        <w:rPr>
          <w:rFonts w:ascii="Times New Roman" w:hAnsi="Times New Roman"/>
          <w:lang w:eastAsia="zh-TW"/>
        </w:rPr>
        <w:t xml:space="preserve">, </w:t>
      </w:r>
      <w:r w:rsidRPr="00F646DD">
        <w:rPr>
          <w:rFonts w:ascii="Times New Roman" w:hAnsi="Times New Roman"/>
          <w:lang w:val="en-CA"/>
        </w:rPr>
        <w:t>May, 2016</w:t>
      </w:r>
      <w:bookmarkEnd w:id="10"/>
    </w:p>
    <w:p w14:paraId="4AD5C1E5" w14:textId="77777777" w:rsidR="00367DE6" w:rsidRPr="00070786" w:rsidRDefault="00F646DD" w:rsidP="00502F0E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1" w:name="_Ref462998549"/>
      <w:bookmarkStart w:id="12" w:name="_Ref463122181"/>
      <w:r w:rsidRPr="00F646DD">
        <w:rPr>
          <w:rFonts w:ascii="Times New Roman" w:hAnsi="Times New Roman"/>
        </w:rPr>
        <w:t xml:space="preserve">J. Ridge, M. M. </w:t>
      </w:r>
      <w:proofErr w:type="spellStart"/>
      <w:r w:rsidRPr="00F646DD">
        <w:rPr>
          <w:rFonts w:ascii="Times New Roman" w:hAnsi="Times New Roman"/>
        </w:rPr>
        <w:t>Hannuksela</w:t>
      </w:r>
      <w:proofErr w:type="spellEnd"/>
      <w:r w:rsidRPr="00F646DD">
        <w:rPr>
          <w:rFonts w:ascii="Times New Roman" w:hAnsi="Times New Roman"/>
        </w:rPr>
        <w:t xml:space="preserve">, E. B. </w:t>
      </w:r>
      <w:proofErr w:type="spellStart"/>
      <w:r w:rsidRPr="00F646DD">
        <w:rPr>
          <w:rFonts w:ascii="Times New Roman" w:hAnsi="Times New Roman"/>
        </w:rPr>
        <w:t>Aksu</w:t>
      </w:r>
      <w:proofErr w:type="spellEnd"/>
      <w:r w:rsidRPr="00F646DD">
        <w:rPr>
          <w:rFonts w:ascii="Times New Roman" w:hAnsi="Times New Roman"/>
        </w:rPr>
        <w:t xml:space="preserve">, J. </w:t>
      </w:r>
      <w:proofErr w:type="spellStart"/>
      <w:r w:rsidRPr="00F646DD">
        <w:rPr>
          <w:rFonts w:ascii="Times New Roman" w:hAnsi="Times New Roman"/>
        </w:rPr>
        <w:t>Lainema</w:t>
      </w:r>
      <w:proofErr w:type="spellEnd"/>
      <w:r w:rsidRPr="00F646DD">
        <w:rPr>
          <w:rFonts w:ascii="Times New Roman" w:hAnsi="Times New Roman"/>
        </w:rPr>
        <w:t xml:space="preserve">, </w:t>
      </w:r>
      <w:r w:rsidR="00FC2EEA">
        <w:rPr>
          <w:rFonts w:ascii="Times New Roman" w:hAnsi="Times New Roman"/>
        </w:rPr>
        <w:t xml:space="preserve">and </w:t>
      </w:r>
      <w:r w:rsidRPr="00F646DD">
        <w:rPr>
          <w:rFonts w:ascii="Times New Roman" w:hAnsi="Times New Roman"/>
        </w:rPr>
        <w:t xml:space="preserve">A. </w:t>
      </w:r>
      <w:proofErr w:type="spellStart"/>
      <w:r w:rsidRPr="00F646DD">
        <w:rPr>
          <w:rFonts w:ascii="Times New Roman" w:hAnsi="Times New Roman"/>
        </w:rPr>
        <w:t>Aminlou</w:t>
      </w:r>
      <w:proofErr w:type="spellEnd"/>
      <w:r w:rsidRPr="00F646DD">
        <w:rPr>
          <w:rFonts w:ascii="Times New Roman" w:hAnsi="Times New Roman"/>
        </w:rPr>
        <w:t>, “</w:t>
      </w:r>
      <w:r w:rsidRPr="007C7A49">
        <w:rPr>
          <w:rFonts w:ascii="Times New Roman" w:hAnsi="Times New Roman"/>
          <w:lang w:val="en-CA"/>
        </w:rPr>
        <w:t>Nokia test sequences for virtual reality video coding,</w:t>
      </w:r>
      <w:r w:rsidRPr="00F646DD">
        <w:rPr>
          <w:rFonts w:ascii="Times New Roman" w:hAnsi="Times New Roman"/>
        </w:rPr>
        <w:t xml:space="preserve">” </w:t>
      </w:r>
      <w:bookmarkEnd w:id="11"/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 w:rsidRPr="00F646DD">
        <w:rPr>
          <w:rFonts w:ascii="Times New Roman" w:hAnsi="Times New Roman"/>
          <w:lang w:eastAsia="zh-TW"/>
        </w:rPr>
        <w:t xml:space="preserve">, </w:t>
      </w:r>
      <w:r w:rsidRPr="007C7A49">
        <w:rPr>
          <w:rFonts w:ascii="Times New Roman" w:hAnsi="Times New Roman"/>
          <w:lang w:val="en-CA"/>
        </w:rPr>
        <w:t>JVET-C0064</w:t>
      </w:r>
      <w:r w:rsidRPr="00F646DD">
        <w:rPr>
          <w:rFonts w:ascii="Times New Roman" w:hAnsi="Times New Roman"/>
          <w:lang w:eastAsia="zh-TW"/>
        </w:rPr>
        <w:t xml:space="preserve">, </w:t>
      </w:r>
      <w:r w:rsidRPr="007C7A49">
        <w:rPr>
          <w:rFonts w:ascii="Times New Roman" w:hAnsi="Times New Roman"/>
          <w:lang w:val="en-CA"/>
        </w:rPr>
        <w:t>May, 2016</w:t>
      </w:r>
      <w:bookmarkEnd w:id="12"/>
    </w:p>
    <w:p w14:paraId="0C824578" w14:textId="77777777" w:rsidR="00434E57" w:rsidRPr="00117C3A" w:rsidRDefault="00434E57" w:rsidP="00502F0E">
      <w:pPr>
        <w:pStyle w:val="ab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3" w:name="_Ref463214345"/>
      <w:r w:rsidRPr="00791A5D">
        <w:rPr>
          <w:rFonts w:ascii="Times New Roman" w:hAnsi="Times New Roman"/>
        </w:rPr>
        <w:t>K</w:t>
      </w:r>
      <w:r>
        <w:rPr>
          <w:rFonts w:ascii="Times New Roman" w:hAnsi="Times New Roman"/>
        </w:rPr>
        <w:t xml:space="preserve">. </w:t>
      </w:r>
      <w:proofErr w:type="spellStart"/>
      <w:r>
        <w:rPr>
          <w:rFonts w:ascii="Times New Roman" w:hAnsi="Times New Roman"/>
        </w:rPr>
        <w:t>Suehring</w:t>
      </w:r>
      <w:proofErr w:type="spellEnd"/>
      <w:r>
        <w:rPr>
          <w:rFonts w:ascii="Times New Roman" w:hAnsi="Times New Roman"/>
        </w:rPr>
        <w:t xml:space="preserve"> and </w:t>
      </w:r>
      <w:r w:rsidRPr="00791A5D">
        <w:rPr>
          <w:rFonts w:ascii="Times New Roman" w:hAnsi="Times New Roman"/>
        </w:rPr>
        <w:t>X. Li, “JVET common test conditions and software reference configurations</w:t>
      </w:r>
      <w:r>
        <w:rPr>
          <w:rFonts w:ascii="Times New Roman" w:hAnsi="Times New Roman"/>
        </w:rPr>
        <w:t>,”</w:t>
      </w:r>
      <w:r w:rsidRPr="00791A5D">
        <w:rPr>
          <w:rFonts w:ascii="Times New Roman" w:hAnsi="Times New Roman"/>
        </w:rPr>
        <w:t xml:space="preserve"> </w:t>
      </w:r>
      <w:r w:rsidRPr="00F646DD">
        <w:rPr>
          <w:rFonts w:ascii="Times New Roman" w:hAnsi="Times New Roman"/>
          <w:lang w:eastAsia="zh-TW"/>
        </w:rPr>
        <w:t xml:space="preserve">Document of </w:t>
      </w:r>
      <w:r w:rsidRPr="00F646DD">
        <w:rPr>
          <w:rFonts w:ascii="Times New Roman" w:hAnsi="Times New Roman"/>
        </w:rPr>
        <w:t>Joint Video Exploration Team</w:t>
      </w:r>
      <w:r>
        <w:rPr>
          <w:rFonts w:ascii="Times New Roman" w:hAnsi="Times New Roman"/>
        </w:rPr>
        <w:t>,</w:t>
      </w:r>
      <w:r w:rsidRPr="00791A5D">
        <w:rPr>
          <w:rFonts w:ascii="Times New Roman" w:hAnsi="Times New Roman"/>
        </w:rPr>
        <w:t xml:space="preserve"> JVET-B1010, February, 2016</w:t>
      </w:r>
      <w:bookmarkEnd w:id="13"/>
    </w:p>
    <w:p w14:paraId="7CAFC323" w14:textId="77777777" w:rsidR="001F2594" w:rsidRPr="00BE15EE" w:rsidRDefault="001F2594" w:rsidP="00B61067">
      <w:pPr>
        <w:pStyle w:val="1"/>
        <w:spacing w:before="120" w:after="0"/>
        <w:ind w:left="431" w:hanging="431"/>
        <w:rPr>
          <w:smallCaps/>
          <w:lang w:val="en-CA"/>
        </w:rPr>
      </w:pPr>
      <w:r w:rsidRPr="00BE15EE">
        <w:rPr>
          <w:smallCaps/>
          <w:lang w:val="en-CA"/>
        </w:rPr>
        <w:t>Patent rights declaration</w:t>
      </w:r>
      <w:r w:rsidR="00B94B06" w:rsidRPr="00BE15EE">
        <w:rPr>
          <w:smallCaps/>
          <w:lang w:val="en-CA"/>
        </w:rPr>
        <w:t>(s)</w:t>
      </w:r>
    </w:p>
    <w:p w14:paraId="7DDE1EE8" w14:textId="77777777" w:rsidR="00342FF4" w:rsidRDefault="002E7E24" w:rsidP="003A609F">
      <w:pPr>
        <w:spacing w:before="20"/>
        <w:jc w:val="both"/>
        <w:rPr>
          <w:b/>
          <w:szCs w:val="22"/>
          <w:lang w:val="en-CA"/>
        </w:rPr>
      </w:pPr>
      <w:proofErr w:type="spellStart"/>
      <w:r>
        <w:rPr>
          <w:b/>
          <w:szCs w:val="22"/>
          <w:lang w:val="en-CA"/>
        </w:rPr>
        <w:t>MediaTek</w:t>
      </w:r>
      <w:proofErr w:type="spellEnd"/>
      <w:r>
        <w:rPr>
          <w:b/>
          <w:szCs w:val="22"/>
          <w:lang w:val="en-CA"/>
        </w:rPr>
        <w:t xml:space="preserve"> Inc.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4D549A99" w14:textId="77777777" w:rsidR="006D01D0" w:rsidRPr="005B217D" w:rsidRDefault="006D01D0" w:rsidP="009F552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/>
        </w:rPr>
      </w:pPr>
    </w:p>
    <w:sectPr w:rsidR="006D01D0" w:rsidRPr="005B217D" w:rsidSect="00A01439">
      <w:footerReference w:type="default" r:id="rId1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5A4B05" w14:textId="77777777" w:rsidR="00B541F6" w:rsidRDefault="00B541F6">
      <w:r>
        <w:separator/>
      </w:r>
    </w:p>
  </w:endnote>
  <w:endnote w:type="continuationSeparator" w:id="0">
    <w:p w14:paraId="60F1DD2F" w14:textId="77777777" w:rsidR="00B541F6" w:rsidRDefault="00B541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9FC054" w14:textId="77777777" w:rsidR="003B3FA0" w:rsidRDefault="003B3FA0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615922">
      <w:rPr>
        <w:rStyle w:val="a5"/>
        <w:noProof/>
      </w:rPr>
      <w:t>3</w:t>
    </w:r>
    <w:r>
      <w:rPr>
        <w:rStyle w:val="a5"/>
      </w:rPr>
      <w:fldChar w:fldCharType="end"/>
    </w:r>
    <w:r>
      <w:rPr>
        <w:rStyle w:val="a5"/>
      </w:rPr>
      <w:tab/>
      <w:t xml:space="preserve">Date Saved: </w:t>
    </w:r>
    <w:r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>
      <w:rPr>
        <w:rStyle w:val="a5"/>
      </w:rPr>
      <w:fldChar w:fldCharType="separate"/>
    </w:r>
    <w:r w:rsidR="00615922">
      <w:rPr>
        <w:rStyle w:val="a5"/>
        <w:noProof/>
      </w:rPr>
      <w:t>2016-10-07</w:t>
    </w:r>
    <w:r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63AE89C" w14:textId="77777777" w:rsidR="00B541F6" w:rsidRDefault="00B541F6">
      <w:r>
        <w:separator/>
      </w:r>
    </w:p>
  </w:footnote>
  <w:footnote w:type="continuationSeparator" w:id="0">
    <w:p w14:paraId="7D99795C" w14:textId="77777777" w:rsidR="00B541F6" w:rsidRDefault="00B541F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2B0EE8"/>
    <w:multiLevelType w:val="hybridMultilevel"/>
    <w:tmpl w:val="D506E7D2"/>
    <w:lvl w:ilvl="0" w:tplc="F21CDA50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720" w:hanging="360"/>
      </w:pPr>
    </w:lvl>
    <w:lvl w:ilvl="2" w:tplc="04090005">
      <w:start w:val="1"/>
      <w:numFmt w:val="bullet"/>
      <w:lvlText w:val=""/>
      <w:lvlJc w:val="left"/>
      <w:pPr>
        <w:ind w:left="1440" w:hanging="180"/>
      </w:pPr>
      <w:rPr>
        <w:rFonts w:ascii="Wingdings" w:hAnsi="Wingdings" w:hint="default"/>
      </w:r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4" w15:restartNumberingAfterBreak="0">
    <w:nsid w:val="0AE516C3"/>
    <w:multiLevelType w:val="hybridMultilevel"/>
    <w:tmpl w:val="972C1446"/>
    <w:lvl w:ilvl="0" w:tplc="B64884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7F3223"/>
    <w:multiLevelType w:val="hybridMultilevel"/>
    <w:tmpl w:val="E3A014C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9C333C"/>
    <w:multiLevelType w:val="hybridMultilevel"/>
    <w:tmpl w:val="EDDEDEAC"/>
    <w:lvl w:ilvl="0" w:tplc="AA04E55E">
      <w:start w:val="36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B80C58"/>
    <w:multiLevelType w:val="multilevel"/>
    <w:tmpl w:val="8CA2CC56"/>
    <w:lvl w:ilvl="0">
      <w:start w:val="1"/>
      <w:numFmt w:val="decimal"/>
      <w:pStyle w:val="1"/>
      <w:lvlText w:val="%1.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10" w15:restartNumberingAfterBreak="0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6402C75"/>
    <w:multiLevelType w:val="hybridMultilevel"/>
    <w:tmpl w:val="9EFA6D74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12" w15:restartNumberingAfterBreak="0">
    <w:nsid w:val="312102E6"/>
    <w:multiLevelType w:val="hybridMultilevel"/>
    <w:tmpl w:val="634850EE"/>
    <w:lvl w:ilvl="0" w:tplc="EDEE6A9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D669C9"/>
    <w:multiLevelType w:val="singleLevel"/>
    <w:tmpl w:val="848EB196"/>
    <w:lvl w:ilvl="0">
      <w:start w:val="1"/>
      <w:numFmt w:val="bullet"/>
      <w:pStyle w:val="BodyTextwithBullet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488714B2"/>
    <w:multiLevelType w:val="hybridMultilevel"/>
    <w:tmpl w:val="50B6D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1E45799"/>
    <w:multiLevelType w:val="hybridMultilevel"/>
    <w:tmpl w:val="E7624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CA544A"/>
    <w:multiLevelType w:val="singleLevel"/>
    <w:tmpl w:val="987C499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2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20C44CB"/>
    <w:multiLevelType w:val="hybridMultilevel"/>
    <w:tmpl w:val="D81E94BC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2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3" w15:restartNumberingAfterBreak="0">
    <w:nsid w:val="73763707"/>
    <w:multiLevelType w:val="hybridMultilevel"/>
    <w:tmpl w:val="1E122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F73401F"/>
    <w:multiLevelType w:val="hybridMultilevel"/>
    <w:tmpl w:val="456488EA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25" w15:restartNumberingAfterBreak="0">
    <w:nsid w:val="7FCF0FC1"/>
    <w:multiLevelType w:val="hybridMultilevel"/>
    <w:tmpl w:val="EA9E57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2"/>
  </w:num>
  <w:num w:numId="3">
    <w:abstractNumId w:val="20"/>
  </w:num>
  <w:num w:numId="4">
    <w:abstractNumId w:val="16"/>
  </w:num>
  <w:num w:numId="5">
    <w:abstractNumId w:val="17"/>
  </w:num>
  <w:num w:numId="6">
    <w:abstractNumId w:val="9"/>
  </w:num>
  <w:num w:numId="7">
    <w:abstractNumId w:val="13"/>
  </w:num>
  <w:num w:numId="8">
    <w:abstractNumId w:val="9"/>
  </w:num>
  <w:num w:numId="9">
    <w:abstractNumId w:val="2"/>
  </w:num>
  <w:num w:numId="10">
    <w:abstractNumId w:val="8"/>
  </w:num>
  <w:num w:numId="11">
    <w:abstractNumId w:val="5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9"/>
  </w:num>
  <w:num w:numId="15">
    <w:abstractNumId w:val="9"/>
  </w:num>
  <w:num w:numId="16">
    <w:abstractNumId w:val="9"/>
  </w:num>
  <w:num w:numId="17">
    <w:abstractNumId w:val="9"/>
  </w:num>
  <w:num w:numId="18">
    <w:abstractNumId w:val="9"/>
  </w:num>
  <w:num w:numId="19">
    <w:abstractNumId w:val="9"/>
  </w:num>
  <w:num w:numId="20">
    <w:abstractNumId w:val="9"/>
  </w:num>
  <w:num w:numId="21">
    <w:abstractNumId w:val="9"/>
  </w:num>
  <w:num w:numId="22">
    <w:abstractNumId w:val="9"/>
  </w:num>
  <w:num w:numId="23">
    <w:abstractNumId w:val="19"/>
    <w:lvlOverride w:ilvl="0">
      <w:startOverride w:val="1"/>
    </w:lvlOverride>
  </w:num>
  <w:num w:numId="24">
    <w:abstractNumId w:val="9"/>
  </w:num>
  <w:num w:numId="25">
    <w:abstractNumId w:val="9"/>
  </w:num>
  <w:num w:numId="26">
    <w:abstractNumId w:val="10"/>
  </w:num>
  <w:num w:numId="27">
    <w:abstractNumId w:val="25"/>
  </w:num>
  <w:num w:numId="28">
    <w:abstractNumId w:val="15"/>
  </w:num>
  <w:num w:numId="29">
    <w:abstractNumId w:val="14"/>
  </w:num>
  <w:num w:numId="30">
    <w:abstractNumId w:val="6"/>
  </w:num>
  <w:num w:numId="31">
    <w:abstractNumId w:val="18"/>
  </w:num>
  <w:num w:numId="32">
    <w:abstractNumId w:val="4"/>
  </w:num>
  <w:num w:numId="33">
    <w:abstractNumId w:val="7"/>
  </w:num>
  <w:num w:numId="34">
    <w:abstractNumId w:val="12"/>
  </w:num>
  <w:num w:numId="35">
    <w:abstractNumId w:val="23"/>
  </w:num>
  <w:num w:numId="36">
    <w:abstractNumId w:val="24"/>
  </w:num>
  <w:num w:numId="37">
    <w:abstractNumId w:val="3"/>
  </w:num>
  <w:num w:numId="38">
    <w:abstractNumId w:val="11"/>
  </w:num>
  <w:num w:numId="39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4476"/>
    <w:rsid w:val="000054E6"/>
    <w:rsid w:val="000068FA"/>
    <w:rsid w:val="00007652"/>
    <w:rsid w:val="00012AFE"/>
    <w:rsid w:val="00020252"/>
    <w:rsid w:val="000211D5"/>
    <w:rsid w:val="00023395"/>
    <w:rsid w:val="0002541E"/>
    <w:rsid w:val="000254E5"/>
    <w:rsid w:val="000263A1"/>
    <w:rsid w:val="000265F1"/>
    <w:rsid w:val="000270D4"/>
    <w:rsid w:val="00027BE5"/>
    <w:rsid w:val="000308A3"/>
    <w:rsid w:val="000316E3"/>
    <w:rsid w:val="0003306B"/>
    <w:rsid w:val="0003320B"/>
    <w:rsid w:val="000419FF"/>
    <w:rsid w:val="00044445"/>
    <w:rsid w:val="000454F4"/>
    <w:rsid w:val="000458BC"/>
    <w:rsid w:val="00045C41"/>
    <w:rsid w:val="00046C03"/>
    <w:rsid w:val="00051C03"/>
    <w:rsid w:val="000574E4"/>
    <w:rsid w:val="00060AF0"/>
    <w:rsid w:val="00065039"/>
    <w:rsid w:val="00070420"/>
    <w:rsid w:val="00070786"/>
    <w:rsid w:val="00073375"/>
    <w:rsid w:val="00074463"/>
    <w:rsid w:val="0007614F"/>
    <w:rsid w:val="00083A87"/>
    <w:rsid w:val="00085E6C"/>
    <w:rsid w:val="00093A91"/>
    <w:rsid w:val="00095C82"/>
    <w:rsid w:val="0009791A"/>
    <w:rsid w:val="000A210E"/>
    <w:rsid w:val="000A33B6"/>
    <w:rsid w:val="000A466C"/>
    <w:rsid w:val="000A64AE"/>
    <w:rsid w:val="000A6E82"/>
    <w:rsid w:val="000B0C0F"/>
    <w:rsid w:val="000B1AEF"/>
    <w:rsid w:val="000B1C6B"/>
    <w:rsid w:val="000B1FC8"/>
    <w:rsid w:val="000B253A"/>
    <w:rsid w:val="000B3DCC"/>
    <w:rsid w:val="000B4FF9"/>
    <w:rsid w:val="000C09AC"/>
    <w:rsid w:val="000C1B62"/>
    <w:rsid w:val="000C2F49"/>
    <w:rsid w:val="000C389F"/>
    <w:rsid w:val="000D19B1"/>
    <w:rsid w:val="000D402D"/>
    <w:rsid w:val="000E00F3"/>
    <w:rsid w:val="000E61F4"/>
    <w:rsid w:val="000E679E"/>
    <w:rsid w:val="000F0F52"/>
    <w:rsid w:val="000F158C"/>
    <w:rsid w:val="000F7CE3"/>
    <w:rsid w:val="0010130A"/>
    <w:rsid w:val="00102D60"/>
    <w:rsid w:val="00102F3D"/>
    <w:rsid w:val="00105EF7"/>
    <w:rsid w:val="0011379F"/>
    <w:rsid w:val="00116A97"/>
    <w:rsid w:val="00117C3A"/>
    <w:rsid w:val="00123138"/>
    <w:rsid w:val="00124E38"/>
    <w:rsid w:val="0012580B"/>
    <w:rsid w:val="00127D2E"/>
    <w:rsid w:val="0013038A"/>
    <w:rsid w:val="00131F90"/>
    <w:rsid w:val="0013526E"/>
    <w:rsid w:val="00146152"/>
    <w:rsid w:val="0015055D"/>
    <w:rsid w:val="00151EE7"/>
    <w:rsid w:val="00152B30"/>
    <w:rsid w:val="00152C6B"/>
    <w:rsid w:val="00161736"/>
    <w:rsid w:val="00162BF6"/>
    <w:rsid w:val="00163D2C"/>
    <w:rsid w:val="00165ECC"/>
    <w:rsid w:val="001677E9"/>
    <w:rsid w:val="00171371"/>
    <w:rsid w:val="00173A81"/>
    <w:rsid w:val="00175A24"/>
    <w:rsid w:val="00175C9F"/>
    <w:rsid w:val="00175D30"/>
    <w:rsid w:val="00176401"/>
    <w:rsid w:val="00180000"/>
    <w:rsid w:val="00187E58"/>
    <w:rsid w:val="00192A6D"/>
    <w:rsid w:val="001948FE"/>
    <w:rsid w:val="00194F9F"/>
    <w:rsid w:val="001958B1"/>
    <w:rsid w:val="001976D4"/>
    <w:rsid w:val="00197C5E"/>
    <w:rsid w:val="001A297E"/>
    <w:rsid w:val="001A3405"/>
    <w:rsid w:val="001A368E"/>
    <w:rsid w:val="001A56A9"/>
    <w:rsid w:val="001A7329"/>
    <w:rsid w:val="001A792F"/>
    <w:rsid w:val="001B31F2"/>
    <w:rsid w:val="001B3B80"/>
    <w:rsid w:val="001B4E28"/>
    <w:rsid w:val="001C0249"/>
    <w:rsid w:val="001C1C34"/>
    <w:rsid w:val="001C1EEF"/>
    <w:rsid w:val="001C3525"/>
    <w:rsid w:val="001C3AFB"/>
    <w:rsid w:val="001C5CB7"/>
    <w:rsid w:val="001C7D94"/>
    <w:rsid w:val="001D1BD2"/>
    <w:rsid w:val="001D2989"/>
    <w:rsid w:val="001D2DC4"/>
    <w:rsid w:val="001D40C4"/>
    <w:rsid w:val="001D7E25"/>
    <w:rsid w:val="001E02BE"/>
    <w:rsid w:val="001E3593"/>
    <w:rsid w:val="001E372A"/>
    <w:rsid w:val="001E3B37"/>
    <w:rsid w:val="001E4196"/>
    <w:rsid w:val="001F2594"/>
    <w:rsid w:val="001F35EC"/>
    <w:rsid w:val="001F4FBD"/>
    <w:rsid w:val="001F62A2"/>
    <w:rsid w:val="001F634A"/>
    <w:rsid w:val="001F7F6A"/>
    <w:rsid w:val="002055A6"/>
    <w:rsid w:val="00206460"/>
    <w:rsid w:val="002069B4"/>
    <w:rsid w:val="00206D20"/>
    <w:rsid w:val="00215DFC"/>
    <w:rsid w:val="002212DF"/>
    <w:rsid w:val="00221D92"/>
    <w:rsid w:val="002225DE"/>
    <w:rsid w:val="00222B26"/>
    <w:rsid w:val="00222CD4"/>
    <w:rsid w:val="00225016"/>
    <w:rsid w:val="002264A6"/>
    <w:rsid w:val="00227BA7"/>
    <w:rsid w:val="0023011C"/>
    <w:rsid w:val="00233E00"/>
    <w:rsid w:val="00234864"/>
    <w:rsid w:val="002375C1"/>
    <w:rsid w:val="00240DD4"/>
    <w:rsid w:val="00253665"/>
    <w:rsid w:val="00254DE1"/>
    <w:rsid w:val="0025586E"/>
    <w:rsid w:val="00255B3F"/>
    <w:rsid w:val="00257C8A"/>
    <w:rsid w:val="00263398"/>
    <w:rsid w:val="002644FA"/>
    <w:rsid w:val="00264BF3"/>
    <w:rsid w:val="002665D9"/>
    <w:rsid w:val="00266F06"/>
    <w:rsid w:val="00270B56"/>
    <w:rsid w:val="002751C7"/>
    <w:rsid w:val="00275BCF"/>
    <w:rsid w:val="0028132E"/>
    <w:rsid w:val="002879ED"/>
    <w:rsid w:val="002906F5"/>
    <w:rsid w:val="00291E36"/>
    <w:rsid w:val="00292257"/>
    <w:rsid w:val="00294618"/>
    <w:rsid w:val="00296F91"/>
    <w:rsid w:val="00297D7D"/>
    <w:rsid w:val="002A05E0"/>
    <w:rsid w:val="002A54E0"/>
    <w:rsid w:val="002A7D82"/>
    <w:rsid w:val="002B1595"/>
    <w:rsid w:val="002B191D"/>
    <w:rsid w:val="002B56D5"/>
    <w:rsid w:val="002B7BD8"/>
    <w:rsid w:val="002C09EB"/>
    <w:rsid w:val="002C1B2D"/>
    <w:rsid w:val="002D0AF6"/>
    <w:rsid w:val="002D2AB5"/>
    <w:rsid w:val="002D4B73"/>
    <w:rsid w:val="002D63A6"/>
    <w:rsid w:val="002D76F9"/>
    <w:rsid w:val="002E1986"/>
    <w:rsid w:val="002E3200"/>
    <w:rsid w:val="002E47D0"/>
    <w:rsid w:val="002E7E24"/>
    <w:rsid w:val="002F164D"/>
    <w:rsid w:val="002F2F56"/>
    <w:rsid w:val="002F39F9"/>
    <w:rsid w:val="002F70A6"/>
    <w:rsid w:val="002F79BF"/>
    <w:rsid w:val="002F7F67"/>
    <w:rsid w:val="00302C92"/>
    <w:rsid w:val="00306206"/>
    <w:rsid w:val="00316200"/>
    <w:rsid w:val="0031641F"/>
    <w:rsid w:val="00317D85"/>
    <w:rsid w:val="003203DD"/>
    <w:rsid w:val="0032187F"/>
    <w:rsid w:val="00321CCC"/>
    <w:rsid w:val="00323E1E"/>
    <w:rsid w:val="003249D6"/>
    <w:rsid w:val="00324A35"/>
    <w:rsid w:val="00327C56"/>
    <w:rsid w:val="00327E70"/>
    <w:rsid w:val="0033003F"/>
    <w:rsid w:val="003315A1"/>
    <w:rsid w:val="003373EC"/>
    <w:rsid w:val="0034145C"/>
    <w:rsid w:val="00342FF4"/>
    <w:rsid w:val="00345E4B"/>
    <w:rsid w:val="00346148"/>
    <w:rsid w:val="003555A5"/>
    <w:rsid w:val="0036437A"/>
    <w:rsid w:val="003669EA"/>
    <w:rsid w:val="00367DE6"/>
    <w:rsid w:val="00367EA8"/>
    <w:rsid w:val="003706CC"/>
    <w:rsid w:val="003730D3"/>
    <w:rsid w:val="00376826"/>
    <w:rsid w:val="00377710"/>
    <w:rsid w:val="00377ABB"/>
    <w:rsid w:val="00383804"/>
    <w:rsid w:val="00386A2E"/>
    <w:rsid w:val="00391CB5"/>
    <w:rsid w:val="00394EE1"/>
    <w:rsid w:val="00395613"/>
    <w:rsid w:val="003957CB"/>
    <w:rsid w:val="003979B0"/>
    <w:rsid w:val="003A1DCD"/>
    <w:rsid w:val="003A2447"/>
    <w:rsid w:val="003A26A6"/>
    <w:rsid w:val="003A2D8E"/>
    <w:rsid w:val="003A609F"/>
    <w:rsid w:val="003A660E"/>
    <w:rsid w:val="003A7CE6"/>
    <w:rsid w:val="003B01B3"/>
    <w:rsid w:val="003B2293"/>
    <w:rsid w:val="003B3FA0"/>
    <w:rsid w:val="003B5B84"/>
    <w:rsid w:val="003B6079"/>
    <w:rsid w:val="003B74D9"/>
    <w:rsid w:val="003C20E4"/>
    <w:rsid w:val="003C2BDD"/>
    <w:rsid w:val="003C3019"/>
    <w:rsid w:val="003C67AF"/>
    <w:rsid w:val="003D3AB9"/>
    <w:rsid w:val="003D6342"/>
    <w:rsid w:val="003E2D4A"/>
    <w:rsid w:val="003E6F90"/>
    <w:rsid w:val="003F1AFA"/>
    <w:rsid w:val="003F4164"/>
    <w:rsid w:val="003F5D0F"/>
    <w:rsid w:val="003F5E97"/>
    <w:rsid w:val="003F6ADB"/>
    <w:rsid w:val="003F7677"/>
    <w:rsid w:val="00403097"/>
    <w:rsid w:val="0040453E"/>
    <w:rsid w:val="00405B15"/>
    <w:rsid w:val="00405F5D"/>
    <w:rsid w:val="00414101"/>
    <w:rsid w:val="00414FB4"/>
    <w:rsid w:val="00422E1B"/>
    <w:rsid w:val="004234F0"/>
    <w:rsid w:val="00423EFD"/>
    <w:rsid w:val="004246CC"/>
    <w:rsid w:val="00425C11"/>
    <w:rsid w:val="00426426"/>
    <w:rsid w:val="00426DF0"/>
    <w:rsid w:val="00431BB5"/>
    <w:rsid w:val="004337F1"/>
    <w:rsid w:val="00433DA7"/>
    <w:rsid w:val="00433DDB"/>
    <w:rsid w:val="00434E57"/>
    <w:rsid w:val="0043513A"/>
    <w:rsid w:val="00435BCC"/>
    <w:rsid w:val="0043749E"/>
    <w:rsid w:val="00437619"/>
    <w:rsid w:val="004409B8"/>
    <w:rsid w:val="00451F23"/>
    <w:rsid w:val="0046091E"/>
    <w:rsid w:val="00460B48"/>
    <w:rsid w:val="00464932"/>
    <w:rsid w:val="00465A1E"/>
    <w:rsid w:val="0047049A"/>
    <w:rsid w:val="00470F70"/>
    <w:rsid w:val="00474FBD"/>
    <w:rsid w:val="00475B91"/>
    <w:rsid w:val="00485B7D"/>
    <w:rsid w:val="00485EDC"/>
    <w:rsid w:val="00491A2F"/>
    <w:rsid w:val="004A2A63"/>
    <w:rsid w:val="004A5498"/>
    <w:rsid w:val="004A5E2F"/>
    <w:rsid w:val="004B210C"/>
    <w:rsid w:val="004B2B0D"/>
    <w:rsid w:val="004B2BC8"/>
    <w:rsid w:val="004C481B"/>
    <w:rsid w:val="004C56B9"/>
    <w:rsid w:val="004C6037"/>
    <w:rsid w:val="004C7356"/>
    <w:rsid w:val="004D3968"/>
    <w:rsid w:val="004D405F"/>
    <w:rsid w:val="004E4F4F"/>
    <w:rsid w:val="004E62DC"/>
    <w:rsid w:val="004E66F0"/>
    <w:rsid w:val="004E6789"/>
    <w:rsid w:val="004E6F9D"/>
    <w:rsid w:val="004F0FEB"/>
    <w:rsid w:val="004F27C5"/>
    <w:rsid w:val="004F588D"/>
    <w:rsid w:val="004F61E3"/>
    <w:rsid w:val="00502E10"/>
    <w:rsid w:val="00502F0E"/>
    <w:rsid w:val="0051015C"/>
    <w:rsid w:val="005169AD"/>
    <w:rsid w:val="00516CF1"/>
    <w:rsid w:val="00520907"/>
    <w:rsid w:val="00523257"/>
    <w:rsid w:val="0052342F"/>
    <w:rsid w:val="00525DB5"/>
    <w:rsid w:val="00530C53"/>
    <w:rsid w:val="00530DF2"/>
    <w:rsid w:val="00531AE9"/>
    <w:rsid w:val="00540802"/>
    <w:rsid w:val="0054733D"/>
    <w:rsid w:val="00547F7E"/>
    <w:rsid w:val="00550A66"/>
    <w:rsid w:val="0055227E"/>
    <w:rsid w:val="00553FEF"/>
    <w:rsid w:val="005552D8"/>
    <w:rsid w:val="0055674F"/>
    <w:rsid w:val="00562DDC"/>
    <w:rsid w:val="00562FE4"/>
    <w:rsid w:val="00563C9D"/>
    <w:rsid w:val="00564366"/>
    <w:rsid w:val="005661F9"/>
    <w:rsid w:val="00567EC7"/>
    <w:rsid w:val="00570013"/>
    <w:rsid w:val="005716E1"/>
    <w:rsid w:val="00573782"/>
    <w:rsid w:val="00576E1A"/>
    <w:rsid w:val="005801A2"/>
    <w:rsid w:val="00585A44"/>
    <w:rsid w:val="005876D8"/>
    <w:rsid w:val="005952A5"/>
    <w:rsid w:val="00595FD7"/>
    <w:rsid w:val="00597A30"/>
    <w:rsid w:val="005A2D1A"/>
    <w:rsid w:val="005A33A1"/>
    <w:rsid w:val="005A3C7D"/>
    <w:rsid w:val="005A7C97"/>
    <w:rsid w:val="005B217D"/>
    <w:rsid w:val="005B3E4C"/>
    <w:rsid w:val="005B6E8F"/>
    <w:rsid w:val="005C2355"/>
    <w:rsid w:val="005C29D7"/>
    <w:rsid w:val="005C2E04"/>
    <w:rsid w:val="005C2F77"/>
    <w:rsid w:val="005C35BB"/>
    <w:rsid w:val="005C385F"/>
    <w:rsid w:val="005C53C2"/>
    <w:rsid w:val="005D16AB"/>
    <w:rsid w:val="005D2411"/>
    <w:rsid w:val="005D4C83"/>
    <w:rsid w:val="005E0DB5"/>
    <w:rsid w:val="005E1AC6"/>
    <w:rsid w:val="005E2A44"/>
    <w:rsid w:val="005E58B9"/>
    <w:rsid w:val="005E751B"/>
    <w:rsid w:val="005E7C45"/>
    <w:rsid w:val="005F1BAA"/>
    <w:rsid w:val="005F2F45"/>
    <w:rsid w:val="005F559F"/>
    <w:rsid w:val="005F643D"/>
    <w:rsid w:val="005F6F1B"/>
    <w:rsid w:val="006009C0"/>
    <w:rsid w:val="00605756"/>
    <w:rsid w:val="00614C69"/>
    <w:rsid w:val="00614D67"/>
    <w:rsid w:val="00615922"/>
    <w:rsid w:val="00620157"/>
    <w:rsid w:val="0062094B"/>
    <w:rsid w:val="00620D2C"/>
    <w:rsid w:val="00624B33"/>
    <w:rsid w:val="00625EA3"/>
    <w:rsid w:val="0063041A"/>
    <w:rsid w:val="00630AA2"/>
    <w:rsid w:val="006431FB"/>
    <w:rsid w:val="00646707"/>
    <w:rsid w:val="00646849"/>
    <w:rsid w:val="00655033"/>
    <w:rsid w:val="00656442"/>
    <w:rsid w:val="00657F7E"/>
    <w:rsid w:val="00662E58"/>
    <w:rsid w:val="00664DCF"/>
    <w:rsid w:val="0066563F"/>
    <w:rsid w:val="006679FC"/>
    <w:rsid w:val="006708FF"/>
    <w:rsid w:val="00670AA0"/>
    <w:rsid w:val="006726D9"/>
    <w:rsid w:val="00673203"/>
    <w:rsid w:val="00680BF6"/>
    <w:rsid w:val="00683979"/>
    <w:rsid w:val="00683B41"/>
    <w:rsid w:val="006860D3"/>
    <w:rsid w:val="00686FCF"/>
    <w:rsid w:val="00692720"/>
    <w:rsid w:val="00693CD2"/>
    <w:rsid w:val="0069707C"/>
    <w:rsid w:val="00697E93"/>
    <w:rsid w:val="00697FE1"/>
    <w:rsid w:val="006A0C5C"/>
    <w:rsid w:val="006B4AF9"/>
    <w:rsid w:val="006B7364"/>
    <w:rsid w:val="006B79B5"/>
    <w:rsid w:val="006C152F"/>
    <w:rsid w:val="006C1D83"/>
    <w:rsid w:val="006C1DCB"/>
    <w:rsid w:val="006C2A41"/>
    <w:rsid w:val="006C3115"/>
    <w:rsid w:val="006C5D39"/>
    <w:rsid w:val="006C7514"/>
    <w:rsid w:val="006C7A69"/>
    <w:rsid w:val="006D01D0"/>
    <w:rsid w:val="006D04B6"/>
    <w:rsid w:val="006D6D9B"/>
    <w:rsid w:val="006E105F"/>
    <w:rsid w:val="006E1B96"/>
    <w:rsid w:val="006E2810"/>
    <w:rsid w:val="006E3AFA"/>
    <w:rsid w:val="006E5417"/>
    <w:rsid w:val="006F2680"/>
    <w:rsid w:val="006F27FF"/>
    <w:rsid w:val="006F4933"/>
    <w:rsid w:val="007023DE"/>
    <w:rsid w:val="00703030"/>
    <w:rsid w:val="00703712"/>
    <w:rsid w:val="007067CF"/>
    <w:rsid w:val="0070704F"/>
    <w:rsid w:val="00711939"/>
    <w:rsid w:val="00711E42"/>
    <w:rsid w:val="00712C6F"/>
    <w:rsid w:val="00712F60"/>
    <w:rsid w:val="0071633E"/>
    <w:rsid w:val="00716702"/>
    <w:rsid w:val="00716A26"/>
    <w:rsid w:val="00720E3B"/>
    <w:rsid w:val="007248F7"/>
    <w:rsid w:val="00725117"/>
    <w:rsid w:val="0074032C"/>
    <w:rsid w:val="00741208"/>
    <w:rsid w:val="0074393F"/>
    <w:rsid w:val="00744E15"/>
    <w:rsid w:val="00745194"/>
    <w:rsid w:val="00745F6B"/>
    <w:rsid w:val="007516F2"/>
    <w:rsid w:val="0075585E"/>
    <w:rsid w:val="007617D8"/>
    <w:rsid w:val="0076259D"/>
    <w:rsid w:val="007654B0"/>
    <w:rsid w:val="00766BD9"/>
    <w:rsid w:val="00770571"/>
    <w:rsid w:val="007712E6"/>
    <w:rsid w:val="007732C4"/>
    <w:rsid w:val="007768FF"/>
    <w:rsid w:val="0077761B"/>
    <w:rsid w:val="007824D3"/>
    <w:rsid w:val="007825C8"/>
    <w:rsid w:val="00784C8B"/>
    <w:rsid w:val="00784FC3"/>
    <w:rsid w:val="00791A5D"/>
    <w:rsid w:val="00796EE3"/>
    <w:rsid w:val="007A31A8"/>
    <w:rsid w:val="007A57E0"/>
    <w:rsid w:val="007A7D29"/>
    <w:rsid w:val="007B179D"/>
    <w:rsid w:val="007B200F"/>
    <w:rsid w:val="007B4AB8"/>
    <w:rsid w:val="007B6F69"/>
    <w:rsid w:val="007C33C0"/>
    <w:rsid w:val="007C7A49"/>
    <w:rsid w:val="007D047E"/>
    <w:rsid w:val="007D1181"/>
    <w:rsid w:val="007D3D0D"/>
    <w:rsid w:val="007D7E1E"/>
    <w:rsid w:val="007E01A3"/>
    <w:rsid w:val="007F1D7F"/>
    <w:rsid w:val="007F1F8B"/>
    <w:rsid w:val="007F2B8B"/>
    <w:rsid w:val="007F33B1"/>
    <w:rsid w:val="007F67A1"/>
    <w:rsid w:val="00803D1C"/>
    <w:rsid w:val="00805C90"/>
    <w:rsid w:val="00805ED9"/>
    <w:rsid w:val="008066C7"/>
    <w:rsid w:val="00807EEA"/>
    <w:rsid w:val="00811C05"/>
    <w:rsid w:val="008206C8"/>
    <w:rsid w:val="00821293"/>
    <w:rsid w:val="00821A34"/>
    <w:rsid w:val="0082280B"/>
    <w:rsid w:val="00825DAE"/>
    <w:rsid w:val="00830025"/>
    <w:rsid w:val="00834219"/>
    <w:rsid w:val="00834C14"/>
    <w:rsid w:val="00851F83"/>
    <w:rsid w:val="0085498F"/>
    <w:rsid w:val="00860842"/>
    <w:rsid w:val="0086094B"/>
    <w:rsid w:val="0086343A"/>
    <w:rsid w:val="0086387C"/>
    <w:rsid w:val="00874A6C"/>
    <w:rsid w:val="00876C65"/>
    <w:rsid w:val="00893B2D"/>
    <w:rsid w:val="00897793"/>
    <w:rsid w:val="008A42F5"/>
    <w:rsid w:val="008A4AA9"/>
    <w:rsid w:val="008A4B4C"/>
    <w:rsid w:val="008A5108"/>
    <w:rsid w:val="008A598B"/>
    <w:rsid w:val="008B2017"/>
    <w:rsid w:val="008B646A"/>
    <w:rsid w:val="008C1D05"/>
    <w:rsid w:val="008C239F"/>
    <w:rsid w:val="008C4E45"/>
    <w:rsid w:val="008C5C1A"/>
    <w:rsid w:val="008C5C91"/>
    <w:rsid w:val="008D0582"/>
    <w:rsid w:val="008D25D5"/>
    <w:rsid w:val="008D38C0"/>
    <w:rsid w:val="008D5D58"/>
    <w:rsid w:val="008D68EA"/>
    <w:rsid w:val="008E2D73"/>
    <w:rsid w:val="008E3A3C"/>
    <w:rsid w:val="008E4128"/>
    <w:rsid w:val="008E480C"/>
    <w:rsid w:val="008E667F"/>
    <w:rsid w:val="008E7E5C"/>
    <w:rsid w:val="008F2BE0"/>
    <w:rsid w:val="0090375E"/>
    <w:rsid w:val="00907757"/>
    <w:rsid w:val="00913F66"/>
    <w:rsid w:val="00914EBD"/>
    <w:rsid w:val="00915BB9"/>
    <w:rsid w:val="00915C0D"/>
    <w:rsid w:val="0092040E"/>
    <w:rsid w:val="00920A9F"/>
    <w:rsid w:val="009212B0"/>
    <w:rsid w:val="009213D7"/>
    <w:rsid w:val="00921FA1"/>
    <w:rsid w:val="009234A5"/>
    <w:rsid w:val="009248D6"/>
    <w:rsid w:val="009275AF"/>
    <w:rsid w:val="00927E1B"/>
    <w:rsid w:val="00933453"/>
    <w:rsid w:val="009336F7"/>
    <w:rsid w:val="0093636C"/>
    <w:rsid w:val="00936D2B"/>
    <w:rsid w:val="009374A7"/>
    <w:rsid w:val="00937CFE"/>
    <w:rsid w:val="0094029B"/>
    <w:rsid w:val="0094291C"/>
    <w:rsid w:val="00944949"/>
    <w:rsid w:val="00945258"/>
    <w:rsid w:val="009458DC"/>
    <w:rsid w:val="00951C68"/>
    <w:rsid w:val="00951FAC"/>
    <w:rsid w:val="00955F6D"/>
    <w:rsid w:val="00957510"/>
    <w:rsid w:val="00957CCD"/>
    <w:rsid w:val="00962635"/>
    <w:rsid w:val="009630EA"/>
    <w:rsid w:val="00963474"/>
    <w:rsid w:val="00966D18"/>
    <w:rsid w:val="0096705A"/>
    <w:rsid w:val="0097561C"/>
    <w:rsid w:val="00981BFE"/>
    <w:rsid w:val="0098551D"/>
    <w:rsid w:val="009868B8"/>
    <w:rsid w:val="009908B3"/>
    <w:rsid w:val="00992799"/>
    <w:rsid w:val="0099518F"/>
    <w:rsid w:val="009A523D"/>
    <w:rsid w:val="009B02A1"/>
    <w:rsid w:val="009B3CD7"/>
    <w:rsid w:val="009C0CC9"/>
    <w:rsid w:val="009C430C"/>
    <w:rsid w:val="009D1379"/>
    <w:rsid w:val="009D5B64"/>
    <w:rsid w:val="009D7827"/>
    <w:rsid w:val="009D7CE6"/>
    <w:rsid w:val="009E42A7"/>
    <w:rsid w:val="009E47E9"/>
    <w:rsid w:val="009E5595"/>
    <w:rsid w:val="009E5CFA"/>
    <w:rsid w:val="009E7497"/>
    <w:rsid w:val="009F0398"/>
    <w:rsid w:val="009F0B92"/>
    <w:rsid w:val="009F3821"/>
    <w:rsid w:val="009F496B"/>
    <w:rsid w:val="009F5526"/>
    <w:rsid w:val="009F6735"/>
    <w:rsid w:val="00A01377"/>
    <w:rsid w:val="00A01439"/>
    <w:rsid w:val="00A02E61"/>
    <w:rsid w:val="00A0456D"/>
    <w:rsid w:val="00A05CFF"/>
    <w:rsid w:val="00A06562"/>
    <w:rsid w:val="00A13048"/>
    <w:rsid w:val="00A2221F"/>
    <w:rsid w:val="00A22BBF"/>
    <w:rsid w:val="00A22F73"/>
    <w:rsid w:val="00A27B9C"/>
    <w:rsid w:val="00A32C8F"/>
    <w:rsid w:val="00A42F7A"/>
    <w:rsid w:val="00A46843"/>
    <w:rsid w:val="00A51D95"/>
    <w:rsid w:val="00A52079"/>
    <w:rsid w:val="00A56B97"/>
    <w:rsid w:val="00A57B2C"/>
    <w:rsid w:val="00A6093D"/>
    <w:rsid w:val="00A628B6"/>
    <w:rsid w:val="00A641FE"/>
    <w:rsid w:val="00A74115"/>
    <w:rsid w:val="00A767DC"/>
    <w:rsid w:val="00A76A6D"/>
    <w:rsid w:val="00A80697"/>
    <w:rsid w:val="00A80BEE"/>
    <w:rsid w:val="00A81F50"/>
    <w:rsid w:val="00A83253"/>
    <w:rsid w:val="00A90B52"/>
    <w:rsid w:val="00A96475"/>
    <w:rsid w:val="00A96E28"/>
    <w:rsid w:val="00A97B3F"/>
    <w:rsid w:val="00AA517E"/>
    <w:rsid w:val="00AA6E84"/>
    <w:rsid w:val="00AC32BC"/>
    <w:rsid w:val="00AC772A"/>
    <w:rsid w:val="00AD05A8"/>
    <w:rsid w:val="00AD1B47"/>
    <w:rsid w:val="00AD25F0"/>
    <w:rsid w:val="00AD402C"/>
    <w:rsid w:val="00AD4F53"/>
    <w:rsid w:val="00AD6043"/>
    <w:rsid w:val="00AD6736"/>
    <w:rsid w:val="00AD7F49"/>
    <w:rsid w:val="00AE10C8"/>
    <w:rsid w:val="00AE1E34"/>
    <w:rsid w:val="00AE341B"/>
    <w:rsid w:val="00AE4CF1"/>
    <w:rsid w:val="00AE5B39"/>
    <w:rsid w:val="00AF0D86"/>
    <w:rsid w:val="00AF31DA"/>
    <w:rsid w:val="00B052B4"/>
    <w:rsid w:val="00B0631F"/>
    <w:rsid w:val="00B07CA7"/>
    <w:rsid w:val="00B100FD"/>
    <w:rsid w:val="00B1279A"/>
    <w:rsid w:val="00B1741F"/>
    <w:rsid w:val="00B209EC"/>
    <w:rsid w:val="00B2478F"/>
    <w:rsid w:val="00B2753A"/>
    <w:rsid w:val="00B3066D"/>
    <w:rsid w:val="00B30BB5"/>
    <w:rsid w:val="00B32961"/>
    <w:rsid w:val="00B4194A"/>
    <w:rsid w:val="00B5222E"/>
    <w:rsid w:val="00B53179"/>
    <w:rsid w:val="00B535DF"/>
    <w:rsid w:val="00B541F6"/>
    <w:rsid w:val="00B54951"/>
    <w:rsid w:val="00B55C16"/>
    <w:rsid w:val="00B600CD"/>
    <w:rsid w:val="00B61067"/>
    <w:rsid w:val="00B617A9"/>
    <w:rsid w:val="00B61C96"/>
    <w:rsid w:val="00B6463E"/>
    <w:rsid w:val="00B6590C"/>
    <w:rsid w:val="00B71D1D"/>
    <w:rsid w:val="00B73A2A"/>
    <w:rsid w:val="00B763F1"/>
    <w:rsid w:val="00B82590"/>
    <w:rsid w:val="00B83091"/>
    <w:rsid w:val="00B83E01"/>
    <w:rsid w:val="00B84664"/>
    <w:rsid w:val="00B94B06"/>
    <w:rsid w:val="00B94C28"/>
    <w:rsid w:val="00BA08A3"/>
    <w:rsid w:val="00BA14D1"/>
    <w:rsid w:val="00BA28F0"/>
    <w:rsid w:val="00BA44F5"/>
    <w:rsid w:val="00BB2153"/>
    <w:rsid w:val="00BB2CED"/>
    <w:rsid w:val="00BB329D"/>
    <w:rsid w:val="00BC10BA"/>
    <w:rsid w:val="00BC5AFD"/>
    <w:rsid w:val="00BD3004"/>
    <w:rsid w:val="00BD67EF"/>
    <w:rsid w:val="00BD725B"/>
    <w:rsid w:val="00BE025E"/>
    <w:rsid w:val="00BE0DA9"/>
    <w:rsid w:val="00BE124D"/>
    <w:rsid w:val="00BE15EE"/>
    <w:rsid w:val="00BE3ADE"/>
    <w:rsid w:val="00BF2C01"/>
    <w:rsid w:val="00C01B7C"/>
    <w:rsid w:val="00C04F43"/>
    <w:rsid w:val="00C05BBF"/>
    <w:rsid w:val="00C05DCB"/>
    <w:rsid w:val="00C0609D"/>
    <w:rsid w:val="00C06699"/>
    <w:rsid w:val="00C115AB"/>
    <w:rsid w:val="00C117FC"/>
    <w:rsid w:val="00C152CB"/>
    <w:rsid w:val="00C17102"/>
    <w:rsid w:val="00C21405"/>
    <w:rsid w:val="00C26CCB"/>
    <w:rsid w:val="00C30249"/>
    <w:rsid w:val="00C30567"/>
    <w:rsid w:val="00C32670"/>
    <w:rsid w:val="00C3355A"/>
    <w:rsid w:val="00C3723B"/>
    <w:rsid w:val="00C42466"/>
    <w:rsid w:val="00C50BD3"/>
    <w:rsid w:val="00C5331C"/>
    <w:rsid w:val="00C55A3D"/>
    <w:rsid w:val="00C569D4"/>
    <w:rsid w:val="00C6026C"/>
    <w:rsid w:val="00C606C9"/>
    <w:rsid w:val="00C62FA2"/>
    <w:rsid w:val="00C6312F"/>
    <w:rsid w:val="00C631E0"/>
    <w:rsid w:val="00C63A3C"/>
    <w:rsid w:val="00C65F25"/>
    <w:rsid w:val="00C662BA"/>
    <w:rsid w:val="00C679F6"/>
    <w:rsid w:val="00C67C62"/>
    <w:rsid w:val="00C70D4A"/>
    <w:rsid w:val="00C73149"/>
    <w:rsid w:val="00C747E6"/>
    <w:rsid w:val="00C8019B"/>
    <w:rsid w:val="00C80288"/>
    <w:rsid w:val="00C81775"/>
    <w:rsid w:val="00C820A8"/>
    <w:rsid w:val="00C8230B"/>
    <w:rsid w:val="00C82FFE"/>
    <w:rsid w:val="00C84003"/>
    <w:rsid w:val="00C8600E"/>
    <w:rsid w:val="00C8664A"/>
    <w:rsid w:val="00C90138"/>
    <w:rsid w:val="00C90650"/>
    <w:rsid w:val="00C915E7"/>
    <w:rsid w:val="00C93BD6"/>
    <w:rsid w:val="00C97D78"/>
    <w:rsid w:val="00C97E82"/>
    <w:rsid w:val="00CA0654"/>
    <w:rsid w:val="00CA1949"/>
    <w:rsid w:val="00CA4272"/>
    <w:rsid w:val="00CA59BE"/>
    <w:rsid w:val="00CA6C00"/>
    <w:rsid w:val="00CA6F72"/>
    <w:rsid w:val="00CB0A8B"/>
    <w:rsid w:val="00CB2B64"/>
    <w:rsid w:val="00CB4F61"/>
    <w:rsid w:val="00CB6717"/>
    <w:rsid w:val="00CC1516"/>
    <w:rsid w:val="00CC2AAE"/>
    <w:rsid w:val="00CC5A42"/>
    <w:rsid w:val="00CC5B14"/>
    <w:rsid w:val="00CC79E0"/>
    <w:rsid w:val="00CD0EAB"/>
    <w:rsid w:val="00CE096B"/>
    <w:rsid w:val="00CE0D25"/>
    <w:rsid w:val="00CE5E02"/>
    <w:rsid w:val="00CF1F5A"/>
    <w:rsid w:val="00CF34DB"/>
    <w:rsid w:val="00CF558F"/>
    <w:rsid w:val="00CF7795"/>
    <w:rsid w:val="00CF7D7F"/>
    <w:rsid w:val="00D00C36"/>
    <w:rsid w:val="00D010C0"/>
    <w:rsid w:val="00D02EF7"/>
    <w:rsid w:val="00D0413E"/>
    <w:rsid w:val="00D0562F"/>
    <w:rsid w:val="00D057D5"/>
    <w:rsid w:val="00D073E2"/>
    <w:rsid w:val="00D07436"/>
    <w:rsid w:val="00D10924"/>
    <w:rsid w:val="00D24603"/>
    <w:rsid w:val="00D33591"/>
    <w:rsid w:val="00D42453"/>
    <w:rsid w:val="00D43453"/>
    <w:rsid w:val="00D446EC"/>
    <w:rsid w:val="00D44D20"/>
    <w:rsid w:val="00D45CF0"/>
    <w:rsid w:val="00D4791B"/>
    <w:rsid w:val="00D512F9"/>
    <w:rsid w:val="00D5132E"/>
    <w:rsid w:val="00D5160A"/>
    <w:rsid w:val="00D51BF0"/>
    <w:rsid w:val="00D55433"/>
    <w:rsid w:val="00D55464"/>
    <w:rsid w:val="00D55942"/>
    <w:rsid w:val="00D56F27"/>
    <w:rsid w:val="00D627C1"/>
    <w:rsid w:val="00D65F6A"/>
    <w:rsid w:val="00D72C50"/>
    <w:rsid w:val="00D72C91"/>
    <w:rsid w:val="00D807BF"/>
    <w:rsid w:val="00D82FCC"/>
    <w:rsid w:val="00D91782"/>
    <w:rsid w:val="00D966A5"/>
    <w:rsid w:val="00DA17FC"/>
    <w:rsid w:val="00DA25C8"/>
    <w:rsid w:val="00DA5769"/>
    <w:rsid w:val="00DA7887"/>
    <w:rsid w:val="00DB2C26"/>
    <w:rsid w:val="00DC0065"/>
    <w:rsid w:val="00DC2EBE"/>
    <w:rsid w:val="00DC362B"/>
    <w:rsid w:val="00DC3C98"/>
    <w:rsid w:val="00DC45C4"/>
    <w:rsid w:val="00DC49FA"/>
    <w:rsid w:val="00DC523E"/>
    <w:rsid w:val="00DC678D"/>
    <w:rsid w:val="00DC72FD"/>
    <w:rsid w:val="00DD02F4"/>
    <w:rsid w:val="00DD1C22"/>
    <w:rsid w:val="00DD4445"/>
    <w:rsid w:val="00DD4B92"/>
    <w:rsid w:val="00DD6622"/>
    <w:rsid w:val="00DE1C7C"/>
    <w:rsid w:val="00DE45D6"/>
    <w:rsid w:val="00DE6667"/>
    <w:rsid w:val="00DE6B43"/>
    <w:rsid w:val="00DE7E97"/>
    <w:rsid w:val="00DF1DF6"/>
    <w:rsid w:val="00DF2159"/>
    <w:rsid w:val="00DF48B1"/>
    <w:rsid w:val="00DF7D8C"/>
    <w:rsid w:val="00E00643"/>
    <w:rsid w:val="00E00E54"/>
    <w:rsid w:val="00E02EEE"/>
    <w:rsid w:val="00E030DB"/>
    <w:rsid w:val="00E11923"/>
    <w:rsid w:val="00E12FA5"/>
    <w:rsid w:val="00E152DE"/>
    <w:rsid w:val="00E17815"/>
    <w:rsid w:val="00E262D4"/>
    <w:rsid w:val="00E36250"/>
    <w:rsid w:val="00E45F05"/>
    <w:rsid w:val="00E509FD"/>
    <w:rsid w:val="00E511F4"/>
    <w:rsid w:val="00E51260"/>
    <w:rsid w:val="00E54511"/>
    <w:rsid w:val="00E54627"/>
    <w:rsid w:val="00E571EF"/>
    <w:rsid w:val="00E61D87"/>
    <w:rsid w:val="00E61DAC"/>
    <w:rsid w:val="00E647B7"/>
    <w:rsid w:val="00E6573E"/>
    <w:rsid w:val="00E65912"/>
    <w:rsid w:val="00E66904"/>
    <w:rsid w:val="00E710DA"/>
    <w:rsid w:val="00E71355"/>
    <w:rsid w:val="00E7216D"/>
    <w:rsid w:val="00E72B80"/>
    <w:rsid w:val="00E756FD"/>
    <w:rsid w:val="00E75FE3"/>
    <w:rsid w:val="00E769FD"/>
    <w:rsid w:val="00E770ED"/>
    <w:rsid w:val="00E77126"/>
    <w:rsid w:val="00E77C12"/>
    <w:rsid w:val="00E82958"/>
    <w:rsid w:val="00E85EC6"/>
    <w:rsid w:val="00E8602C"/>
    <w:rsid w:val="00E86C4C"/>
    <w:rsid w:val="00E87C2C"/>
    <w:rsid w:val="00E907A3"/>
    <w:rsid w:val="00E92E7A"/>
    <w:rsid w:val="00E94B5C"/>
    <w:rsid w:val="00E96206"/>
    <w:rsid w:val="00E96D84"/>
    <w:rsid w:val="00E97D97"/>
    <w:rsid w:val="00EA00BC"/>
    <w:rsid w:val="00EA043C"/>
    <w:rsid w:val="00EA3184"/>
    <w:rsid w:val="00EA54DC"/>
    <w:rsid w:val="00EA5AE0"/>
    <w:rsid w:val="00EA7755"/>
    <w:rsid w:val="00EB4D9F"/>
    <w:rsid w:val="00EB6CDF"/>
    <w:rsid w:val="00EB7AB1"/>
    <w:rsid w:val="00EC58A1"/>
    <w:rsid w:val="00EC79F8"/>
    <w:rsid w:val="00ED124E"/>
    <w:rsid w:val="00ED2BD8"/>
    <w:rsid w:val="00ED5AB3"/>
    <w:rsid w:val="00ED7FE5"/>
    <w:rsid w:val="00EE2D29"/>
    <w:rsid w:val="00EE3602"/>
    <w:rsid w:val="00EE3BF5"/>
    <w:rsid w:val="00EE7CD8"/>
    <w:rsid w:val="00EF48CC"/>
    <w:rsid w:val="00EF6413"/>
    <w:rsid w:val="00F00801"/>
    <w:rsid w:val="00F02FA5"/>
    <w:rsid w:val="00F05296"/>
    <w:rsid w:val="00F05CC9"/>
    <w:rsid w:val="00F110B5"/>
    <w:rsid w:val="00F12B34"/>
    <w:rsid w:val="00F1418F"/>
    <w:rsid w:val="00F14614"/>
    <w:rsid w:val="00F21867"/>
    <w:rsid w:val="00F2488D"/>
    <w:rsid w:val="00F32594"/>
    <w:rsid w:val="00F372D6"/>
    <w:rsid w:val="00F40F5A"/>
    <w:rsid w:val="00F4610E"/>
    <w:rsid w:val="00F51CDE"/>
    <w:rsid w:val="00F51F6B"/>
    <w:rsid w:val="00F52319"/>
    <w:rsid w:val="00F63AA1"/>
    <w:rsid w:val="00F646DD"/>
    <w:rsid w:val="00F64A54"/>
    <w:rsid w:val="00F64A86"/>
    <w:rsid w:val="00F710D5"/>
    <w:rsid w:val="00F73032"/>
    <w:rsid w:val="00F73524"/>
    <w:rsid w:val="00F848FC"/>
    <w:rsid w:val="00F85940"/>
    <w:rsid w:val="00F873B5"/>
    <w:rsid w:val="00F87478"/>
    <w:rsid w:val="00F90E76"/>
    <w:rsid w:val="00F916C9"/>
    <w:rsid w:val="00F9282A"/>
    <w:rsid w:val="00F96514"/>
    <w:rsid w:val="00F96BAD"/>
    <w:rsid w:val="00F96CE9"/>
    <w:rsid w:val="00FA139D"/>
    <w:rsid w:val="00FA65C4"/>
    <w:rsid w:val="00FB0E84"/>
    <w:rsid w:val="00FB2F85"/>
    <w:rsid w:val="00FB7563"/>
    <w:rsid w:val="00FB7A1C"/>
    <w:rsid w:val="00FB7ECD"/>
    <w:rsid w:val="00FC2EEA"/>
    <w:rsid w:val="00FC4507"/>
    <w:rsid w:val="00FC55B1"/>
    <w:rsid w:val="00FC663A"/>
    <w:rsid w:val="00FD01C2"/>
    <w:rsid w:val="00FD0879"/>
    <w:rsid w:val="00FD47C2"/>
    <w:rsid w:val="00FD64C8"/>
    <w:rsid w:val="00FD6528"/>
    <w:rsid w:val="00FE0750"/>
    <w:rsid w:val="00FE0C38"/>
    <w:rsid w:val="00FE595C"/>
    <w:rsid w:val="00FE7ABE"/>
    <w:rsid w:val="00FF0CE3"/>
    <w:rsid w:val="00FF5116"/>
    <w:rsid w:val="00FF64A5"/>
    <w:rsid w:val="00FF6F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CE92C53"/>
  <w15:docId w15:val="{9C7CD69E-2E4B-40EA-BDCF-6CAF84A149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新細明體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FE0750"/>
    <w:pPr>
      <w:tabs>
        <w:tab w:val="center" w:pos="4320"/>
        <w:tab w:val="right" w:pos="8640"/>
      </w:tabs>
    </w:pPr>
  </w:style>
  <w:style w:type="paragraph" w:styleId="a4">
    <w:name w:val="footer"/>
    <w:basedOn w:val="a"/>
    <w:rsid w:val="00FE0750"/>
    <w:pPr>
      <w:tabs>
        <w:tab w:val="center" w:pos="4320"/>
        <w:tab w:val="right" w:pos="8640"/>
      </w:tabs>
    </w:pPr>
  </w:style>
  <w:style w:type="character" w:styleId="a5">
    <w:name w:val="page number"/>
    <w:basedOn w:val="a0"/>
    <w:rsid w:val="00FE075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86084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ac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d"/>
    <w:uiPriority w:val="35"/>
    <w:unhideWhenUsed/>
    <w:qFormat/>
    <w:rsid w:val="00BD67EF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references">
    <w:name w:val="references"/>
    <w:uiPriority w:val="99"/>
    <w:rsid w:val="00B54951"/>
    <w:pPr>
      <w:numPr>
        <w:numId w:val="23"/>
      </w:numPr>
      <w:spacing w:after="50" w:line="180" w:lineRule="exact"/>
      <w:jc w:val="both"/>
    </w:pPr>
    <w:rPr>
      <w:noProof/>
      <w:sz w:val="16"/>
      <w:szCs w:val="16"/>
    </w:rPr>
  </w:style>
  <w:style w:type="character" w:styleId="ae">
    <w:name w:val="annotation reference"/>
    <w:basedOn w:val="a0"/>
    <w:rsid w:val="00EE2D29"/>
    <w:rPr>
      <w:sz w:val="16"/>
      <w:szCs w:val="16"/>
    </w:rPr>
  </w:style>
  <w:style w:type="paragraph" w:styleId="af">
    <w:name w:val="annotation text"/>
    <w:basedOn w:val="a"/>
    <w:link w:val="af0"/>
    <w:rsid w:val="00EE2D29"/>
    <w:rPr>
      <w:sz w:val="20"/>
    </w:rPr>
  </w:style>
  <w:style w:type="character" w:customStyle="1" w:styleId="af0">
    <w:name w:val="註解文字 字元"/>
    <w:basedOn w:val="a0"/>
    <w:link w:val="af"/>
    <w:rsid w:val="00EE2D29"/>
  </w:style>
  <w:style w:type="paragraph" w:styleId="af1">
    <w:name w:val="annotation subject"/>
    <w:basedOn w:val="af"/>
    <w:next w:val="af"/>
    <w:link w:val="af2"/>
    <w:rsid w:val="00EE2D29"/>
    <w:rPr>
      <w:b/>
      <w:bCs/>
    </w:rPr>
  </w:style>
  <w:style w:type="character" w:customStyle="1" w:styleId="af2">
    <w:name w:val="註解主旨 字元"/>
    <w:basedOn w:val="af0"/>
    <w:link w:val="af1"/>
    <w:rsid w:val="00EE2D29"/>
    <w:rPr>
      <w:b/>
      <w:bCs/>
    </w:rPr>
  </w:style>
  <w:style w:type="table" w:styleId="af3">
    <w:name w:val="Table Grid"/>
    <w:basedOn w:val="a1"/>
    <w:uiPriority w:val="39"/>
    <w:rsid w:val="006726D9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d">
    <w:name w:val="標號 字元"/>
    <w:aliases w:val="fig and tbl 字元,fighead2 字元,fighead21 字元,fighead22 字元,fighead23 字元,Table Caption1 字元,fighead211 字元,fighead24 字元,Table Caption2 字元,fighead25 字元,fighead212 字元,fighead26 字元,Table Caption3 字元,fighead27 字元,fighead213 字元,Table Caption4 字元,fighead28 字元"/>
    <w:link w:val="ac"/>
    <w:locked/>
    <w:rsid w:val="006726D9"/>
    <w:rPr>
      <w:i/>
      <w:iCs/>
      <w:color w:val="44546A" w:themeColor="text2"/>
      <w:sz w:val="18"/>
      <w:szCs w:val="18"/>
    </w:rPr>
  </w:style>
  <w:style w:type="paragraph" w:styleId="af4">
    <w:name w:val="Title"/>
    <w:basedOn w:val="a"/>
    <w:next w:val="a"/>
    <w:link w:val="af5"/>
    <w:qFormat/>
    <w:rsid w:val="000270D4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5">
    <w:name w:val="標題 字元"/>
    <w:basedOn w:val="a0"/>
    <w:link w:val="af4"/>
    <w:rsid w:val="000270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6">
    <w:name w:val="Subtitle"/>
    <w:basedOn w:val="a"/>
    <w:next w:val="a"/>
    <w:link w:val="af7"/>
    <w:qFormat/>
    <w:rsid w:val="000270D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af7">
    <w:name w:val="副標題 字元"/>
    <w:basedOn w:val="a0"/>
    <w:link w:val="af6"/>
    <w:rsid w:val="000270D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customStyle="1" w:styleId="BodyTextwithBullets">
    <w:name w:val="Body Text with Bullets"/>
    <w:basedOn w:val="af"/>
    <w:rsid w:val="000270D4"/>
    <w:pPr>
      <w:numPr>
        <w:numId w:val="29"/>
      </w:numPr>
      <w:tabs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ascii="Arial" w:hAnsi="Arial"/>
    </w:rPr>
  </w:style>
  <w:style w:type="character" w:styleId="af8">
    <w:name w:val="Placeholder Text"/>
    <w:basedOn w:val="a0"/>
    <w:uiPriority w:val="99"/>
    <w:semiHidden/>
    <w:rsid w:val="00F52319"/>
    <w:rPr>
      <w:color w:val="808080"/>
    </w:rPr>
  </w:style>
  <w:style w:type="paragraph" w:styleId="af9">
    <w:name w:val="Revision"/>
    <w:hidden/>
    <w:uiPriority w:val="99"/>
    <w:semiHidden/>
    <w:rsid w:val="00DC523E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974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7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9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github.com/Samsung/360tool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0F71A2-4635-4D4F-8EC2-6B27B93289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4</Pages>
  <Words>981</Words>
  <Characters>5598</Characters>
  <Application>Microsoft Office Word</Application>
  <DocSecurity>0</DocSecurity>
  <Lines>46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6566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HungChih Lin (林鴻志)</cp:lastModifiedBy>
  <cp:revision>21</cp:revision>
  <cp:lastPrinted>2016-10-07T07:34:00Z</cp:lastPrinted>
  <dcterms:created xsi:type="dcterms:W3CDTF">2016-10-07T07:23:00Z</dcterms:created>
  <dcterms:modified xsi:type="dcterms:W3CDTF">2016-10-07T08:11:00Z</dcterms:modified>
</cp:coreProperties>
</file>