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10E1700" w14:textId="77777777">
        <w:tc>
          <w:tcPr>
            <w:tcW w:w="6408" w:type="dxa"/>
          </w:tcPr>
          <w:p w14:paraId="210840ED" w14:textId="77777777" w:rsidR="006C5D39" w:rsidRPr="005B217D" w:rsidRDefault="003A72DF" w:rsidP="00C97D78">
            <w:pPr>
              <w:tabs>
                <w:tab w:val="left" w:pos="7200"/>
              </w:tabs>
              <w:spacing w:before="0"/>
              <w:rPr>
                <w:b/>
                <w:szCs w:val="22"/>
                <w:lang w:val="en-CA"/>
              </w:rPr>
            </w:pPr>
            <w:r>
              <w:rPr>
                <w:b/>
                <w:noProof/>
                <w:szCs w:val="22"/>
                <w:lang w:eastAsia="zh-CN"/>
              </w:rPr>
              <w:pict w14:anchorId="3686CFB4">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3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3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3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3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3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AF774F">
              <w:rPr>
                <w:b/>
                <w:noProof/>
                <w:szCs w:val="22"/>
                <w:lang w:eastAsia="zh-CN"/>
              </w:rPr>
              <w:drawing>
                <wp:anchor distT="0" distB="0" distL="114300" distR="114300" simplePos="0" relativeHeight="251658752" behindDoc="0" locked="0" layoutInCell="1" allowOverlap="1" wp14:anchorId="6CDB04CE" wp14:editId="295439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AF774F">
              <w:rPr>
                <w:b/>
                <w:noProof/>
                <w:szCs w:val="22"/>
                <w:lang w:eastAsia="zh-CN"/>
              </w:rPr>
              <w:drawing>
                <wp:anchor distT="0" distB="0" distL="114300" distR="114300" simplePos="0" relativeHeight="251657728" behindDoc="0" locked="0" layoutInCell="1" allowOverlap="1" wp14:anchorId="1F31245A" wp14:editId="3B4C5EC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54AF9432"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6ED522AB" w14:textId="77777777" w:rsidR="00E61DAC" w:rsidRPr="005B217D" w:rsidRDefault="000B4FF9" w:rsidP="00502E10">
            <w:pPr>
              <w:tabs>
                <w:tab w:val="left" w:pos="7200"/>
              </w:tabs>
              <w:spacing w:before="0"/>
              <w:rPr>
                <w:b/>
                <w:szCs w:val="22"/>
                <w:lang w:val="en-CA"/>
              </w:rPr>
            </w:pPr>
            <w:r>
              <w:rPr>
                <w:szCs w:val="22"/>
                <w:lang w:val="en-CA"/>
              </w:rPr>
              <w:t>1</w:t>
            </w:r>
            <w:r w:rsidR="00502E10">
              <w:rPr>
                <w:szCs w:val="22"/>
                <w:lang w:val="en-CA"/>
              </w:rPr>
              <w:t>2</w:t>
            </w:r>
            <w:r w:rsidR="00630AA2" w:rsidRPr="005B217D">
              <w:rPr>
                <w:szCs w:val="22"/>
                <w:lang w:val="en-CA"/>
              </w:rPr>
              <w:t>th</w:t>
            </w:r>
            <w:r w:rsidR="00E61DAC" w:rsidRPr="005B217D">
              <w:rPr>
                <w:szCs w:val="22"/>
                <w:lang w:val="en-CA"/>
              </w:rPr>
              <w:t xml:space="preserve"> Meeting: </w:t>
            </w:r>
            <w:r w:rsidR="00502E10">
              <w:rPr>
                <w:szCs w:val="22"/>
                <w:lang w:val="en-CA"/>
              </w:rPr>
              <w:t>Geneva, CH</w:t>
            </w:r>
            <w:r w:rsidR="005E1AC6" w:rsidRPr="005E1AC6">
              <w:rPr>
                <w:szCs w:val="22"/>
                <w:lang w:val="en-CA"/>
              </w:rPr>
              <w:t xml:space="preserve">, </w:t>
            </w:r>
            <w:r w:rsidR="00502E10">
              <w:rPr>
                <w:szCs w:val="22"/>
                <w:lang w:val="en-CA"/>
              </w:rPr>
              <w:t>14</w:t>
            </w:r>
            <w:r w:rsidR="005E1AC6" w:rsidRPr="005E1AC6">
              <w:rPr>
                <w:szCs w:val="22"/>
                <w:lang w:val="en-CA"/>
              </w:rPr>
              <w:t>–</w:t>
            </w:r>
            <w:r w:rsidR="00502E10">
              <w:rPr>
                <w:szCs w:val="22"/>
                <w:lang w:val="en-CA"/>
              </w:rPr>
              <w:t>23</w:t>
            </w:r>
            <w:r w:rsidR="005E1AC6" w:rsidRPr="005E1AC6">
              <w:rPr>
                <w:szCs w:val="22"/>
                <w:lang w:val="en-CA"/>
              </w:rPr>
              <w:t xml:space="preserve"> </w:t>
            </w:r>
            <w:r w:rsidR="00502E10">
              <w:rPr>
                <w:szCs w:val="22"/>
                <w:lang w:val="en-CA"/>
              </w:rPr>
              <w:t>Jan</w:t>
            </w:r>
            <w:r w:rsidR="00811C05">
              <w:rPr>
                <w:szCs w:val="22"/>
                <w:lang w:val="en-CA"/>
              </w:rPr>
              <w:t>.</w:t>
            </w:r>
            <w:r w:rsidR="005E1AC6" w:rsidRPr="005E1AC6">
              <w:rPr>
                <w:szCs w:val="22"/>
                <w:lang w:val="en-CA"/>
              </w:rPr>
              <w:t xml:space="preserve"> 201</w:t>
            </w:r>
            <w:r w:rsidR="00502E10">
              <w:rPr>
                <w:szCs w:val="22"/>
                <w:lang w:val="en-CA"/>
              </w:rPr>
              <w:t>3</w:t>
            </w:r>
          </w:p>
        </w:tc>
        <w:tc>
          <w:tcPr>
            <w:tcW w:w="3168" w:type="dxa"/>
          </w:tcPr>
          <w:p w14:paraId="019FF887" w14:textId="0F68D192" w:rsidR="008A4B4C" w:rsidRPr="005B217D" w:rsidRDefault="00E61DAC" w:rsidP="00200F96">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200F96">
              <w:rPr>
                <w:lang w:val="en-CA"/>
              </w:rPr>
              <w:t>1</w:t>
            </w:r>
            <w:r w:rsidR="00200F96" w:rsidRPr="00200F96">
              <w:rPr>
                <w:lang w:val="en-CA"/>
              </w:rPr>
              <w:t>103</w:t>
            </w:r>
          </w:p>
        </w:tc>
      </w:tr>
    </w:tbl>
    <w:p w14:paraId="4495518A"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51BEC9F" w14:textId="77777777">
        <w:tc>
          <w:tcPr>
            <w:tcW w:w="1458" w:type="dxa"/>
          </w:tcPr>
          <w:p w14:paraId="2F65E7C9"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7379DCE3" w14:textId="1E6E39CD" w:rsidR="00E61DAC" w:rsidRPr="005B217D" w:rsidRDefault="00DC5A31" w:rsidP="009D56DD">
            <w:pPr>
              <w:spacing w:before="60" w:after="60"/>
              <w:rPr>
                <w:b/>
                <w:szCs w:val="22"/>
                <w:lang w:val="en-CA"/>
              </w:rPr>
            </w:pPr>
            <w:r>
              <w:rPr>
                <w:b/>
                <w:szCs w:val="22"/>
                <w:lang w:val="en-CA"/>
              </w:rPr>
              <w:t xml:space="preserve">Description of </w:t>
            </w:r>
            <w:r w:rsidR="009D56DD">
              <w:rPr>
                <w:b/>
                <w:szCs w:val="22"/>
                <w:lang w:val="en-CA"/>
              </w:rPr>
              <w:t xml:space="preserve">Core </w:t>
            </w:r>
            <w:r>
              <w:rPr>
                <w:b/>
                <w:szCs w:val="22"/>
                <w:lang w:val="en-CA"/>
              </w:rPr>
              <w:t xml:space="preserve">Experiment </w:t>
            </w:r>
            <w:r w:rsidR="00593E11">
              <w:rPr>
                <w:b/>
                <w:szCs w:val="22"/>
                <w:lang w:val="en-CA"/>
              </w:rPr>
              <w:t xml:space="preserve">SCE </w:t>
            </w:r>
            <w:r>
              <w:rPr>
                <w:b/>
                <w:szCs w:val="22"/>
                <w:lang w:val="en-CA"/>
              </w:rPr>
              <w:t xml:space="preserve">3: </w:t>
            </w:r>
            <w:r w:rsidRPr="0021277B">
              <w:rPr>
                <w:b/>
                <w:szCs w:val="22"/>
                <w:lang w:val="en-CA"/>
              </w:rPr>
              <w:t xml:space="preserve">Combined </w:t>
            </w:r>
            <w:r w:rsidR="009D56DD">
              <w:rPr>
                <w:b/>
                <w:szCs w:val="22"/>
                <w:lang w:val="en-CA"/>
              </w:rPr>
              <w:t xml:space="preserve">Inter and Inter-Layer </w:t>
            </w:r>
            <w:r w:rsidRPr="0021277B">
              <w:rPr>
                <w:b/>
                <w:szCs w:val="22"/>
                <w:lang w:val="en-CA"/>
              </w:rPr>
              <w:t>Prediction</w:t>
            </w:r>
            <w:r>
              <w:rPr>
                <w:b/>
                <w:szCs w:val="22"/>
                <w:lang w:val="en-CA"/>
              </w:rPr>
              <w:t xml:space="preserve"> in </w:t>
            </w:r>
            <w:r w:rsidRPr="00F01EA0">
              <w:rPr>
                <w:b/>
                <w:szCs w:val="22"/>
                <w:lang w:val="en-CA"/>
              </w:rPr>
              <w:t>SHVC</w:t>
            </w:r>
          </w:p>
        </w:tc>
      </w:tr>
      <w:tr w:rsidR="00E61DAC" w:rsidRPr="005B217D" w14:paraId="00DD05E3" w14:textId="77777777">
        <w:tc>
          <w:tcPr>
            <w:tcW w:w="1458" w:type="dxa"/>
          </w:tcPr>
          <w:p w14:paraId="3B5168D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D304BE9" w14:textId="77777777" w:rsidR="00E61DAC" w:rsidRPr="005B217D" w:rsidRDefault="0019099D">
            <w:pPr>
              <w:spacing w:before="60" w:after="60"/>
              <w:rPr>
                <w:szCs w:val="22"/>
                <w:lang w:val="en-CA"/>
              </w:rPr>
            </w:pPr>
            <w:r>
              <w:rPr>
                <w:szCs w:val="22"/>
                <w:lang w:val="en-CA"/>
              </w:rPr>
              <w:t>Output</w:t>
            </w:r>
            <w:r w:rsidRPr="0055341A">
              <w:rPr>
                <w:szCs w:val="22"/>
                <w:lang w:val="en-CA"/>
              </w:rPr>
              <w:t xml:space="preserve"> Document to JCT-VC</w:t>
            </w:r>
          </w:p>
        </w:tc>
      </w:tr>
      <w:tr w:rsidR="00E61DAC" w:rsidRPr="005B217D" w14:paraId="1DF53EFA" w14:textId="77777777">
        <w:tc>
          <w:tcPr>
            <w:tcW w:w="1458" w:type="dxa"/>
          </w:tcPr>
          <w:p w14:paraId="3A377995"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7D4011BB" w14:textId="77777777" w:rsidR="00E61DAC" w:rsidRPr="005B217D" w:rsidRDefault="009D56DD" w:rsidP="005E1AC6">
            <w:pPr>
              <w:spacing w:before="60" w:after="60"/>
              <w:rPr>
                <w:szCs w:val="22"/>
                <w:lang w:val="en-CA"/>
              </w:rPr>
            </w:pPr>
            <w:r>
              <w:rPr>
                <w:szCs w:val="22"/>
                <w:lang w:val="en-CA"/>
              </w:rPr>
              <w:t xml:space="preserve">CE </w:t>
            </w:r>
            <w:r w:rsidR="0019099D">
              <w:rPr>
                <w:szCs w:val="22"/>
                <w:lang w:val="en-CA"/>
              </w:rPr>
              <w:t>Description</w:t>
            </w:r>
          </w:p>
        </w:tc>
      </w:tr>
      <w:tr w:rsidR="00E61DAC" w:rsidRPr="005B217D" w14:paraId="2C450F76" w14:textId="77777777">
        <w:tc>
          <w:tcPr>
            <w:tcW w:w="1458" w:type="dxa"/>
          </w:tcPr>
          <w:p w14:paraId="647DC307"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7AFC4F3" w14:textId="77777777" w:rsidR="00166753" w:rsidRPr="009C4525" w:rsidRDefault="00166753" w:rsidP="00166753">
            <w:pPr>
              <w:spacing w:before="60" w:after="60"/>
              <w:rPr>
                <w:szCs w:val="22"/>
                <w:lang w:val="fr-FR"/>
              </w:rPr>
            </w:pPr>
            <w:r w:rsidRPr="009C4525">
              <w:rPr>
                <w:szCs w:val="22"/>
                <w:lang w:val="fr-FR"/>
              </w:rPr>
              <w:t>X. Li</w:t>
            </w:r>
          </w:p>
          <w:p w14:paraId="3D237D36" w14:textId="752B1F12" w:rsidR="00166753" w:rsidRPr="009C4525" w:rsidRDefault="00B7510C" w:rsidP="00166753">
            <w:pPr>
              <w:spacing w:before="60" w:after="60"/>
              <w:rPr>
                <w:lang w:val="fr-FR"/>
              </w:rPr>
            </w:pPr>
            <w:r>
              <w:rPr>
                <w:lang w:val="fr-FR"/>
              </w:rPr>
              <w:t>E. François</w:t>
            </w:r>
          </w:p>
          <w:p w14:paraId="15875FC7" w14:textId="77777777" w:rsidR="00166753" w:rsidRPr="009C4525" w:rsidRDefault="00166753" w:rsidP="00166753">
            <w:pPr>
              <w:spacing w:before="60" w:after="60"/>
              <w:rPr>
                <w:lang w:val="fr-FR"/>
              </w:rPr>
            </w:pPr>
            <w:r w:rsidRPr="009C4525">
              <w:rPr>
                <w:lang w:val="fr-FR"/>
              </w:rPr>
              <w:t>P. Lai</w:t>
            </w:r>
          </w:p>
          <w:p w14:paraId="057222FF" w14:textId="77777777" w:rsidR="00166753" w:rsidRDefault="00166753" w:rsidP="00166753">
            <w:pPr>
              <w:spacing w:before="60" w:after="60"/>
            </w:pPr>
            <w:r>
              <w:t>D. Kwon</w:t>
            </w:r>
          </w:p>
          <w:p w14:paraId="06B551FA" w14:textId="77777777" w:rsidR="00E61DAC" w:rsidRPr="00166753" w:rsidRDefault="00166753">
            <w:pPr>
              <w:spacing w:before="60" w:after="60"/>
            </w:pPr>
            <w:r>
              <w:t>A. Saxena</w:t>
            </w:r>
          </w:p>
        </w:tc>
        <w:tc>
          <w:tcPr>
            <w:tcW w:w="900" w:type="dxa"/>
          </w:tcPr>
          <w:p w14:paraId="7516A647"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0F5F66C" w14:textId="77777777" w:rsidR="00166753" w:rsidRDefault="003A72DF" w:rsidP="00166753">
            <w:pPr>
              <w:spacing w:before="60" w:after="60"/>
              <w:rPr>
                <w:szCs w:val="22"/>
                <w:lang w:val="en-CA"/>
              </w:rPr>
            </w:pPr>
            <w:hyperlink r:id="rId10" w:history="1">
              <w:r w:rsidR="00166753" w:rsidRPr="00F73D1C">
                <w:rPr>
                  <w:rStyle w:val="Hyperlink"/>
                  <w:szCs w:val="22"/>
                  <w:lang w:val="en-CA"/>
                </w:rPr>
                <w:t>lxiang@qti.qualcomm.com</w:t>
              </w:r>
            </w:hyperlink>
          </w:p>
          <w:p w14:paraId="76FB2DD3" w14:textId="77777777" w:rsidR="00166753" w:rsidRDefault="003A72DF" w:rsidP="00166753">
            <w:pPr>
              <w:spacing w:before="60" w:after="60"/>
              <w:rPr>
                <w:szCs w:val="22"/>
                <w:lang w:val="en-CA"/>
              </w:rPr>
            </w:pPr>
            <w:hyperlink r:id="rId11" w:history="1">
              <w:r w:rsidR="00166753" w:rsidRPr="00F73D1C">
                <w:rPr>
                  <w:rStyle w:val="Hyperlink"/>
                  <w:szCs w:val="22"/>
                  <w:lang w:val="en-CA"/>
                </w:rPr>
                <w:t>edouard.francois@crf.canon.fr</w:t>
              </w:r>
            </w:hyperlink>
          </w:p>
          <w:p w14:paraId="1D19F862" w14:textId="77777777" w:rsidR="00166753" w:rsidRDefault="003A72DF" w:rsidP="00166753">
            <w:pPr>
              <w:spacing w:before="60" w:after="60"/>
              <w:rPr>
                <w:szCs w:val="22"/>
                <w:lang w:val="en-CA"/>
              </w:rPr>
            </w:pPr>
            <w:hyperlink r:id="rId12" w:history="1">
              <w:r w:rsidR="00166753" w:rsidRPr="00F73D1C">
                <w:rPr>
                  <w:rStyle w:val="Hyperlink"/>
                  <w:szCs w:val="22"/>
                  <w:lang w:val="en-CA"/>
                </w:rPr>
                <w:t>Polin.Lai@mediatek.com</w:t>
              </w:r>
            </w:hyperlink>
          </w:p>
          <w:p w14:paraId="085A88DE" w14:textId="77777777" w:rsidR="00166753" w:rsidRDefault="003A72DF" w:rsidP="00166753">
            <w:pPr>
              <w:spacing w:before="60" w:after="60"/>
              <w:rPr>
                <w:szCs w:val="22"/>
                <w:lang w:val="en-CA"/>
              </w:rPr>
            </w:pPr>
            <w:hyperlink r:id="rId13" w:history="1">
              <w:r w:rsidR="00166753" w:rsidRPr="00F73D1C">
                <w:rPr>
                  <w:rStyle w:val="Hyperlink"/>
                  <w:szCs w:val="22"/>
                  <w:lang w:val="en-CA"/>
                </w:rPr>
                <w:t>d-kwon@ti.com</w:t>
              </w:r>
            </w:hyperlink>
          </w:p>
          <w:p w14:paraId="14416825" w14:textId="77777777" w:rsidR="00E61DAC" w:rsidRPr="005B217D" w:rsidRDefault="003A72DF" w:rsidP="005952A5">
            <w:pPr>
              <w:spacing w:before="60" w:after="60"/>
              <w:rPr>
                <w:szCs w:val="22"/>
                <w:lang w:val="en-CA"/>
              </w:rPr>
            </w:pPr>
            <w:hyperlink r:id="rId14" w:history="1">
              <w:r w:rsidR="00166753" w:rsidRPr="00F73D1C">
                <w:rPr>
                  <w:rStyle w:val="Hyperlink"/>
                  <w:szCs w:val="22"/>
                  <w:lang w:val="en-CA"/>
                </w:rPr>
                <w:t>asaxena@sta.samsung.com</w:t>
              </w:r>
            </w:hyperlink>
          </w:p>
        </w:tc>
      </w:tr>
      <w:tr w:rsidR="00E61DAC" w:rsidRPr="005B217D" w14:paraId="509AAD61" w14:textId="77777777">
        <w:tc>
          <w:tcPr>
            <w:tcW w:w="1458" w:type="dxa"/>
          </w:tcPr>
          <w:p w14:paraId="706EE84C"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9D2A1EB" w14:textId="77777777" w:rsidR="00E61DAC" w:rsidRPr="005B217D" w:rsidRDefault="009D56DD">
            <w:pPr>
              <w:spacing w:before="60" w:after="60"/>
              <w:rPr>
                <w:szCs w:val="22"/>
                <w:lang w:val="en-CA"/>
              </w:rPr>
            </w:pPr>
            <w:r>
              <w:rPr>
                <w:szCs w:val="22"/>
                <w:lang w:val="en-CA"/>
              </w:rPr>
              <w:t xml:space="preserve">CE </w:t>
            </w:r>
            <w:r w:rsidR="00166753" w:rsidRPr="0055341A">
              <w:rPr>
                <w:szCs w:val="22"/>
                <w:lang w:val="en-CA"/>
              </w:rPr>
              <w:t>coordinators</w:t>
            </w:r>
          </w:p>
        </w:tc>
      </w:tr>
    </w:tbl>
    <w:p w14:paraId="58FA497D"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14E225CB" w14:textId="77777777" w:rsidR="00275BCF" w:rsidRDefault="00275BCF" w:rsidP="009234A5">
      <w:pPr>
        <w:pStyle w:val="Heading1"/>
        <w:numPr>
          <w:ilvl w:val="0"/>
          <w:numId w:val="0"/>
        </w:numPr>
        <w:ind w:left="432" w:hanging="432"/>
        <w:rPr>
          <w:lang w:val="en-CA"/>
        </w:rPr>
      </w:pPr>
      <w:r w:rsidRPr="005B217D">
        <w:rPr>
          <w:lang w:val="en-CA"/>
        </w:rPr>
        <w:t>Abstract</w:t>
      </w:r>
    </w:p>
    <w:p w14:paraId="42D08701" w14:textId="77777777" w:rsidR="00DC5A31" w:rsidRPr="00AD2E68" w:rsidRDefault="00DC5A31" w:rsidP="00DC5A31">
      <w:pPr>
        <w:jc w:val="both"/>
        <w:rPr>
          <w:szCs w:val="22"/>
          <w:lang w:val="en-CA" w:eastAsia="ja-JP"/>
        </w:rPr>
      </w:pPr>
      <w:r w:rsidRPr="00AD2E68">
        <w:rPr>
          <w:szCs w:val="22"/>
          <w:lang w:val="en-CA" w:eastAsia="ja-JP"/>
        </w:rPr>
        <w:t xml:space="preserve">This document is a description of </w:t>
      </w:r>
      <w:r w:rsidR="009D56DD">
        <w:rPr>
          <w:szCs w:val="22"/>
          <w:lang w:val="en-CA" w:eastAsia="ja-JP"/>
        </w:rPr>
        <w:t xml:space="preserve">Core </w:t>
      </w:r>
      <w:r w:rsidRPr="00AD2E68">
        <w:rPr>
          <w:szCs w:val="22"/>
          <w:lang w:val="en-CA" w:eastAsia="ja-JP"/>
        </w:rPr>
        <w:t xml:space="preserve">Experiment </w:t>
      </w:r>
      <w:r>
        <w:rPr>
          <w:szCs w:val="22"/>
          <w:lang w:val="en-CA" w:eastAsia="ja-JP"/>
        </w:rPr>
        <w:t>3</w:t>
      </w:r>
      <w:r w:rsidRPr="00AD2E68">
        <w:rPr>
          <w:szCs w:val="22"/>
          <w:lang w:val="en-CA" w:eastAsia="ja-JP"/>
        </w:rPr>
        <w:t xml:space="preserve"> on </w:t>
      </w:r>
      <w:r>
        <w:rPr>
          <w:szCs w:val="22"/>
          <w:lang w:val="en-CA"/>
        </w:rPr>
        <w:t xml:space="preserve">Combined </w:t>
      </w:r>
      <w:r w:rsidR="009D56DD">
        <w:rPr>
          <w:szCs w:val="22"/>
          <w:lang w:val="en-CA"/>
        </w:rPr>
        <w:t xml:space="preserve">Inter and Inter-layer </w:t>
      </w:r>
      <w:r>
        <w:rPr>
          <w:szCs w:val="22"/>
          <w:lang w:val="en-CA"/>
        </w:rPr>
        <w:t>Prediction in SHVC</w:t>
      </w:r>
      <w:r w:rsidRPr="00AD2E68">
        <w:rPr>
          <w:szCs w:val="22"/>
          <w:lang w:val="en-CA" w:eastAsia="ja-JP"/>
        </w:rPr>
        <w:t>.</w:t>
      </w:r>
    </w:p>
    <w:p w14:paraId="54D81C49" w14:textId="77777777" w:rsidR="00745F6B" w:rsidRPr="005B217D" w:rsidRDefault="00745F6B" w:rsidP="00E11923">
      <w:pPr>
        <w:pStyle w:val="Heading1"/>
        <w:rPr>
          <w:lang w:val="en-CA"/>
        </w:rPr>
      </w:pPr>
      <w:r w:rsidRPr="005B217D">
        <w:rPr>
          <w:lang w:val="en-CA"/>
        </w:rPr>
        <w:t xml:space="preserve">Introduction </w:t>
      </w:r>
    </w:p>
    <w:p w14:paraId="01C1FE15" w14:textId="77777777" w:rsidR="00DC5A31" w:rsidRPr="00AD2E68" w:rsidRDefault="00DC5A31" w:rsidP="00DC5A31">
      <w:pPr>
        <w:jc w:val="both"/>
        <w:rPr>
          <w:szCs w:val="22"/>
          <w:lang w:val="en-CA" w:eastAsia="ja-JP"/>
        </w:rPr>
      </w:pPr>
      <w:r w:rsidRPr="00C37C75">
        <w:t xml:space="preserve">This document defines </w:t>
      </w:r>
      <w:r w:rsidR="009D56DD">
        <w:t xml:space="preserve">Core </w:t>
      </w:r>
      <w:r w:rsidRPr="00C37C75">
        <w:t xml:space="preserve">Experiment </w:t>
      </w:r>
      <w:r>
        <w:t xml:space="preserve">3 </w:t>
      </w:r>
      <w:r w:rsidRPr="00C37C75">
        <w:t>(</w:t>
      </w:r>
      <w:r w:rsidR="009D56DD">
        <w:t>CE3</w:t>
      </w:r>
      <w:r w:rsidRPr="00C37C75">
        <w:t xml:space="preserve">) on </w:t>
      </w:r>
      <w:r>
        <w:t>combined prediction in SHVC</w:t>
      </w:r>
      <w:r w:rsidRPr="00C37C75">
        <w:t xml:space="preserve">, to be performed for the </w:t>
      </w:r>
      <w:r>
        <w:t>13th</w:t>
      </w:r>
      <w:r w:rsidRPr="00C37C75">
        <w:t xml:space="preserve"> JCT-VC meeting. </w:t>
      </w:r>
      <w:r>
        <w:t xml:space="preserve">The </w:t>
      </w:r>
      <w:r w:rsidR="009D56DD">
        <w:t xml:space="preserve">CE </w:t>
      </w:r>
      <w:r>
        <w:t xml:space="preserve">consists of proposals which use combined base layer and </w:t>
      </w:r>
      <w:r w:rsidR="009D56DD">
        <w:t xml:space="preserve">motion compensated </w:t>
      </w:r>
      <w:r>
        <w:t>enhancement layer information to predict enhancement layer.</w:t>
      </w:r>
      <w:r w:rsidR="009D56DD">
        <w:t xml:space="preserve"> Intra coding is not addressed in this CE.</w:t>
      </w:r>
    </w:p>
    <w:p w14:paraId="0A3D0BC7" w14:textId="77777777" w:rsidR="001F2594" w:rsidRDefault="00DC5A31" w:rsidP="00DC5A31">
      <w:pPr>
        <w:pStyle w:val="Heading1"/>
        <w:tabs>
          <w:tab w:val="clear" w:pos="360"/>
          <w:tab w:val="clear" w:pos="720"/>
          <w:tab w:val="clear" w:pos="1080"/>
          <w:tab w:val="clear" w:pos="1440"/>
          <w:tab w:val="num" w:pos="432"/>
        </w:tabs>
        <w:ind w:left="432" w:hanging="432"/>
        <w:rPr>
          <w:lang w:val="en-CA"/>
        </w:rPr>
      </w:pPr>
      <w:bookmarkStart w:id="0" w:name="_Toc261348553"/>
      <w:bookmarkStart w:id="1" w:name="_Toc310382092"/>
      <w:bookmarkStart w:id="2" w:name="_Toc310406086"/>
      <w:r w:rsidRPr="00AD2E68">
        <w:rPr>
          <w:lang w:val="en-CA"/>
        </w:rPr>
        <w:t>Participants</w:t>
      </w:r>
      <w:bookmarkEnd w:id="0"/>
      <w:bookmarkEnd w:id="1"/>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7218"/>
      </w:tblGrid>
      <w:tr w:rsidR="00DC5A31" w:rsidRPr="00C35D1A" w14:paraId="61763719" w14:textId="77777777" w:rsidTr="00DC4D3C">
        <w:tc>
          <w:tcPr>
            <w:tcW w:w="2358" w:type="dxa"/>
            <w:shd w:val="clear" w:color="auto" w:fill="auto"/>
          </w:tcPr>
          <w:p w14:paraId="62F981D9" w14:textId="77777777" w:rsidR="00DC5A31" w:rsidRPr="00C35D1A" w:rsidRDefault="00DC5A31" w:rsidP="00DC4D3C">
            <w:pPr>
              <w:rPr>
                <w:rFonts w:eastAsia="Batang"/>
                <w:lang w:val="en-CA"/>
              </w:rPr>
            </w:pPr>
            <w:r w:rsidRPr="00C35D1A">
              <w:rPr>
                <w:rFonts w:eastAsia="Batang"/>
                <w:lang w:val="en-CA"/>
              </w:rPr>
              <w:t>Company</w:t>
            </w:r>
          </w:p>
        </w:tc>
        <w:tc>
          <w:tcPr>
            <w:tcW w:w="7218" w:type="dxa"/>
            <w:shd w:val="clear" w:color="auto" w:fill="auto"/>
          </w:tcPr>
          <w:p w14:paraId="18F74747" w14:textId="77777777" w:rsidR="00DC5A31" w:rsidRPr="00C35D1A" w:rsidRDefault="00DC5A31" w:rsidP="00DC4D3C">
            <w:pPr>
              <w:rPr>
                <w:rFonts w:eastAsia="Batang"/>
                <w:lang w:val="en-CA"/>
              </w:rPr>
            </w:pPr>
            <w:r w:rsidRPr="00C35D1A">
              <w:rPr>
                <w:rFonts w:eastAsia="Batang"/>
                <w:lang w:val="en-CA"/>
              </w:rPr>
              <w:t>Name &amp; Email</w:t>
            </w:r>
          </w:p>
        </w:tc>
      </w:tr>
      <w:tr w:rsidR="00DC5A31" w:rsidRPr="00506D90" w14:paraId="17FFE752" w14:textId="77777777" w:rsidTr="00DC4D3C">
        <w:tc>
          <w:tcPr>
            <w:tcW w:w="2358" w:type="dxa"/>
            <w:shd w:val="clear" w:color="auto" w:fill="auto"/>
          </w:tcPr>
          <w:p w14:paraId="0F2C9ECA" w14:textId="77777777" w:rsidR="00DC5A31" w:rsidRPr="00C35D1A" w:rsidRDefault="00DC5A31" w:rsidP="00DC4D3C">
            <w:pPr>
              <w:rPr>
                <w:rFonts w:eastAsia="Batang"/>
                <w:lang w:val="en-CA"/>
              </w:rPr>
            </w:pPr>
            <w:r w:rsidRPr="00C35D1A">
              <w:rPr>
                <w:rFonts w:eastAsia="Batang"/>
                <w:lang w:val="en-CA"/>
              </w:rPr>
              <w:t>Canon</w:t>
            </w:r>
          </w:p>
        </w:tc>
        <w:tc>
          <w:tcPr>
            <w:tcW w:w="7218" w:type="dxa"/>
            <w:shd w:val="clear" w:color="auto" w:fill="auto"/>
          </w:tcPr>
          <w:p w14:paraId="3DD463A8" w14:textId="1253FCCA" w:rsidR="00DC5A31" w:rsidRPr="009D56DD" w:rsidRDefault="00B7510C" w:rsidP="00DC4D3C">
            <w:pPr>
              <w:rPr>
                <w:rFonts w:eastAsia="Batang"/>
                <w:lang w:val="fr-FR"/>
              </w:rPr>
            </w:pPr>
            <w:r>
              <w:rPr>
                <w:rFonts w:eastAsia="Batang"/>
                <w:lang w:val="fr-FR"/>
              </w:rPr>
              <w:t>E. François</w:t>
            </w:r>
            <w:r w:rsidR="00DC5A31" w:rsidRPr="009D56DD">
              <w:rPr>
                <w:rFonts w:eastAsia="Batang"/>
                <w:lang w:val="fr-FR"/>
              </w:rPr>
              <w:t xml:space="preserve"> (</w:t>
            </w:r>
            <w:hyperlink r:id="rId15" w:history="1">
              <w:r w:rsidR="009D56DD" w:rsidRPr="009D56DD">
                <w:rPr>
                  <w:rStyle w:val="Hyperlink"/>
                  <w:rFonts w:eastAsia="Batang"/>
                  <w:lang w:val="fr-FR"/>
                </w:rPr>
                <w:t>edouard.francois@crf.canon.fr</w:t>
              </w:r>
            </w:hyperlink>
            <w:r w:rsidR="00DC5A31" w:rsidRPr="009D56DD">
              <w:rPr>
                <w:rFonts w:eastAsia="Batang"/>
                <w:lang w:val="fr-FR"/>
              </w:rPr>
              <w:t>)</w:t>
            </w:r>
            <w:r w:rsidR="009D56DD" w:rsidRPr="009D56DD">
              <w:rPr>
                <w:rFonts w:eastAsia="Batang"/>
                <w:lang w:val="fr-FR"/>
              </w:rPr>
              <w:t xml:space="preserve">, C. </w:t>
            </w:r>
            <w:proofErr w:type="spellStart"/>
            <w:r w:rsidR="009D56DD" w:rsidRPr="009D56DD">
              <w:rPr>
                <w:rFonts w:eastAsia="Batang"/>
                <w:lang w:val="fr-FR"/>
              </w:rPr>
              <w:t>Gisquet</w:t>
            </w:r>
            <w:proofErr w:type="spellEnd"/>
            <w:r w:rsidR="009D56DD" w:rsidRPr="009D56DD">
              <w:rPr>
                <w:rFonts w:eastAsia="Batang"/>
                <w:lang w:val="fr-FR"/>
              </w:rPr>
              <w:t xml:space="preserve"> (Christophe.gisquet@crf.</w:t>
            </w:r>
            <w:r w:rsidR="009D56DD">
              <w:rPr>
                <w:rFonts w:eastAsia="Batang"/>
                <w:lang w:val="fr-FR"/>
              </w:rPr>
              <w:t>canon.fr</w:t>
            </w:r>
            <w:r w:rsidR="009D56DD" w:rsidRPr="009D56DD">
              <w:rPr>
                <w:rFonts w:eastAsia="Batang"/>
                <w:lang w:val="fr-FR"/>
              </w:rPr>
              <w:t xml:space="preserve">), </w:t>
            </w:r>
            <w:r w:rsidR="009D56DD">
              <w:rPr>
                <w:rFonts w:eastAsia="Batang"/>
                <w:lang w:val="fr-FR"/>
              </w:rPr>
              <w:t xml:space="preserve">G. Laroche (guillaume.laroche@crf.canon.fr), </w:t>
            </w:r>
            <w:r w:rsidR="009D56DD" w:rsidRPr="009D56DD">
              <w:rPr>
                <w:rFonts w:eastAsia="Batang"/>
                <w:lang w:val="fr-FR"/>
              </w:rPr>
              <w:t xml:space="preserve">P. </w:t>
            </w:r>
            <w:proofErr w:type="spellStart"/>
            <w:r w:rsidR="009D56DD" w:rsidRPr="009D56DD">
              <w:rPr>
                <w:rFonts w:eastAsia="Batang"/>
                <w:lang w:val="fr-FR"/>
              </w:rPr>
              <w:t>Onno</w:t>
            </w:r>
            <w:proofErr w:type="spellEnd"/>
            <w:r w:rsidR="009D56DD" w:rsidRPr="009D56DD">
              <w:rPr>
                <w:rFonts w:eastAsia="Batang"/>
                <w:lang w:val="fr-FR"/>
              </w:rPr>
              <w:t xml:space="preserve"> (</w:t>
            </w:r>
            <w:hyperlink r:id="rId16" w:history="1">
              <w:r w:rsidR="009D56DD" w:rsidRPr="009D56DD">
                <w:rPr>
                  <w:rStyle w:val="Hyperlink"/>
                  <w:rFonts w:eastAsia="Batang"/>
                  <w:lang w:val="fr-FR"/>
                </w:rPr>
                <w:t>patrice.onno@crf.canon.fr</w:t>
              </w:r>
            </w:hyperlink>
            <w:r w:rsidR="009D56DD" w:rsidRPr="009D56DD">
              <w:rPr>
                <w:rFonts w:eastAsia="Batang"/>
                <w:lang w:val="fr-FR"/>
              </w:rPr>
              <w:t>)</w:t>
            </w:r>
          </w:p>
        </w:tc>
      </w:tr>
      <w:tr w:rsidR="00DC5A31" w:rsidRPr="00C35D1A" w14:paraId="1E961BED" w14:textId="77777777" w:rsidTr="00DC4D3C">
        <w:tc>
          <w:tcPr>
            <w:tcW w:w="2358" w:type="dxa"/>
            <w:shd w:val="clear" w:color="auto" w:fill="auto"/>
          </w:tcPr>
          <w:p w14:paraId="4F59EC9C" w14:textId="77777777" w:rsidR="00DC5A31" w:rsidRPr="009D56DD" w:rsidRDefault="00DC5A31" w:rsidP="00DC4D3C">
            <w:pPr>
              <w:rPr>
                <w:rFonts w:eastAsia="Batang"/>
                <w:lang w:val="fr-FR"/>
              </w:rPr>
            </w:pPr>
            <w:proofErr w:type="spellStart"/>
            <w:r w:rsidRPr="009D56DD">
              <w:rPr>
                <w:rFonts w:eastAsia="Batang"/>
                <w:lang w:val="fr-FR"/>
              </w:rPr>
              <w:t>Qualcomm</w:t>
            </w:r>
            <w:proofErr w:type="spellEnd"/>
          </w:p>
        </w:tc>
        <w:tc>
          <w:tcPr>
            <w:tcW w:w="7218" w:type="dxa"/>
            <w:shd w:val="clear" w:color="auto" w:fill="auto"/>
          </w:tcPr>
          <w:p w14:paraId="47D702E0" w14:textId="77777777" w:rsidR="00DC5A31" w:rsidRPr="00C35D1A" w:rsidRDefault="00DC5A31" w:rsidP="00DC4D3C">
            <w:pPr>
              <w:rPr>
                <w:rFonts w:eastAsia="Batang"/>
                <w:lang w:val="en-CA"/>
              </w:rPr>
            </w:pPr>
            <w:r w:rsidRPr="009C4525">
              <w:rPr>
                <w:rFonts w:eastAsia="Batang"/>
              </w:rPr>
              <w:t>X. Li (</w:t>
            </w:r>
            <w:hyperlink r:id="rId17" w:history="1">
              <w:r w:rsidRPr="009C4525">
                <w:rPr>
                  <w:rStyle w:val="Hyperlink"/>
                  <w:rFonts w:eastAsia="Batang"/>
                </w:rPr>
                <w:t>lxiang@qualcomm.com</w:t>
              </w:r>
            </w:hyperlink>
            <w:r w:rsidRPr="009C4525">
              <w:rPr>
                <w:rFonts w:eastAsia="Batang"/>
              </w:rPr>
              <w:t>), V. Seregin (</w:t>
            </w:r>
            <w:hyperlink r:id="rId18" w:history="1">
              <w:r w:rsidRPr="00364E59">
                <w:rPr>
                  <w:rStyle w:val="Hyperlink"/>
                  <w:rFonts w:eastAsia="Batang"/>
                  <w:lang w:val="en-CA"/>
                </w:rPr>
                <w:t>vseregin@qti.qualcomm.com</w:t>
              </w:r>
            </w:hyperlink>
            <w:r w:rsidRPr="00C35D1A">
              <w:rPr>
                <w:rFonts w:eastAsia="Batang"/>
                <w:lang w:val="en-CA"/>
              </w:rPr>
              <w:t>), K. Rapaka (</w:t>
            </w:r>
            <w:hyperlink r:id="rId19" w:history="1">
              <w:r w:rsidRPr="00C35D1A">
                <w:rPr>
                  <w:rStyle w:val="Hyperlink"/>
                  <w:rFonts w:eastAsia="Batang"/>
                  <w:lang w:val="en-CA"/>
                </w:rPr>
                <w:t>krapaka@qti.qualcomm.com</w:t>
              </w:r>
            </w:hyperlink>
            <w:r w:rsidRPr="00C35D1A">
              <w:rPr>
                <w:rFonts w:eastAsia="Batang"/>
                <w:lang w:val="en-CA"/>
              </w:rPr>
              <w:t>)</w:t>
            </w:r>
            <w:r>
              <w:rPr>
                <w:rFonts w:eastAsia="Batang"/>
                <w:lang w:val="en-CA"/>
              </w:rPr>
              <w:t>, J. Chen (</w:t>
            </w:r>
            <w:r w:rsidRPr="00216706">
              <w:rPr>
                <w:rFonts w:eastAsia="Batang"/>
                <w:lang w:val="en-CA"/>
              </w:rPr>
              <w:t>cjianle@qti.qualcomm.com</w:t>
            </w:r>
            <w:r>
              <w:rPr>
                <w:rFonts w:eastAsia="Batang"/>
                <w:lang w:val="en-CA"/>
              </w:rPr>
              <w:t>)</w:t>
            </w:r>
          </w:p>
        </w:tc>
      </w:tr>
      <w:tr w:rsidR="00DC5A31" w:rsidRPr="00506D90" w14:paraId="638D149B" w14:textId="77777777" w:rsidTr="00DC4D3C">
        <w:tc>
          <w:tcPr>
            <w:tcW w:w="2358" w:type="dxa"/>
            <w:shd w:val="clear" w:color="auto" w:fill="auto"/>
          </w:tcPr>
          <w:p w14:paraId="7FBA10AF" w14:textId="77777777" w:rsidR="00DC5A31" w:rsidRPr="00652550" w:rsidRDefault="00DC5A31" w:rsidP="00DC4D3C">
            <w:pPr>
              <w:rPr>
                <w:rFonts w:eastAsia="Batang"/>
                <w:lang w:val="fr-FR"/>
              </w:rPr>
            </w:pPr>
            <w:proofErr w:type="spellStart"/>
            <w:r w:rsidRPr="00652550">
              <w:rPr>
                <w:rFonts w:eastAsia="Batang"/>
                <w:lang w:val="fr-FR"/>
              </w:rPr>
              <w:t>MediaTek</w:t>
            </w:r>
            <w:proofErr w:type="spellEnd"/>
          </w:p>
        </w:tc>
        <w:tc>
          <w:tcPr>
            <w:tcW w:w="7218" w:type="dxa"/>
            <w:shd w:val="clear" w:color="auto" w:fill="auto"/>
          </w:tcPr>
          <w:p w14:paraId="201F159E" w14:textId="77777777" w:rsidR="00DC5A31" w:rsidRPr="00652550" w:rsidRDefault="00DC5A31" w:rsidP="00DC4D3C">
            <w:pPr>
              <w:spacing w:before="60" w:after="60"/>
              <w:rPr>
                <w:rFonts w:eastAsia="Batang"/>
                <w:szCs w:val="22"/>
                <w:lang w:val="fr-FR"/>
              </w:rPr>
            </w:pPr>
            <w:r w:rsidRPr="00652550">
              <w:rPr>
                <w:rFonts w:eastAsia="Batang"/>
                <w:lang w:val="fr-FR"/>
              </w:rPr>
              <w:t>P. Lai (</w:t>
            </w:r>
            <w:hyperlink r:id="rId20" w:history="1">
              <w:r w:rsidRPr="00652550">
                <w:rPr>
                  <w:rStyle w:val="Hyperlink"/>
                  <w:rFonts w:eastAsia="Batang"/>
                  <w:szCs w:val="22"/>
                  <w:lang w:val="fr-FR"/>
                </w:rPr>
                <w:t>Polin.Lai@mediatek.com</w:t>
              </w:r>
            </w:hyperlink>
            <w:r w:rsidRPr="00652550">
              <w:rPr>
                <w:rFonts w:eastAsia="Batang"/>
                <w:lang w:val="fr-FR"/>
              </w:rPr>
              <w:t>)</w:t>
            </w:r>
            <w:r>
              <w:rPr>
                <w:rFonts w:eastAsia="Batang"/>
                <w:lang w:val="fr-FR"/>
              </w:rPr>
              <w:t xml:space="preserve">, </w:t>
            </w:r>
            <w:r w:rsidRPr="00364E59">
              <w:rPr>
                <w:rFonts w:eastAsia="Batang"/>
                <w:lang w:val="fr-FR"/>
              </w:rPr>
              <w:t xml:space="preserve">T.-D. </w:t>
            </w:r>
            <w:r w:rsidRPr="00364E59">
              <w:rPr>
                <w:rFonts w:eastAsia="Batang" w:hint="eastAsia"/>
                <w:lang w:val="fr-FR"/>
              </w:rPr>
              <w:t xml:space="preserve">Chuang </w:t>
            </w:r>
            <w:r w:rsidRPr="00364E59">
              <w:rPr>
                <w:rFonts w:eastAsia="Batang"/>
                <w:lang w:val="fr-FR"/>
              </w:rPr>
              <w:t>(</w:t>
            </w:r>
            <w:hyperlink r:id="rId21" w:history="1">
              <w:r w:rsidRPr="009C4525">
                <w:rPr>
                  <w:rStyle w:val="Hyperlink"/>
                  <w:lang w:val="fr-FR"/>
                </w:rPr>
                <w:t>peter.chuang@mediatek.com</w:t>
              </w:r>
            </w:hyperlink>
            <w:r w:rsidRPr="009C4525">
              <w:rPr>
                <w:color w:val="1F497D"/>
                <w:lang w:val="fr-FR"/>
              </w:rPr>
              <w:t xml:space="preserve">), </w:t>
            </w:r>
            <w:r w:rsidRPr="00364E59">
              <w:rPr>
                <w:rFonts w:eastAsia="Batang"/>
                <w:lang w:val="fr-FR"/>
              </w:rPr>
              <w:t>Y.-W. Huang</w:t>
            </w:r>
            <w:r w:rsidRPr="009C4525">
              <w:rPr>
                <w:color w:val="1F497D"/>
                <w:lang w:val="fr-FR"/>
              </w:rPr>
              <w:t xml:space="preserve"> (</w:t>
            </w:r>
            <w:hyperlink r:id="rId22" w:history="1">
              <w:r w:rsidRPr="009C4525">
                <w:rPr>
                  <w:rStyle w:val="Hyperlink"/>
                  <w:lang w:val="fr-FR"/>
                </w:rPr>
                <w:t>yuwen.huang@mediatek.com</w:t>
              </w:r>
            </w:hyperlink>
            <w:r w:rsidRPr="009C4525">
              <w:rPr>
                <w:color w:val="1F497D"/>
                <w:lang w:val="fr-FR"/>
              </w:rPr>
              <w:t xml:space="preserve">), </w:t>
            </w:r>
            <w:r w:rsidRPr="00364E59">
              <w:rPr>
                <w:rFonts w:eastAsia="Batang"/>
                <w:lang w:val="fr-FR"/>
              </w:rPr>
              <w:t>S. Liu</w:t>
            </w:r>
            <w:r w:rsidRPr="009C4525">
              <w:rPr>
                <w:color w:val="1F497D"/>
                <w:lang w:val="fr-FR"/>
              </w:rPr>
              <w:t xml:space="preserve"> (</w:t>
            </w:r>
            <w:hyperlink r:id="rId23" w:history="1">
              <w:r w:rsidRPr="009C4525">
                <w:rPr>
                  <w:rStyle w:val="Hyperlink"/>
                  <w:lang w:val="fr-FR"/>
                </w:rPr>
                <w:t>shan.liu@mediatek.com</w:t>
              </w:r>
            </w:hyperlink>
            <w:r w:rsidRPr="009C4525">
              <w:rPr>
                <w:color w:val="1F497D"/>
                <w:lang w:val="fr-FR"/>
              </w:rPr>
              <w:t xml:space="preserve">), </w:t>
            </w:r>
            <w:r w:rsidRPr="00364E59">
              <w:rPr>
                <w:rFonts w:eastAsia="Batang"/>
                <w:lang w:val="fr-FR"/>
              </w:rPr>
              <w:t>S.-T. Hsiang</w:t>
            </w:r>
            <w:r w:rsidRPr="009C4525">
              <w:rPr>
                <w:color w:val="1F497D"/>
                <w:lang w:val="fr-FR"/>
              </w:rPr>
              <w:t xml:space="preserve"> (</w:t>
            </w:r>
            <w:hyperlink r:id="rId24" w:history="1">
              <w:r w:rsidRPr="009C4525">
                <w:rPr>
                  <w:rStyle w:val="Hyperlink"/>
                  <w:lang w:val="fr-FR"/>
                </w:rPr>
                <w:t>shih-ta.hsiang@mediatek.com</w:t>
              </w:r>
            </w:hyperlink>
            <w:r w:rsidRPr="009C4525">
              <w:rPr>
                <w:color w:val="1F497D"/>
                <w:lang w:val="fr-FR"/>
              </w:rPr>
              <w:t xml:space="preserve">), </w:t>
            </w:r>
            <w:r w:rsidRPr="00364E59">
              <w:rPr>
                <w:rFonts w:eastAsia="Batang"/>
                <w:lang w:val="fr-FR"/>
              </w:rPr>
              <w:t>X. Zhang</w:t>
            </w:r>
            <w:r w:rsidRPr="009C4525">
              <w:rPr>
                <w:color w:val="1F497D"/>
                <w:lang w:val="fr-FR"/>
              </w:rPr>
              <w:t xml:space="preserve"> (</w:t>
            </w:r>
            <w:hyperlink r:id="rId25" w:history="1">
              <w:r w:rsidRPr="009C4525">
                <w:rPr>
                  <w:rStyle w:val="Hyperlink"/>
                  <w:lang w:val="fr-FR"/>
                </w:rPr>
                <w:t>Ximin.zhang@mediatek.com</w:t>
              </w:r>
            </w:hyperlink>
            <w:r w:rsidRPr="009C4525">
              <w:rPr>
                <w:color w:val="1F497D"/>
                <w:lang w:val="fr-FR"/>
              </w:rPr>
              <w:t xml:space="preserve">), </w:t>
            </w:r>
            <w:r w:rsidRPr="00364E59">
              <w:rPr>
                <w:rFonts w:eastAsia="Batang"/>
                <w:lang w:val="fr-FR"/>
              </w:rPr>
              <w:t>Z. Chen</w:t>
            </w:r>
            <w:r w:rsidRPr="009C4525">
              <w:rPr>
                <w:color w:val="1F497D"/>
                <w:lang w:val="fr-FR"/>
              </w:rPr>
              <w:t xml:space="preserve"> </w:t>
            </w:r>
            <w:r w:rsidRPr="009C4525">
              <w:rPr>
                <w:rStyle w:val="Hyperlink"/>
                <w:lang w:val="fr-FR"/>
              </w:rPr>
              <w:t>(Zhenzhong.chen@mediatek.com)</w:t>
            </w:r>
          </w:p>
        </w:tc>
      </w:tr>
      <w:tr w:rsidR="00DC5A31" w:rsidRPr="00C35D1A" w14:paraId="474648D2" w14:textId="77777777" w:rsidTr="00DC4D3C">
        <w:tc>
          <w:tcPr>
            <w:tcW w:w="2358" w:type="dxa"/>
            <w:shd w:val="clear" w:color="auto" w:fill="auto"/>
          </w:tcPr>
          <w:p w14:paraId="365C5FB7" w14:textId="77777777" w:rsidR="00DC5A31" w:rsidRPr="00C93419" w:rsidRDefault="00DC5A31" w:rsidP="00DC4D3C">
            <w:pPr>
              <w:rPr>
                <w:rFonts w:eastAsia="Batang"/>
                <w:lang w:val="fr-FR"/>
              </w:rPr>
            </w:pPr>
            <w:r w:rsidRPr="00C93419">
              <w:rPr>
                <w:rFonts w:eastAsia="Batang"/>
                <w:lang w:val="fr-FR"/>
              </w:rPr>
              <w:t>TI</w:t>
            </w:r>
          </w:p>
        </w:tc>
        <w:tc>
          <w:tcPr>
            <w:tcW w:w="7218" w:type="dxa"/>
            <w:shd w:val="clear" w:color="auto" w:fill="auto"/>
          </w:tcPr>
          <w:p w14:paraId="10D0CE6B" w14:textId="77777777" w:rsidR="00DC5A31" w:rsidRDefault="00DC5A31" w:rsidP="00DC4D3C">
            <w:pPr>
              <w:spacing w:before="60" w:after="60"/>
              <w:rPr>
                <w:rFonts w:eastAsia="Batang"/>
              </w:rPr>
            </w:pPr>
            <w:r w:rsidRPr="009C4525">
              <w:rPr>
                <w:rFonts w:eastAsia="Batang"/>
              </w:rPr>
              <w:t>D. Kwon (</w:t>
            </w:r>
            <w:hyperlink r:id="rId26" w:history="1">
              <w:r w:rsidRPr="00C35D1A">
                <w:rPr>
                  <w:rStyle w:val="Hyperlink"/>
                  <w:rFonts w:eastAsia="Batang"/>
                  <w:szCs w:val="22"/>
                  <w:lang w:val="en-CA"/>
                </w:rPr>
                <w:t>d-kwon@ti.com</w:t>
              </w:r>
            </w:hyperlink>
            <w:r w:rsidRPr="00C35D1A">
              <w:rPr>
                <w:rFonts w:eastAsia="Batang"/>
              </w:rPr>
              <w:t>)</w:t>
            </w:r>
          </w:p>
          <w:p w14:paraId="358B97AB" w14:textId="77777777" w:rsidR="00DC5A31" w:rsidRPr="00C35D1A" w:rsidRDefault="00DC5A31" w:rsidP="00DC4D3C">
            <w:pPr>
              <w:spacing w:before="60" w:after="60"/>
              <w:rPr>
                <w:rFonts w:eastAsia="Batang"/>
                <w:szCs w:val="22"/>
                <w:lang w:val="en-CA"/>
              </w:rPr>
            </w:pPr>
            <w:r>
              <w:t>M.</w:t>
            </w:r>
            <w:r w:rsidRPr="00595B62">
              <w:t xml:space="preserve"> </w:t>
            </w:r>
            <w:proofErr w:type="spellStart"/>
            <w:r w:rsidRPr="00595B62">
              <w:t>Budagavi</w:t>
            </w:r>
            <w:proofErr w:type="spellEnd"/>
            <w:r>
              <w:t xml:space="preserve"> (</w:t>
            </w:r>
            <w:hyperlink r:id="rId27" w:history="1">
              <w:r>
                <w:rPr>
                  <w:rStyle w:val="Hyperlink"/>
                </w:rPr>
                <w:t>madhukar@ti.com</w:t>
              </w:r>
            </w:hyperlink>
            <w:r>
              <w:t>)</w:t>
            </w:r>
          </w:p>
        </w:tc>
      </w:tr>
      <w:tr w:rsidR="00DC5A31" w:rsidRPr="00436583" w14:paraId="256453A2" w14:textId="77777777" w:rsidTr="00DC4D3C">
        <w:tc>
          <w:tcPr>
            <w:tcW w:w="2358" w:type="dxa"/>
            <w:shd w:val="clear" w:color="auto" w:fill="auto"/>
          </w:tcPr>
          <w:p w14:paraId="6E6487FD" w14:textId="77777777" w:rsidR="00DC5A31" w:rsidRPr="00C35D1A" w:rsidRDefault="00DC5A31" w:rsidP="00DC4D3C">
            <w:pPr>
              <w:rPr>
                <w:rFonts w:eastAsia="Batang"/>
                <w:lang w:val="en-CA"/>
              </w:rPr>
            </w:pPr>
            <w:r w:rsidRPr="00C35D1A">
              <w:rPr>
                <w:rFonts w:eastAsia="Batang"/>
                <w:lang w:val="en-CA"/>
              </w:rPr>
              <w:t>Samsung</w:t>
            </w:r>
          </w:p>
        </w:tc>
        <w:tc>
          <w:tcPr>
            <w:tcW w:w="7218" w:type="dxa"/>
            <w:shd w:val="clear" w:color="auto" w:fill="auto"/>
          </w:tcPr>
          <w:p w14:paraId="21C1DDBD" w14:textId="77777777" w:rsidR="00DC5A31" w:rsidRPr="00506D90" w:rsidRDefault="00DC5A31" w:rsidP="00DC4D3C">
            <w:pPr>
              <w:spacing w:before="60" w:after="60"/>
              <w:rPr>
                <w:rFonts w:eastAsia="Batang"/>
                <w:lang w:val="fi-FI"/>
              </w:rPr>
            </w:pPr>
            <w:r w:rsidRPr="00506D90">
              <w:rPr>
                <w:rFonts w:eastAsia="Batang"/>
                <w:lang w:val="fi-FI"/>
              </w:rPr>
              <w:t>A. Saxena (</w:t>
            </w:r>
            <w:r w:rsidR="00AC37B0">
              <w:fldChar w:fldCharType="begin"/>
            </w:r>
            <w:r w:rsidR="00AC37B0">
              <w:instrText xml:space="preserve"> HYPERLINK "mailto:asaxena@sta.samsung.com" </w:instrText>
            </w:r>
            <w:r w:rsidR="00AC37B0">
              <w:fldChar w:fldCharType="separate"/>
            </w:r>
            <w:r w:rsidRPr="00506D90">
              <w:rPr>
                <w:rStyle w:val="Hyperlink"/>
                <w:rFonts w:eastAsia="Batang"/>
                <w:szCs w:val="22"/>
                <w:lang w:val="fi-FI"/>
              </w:rPr>
              <w:t>asaxena@sta.samsung.com</w:t>
            </w:r>
            <w:r w:rsidR="00AC37B0">
              <w:rPr>
                <w:rStyle w:val="Hyperlink"/>
                <w:rFonts w:eastAsia="Batang"/>
                <w:szCs w:val="22"/>
                <w:lang w:val="fi-FI"/>
              </w:rPr>
              <w:fldChar w:fldCharType="end"/>
            </w:r>
            <w:r w:rsidRPr="00506D90">
              <w:rPr>
                <w:rFonts w:eastAsia="Batang"/>
                <w:lang w:val="fi-FI"/>
              </w:rPr>
              <w:t>), E. Alshina (</w:t>
            </w:r>
            <w:r w:rsidR="00AC37B0">
              <w:fldChar w:fldCharType="begin"/>
            </w:r>
            <w:r w:rsidR="00AC37B0">
              <w:instrText xml:space="preserve"> HYPERLINK "mailto:elena_a.alshina@samsung.com" </w:instrText>
            </w:r>
            <w:r w:rsidR="00AC37B0">
              <w:fldChar w:fldCharType="separate"/>
            </w:r>
            <w:r w:rsidRPr="00506D90">
              <w:rPr>
                <w:rStyle w:val="Hyperlink"/>
                <w:rFonts w:eastAsia="Batang"/>
                <w:lang w:val="fi-FI"/>
              </w:rPr>
              <w:t>elena_a.alshina@samsung.com</w:t>
            </w:r>
            <w:r w:rsidR="00AC37B0">
              <w:rPr>
                <w:rStyle w:val="Hyperlink"/>
                <w:rFonts w:eastAsia="Batang"/>
                <w:lang w:val="fi-FI"/>
              </w:rPr>
              <w:fldChar w:fldCharType="end"/>
            </w:r>
            <w:r w:rsidRPr="00506D90">
              <w:rPr>
                <w:rFonts w:eastAsia="Batang"/>
                <w:lang w:val="fi-FI"/>
              </w:rPr>
              <w:t>), T. Lee (</w:t>
            </w:r>
            <w:r w:rsidR="00AC37B0">
              <w:fldChar w:fldCharType="begin"/>
            </w:r>
            <w:r w:rsidR="00AC37B0">
              <w:instrText xml:space="preserve"> HYPERLINK "mailto:tammy.lee@samsung.com" </w:instrText>
            </w:r>
            <w:r w:rsidR="00AC37B0">
              <w:fldChar w:fldCharType="separate"/>
            </w:r>
            <w:r w:rsidRPr="00506D90">
              <w:rPr>
                <w:rStyle w:val="Hyperlink"/>
                <w:rFonts w:eastAsia="Batang"/>
                <w:lang w:val="fi-FI"/>
              </w:rPr>
              <w:t>tammy.lee@samsung.com</w:t>
            </w:r>
            <w:r w:rsidR="00AC37B0">
              <w:rPr>
                <w:rStyle w:val="Hyperlink"/>
                <w:rFonts w:eastAsia="Batang"/>
                <w:lang w:val="fi-FI"/>
              </w:rPr>
              <w:fldChar w:fldCharType="end"/>
            </w:r>
            <w:r w:rsidRPr="00506D90">
              <w:rPr>
                <w:rFonts w:eastAsia="Batang"/>
                <w:lang w:val="fi-FI"/>
              </w:rPr>
              <w:t>); C. Kim (</w:t>
            </w:r>
            <w:r w:rsidR="00AC37B0">
              <w:fldChar w:fldCharType="begin"/>
            </w:r>
            <w:r w:rsidR="00AC37B0">
              <w:instrText xml:space="preserve"> HYPERLINK "mailto:dionism@samsung.com" </w:instrText>
            </w:r>
            <w:r w:rsidR="00AC37B0">
              <w:fldChar w:fldCharType="separate"/>
            </w:r>
            <w:r w:rsidRPr="00506D90">
              <w:rPr>
                <w:rStyle w:val="Hyperlink"/>
                <w:rFonts w:eastAsia="Batang"/>
                <w:lang w:val="fi-FI"/>
              </w:rPr>
              <w:t>dionism@samsung.com</w:t>
            </w:r>
            <w:r w:rsidR="00AC37B0">
              <w:rPr>
                <w:rStyle w:val="Hyperlink"/>
                <w:rFonts w:eastAsia="Batang"/>
                <w:lang w:val="fi-FI"/>
              </w:rPr>
              <w:fldChar w:fldCharType="end"/>
            </w:r>
            <w:r w:rsidRPr="00506D90">
              <w:rPr>
                <w:rFonts w:eastAsia="Batang"/>
                <w:lang w:val="fi-FI"/>
              </w:rPr>
              <w:t xml:space="preserve">), </w:t>
            </w:r>
            <w:r w:rsidRPr="00506D90">
              <w:rPr>
                <w:lang w:val="fi-FI"/>
              </w:rPr>
              <w:t>A.Alshin (</w:t>
            </w:r>
            <w:r w:rsidR="00AC37B0">
              <w:fldChar w:fldCharType="begin"/>
            </w:r>
            <w:r w:rsidR="00AC37B0">
              <w:instrText xml:space="preserve"> HYPERLINK "mailto:alexander_b.alshin@samsung.com" </w:instrText>
            </w:r>
            <w:r w:rsidR="00AC37B0">
              <w:fldChar w:fldCharType="separate"/>
            </w:r>
            <w:r w:rsidRPr="00506D90">
              <w:rPr>
                <w:rStyle w:val="Hyperlink"/>
                <w:lang w:val="fi-FI"/>
              </w:rPr>
              <w:t>alexander_b.alshin@samsung.com</w:t>
            </w:r>
            <w:r w:rsidR="00AC37B0">
              <w:rPr>
                <w:rStyle w:val="Hyperlink"/>
                <w:lang w:val="fi-FI"/>
              </w:rPr>
              <w:fldChar w:fldCharType="end"/>
            </w:r>
            <w:r w:rsidRPr="00506D90">
              <w:rPr>
                <w:lang w:val="fi-FI"/>
              </w:rPr>
              <w:t xml:space="preserve">) </w:t>
            </w:r>
            <w:r w:rsidRPr="00506D90">
              <w:rPr>
                <w:rFonts w:eastAsia="Batang"/>
                <w:lang w:val="fi-FI"/>
              </w:rPr>
              <w:t xml:space="preserve"> </w:t>
            </w:r>
          </w:p>
        </w:tc>
      </w:tr>
      <w:tr w:rsidR="00DC5A31" w:rsidRPr="00C35D1A" w14:paraId="12B1EB74" w14:textId="77777777" w:rsidTr="00DC4D3C">
        <w:tc>
          <w:tcPr>
            <w:tcW w:w="2358" w:type="dxa"/>
            <w:shd w:val="clear" w:color="auto" w:fill="auto"/>
          </w:tcPr>
          <w:p w14:paraId="14E93BA1" w14:textId="77777777" w:rsidR="00DC5A31" w:rsidRPr="00C35D1A" w:rsidRDefault="00DC5A31" w:rsidP="00DC4D3C">
            <w:pPr>
              <w:rPr>
                <w:rFonts w:eastAsia="Batang"/>
                <w:lang w:val="en-CA"/>
              </w:rPr>
            </w:pPr>
            <w:r w:rsidRPr="00C35D1A">
              <w:rPr>
                <w:rFonts w:eastAsia="Batang"/>
                <w:lang w:val="en-CA"/>
              </w:rPr>
              <w:t>Sharp</w:t>
            </w:r>
          </w:p>
        </w:tc>
        <w:tc>
          <w:tcPr>
            <w:tcW w:w="7218" w:type="dxa"/>
            <w:shd w:val="clear" w:color="auto" w:fill="auto"/>
          </w:tcPr>
          <w:p w14:paraId="52A157CB" w14:textId="77777777" w:rsidR="00DC5A31" w:rsidRPr="00C35D1A" w:rsidRDefault="00DC5A31" w:rsidP="00DC4D3C">
            <w:pPr>
              <w:spacing w:before="60" w:after="60"/>
              <w:rPr>
                <w:rFonts w:eastAsia="Batang"/>
              </w:rPr>
            </w:pPr>
            <w:r w:rsidRPr="00C35D1A">
              <w:rPr>
                <w:rFonts w:eastAsia="Batang"/>
              </w:rPr>
              <w:t>T. Yamamoto (</w:t>
            </w:r>
            <w:hyperlink r:id="rId28" w:history="1">
              <w:r w:rsidRPr="00C35D1A">
                <w:rPr>
                  <w:rStyle w:val="Hyperlink"/>
                  <w:rFonts w:eastAsia="Batang"/>
                  <w:szCs w:val="22"/>
                  <w:lang w:val="en-CA"/>
                </w:rPr>
                <w:t>yamamoto.tomoyuki@sharp.co.jp</w:t>
              </w:r>
            </w:hyperlink>
            <w:r w:rsidRPr="00C35D1A">
              <w:rPr>
                <w:rFonts w:eastAsia="Batang"/>
              </w:rPr>
              <w:t>)</w:t>
            </w:r>
          </w:p>
        </w:tc>
      </w:tr>
      <w:tr w:rsidR="00DC5A31" w:rsidRPr="00506D90" w14:paraId="2CF73BEF" w14:textId="77777777" w:rsidTr="00DC4D3C">
        <w:tc>
          <w:tcPr>
            <w:tcW w:w="2358" w:type="dxa"/>
            <w:shd w:val="clear" w:color="auto" w:fill="auto"/>
          </w:tcPr>
          <w:p w14:paraId="4EA27969" w14:textId="77777777" w:rsidR="00DC5A31" w:rsidRPr="00C35D1A" w:rsidRDefault="00DC5A31" w:rsidP="00DC4D3C">
            <w:pPr>
              <w:rPr>
                <w:rFonts w:eastAsia="Batang"/>
                <w:lang w:val="en-CA"/>
              </w:rPr>
            </w:pPr>
            <w:r>
              <w:rPr>
                <w:rFonts w:eastAsia="Batang"/>
                <w:lang w:val="en-CA"/>
              </w:rPr>
              <w:lastRenderedPageBreak/>
              <w:t>Intel</w:t>
            </w:r>
          </w:p>
        </w:tc>
        <w:tc>
          <w:tcPr>
            <w:tcW w:w="7218" w:type="dxa"/>
            <w:shd w:val="clear" w:color="auto" w:fill="auto"/>
          </w:tcPr>
          <w:p w14:paraId="4A189ACB" w14:textId="77777777" w:rsidR="00DC5A31" w:rsidRPr="009C4525" w:rsidRDefault="00DC5A31" w:rsidP="00DC4D3C">
            <w:pPr>
              <w:rPr>
                <w:rFonts w:eastAsia="Batang"/>
                <w:lang w:val="fr-FR"/>
              </w:rPr>
            </w:pPr>
            <w:r w:rsidRPr="009C4525">
              <w:rPr>
                <w:rFonts w:eastAsia="Batang"/>
                <w:lang w:val="fr-FR"/>
              </w:rPr>
              <w:t>Y.-J. Chiu</w:t>
            </w:r>
            <w:r w:rsidRPr="009C4525">
              <w:rPr>
                <w:rFonts w:eastAsia="Batang"/>
                <w:lang w:val="fr-FR"/>
              </w:rPr>
              <w:tab/>
              <w:t>(</w:t>
            </w:r>
            <w:hyperlink r:id="rId29" w:history="1">
              <w:r w:rsidRPr="009C4525">
                <w:rPr>
                  <w:rStyle w:val="Hyperlink"/>
                  <w:rFonts w:eastAsia="Batang"/>
                  <w:lang w:val="fr-FR"/>
                </w:rPr>
                <w:t>yi-jen.chiu@intel.com</w:t>
              </w:r>
            </w:hyperlink>
            <w:r w:rsidRPr="009C4525">
              <w:rPr>
                <w:rFonts w:eastAsia="Batang"/>
                <w:lang w:val="fr-FR"/>
              </w:rPr>
              <w:t>), W. Zhang (</w:t>
            </w:r>
            <w:hyperlink r:id="rId30" w:history="1">
              <w:r w:rsidRPr="009C4525">
                <w:rPr>
                  <w:rStyle w:val="Hyperlink"/>
                  <w:rFonts w:eastAsia="Batang"/>
                  <w:lang w:val="fr-FR"/>
                </w:rPr>
                <w:t>wenhao.zhang@intel.com</w:t>
              </w:r>
            </w:hyperlink>
            <w:r w:rsidRPr="009C4525">
              <w:rPr>
                <w:rFonts w:eastAsia="Batang"/>
                <w:lang w:val="fr-FR"/>
              </w:rPr>
              <w:t>), X. Cai (</w:t>
            </w:r>
            <w:hyperlink r:id="rId31" w:history="1">
              <w:r w:rsidRPr="009C4525">
                <w:rPr>
                  <w:rStyle w:val="Hyperlink"/>
                  <w:rFonts w:eastAsia="Batang"/>
                  <w:lang w:val="fr-FR"/>
                </w:rPr>
                <w:t>xiaoxia.cai@intel.com</w:t>
              </w:r>
            </w:hyperlink>
            <w:r w:rsidRPr="009C4525">
              <w:rPr>
                <w:rFonts w:eastAsia="Batang"/>
                <w:lang w:val="fr-FR"/>
              </w:rPr>
              <w:t>)</w:t>
            </w:r>
          </w:p>
        </w:tc>
      </w:tr>
      <w:tr w:rsidR="00DC5A31" w:rsidRPr="00506D90" w14:paraId="725AAD4A" w14:textId="77777777" w:rsidTr="00DC4D3C">
        <w:tc>
          <w:tcPr>
            <w:tcW w:w="2358" w:type="dxa"/>
            <w:shd w:val="clear" w:color="auto" w:fill="auto"/>
          </w:tcPr>
          <w:p w14:paraId="23C2FFAA" w14:textId="77777777" w:rsidR="00DC5A31" w:rsidRDefault="00DC5A31" w:rsidP="00DC4D3C">
            <w:pPr>
              <w:rPr>
                <w:rFonts w:eastAsia="Batang"/>
                <w:lang w:val="en-CA"/>
              </w:rPr>
            </w:pPr>
            <w:r>
              <w:rPr>
                <w:rFonts w:eastAsia="Batang"/>
                <w:lang w:val="en-CA"/>
              </w:rPr>
              <w:t>Nokia</w:t>
            </w:r>
          </w:p>
        </w:tc>
        <w:tc>
          <w:tcPr>
            <w:tcW w:w="7218" w:type="dxa"/>
            <w:shd w:val="clear" w:color="auto" w:fill="auto"/>
          </w:tcPr>
          <w:p w14:paraId="0AD6ED4F" w14:textId="77777777" w:rsidR="00DC5A31" w:rsidRPr="009C4525" w:rsidRDefault="00DC5A31" w:rsidP="00436583">
            <w:pPr>
              <w:rPr>
                <w:rFonts w:eastAsia="Batang"/>
                <w:lang w:val="fr-FR"/>
              </w:rPr>
            </w:pPr>
            <w:proofErr w:type="spellStart"/>
            <w:r w:rsidRPr="009C4525">
              <w:rPr>
                <w:rFonts w:eastAsia="Batang"/>
                <w:lang w:val="fr-FR"/>
              </w:rPr>
              <w:t>J.Lainema</w:t>
            </w:r>
            <w:proofErr w:type="spellEnd"/>
            <w:r w:rsidRPr="009C4525">
              <w:rPr>
                <w:rFonts w:eastAsia="Batang"/>
                <w:lang w:val="fr-FR"/>
              </w:rPr>
              <w:t xml:space="preserve"> (</w:t>
            </w:r>
            <w:hyperlink r:id="rId32" w:history="1">
              <w:r w:rsidRPr="009C4525">
                <w:rPr>
                  <w:rStyle w:val="Hyperlink"/>
                  <w:rFonts w:eastAsia="Batang"/>
                  <w:lang w:val="fr-FR"/>
                </w:rPr>
                <w:t>Jani.Lainema@nokia.com</w:t>
              </w:r>
            </w:hyperlink>
            <w:r w:rsidRPr="009C4525">
              <w:rPr>
                <w:rFonts w:eastAsia="Batang"/>
                <w:lang w:val="fr-FR"/>
              </w:rPr>
              <w:t>)</w:t>
            </w:r>
            <w:r w:rsidR="00436583">
              <w:rPr>
                <w:rFonts w:eastAsia="Batang"/>
                <w:lang w:val="fr-FR"/>
              </w:rPr>
              <w:t xml:space="preserve">, K. </w:t>
            </w:r>
            <w:proofErr w:type="spellStart"/>
            <w:r w:rsidR="00436583">
              <w:rPr>
                <w:rFonts w:eastAsia="Batang"/>
                <w:lang w:val="fr-FR"/>
              </w:rPr>
              <w:t>Ugur</w:t>
            </w:r>
            <w:proofErr w:type="spellEnd"/>
            <w:r w:rsidR="00436583">
              <w:rPr>
                <w:rFonts w:eastAsia="Batang"/>
                <w:lang w:val="fr-FR"/>
              </w:rPr>
              <w:t xml:space="preserve"> (</w:t>
            </w:r>
            <w:hyperlink r:id="rId33" w:history="1">
              <w:r w:rsidR="00436583" w:rsidRPr="00DE02BB">
                <w:rPr>
                  <w:rStyle w:val="Hyperlink"/>
                  <w:rFonts w:eastAsia="Batang"/>
                  <w:lang w:val="fr-FR"/>
                </w:rPr>
                <w:t>kemal.ugur@nokia.com</w:t>
              </w:r>
            </w:hyperlink>
            <w:r w:rsidR="00436583">
              <w:rPr>
                <w:rFonts w:eastAsia="Batang"/>
                <w:lang w:val="fr-FR"/>
              </w:rPr>
              <w:t xml:space="preserve">), A. </w:t>
            </w:r>
            <w:proofErr w:type="spellStart"/>
            <w:r w:rsidR="00436583">
              <w:rPr>
                <w:rFonts w:eastAsia="Batang"/>
                <w:lang w:val="fr-FR"/>
              </w:rPr>
              <w:t>Aminlou</w:t>
            </w:r>
            <w:proofErr w:type="spellEnd"/>
            <w:r w:rsidR="00436583">
              <w:rPr>
                <w:rFonts w:eastAsia="Batang"/>
                <w:lang w:val="fr-FR"/>
              </w:rPr>
              <w:t xml:space="preserve"> (</w:t>
            </w:r>
            <w:r w:rsidR="00436583" w:rsidRPr="009529C3">
              <w:rPr>
                <w:rFonts w:eastAsia="Batang"/>
                <w:lang w:val="fr-FR"/>
              </w:rPr>
              <w:t>ext-alireza.aminlou@nokia.com</w:t>
            </w:r>
            <w:r w:rsidR="00436583">
              <w:rPr>
                <w:rFonts w:eastAsia="Batang"/>
                <w:lang w:val="fr-FR"/>
              </w:rPr>
              <w:t>)</w:t>
            </w:r>
            <w:r w:rsidR="00436583" w:rsidRPr="009C4525">
              <w:rPr>
                <w:rFonts w:eastAsia="Batang"/>
                <w:lang w:val="fr-FR"/>
              </w:rPr>
              <w:t xml:space="preserve"> </w:t>
            </w:r>
            <w:r w:rsidRPr="009C4525">
              <w:rPr>
                <w:rFonts w:eastAsia="Batang"/>
                <w:lang w:val="fr-FR"/>
              </w:rPr>
              <w:t xml:space="preserve"> </w:t>
            </w:r>
          </w:p>
        </w:tc>
      </w:tr>
      <w:tr w:rsidR="00DC5A31" w:rsidRPr="00C35D1A" w14:paraId="38C5BEB9" w14:textId="77777777" w:rsidTr="00DC4D3C">
        <w:tc>
          <w:tcPr>
            <w:tcW w:w="2358" w:type="dxa"/>
            <w:tcBorders>
              <w:top w:val="single" w:sz="4" w:space="0" w:color="auto"/>
              <w:left w:val="single" w:sz="4" w:space="0" w:color="auto"/>
              <w:bottom w:val="single" w:sz="4" w:space="0" w:color="auto"/>
              <w:right w:val="single" w:sz="4" w:space="0" w:color="auto"/>
            </w:tcBorders>
            <w:shd w:val="clear" w:color="auto" w:fill="auto"/>
          </w:tcPr>
          <w:p w14:paraId="1BB6D590" w14:textId="77777777" w:rsidR="00DC5A31" w:rsidRDefault="00DC5A31" w:rsidP="00DC4D3C">
            <w:pPr>
              <w:rPr>
                <w:rFonts w:eastAsia="Batang"/>
                <w:lang w:val="en-CA"/>
              </w:rPr>
            </w:pPr>
            <w:r>
              <w:rPr>
                <w:rFonts w:eastAsia="Batang"/>
                <w:lang w:val="en-CA"/>
              </w:rPr>
              <w:t xml:space="preserve">LG </w:t>
            </w:r>
          </w:p>
        </w:tc>
        <w:tc>
          <w:tcPr>
            <w:tcW w:w="7218" w:type="dxa"/>
            <w:tcBorders>
              <w:top w:val="single" w:sz="4" w:space="0" w:color="auto"/>
              <w:left w:val="single" w:sz="4" w:space="0" w:color="auto"/>
              <w:bottom w:val="single" w:sz="4" w:space="0" w:color="auto"/>
              <w:right w:val="single" w:sz="4" w:space="0" w:color="auto"/>
            </w:tcBorders>
            <w:shd w:val="clear" w:color="auto" w:fill="auto"/>
          </w:tcPr>
          <w:p w14:paraId="502BBB85" w14:textId="77777777" w:rsidR="00DC5A31" w:rsidRDefault="00DC5A31" w:rsidP="00DC4D3C">
            <w:pPr>
              <w:rPr>
                <w:rFonts w:eastAsia="Batang"/>
              </w:rPr>
            </w:pPr>
            <w:r w:rsidRPr="00EF1B27">
              <w:rPr>
                <w:rFonts w:eastAsia="Batang"/>
              </w:rPr>
              <w:t>J</w:t>
            </w:r>
            <w:r>
              <w:rPr>
                <w:rFonts w:eastAsia="Batang"/>
              </w:rPr>
              <w:t>.</w:t>
            </w:r>
            <w:r w:rsidRPr="00EF1B27">
              <w:rPr>
                <w:rFonts w:eastAsia="Batang"/>
              </w:rPr>
              <w:t xml:space="preserve"> Park</w:t>
            </w:r>
            <w:r>
              <w:rPr>
                <w:rFonts w:eastAsia="Batang"/>
              </w:rPr>
              <w:t xml:space="preserve"> (</w:t>
            </w:r>
            <w:r w:rsidRPr="00350A9E">
              <w:rPr>
                <w:rFonts w:eastAsia="Batang"/>
              </w:rPr>
              <w:t>jy.park@lge.com</w:t>
            </w:r>
            <w:r>
              <w:rPr>
                <w:rFonts w:eastAsia="Batang"/>
              </w:rPr>
              <w:t>)</w:t>
            </w:r>
          </w:p>
        </w:tc>
      </w:tr>
      <w:tr w:rsidR="00DC5A31" w:rsidRPr="00506D90" w14:paraId="0C34B3DD" w14:textId="77777777" w:rsidTr="00DC4D3C">
        <w:tc>
          <w:tcPr>
            <w:tcW w:w="2358" w:type="dxa"/>
            <w:tcBorders>
              <w:top w:val="single" w:sz="4" w:space="0" w:color="auto"/>
              <w:left w:val="single" w:sz="4" w:space="0" w:color="auto"/>
              <w:bottom w:val="single" w:sz="4" w:space="0" w:color="auto"/>
              <w:right w:val="single" w:sz="4" w:space="0" w:color="auto"/>
            </w:tcBorders>
            <w:shd w:val="clear" w:color="auto" w:fill="auto"/>
          </w:tcPr>
          <w:p w14:paraId="15329E25" w14:textId="77777777" w:rsidR="00DC5A31" w:rsidRDefault="00DC5A31" w:rsidP="00DC4D3C">
            <w:pPr>
              <w:rPr>
                <w:rFonts w:eastAsia="Batang"/>
                <w:lang w:val="en-CA"/>
              </w:rPr>
            </w:pPr>
            <w:proofErr w:type="spellStart"/>
            <w:r>
              <w:rPr>
                <w:rFonts w:eastAsia="Batang"/>
                <w:lang w:val="en-CA"/>
              </w:rPr>
              <w:t>Vidyo</w:t>
            </w:r>
            <w:proofErr w:type="spellEnd"/>
          </w:p>
        </w:tc>
        <w:tc>
          <w:tcPr>
            <w:tcW w:w="7218" w:type="dxa"/>
            <w:tcBorders>
              <w:top w:val="single" w:sz="4" w:space="0" w:color="auto"/>
              <w:left w:val="single" w:sz="4" w:space="0" w:color="auto"/>
              <w:bottom w:val="single" w:sz="4" w:space="0" w:color="auto"/>
              <w:right w:val="single" w:sz="4" w:space="0" w:color="auto"/>
            </w:tcBorders>
            <w:shd w:val="clear" w:color="auto" w:fill="auto"/>
          </w:tcPr>
          <w:p w14:paraId="51E9AA3C" w14:textId="77777777" w:rsidR="00DC5A31" w:rsidRPr="009C4525" w:rsidRDefault="00DC5A31" w:rsidP="00DC4D3C">
            <w:pPr>
              <w:rPr>
                <w:rFonts w:eastAsia="Batang"/>
                <w:lang w:val="fr-FR"/>
              </w:rPr>
            </w:pPr>
            <w:r w:rsidRPr="009C4525">
              <w:rPr>
                <w:rFonts w:eastAsia="Batang"/>
                <w:lang w:val="fr-FR"/>
              </w:rPr>
              <w:t>W. Jang (wonkapjang@gmail.com)</w:t>
            </w:r>
          </w:p>
        </w:tc>
      </w:tr>
      <w:tr w:rsidR="000C4612" w:rsidRPr="000C4612" w14:paraId="72EA3AC0" w14:textId="77777777" w:rsidTr="00DC4D3C">
        <w:tc>
          <w:tcPr>
            <w:tcW w:w="2358" w:type="dxa"/>
            <w:tcBorders>
              <w:top w:val="single" w:sz="4" w:space="0" w:color="auto"/>
              <w:left w:val="single" w:sz="4" w:space="0" w:color="auto"/>
              <w:bottom w:val="single" w:sz="4" w:space="0" w:color="auto"/>
              <w:right w:val="single" w:sz="4" w:space="0" w:color="auto"/>
            </w:tcBorders>
            <w:shd w:val="clear" w:color="auto" w:fill="auto"/>
          </w:tcPr>
          <w:p w14:paraId="5CE4E69F" w14:textId="77777777" w:rsidR="000C4612" w:rsidRDefault="000C4612" w:rsidP="00DC4D3C">
            <w:pPr>
              <w:rPr>
                <w:rFonts w:eastAsia="Batang"/>
                <w:lang w:val="en-CA"/>
              </w:rPr>
            </w:pPr>
            <w:r>
              <w:rPr>
                <w:rFonts w:eastAsia="Batang"/>
                <w:lang w:val="en-CA"/>
              </w:rPr>
              <w:t>ETRI</w:t>
            </w:r>
          </w:p>
        </w:tc>
        <w:tc>
          <w:tcPr>
            <w:tcW w:w="7218" w:type="dxa"/>
            <w:tcBorders>
              <w:top w:val="single" w:sz="4" w:space="0" w:color="auto"/>
              <w:left w:val="single" w:sz="4" w:space="0" w:color="auto"/>
              <w:bottom w:val="single" w:sz="4" w:space="0" w:color="auto"/>
              <w:right w:val="single" w:sz="4" w:space="0" w:color="auto"/>
            </w:tcBorders>
            <w:shd w:val="clear" w:color="auto" w:fill="auto"/>
          </w:tcPr>
          <w:p w14:paraId="54704A96" w14:textId="77777777" w:rsidR="000C4612" w:rsidRPr="00506D90" w:rsidRDefault="000C4612" w:rsidP="00DC4D3C">
            <w:pPr>
              <w:rPr>
                <w:rFonts w:eastAsia="Batang"/>
              </w:rPr>
            </w:pPr>
            <w:r w:rsidRPr="00506D90">
              <w:rPr>
                <w:rFonts w:eastAsia="Batang"/>
              </w:rPr>
              <w:t>Jung Won Kang (</w:t>
            </w:r>
            <w:hyperlink r:id="rId34" w:tgtFrame="_blank" w:history="1">
              <w:r w:rsidRPr="00506D90">
                <w:rPr>
                  <w:rFonts w:eastAsia="Batang"/>
                </w:rPr>
                <w:t>jungwon@etri.re.kr</w:t>
              </w:r>
            </w:hyperlink>
            <w:r w:rsidRPr="00506D90">
              <w:rPr>
                <w:rFonts w:eastAsia="Batang"/>
              </w:rPr>
              <w:t xml:space="preserve">), </w:t>
            </w:r>
            <w:proofErr w:type="spellStart"/>
            <w:r w:rsidRPr="00506D90">
              <w:rPr>
                <w:rFonts w:eastAsia="Batang"/>
              </w:rPr>
              <w:t>Jiho</w:t>
            </w:r>
            <w:proofErr w:type="spellEnd"/>
            <w:r w:rsidRPr="00506D90">
              <w:rPr>
                <w:rFonts w:eastAsia="Batang"/>
              </w:rPr>
              <w:t xml:space="preserve"> Lee (</w:t>
            </w:r>
            <w:hyperlink r:id="rId35" w:tgtFrame="_blank" w:history="1">
              <w:r w:rsidRPr="00506D90">
                <w:rPr>
                  <w:rFonts w:eastAsia="Batang"/>
                </w:rPr>
                <w:t>jinosoul@etri.re.kr</w:t>
              </w:r>
            </w:hyperlink>
            <w:r w:rsidRPr="00506D90">
              <w:rPr>
                <w:rFonts w:eastAsia="Batang"/>
              </w:rPr>
              <w:t xml:space="preserve">), </w:t>
            </w:r>
            <w:proofErr w:type="spellStart"/>
            <w:r w:rsidRPr="00506D90">
              <w:rPr>
                <w:rFonts w:eastAsia="Batang"/>
              </w:rPr>
              <w:t>Hahyun</w:t>
            </w:r>
            <w:proofErr w:type="spellEnd"/>
            <w:r w:rsidRPr="00506D90">
              <w:rPr>
                <w:rFonts w:eastAsia="Batang"/>
              </w:rPr>
              <w:t xml:space="preserve"> Lee (</w:t>
            </w:r>
            <w:hyperlink r:id="rId36" w:tgtFrame="_blank" w:history="1">
              <w:r w:rsidRPr="00506D90">
                <w:rPr>
                  <w:rFonts w:eastAsia="Batang"/>
                </w:rPr>
                <w:t>hanilee@etri.re.kr</w:t>
              </w:r>
            </w:hyperlink>
            <w:r w:rsidRPr="00506D90">
              <w:rPr>
                <w:rFonts w:eastAsia="Batang"/>
              </w:rPr>
              <w:t>)</w:t>
            </w:r>
          </w:p>
        </w:tc>
      </w:tr>
      <w:tr w:rsidR="000C4612" w:rsidRPr="00436583" w14:paraId="15DB0F19" w14:textId="77777777" w:rsidTr="00DC4D3C">
        <w:tc>
          <w:tcPr>
            <w:tcW w:w="2358" w:type="dxa"/>
            <w:tcBorders>
              <w:top w:val="single" w:sz="4" w:space="0" w:color="auto"/>
              <w:left w:val="single" w:sz="4" w:space="0" w:color="auto"/>
              <w:bottom w:val="single" w:sz="4" w:space="0" w:color="auto"/>
              <w:right w:val="single" w:sz="4" w:space="0" w:color="auto"/>
            </w:tcBorders>
            <w:shd w:val="clear" w:color="auto" w:fill="auto"/>
          </w:tcPr>
          <w:p w14:paraId="1EDCC4EC" w14:textId="77777777" w:rsidR="000C4612" w:rsidRDefault="000C4612" w:rsidP="00DC4D3C">
            <w:pPr>
              <w:rPr>
                <w:rFonts w:eastAsia="Batang"/>
                <w:lang w:val="en-CA"/>
              </w:rPr>
            </w:pPr>
            <w:proofErr w:type="spellStart"/>
            <w:r>
              <w:t>Gachon</w:t>
            </w:r>
            <w:proofErr w:type="spellEnd"/>
            <w:r>
              <w:t xml:space="preserve"> University</w:t>
            </w:r>
          </w:p>
        </w:tc>
        <w:tc>
          <w:tcPr>
            <w:tcW w:w="7218" w:type="dxa"/>
            <w:tcBorders>
              <w:top w:val="single" w:sz="4" w:space="0" w:color="auto"/>
              <w:left w:val="single" w:sz="4" w:space="0" w:color="auto"/>
              <w:bottom w:val="single" w:sz="4" w:space="0" w:color="auto"/>
              <w:right w:val="single" w:sz="4" w:space="0" w:color="auto"/>
            </w:tcBorders>
            <w:shd w:val="clear" w:color="auto" w:fill="auto"/>
          </w:tcPr>
          <w:p w14:paraId="167B5E3D" w14:textId="77777777" w:rsidR="000C4612" w:rsidRPr="00506D90" w:rsidRDefault="000C4612" w:rsidP="00200F96">
            <w:pPr>
              <w:keepNext/>
              <w:spacing w:after="60"/>
              <w:outlineLvl w:val="6"/>
              <w:rPr>
                <w:rFonts w:eastAsia="Batang"/>
                <w:lang w:val="fi-FI"/>
              </w:rPr>
            </w:pPr>
            <w:r w:rsidRPr="00506D90">
              <w:rPr>
                <w:rFonts w:eastAsia="Batang"/>
                <w:lang w:val="fi-FI"/>
              </w:rPr>
              <w:t>Woo-Jin Han (hurumi@gmail.com)</w:t>
            </w:r>
          </w:p>
        </w:tc>
      </w:tr>
    </w:tbl>
    <w:p w14:paraId="0FDEE9C2" w14:textId="77777777" w:rsidR="00DC5A31" w:rsidRDefault="00DC5A31" w:rsidP="00DC5A31">
      <w:pPr>
        <w:pStyle w:val="Heading1"/>
        <w:tabs>
          <w:tab w:val="clear" w:pos="360"/>
          <w:tab w:val="clear" w:pos="720"/>
          <w:tab w:val="clear" w:pos="1080"/>
          <w:tab w:val="clear" w:pos="1440"/>
          <w:tab w:val="num" w:pos="432"/>
        </w:tabs>
        <w:ind w:left="432" w:hanging="432"/>
        <w:rPr>
          <w:lang w:val="en-CA"/>
        </w:rPr>
      </w:pPr>
      <w:r>
        <w:rPr>
          <w:lang w:val="en-CA"/>
        </w:rPr>
        <w:t xml:space="preserve">Crosschecking assignments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312"/>
        <w:gridCol w:w="3409"/>
        <w:gridCol w:w="3119"/>
      </w:tblGrid>
      <w:tr w:rsidR="00DC5A31" w:rsidRPr="00364E59" w14:paraId="5A228B0B" w14:textId="77777777" w:rsidTr="00200F96">
        <w:tc>
          <w:tcPr>
            <w:tcW w:w="738" w:type="dxa"/>
            <w:shd w:val="clear" w:color="auto" w:fill="auto"/>
          </w:tcPr>
          <w:p w14:paraId="75BA6960" w14:textId="77777777" w:rsidR="00DC5A31" w:rsidRPr="00364E59" w:rsidRDefault="00DC5A31" w:rsidP="00DC4D3C">
            <w:pPr>
              <w:jc w:val="center"/>
              <w:rPr>
                <w:rFonts w:eastAsia="Batang"/>
                <w:lang w:val="en-CA" w:eastAsia="ja-JP"/>
              </w:rPr>
            </w:pPr>
            <w:r>
              <w:rPr>
                <w:rFonts w:eastAsia="Batang"/>
                <w:lang w:val="en-CA" w:eastAsia="ja-JP"/>
              </w:rPr>
              <w:t>Tests</w:t>
            </w:r>
          </w:p>
        </w:tc>
        <w:tc>
          <w:tcPr>
            <w:tcW w:w="2340" w:type="dxa"/>
            <w:shd w:val="clear" w:color="auto" w:fill="auto"/>
          </w:tcPr>
          <w:p w14:paraId="0B698708" w14:textId="77777777" w:rsidR="00DC5A31" w:rsidRPr="00364E59" w:rsidRDefault="00DC5A31" w:rsidP="00DC4D3C">
            <w:pPr>
              <w:jc w:val="center"/>
              <w:rPr>
                <w:rFonts w:eastAsia="Batang"/>
                <w:lang w:val="en-CA" w:eastAsia="ja-JP"/>
              </w:rPr>
            </w:pPr>
            <w:r w:rsidRPr="00364E59">
              <w:rPr>
                <w:rFonts w:eastAsia="Batang"/>
                <w:lang w:val="en-CA" w:eastAsia="ja-JP"/>
              </w:rPr>
              <w:t>Technique</w:t>
            </w:r>
          </w:p>
        </w:tc>
        <w:tc>
          <w:tcPr>
            <w:tcW w:w="3420" w:type="dxa"/>
            <w:shd w:val="clear" w:color="auto" w:fill="auto"/>
          </w:tcPr>
          <w:p w14:paraId="6A6DFAD2" w14:textId="77777777" w:rsidR="00DC5A31" w:rsidRPr="00364E59" w:rsidRDefault="00DC5A31" w:rsidP="00DC4D3C">
            <w:pPr>
              <w:rPr>
                <w:rFonts w:eastAsia="Batang"/>
                <w:lang w:val="en-CA" w:eastAsia="ja-JP"/>
              </w:rPr>
            </w:pPr>
            <w:r w:rsidRPr="00364E59">
              <w:rPr>
                <w:rFonts w:eastAsia="Batang"/>
                <w:lang w:val="en-CA" w:eastAsia="ja-JP"/>
              </w:rPr>
              <w:t>Proponent</w:t>
            </w:r>
          </w:p>
        </w:tc>
        <w:tc>
          <w:tcPr>
            <w:tcW w:w="3078" w:type="dxa"/>
            <w:shd w:val="clear" w:color="auto" w:fill="auto"/>
          </w:tcPr>
          <w:p w14:paraId="183C3DFB" w14:textId="77777777" w:rsidR="00DC5A31" w:rsidRPr="00364E59" w:rsidRDefault="00DC5A31" w:rsidP="00DC4D3C">
            <w:pPr>
              <w:jc w:val="both"/>
              <w:rPr>
                <w:rFonts w:eastAsia="Batang"/>
                <w:lang w:val="en-CA" w:eastAsia="ja-JP"/>
              </w:rPr>
            </w:pPr>
            <w:r w:rsidRPr="00364E59">
              <w:rPr>
                <w:rFonts w:eastAsia="Batang"/>
                <w:lang w:val="en-CA" w:eastAsia="ja-JP"/>
              </w:rPr>
              <w:t>Cross</w:t>
            </w:r>
            <w:r>
              <w:rPr>
                <w:rFonts w:eastAsia="Batang"/>
                <w:lang w:val="en-CA" w:eastAsia="ja-JP"/>
              </w:rPr>
              <w:t>-</w:t>
            </w:r>
            <w:r w:rsidRPr="00364E59">
              <w:rPr>
                <w:rFonts w:eastAsia="Batang"/>
                <w:lang w:val="en-CA" w:eastAsia="ja-JP"/>
              </w:rPr>
              <w:t>checker</w:t>
            </w:r>
            <w:r>
              <w:rPr>
                <w:rFonts w:eastAsia="Batang"/>
                <w:lang w:val="en-CA" w:eastAsia="ja-JP"/>
              </w:rPr>
              <w:t>s</w:t>
            </w:r>
          </w:p>
        </w:tc>
      </w:tr>
      <w:tr w:rsidR="004D3A58" w:rsidRPr="00506D90" w14:paraId="36802BDB" w14:textId="77777777" w:rsidTr="00200F96">
        <w:tc>
          <w:tcPr>
            <w:tcW w:w="738" w:type="dxa"/>
            <w:shd w:val="clear" w:color="auto" w:fill="auto"/>
          </w:tcPr>
          <w:p w14:paraId="69A6810D" w14:textId="77777777" w:rsidR="004D3A58" w:rsidRPr="00364E59" w:rsidRDefault="004D3A58" w:rsidP="002C7D1B">
            <w:pPr>
              <w:jc w:val="center"/>
              <w:rPr>
                <w:rFonts w:eastAsia="Batang"/>
                <w:lang w:val="en-CA" w:eastAsia="ja-JP"/>
              </w:rPr>
            </w:pPr>
            <w:r>
              <w:rPr>
                <w:rFonts w:eastAsia="Batang"/>
                <w:lang w:val="en-CA" w:eastAsia="ja-JP"/>
              </w:rPr>
              <w:t>3.1</w:t>
            </w:r>
          </w:p>
        </w:tc>
        <w:tc>
          <w:tcPr>
            <w:tcW w:w="2340" w:type="dxa"/>
            <w:shd w:val="clear" w:color="auto" w:fill="auto"/>
          </w:tcPr>
          <w:p w14:paraId="33B1B58D" w14:textId="77777777" w:rsidR="004D3A58" w:rsidRPr="00364E59" w:rsidRDefault="004D3A58" w:rsidP="002C7D1B">
            <w:pPr>
              <w:jc w:val="center"/>
              <w:rPr>
                <w:rFonts w:eastAsia="Batang"/>
                <w:lang w:val="en-CA" w:eastAsia="ja-JP"/>
              </w:rPr>
            </w:pPr>
            <w:r>
              <w:rPr>
                <w:rFonts w:eastAsia="Batang"/>
                <w:lang w:val="en-CA" w:eastAsia="ja-JP"/>
              </w:rPr>
              <w:t>Adaptive predictor compensation</w:t>
            </w:r>
          </w:p>
        </w:tc>
        <w:tc>
          <w:tcPr>
            <w:tcW w:w="3420" w:type="dxa"/>
            <w:shd w:val="clear" w:color="auto" w:fill="auto"/>
          </w:tcPr>
          <w:p w14:paraId="438EB64B" w14:textId="77777777" w:rsidR="004D3A58" w:rsidRPr="00506D90" w:rsidRDefault="004D3A58" w:rsidP="002C7D1B">
            <w:pPr>
              <w:rPr>
                <w:rFonts w:eastAsia="Batang"/>
                <w:lang w:val="fr-FR" w:eastAsia="ja-JP"/>
              </w:rPr>
            </w:pPr>
            <w:r w:rsidRPr="00364E59">
              <w:rPr>
                <w:rFonts w:eastAsia="Batang"/>
                <w:lang w:val="fr-FR"/>
              </w:rPr>
              <w:t xml:space="preserve">T.-D. </w:t>
            </w:r>
            <w:r w:rsidRPr="00364E59">
              <w:rPr>
                <w:rFonts w:eastAsia="Batang" w:hint="eastAsia"/>
                <w:lang w:val="fr-FR"/>
              </w:rPr>
              <w:t xml:space="preserve">Chuang </w:t>
            </w:r>
            <w:r w:rsidRPr="00364E59">
              <w:rPr>
                <w:rFonts w:eastAsia="Batang"/>
                <w:lang w:val="fr-FR"/>
              </w:rPr>
              <w:t>(</w:t>
            </w:r>
            <w:hyperlink r:id="rId37" w:history="1">
              <w:r w:rsidRPr="00506D90">
                <w:rPr>
                  <w:rStyle w:val="Hyperlink"/>
                  <w:lang w:val="fr-FR"/>
                </w:rPr>
                <w:t>peter.chuang@mediatek.com</w:t>
              </w:r>
            </w:hyperlink>
            <w:r w:rsidRPr="00506D90">
              <w:rPr>
                <w:color w:val="1F497D"/>
                <w:lang w:val="fr-FR"/>
              </w:rPr>
              <w:t>)</w:t>
            </w:r>
          </w:p>
        </w:tc>
        <w:tc>
          <w:tcPr>
            <w:tcW w:w="3078" w:type="dxa"/>
            <w:shd w:val="clear" w:color="auto" w:fill="auto"/>
          </w:tcPr>
          <w:p w14:paraId="54F42D71" w14:textId="77777777" w:rsidR="004D3A58" w:rsidRPr="00506D90" w:rsidRDefault="004D3A58" w:rsidP="002C7D1B">
            <w:pPr>
              <w:rPr>
                <w:rFonts w:eastAsia="Batang"/>
                <w:lang w:val="fr-FR" w:eastAsia="ja-JP"/>
              </w:rPr>
            </w:pPr>
          </w:p>
        </w:tc>
      </w:tr>
      <w:tr w:rsidR="004D3A58" w:rsidRPr="00506D90" w:rsidDel="00506D90" w14:paraId="05BDA6A7" w14:textId="77777777" w:rsidTr="00200F96">
        <w:tc>
          <w:tcPr>
            <w:tcW w:w="738" w:type="dxa"/>
            <w:shd w:val="clear" w:color="auto" w:fill="auto"/>
          </w:tcPr>
          <w:p w14:paraId="023EAB28" w14:textId="77777777" w:rsidR="004D3A58" w:rsidDel="00506D90" w:rsidRDefault="004D3A58" w:rsidP="002C7D1B">
            <w:pPr>
              <w:jc w:val="center"/>
              <w:rPr>
                <w:rFonts w:eastAsia="Batang"/>
                <w:lang w:val="en-CA" w:eastAsia="ja-JP"/>
              </w:rPr>
            </w:pPr>
            <w:r>
              <w:rPr>
                <w:rFonts w:eastAsia="Batang"/>
                <w:lang w:val="en-CA" w:eastAsia="ja-JP"/>
              </w:rPr>
              <w:t>3.2</w:t>
            </w:r>
          </w:p>
        </w:tc>
        <w:tc>
          <w:tcPr>
            <w:tcW w:w="2340" w:type="dxa"/>
            <w:shd w:val="clear" w:color="auto" w:fill="auto"/>
          </w:tcPr>
          <w:p w14:paraId="3938BE6D" w14:textId="77777777" w:rsidR="004D3A58" w:rsidRPr="00364E59" w:rsidDel="00506D90" w:rsidRDefault="004D3A58" w:rsidP="002C7D1B">
            <w:pPr>
              <w:jc w:val="center"/>
              <w:rPr>
                <w:rFonts w:eastAsia="Batang"/>
                <w:lang w:val="en-CA" w:eastAsia="ja-JP"/>
              </w:rPr>
            </w:pPr>
            <w:r>
              <w:rPr>
                <w:rFonts w:eastAsia="Batang"/>
                <w:lang w:val="en-CA" w:eastAsia="ja-JP"/>
              </w:rPr>
              <w:t>Combined inter mode</w:t>
            </w:r>
          </w:p>
        </w:tc>
        <w:tc>
          <w:tcPr>
            <w:tcW w:w="3420" w:type="dxa"/>
            <w:shd w:val="clear" w:color="auto" w:fill="auto"/>
          </w:tcPr>
          <w:p w14:paraId="50EE2B79" w14:textId="77777777" w:rsidR="004D3A58" w:rsidDel="00506D90" w:rsidRDefault="004D3A58" w:rsidP="002C7D1B">
            <w:pPr>
              <w:rPr>
                <w:rFonts w:eastAsia="Batang"/>
                <w:lang w:val="fr-FR"/>
              </w:rPr>
            </w:pPr>
            <w:r>
              <w:rPr>
                <w:rFonts w:eastAsia="Batang"/>
                <w:lang w:val="fr-FR"/>
              </w:rPr>
              <w:t>V. Seregin (</w:t>
            </w:r>
            <w:hyperlink r:id="rId38" w:history="1">
              <w:r w:rsidRPr="00E809FC">
                <w:rPr>
                  <w:rStyle w:val="Hyperlink"/>
                  <w:szCs w:val="22"/>
                  <w:lang w:val="en-CA"/>
                </w:rPr>
                <w:t>vseregin@qti.qualcomm.com</w:t>
              </w:r>
            </w:hyperlink>
            <w:r>
              <w:rPr>
                <w:szCs w:val="22"/>
                <w:lang w:val="en-CA"/>
              </w:rPr>
              <w:t>)</w:t>
            </w:r>
          </w:p>
        </w:tc>
        <w:tc>
          <w:tcPr>
            <w:tcW w:w="3078" w:type="dxa"/>
            <w:shd w:val="clear" w:color="auto" w:fill="auto"/>
          </w:tcPr>
          <w:p w14:paraId="5C06A390" w14:textId="77777777" w:rsidR="004D3A58" w:rsidRPr="00506D90" w:rsidDel="00506D90" w:rsidRDefault="004D3A58" w:rsidP="002C7D1B">
            <w:pPr>
              <w:rPr>
                <w:rFonts w:eastAsia="Batang"/>
                <w:lang w:val="fr-FR" w:eastAsia="ja-JP"/>
              </w:rPr>
            </w:pPr>
          </w:p>
        </w:tc>
      </w:tr>
      <w:tr w:rsidR="00DC5A31" w:rsidRPr="00506D90" w14:paraId="6AF1ADDC" w14:textId="77777777" w:rsidTr="00200F96">
        <w:tc>
          <w:tcPr>
            <w:tcW w:w="738" w:type="dxa"/>
            <w:shd w:val="clear" w:color="auto" w:fill="auto"/>
          </w:tcPr>
          <w:p w14:paraId="7A3CFC0F" w14:textId="433C7BF8" w:rsidR="00DC5A31" w:rsidRPr="00364E59" w:rsidRDefault="00DA4306" w:rsidP="004D3A58">
            <w:pPr>
              <w:jc w:val="center"/>
              <w:rPr>
                <w:rFonts w:eastAsia="Batang"/>
                <w:lang w:val="en-CA" w:eastAsia="ja-JP"/>
              </w:rPr>
            </w:pPr>
            <w:r>
              <w:rPr>
                <w:rFonts w:eastAsia="Batang"/>
                <w:lang w:val="en-CA" w:eastAsia="ja-JP"/>
              </w:rPr>
              <w:t>3.</w:t>
            </w:r>
            <w:r w:rsidR="004D3A58">
              <w:rPr>
                <w:rFonts w:eastAsia="Batang"/>
                <w:lang w:val="en-CA" w:eastAsia="ja-JP"/>
              </w:rPr>
              <w:t>3</w:t>
            </w:r>
          </w:p>
        </w:tc>
        <w:tc>
          <w:tcPr>
            <w:tcW w:w="2340" w:type="dxa"/>
            <w:shd w:val="clear" w:color="auto" w:fill="auto"/>
          </w:tcPr>
          <w:p w14:paraId="109ECE34" w14:textId="15FF045B" w:rsidR="00DC5A31" w:rsidRPr="00364E59" w:rsidRDefault="004D3A58" w:rsidP="00DC4D3C">
            <w:pPr>
              <w:jc w:val="center"/>
              <w:rPr>
                <w:rFonts w:eastAsia="Batang"/>
                <w:lang w:val="en-CA" w:eastAsia="ja-JP"/>
              </w:rPr>
            </w:pPr>
            <w:r>
              <w:rPr>
                <w:rFonts w:eastAsia="Batang"/>
                <w:lang w:val="en-CA" w:eastAsia="ja-JP"/>
              </w:rPr>
              <w:t>Generalized residual prediction</w:t>
            </w:r>
          </w:p>
        </w:tc>
        <w:tc>
          <w:tcPr>
            <w:tcW w:w="3420" w:type="dxa"/>
            <w:shd w:val="clear" w:color="auto" w:fill="auto"/>
          </w:tcPr>
          <w:p w14:paraId="37595305" w14:textId="77777777" w:rsidR="00DC5A31" w:rsidRPr="00506D90" w:rsidRDefault="00DA4306" w:rsidP="00DC4D3C">
            <w:pPr>
              <w:rPr>
                <w:rFonts w:eastAsia="Batang"/>
                <w:lang w:val="fr-FR" w:eastAsia="ja-JP"/>
              </w:rPr>
            </w:pPr>
            <w:r w:rsidRPr="00506D90">
              <w:rPr>
                <w:rFonts w:eastAsia="Batang"/>
                <w:lang w:val="fr-FR" w:eastAsia="ja-JP"/>
              </w:rPr>
              <w:t>X. Li (</w:t>
            </w:r>
            <w:hyperlink r:id="rId39" w:history="1">
              <w:r w:rsidRPr="00506D90">
                <w:rPr>
                  <w:rStyle w:val="Hyperlink"/>
                  <w:rFonts w:eastAsia="Batang"/>
                  <w:lang w:val="fr-FR" w:eastAsia="ja-JP"/>
                </w:rPr>
                <w:t>lxiang@qti.qualcomm.com</w:t>
              </w:r>
            </w:hyperlink>
            <w:r w:rsidRPr="00506D90">
              <w:rPr>
                <w:rFonts w:eastAsia="Batang"/>
                <w:lang w:val="fr-FR" w:eastAsia="ja-JP"/>
              </w:rPr>
              <w:t>),</w:t>
            </w:r>
          </w:p>
          <w:p w14:paraId="7286661B" w14:textId="77777777" w:rsidR="00517DDC" w:rsidRDefault="00517DDC" w:rsidP="00DC4D3C">
            <w:pPr>
              <w:rPr>
                <w:rFonts w:eastAsia="Batang"/>
                <w:lang w:val="fr-FR"/>
              </w:rPr>
            </w:pPr>
            <w:proofErr w:type="spellStart"/>
            <w:r w:rsidRPr="00506D90">
              <w:rPr>
                <w:rFonts w:eastAsia="Batang"/>
                <w:lang w:val="fr-FR"/>
              </w:rPr>
              <w:t>J.Lainema</w:t>
            </w:r>
            <w:proofErr w:type="spellEnd"/>
            <w:r w:rsidRPr="00506D90">
              <w:rPr>
                <w:rFonts w:eastAsia="Batang"/>
                <w:lang w:val="fr-FR"/>
              </w:rPr>
              <w:t xml:space="preserve"> (</w:t>
            </w:r>
            <w:hyperlink r:id="rId40" w:history="1">
              <w:r w:rsidRPr="00506D90">
                <w:rPr>
                  <w:rStyle w:val="Hyperlink"/>
                  <w:rFonts w:eastAsia="Batang"/>
                  <w:lang w:val="fr-FR"/>
                </w:rPr>
                <w:t>Jani.Lainema@nokia.com</w:t>
              </w:r>
            </w:hyperlink>
            <w:r w:rsidRPr="00506D90">
              <w:rPr>
                <w:rFonts w:eastAsia="Batang"/>
                <w:lang w:val="fr-FR"/>
              </w:rPr>
              <w:t>)</w:t>
            </w:r>
          </w:p>
          <w:p w14:paraId="78D2AE25" w14:textId="29080A94" w:rsidR="00506D90" w:rsidRPr="00506D90" w:rsidRDefault="00506D90" w:rsidP="00DC4D3C">
            <w:pPr>
              <w:rPr>
                <w:rFonts w:eastAsia="Batang"/>
                <w:lang w:val="fr-FR" w:eastAsia="ja-JP"/>
              </w:rPr>
            </w:pPr>
            <w:r>
              <w:rPr>
                <w:rFonts w:eastAsia="Batang"/>
                <w:lang w:val="fr-FR"/>
              </w:rPr>
              <w:t>E. François</w:t>
            </w:r>
            <w:r w:rsidRPr="00652550">
              <w:rPr>
                <w:rFonts w:eastAsia="Batang"/>
                <w:lang w:val="fr-FR"/>
              </w:rPr>
              <w:t xml:space="preserve"> (</w:t>
            </w:r>
            <w:r w:rsidRPr="00350A9E">
              <w:rPr>
                <w:rFonts w:eastAsia="Batang"/>
                <w:lang w:val="fr-FR"/>
              </w:rPr>
              <w:t>edouard.francois@crf.canon.fr</w:t>
            </w:r>
            <w:r w:rsidRPr="00652550">
              <w:rPr>
                <w:rFonts w:eastAsia="Batang"/>
                <w:lang w:val="fr-FR"/>
              </w:rPr>
              <w:t>)</w:t>
            </w:r>
          </w:p>
        </w:tc>
        <w:tc>
          <w:tcPr>
            <w:tcW w:w="3078" w:type="dxa"/>
            <w:shd w:val="clear" w:color="auto" w:fill="auto"/>
          </w:tcPr>
          <w:p w14:paraId="05AC1FC1" w14:textId="77777777" w:rsidR="00DC5A31" w:rsidRDefault="0044241D" w:rsidP="00DC4D3C">
            <w:pPr>
              <w:rPr>
                <w:rFonts w:eastAsia="Batang"/>
                <w:lang w:val="fr-FR" w:eastAsia="ja-JP"/>
              </w:rPr>
            </w:pPr>
            <w:r>
              <w:rPr>
                <w:rFonts w:eastAsia="Batang"/>
                <w:lang w:val="fr-FR" w:eastAsia="ja-JP"/>
              </w:rPr>
              <w:t>W. Zhang (</w:t>
            </w:r>
            <w:hyperlink r:id="rId41" w:history="1">
              <w:r w:rsidRPr="009826D9">
                <w:rPr>
                  <w:rStyle w:val="Hyperlink"/>
                  <w:rFonts w:eastAsia="Batang"/>
                  <w:lang w:val="fr-FR" w:eastAsia="ja-JP"/>
                </w:rPr>
                <w:t>wenhao.zhang@intel.com</w:t>
              </w:r>
            </w:hyperlink>
            <w:r>
              <w:rPr>
                <w:rFonts w:eastAsia="Batang"/>
                <w:lang w:val="fr-FR" w:eastAsia="ja-JP"/>
              </w:rPr>
              <w:t>)</w:t>
            </w:r>
          </w:p>
          <w:p w14:paraId="456FBEA6" w14:textId="255AAD82" w:rsidR="00593E11" w:rsidRPr="00506D90" w:rsidRDefault="00593E11" w:rsidP="00DC4D3C">
            <w:pPr>
              <w:rPr>
                <w:rFonts w:eastAsia="Batang"/>
                <w:lang w:val="fr-FR" w:eastAsia="ja-JP"/>
              </w:rPr>
            </w:pPr>
            <w:r>
              <w:rPr>
                <w:rFonts w:eastAsia="Batang"/>
                <w:lang w:val="fr-FR" w:eastAsia="ja-JP"/>
              </w:rPr>
              <w:t xml:space="preserve">E. </w:t>
            </w:r>
            <w:proofErr w:type="spellStart"/>
            <w:r>
              <w:rPr>
                <w:rFonts w:eastAsia="Batang"/>
                <w:lang w:val="fr-FR" w:eastAsia="ja-JP"/>
              </w:rPr>
              <w:t>Alshina</w:t>
            </w:r>
            <w:proofErr w:type="spellEnd"/>
            <w:r>
              <w:rPr>
                <w:rFonts w:eastAsia="Batang"/>
                <w:lang w:val="fr-FR" w:eastAsia="ja-JP"/>
              </w:rPr>
              <w:t xml:space="preserve"> (</w:t>
            </w:r>
            <w:r w:rsidRPr="00593E11">
              <w:rPr>
                <w:rFonts w:eastAsia="Batang"/>
                <w:lang w:val="fr-FR" w:eastAsia="ja-JP"/>
              </w:rPr>
              <w:t>elena_a.alshina@samsung.com</w:t>
            </w:r>
            <w:r>
              <w:rPr>
                <w:rFonts w:eastAsia="Batang"/>
                <w:lang w:val="fr-FR" w:eastAsia="ja-JP"/>
              </w:rPr>
              <w:t>)</w:t>
            </w:r>
          </w:p>
        </w:tc>
      </w:tr>
      <w:tr w:rsidR="004D3A58" w:rsidRPr="00506D90" w14:paraId="6D05504D" w14:textId="77777777" w:rsidTr="002C7D1B">
        <w:tc>
          <w:tcPr>
            <w:tcW w:w="738" w:type="dxa"/>
            <w:shd w:val="clear" w:color="auto" w:fill="auto"/>
          </w:tcPr>
          <w:p w14:paraId="6B628953" w14:textId="77777777" w:rsidR="004D3A58" w:rsidRPr="00364E59" w:rsidRDefault="004D3A58" w:rsidP="002C7D1B">
            <w:pPr>
              <w:jc w:val="center"/>
              <w:rPr>
                <w:rFonts w:eastAsia="Batang"/>
                <w:lang w:val="en-CA" w:eastAsia="ja-JP"/>
              </w:rPr>
            </w:pPr>
            <w:r>
              <w:rPr>
                <w:rFonts w:eastAsia="Batang"/>
                <w:lang w:val="en-CA" w:eastAsia="ja-JP"/>
              </w:rPr>
              <w:t>3.4</w:t>
            </w:r>
          </w:p>
        </w:tc>
        <w:tc>
          <w:tcPr>
            <w:tcW w:w="2340" w:type="dxa"/>
            <w:shd w:val="clear" w:color="auto" w:fill="auto"/>
          </w:tcPr>
          <w:p w14:paraId="3E3B20AD" w14:textId="77777777" w:rsidR="004D3A58" w:rsidRPr="00364E59" w:rsidRDefault="004D3A58" w:rsidP="002C7D1B">
            <w:pPr>
              <w:jc w:val="center"/>
              <w:rPr>
                <w:rFonts w:eastAsia="Batang"/>
                <w:lang w:val="en-CA" w:eastAsia="ja-JP"/>
              </w:rPr>
            </w:pPr>
            <w:r>
              <w:rPr>
                <w:rFonts w:eastAsia="Batang"/>
                <w:lang w:val="en-CA" w:eastAsia="ja-JP"/>
              </w:rPr>
              <w:t>Generalized combined prediction</w:t>
            </w:r>
          </w:p>
        </w:tc>
        <w:tc>
          <w:tcPr>
            <w:tcW w:w="3420" w:type="dxa"/>
            <w:shd w:val="clear" w:color="auto" w:fill="auto"/>
          </w:tcPr>
          <w:p w14:paraId="7D61597F" w14:textId="77777777" w:rsidR="004D3A58" w:rsidRPr="00506D90" w:rsidRDefault="004D3A58" w:rsidP="002C7D1B">
            <w:pPr>
              <w:rPr>
                <w:rFonts w:eastAsia="Batang"/>
                <w:lang w:val="fr-FR" w:eastAsia="ja-JP"/>
              </w:rPr>
            </w:pPr>
            <w:r w:rsidRPr="00364E59">
              <w:rPr>
                <w:rFonts w:eastAsia="Batang"/>
                <w:lang w:val="fr-FR"/>
              </w:rPr>
              <w:t xml:space="preserve">T.-D. </w:t>
            </w:r>
            <w:r w:rsidRPr="00364E59">
              <w:rPr>
                <w:rFonts w:eastAsia="Batang" w:hint="eastAsia"/>
                <w:lang w:val="fr-FR"/>
              </w:rPr>
              <w:t xml:space="preserve">Chuang </w:t>
            </w:r>
            <w:r w:rsidRPr="00364E59">
              <w:rPr>
                <w:rFonts w:eastAsia="Batang"/>
                <w:lang w:val="fr-FR"/>
              </w:rPr>
              <w:t>(</w:t>
            </w:r>
            <w:hyperlink r:id="rId42" w:history="1">
              <w:r w:rsidRPr="00506D90">
                <w:rPr>
                  <w:rStyle w:val="Hyperlink"/>
                  <w:lang w:val="fr-FR"/>
                </w:rPr>
                <w:t>peter.chuang@mediatek.com</w:t>
              </w:r>
            </w:hyperlink>
            <w:r w:rsidRPr="00506D90">
              <w:rPr>
                <w:color w:val="1F497D"/>
                <w:lang w:val="fr-FR"/>
              </w:rPr>
              <w:t>)</w:t>
            </w:r>
          </w:p>
        </w:tc>
        <w:tc>
          <w:tcPr>
            <w:tcW w:w="3078" w:type="dxa"/>
            <w:shd w:val="clear" w:color="auto" w:fill="auto"/>
          </w:tcPr>
          <w:p w14:paraId="1AB35660" w14:textId="77777777" w:rsidR="004D3A58" w:rsidRPr="00506D90" w:rsidRDefault="004D3A58" w:rsidP="002C7D1B">
            <w:pPr>
              <w:rPr>
                <w:rFonts w:eastAsia="Batang"/>
                <w:lang w:val="fr-FR"/>
              </w:rPr>
            </w:pPr>
          </w:p>
        </w:tc>
      </w:tr>
      <w:tr w:rsidR="004D3A58" w:rsidRPr="00506D90" w14:paraId="4323DB34" w14:textId="77777777" w:rsidTr="002C7D1B">
        <w:tc>
          <w:tcPr>
            <w:tcW w:w="738" w:type="dxa"/>
            <w:shd w:val="clear" w:color="auto" w:fill="auto"/>
          </w:tcPr>
          <w:p w14:paraId="7F6F21FF" w14:textId="77777777" w:rsidR="004D3A58" w:rsidRPr="00364E59" w:rsidRDefault="004D3A58" w:rsidP="002C7D1B">
            <w:pPr>
              <w:jc w:val="center"/>
              <w:rPr>
                <w:rFonts w:eastAsia="Batang"/>
                <w:lang w:val="en-CA" w:eastAsia="ja-JP"/>
              </w:rPr>
            </w:pPr>
            <w:r>
              <w:rPr>
                <w:rFonts w:eastAsia="Batang"/>
                <w:lang w:val="en-CA" w:eastAsia="ja-JP"/>
              </w:rPr>
              <w:t>3.5</w:t>
            </w:r>
          </w:p>
        </w:tc>
        <w:tc>
          <w:tcPr>
            <w:tcW w:w="2340" w:type="dxa"/>
            <w:shd w:val="clear" w:color="auto" w:fill="auto"/>
          </w:tcPr>
          <w:p w14:paraId="657823BA" w14:textId="77777777" w:rsidR="004D3A58" w:rsidRPr="00364E59" w:rsidRDefault="004D3A58" w:rsidP="002C7D1B">
            <w:pPr>
              <w:jc w:val="center"/>
              <w:rPr>
                <w:rFonts w:eastAsia="Batang"/>
                <w:lang w:val="en-CA" w:eastAsia="ja-JP"/>
              </w:rPr>
            </w:pPr>
            <w:r>
              <w:rPr>
                <w:rFonts w:eastAsia="Batang"/>
                <w:lang w:val="en-CA" w:eastAsia="ja-JP"/>
              </w:rPr>
              <w:t>Generalized residual prediction with MC at BL</w:t>
            </w:r>
          </w:p>
        </w:tc>
        <w:tc>
          <w:tcPr>
            <w:tcW w:w="3420" w:type="dxa"/>
            <w:shd w:val="clear" w:color="auto" w:fill="auto"/>
          </w:tcPr>
          <w:p w14:paraId="4CFF8C95" w14:textId="77777777" w:rsidR="004D3A58" w:rsidRPr="00506D90" w:rsidRDefault="004D3A58" w:rsidP="002C7D1B">
            <w:pPr>
              <w:rPr>
                <w:rFonts w:eastAsia="Batang"/>
                <w:lang w:val="fr-FR" w:eastAsia="ja-JP"/>
              </w:rPr>
            </w:pPr>
            <w:r>
              <w:rPr>
                <w:rFonts w:eastAsia="Batang"/>
                <w:lang w:val="fr-FR"/>
              </w:rPr>
              <w:t>E. François</w:t>
            </w:r>
            <w:r w:rsidRPr="00652550">
              <w:rPr>
                <w:rFonts w:eastAsia="Batang"/>
                <w:lang w:val="fr-FR"/>
              </w:rPr>
              <w:t xml:space="preserve"> (</w:t>
            </w:r>
            <w:r w:rsidRPr="00350A9E">
              <w:rPr>
                <w:rFonts w:eastAsia="Batang"/>
                <w:lang w:val="fr-FR"/>
              </w:rPr>
              <w:t>edouard.francois@crf.canon.fr</w:t>
            </w:r>
            <w:r w:rsidRPr="00652550">
              <w:rPr>
                <w:rFonts w:eastAsia="Batang"/>
                <w:lang w:val="fr-FR"/>
              </w:rPr>
              <w:t>)</w:t>
            </w:r>
          </w:p>
        </w:tc>
        <w:tc>
          <w:tcPr>
            <w:tcW w:w="3078" w:type="dxa"/>
            <w:shd w:val="clear" w:color="auto" w:fill="auto"/>
          </w:tcPr>
          <w:p w14:paraId="02C10D32" w14:textId="77777777" w:rsidR="004D3A58" w:rsidRPr="00506D90" w:rsidRDefault="004D3A58" w:rsidP="002C7D1B">
            <w:pPr>
              <w:rPr>
                <w:rFonts w:eastAsia="Batang"/>
                <w:lang w:val="fr-FR" w:eastAsia="ja-JP"/>
              </w:rPr>
            </w:pPr>
          </w:p>
        </w:tc>
      </w:tr>
      <w:tr w:rsidR="00DC5A31" w:rsidRPr="00364E59" w14:paraId="1BC34683" w14:textId="77777777" w:rsidTr="00200F96">
        <w:tc>
          <w:tcPr>
            <w:tcW w:w="738" w:type="dxa"/>
            <w:shd w:val="clear" w:color="auto" w:fill="auto"/>
          </w:tcPr>
          <w:p w14:paraId="3CBB729D" w14:textId="026CC033" w:rsidR="00DC5A31" w:rsidRPr="00364E59" w:rsidRDefault="00DA4306">
            <w:pPr>
              <w:jc w:val="center"/>
              <w:rPr>
                <w:rFonts w:eastAsia="Batang"/>
                <w:lang w:val="en-CA" w:eastAsia="ja-JP"/>
              </w:rPr>
            </w:pPr>
            <w:r>
              <w:rPr>
                <w:rFonts w:eastAsia="Batang"/>
                <w:lang w:val="en-CA" w:eastAsia="ja-JP"/>
              </w:rPr>
              <w:t>3.</w:t>
            </w:r>
            <w:r w:rsidR="004D3A58">
              <w:rPr>
                <w:rFonts w:eastAsia="Batang"/>
                <w:lang w:val="en-CA" w:eastAsia="ja-JP"/>
              </w:rPr>
              <w:t>6</w:t>
            </w:r>
          </w:p>
        </w:tc>
        <w:tc>
          <w:tcPr>
            <w:tcW w:w="2340" w:type="dxa"/>
            <w:shd w:val="clear" w:color="auto" w:fill="auto"/>
          </w:tcPr>
          <w:p w14:paraId="7E28B4EB" w14:textId="4A68DE51" w:rsidR="00DC5A31" w:rsidRPr="00364E59" w:rsidRDefault="004D3A58" w:rsidP="00DC4D3C">
            <w:pPr>
              <w:jc w:val="center"/>
              <w:rPr>
                <w:rFonts w:eastAsia="Batang"/>
                <w:lang w:val="en-CA" w:eastAsia="ja-JP"/>
              </w:rPr>
            </w:pPr>
            <w:r>
              <w:rPr>
                <w:rFonts w:eastAsia="Batang"/>
                <w:lang w:val="en-CA" w:eastAsia="ja-JP"/>
              </w:rPr>
              <w:t>Generalized residual prediction with shorter MC filter</w:t>
            </w:r>
          </w:p>
        </w:tc>
        <w:tc>
          <w:tcPr>
            <w:tcW w:w="3420" w:type="dxa"/>
            <w:shd w:val="clear" w:color="auto" w:fill="auto"/>
          </w:tcPr>
          <w:p w14:paraId="7AB18AF0" w14:textId="77777777" w:rsidR="00DC5A31" w:rsidRPr="00364E59" w:rsidRDefault="003A72DF" w:rsidP="00DC4D3C">
            <w:pPr>
              <w:rPr>
                <w:rFonts w:eastAsia="Batang"/>
                <w:lang w:val="en-CA" w:eastAsia="ja-JP"/>
              </w:rPr>
            </w:pPr>
            <w:hyperlink r:id="rId43" w:history="1">
              <w:r w:rsidR="00DA4306">
                <w:rPr>
                  <w:rStyle w:val="Hyperlink"/>
                </w:rPr>
                <w:t>T. Tsukuba</w:t>
              </w:r>
            </w:hyperlink>
            <w:r w:rsidR="00DA4306">
              <w:t xml:space="preserve"> (</w:t>
            </w:r>
            <w:r w:rsidR="00DA4306" w:rsidRPr="00DA4306">
              <w:t>tsukuba.takeshi@sharp.co.jp</w:t>
            </w:r>
            <w:r w:rsidR="00DA4306">
              <w:t>)</w:t>
            </w:r>
          </w:p>
        </w:tc>
        <w:tc>
          <w:tcPr>
            <w:tcW w:w="3078" w:type="dxa"/>
            <w:shd w:val="clear" w:color="auto" w:fill="auto"/>
          </w:tcPr>
          <w:p w14:paraId="082C04DD" w14:textId="77777777" w:rsidR="00DC5A31" w:rsidRPr="00364E59" w:rsidRDefault="005C5734" w:rsidP="00DC4D3C">
            <w:pPr>
              <w:rPr>
                <w:rFonts w:eastAsia="Batang"/>
                <w:lang w:val="en-CA" w:eastAsia="ja-JP"/>
              </w:rPr>
            </w:pPr>
            <w:r>
              <w:rPr>
                <w:rFonts w:eastAsia="Batang"/>
                <w:lang w:val="en-CA" w:eastAsia="ja-JP"/>
              </w:rPr>
              <w:t>K. Sato (</w:t>
            </w:r>
            <w:r w:rsidRPr="005C5734">
              <w:rPr>
                <w:rFonts w:eastAsia="Batang"/>
                <w:lang w:val="en-CA" w:eastAsia="ja-JP"/>
              </w:rPr>
              <w:t>Kazushi.Sato@jp.sony.com</w:t>
            </w:r>
            <w:r>
              <w:rPr>
                <w:rFonts w:eastAsia="Batang"/>
                <w:lang w:val="en-CA" w:eastAsia="ja-JP"/>
              </w:rPr>
              <w:t>)</w:t>
            </w:r>
          </w:p>
        </w:tc>
      </w:tr>
      <w:tr w:rsidR="00DA4306" w:rsidRPr="00364E59" w14:paraId="39ED1B57" w14:textId="77777777" w:rsidTr="00200F96">
        <w:tc>
          <w:tcPr>
            <w:tcW w:w="738" w:type="dxa"/>
            <w:shd w:val="clear" w:color="auto" w:fill="auto"/>
          </w:tcPr>
          <w:p w14:paraId="2D74DA38" w14:textId="2116159C" w:rsidR="00DA4306" w:rsidRDefault="00DA4306">
            <w:pPr>
              <w:jc w:val="center"/>
              <w:rPr>
                <w:rFonts w:eastAsia="Batang"/>
                <w:lang w:val="en-CA" w:eastAsia="ja-JP"/>
              </w:rPr>
            </w:pPr>
            <w:r>
              <w:rPr>
                <w:rFonts w:eastAsia="Batang"/>
                <w:lang w:val="en-CA" w:eastAsia="ja-JP"/>
              </w:rPr>
              <w:t>3.</w:t>
            </w:r>
            <w:r w:rsidR="004D3A58">
              <w:rPr>
                <w:rFonts w:eastAsia="Batang"/>
                <w:lang w:val="en-CA" w:eastAsia="ja-JP"/>
              </w:rPr>
              <w:t>7</w:t>
            </w:r>
          </w:p>
        </w:tc>
        <w:tc>
          <w:tcPr>
            <w:tcW w:w="2340" w:type="dxa"/>
            <w:shd w:val="clear" w:color="auto" w:fill="auto"/>
          </w:tcPr>
          <w:p w14:paraId="76E46CE2" w14:textId="5B591FAB" w:rsidR="00DA4306" w:rsidRPr="00364E59" w:rsidRDefault="004D3A58" w:rsidP="00DC4D3C">
            <w:pPr>
              <w:jc w:val="center"/>
              <w:rPr>
                <w:rFonts w:eastAsia="Batang"/>
                <w:lang w:val="en-CA" w:eastAsia="ja-JP"/>
              </w:rPr>
            </w:pPr>
            <w:r>
              <w:rPr>
                <w:rFonts w:eastAsia="Batang"/>
                <w:lang w:val="en-CA" w:eastAsia="ja-JP"/>
              </w:rPr>
              <w:t>Difference domain inter prediction</w:t>
            </w:r>
          </w:p>
        </w:tc>
        <w:tc>
          <w:tcPr>
            <w:tcW w:w="3420" w:type="dxa"/>
            <w:shd w:val="clear" w:color="auto" w:fill="auto"/>
          </w:tcPr>
          <w:p w14:paraId="34321270" w14:textId="77777777" w:rsidR="00DA4306" w:rsidRDefault="003A72DF" w:rsidP="00DC4D3C">
            <w:hyperlink r:id="rId44" w:history="1">
              <w:r w:rsidR="00DA4306">
                <w:rPr>
                  <w:rStyle w:val="Hyperlink"/>
                </w:rPr>
                <w:t>J. Park</w:t>
              </w:r>
            </w:hyperlink>
            <w:r w:rsidR="00DA4306">
              <w:t xml:space="preserve"> (</w:t>
            </w:r>
            <w:r w:rsidR="00DA4306" w:rsidRPr="00DA4306">
              <w:t>jy.park@lge.com</w:t>
            </w:r>
            <w:r w:rsidR="00DA4306">
              <w:t>)</w:t>
            </w:r>
          </w:p>
        </w:tc>
        <w:tc>
          <w:tcPr>
            <w:tcW w:w="3078" w:type="dxa"/>
            <w:shd w:val="clear" w:color="auto" w:fill="auto"/>
          </w:tcPr>
          <w:p w14:paraId="7FFA21BC" w14:textId="77777777" w:rsidR="00DA4306" w:rsidRPr="00364E59" w:rsidRDefault="00DA4306" w:rsidP="00DC4D3C">
            <w:pPr>
              <w:rPr>
                <w:rFonts w:eastAsia="Batang"/>
                <w:lang w:val="en-CA" w:eastAsia="ja-JP"/>
              </w:rPr>
            </w:pPr>
          </w:p>
        </w:tc>
      </w:tr>
      <w:tr w:rsidR="00DC5A31" w:rsidRPr="00364E59" w14:paraId="367DC37C" w14:textId="77777777" w:rsidTr="00200F96">
        <w:tc>
          <w:tcPr>
            <w:tcW w:w="738" w:type="dxa"/>
            <w:shd w:val="clear" w:color="auto" w:fill="auto"/>
          </w:tcPr>
          <w:p w14:paraId="35F52842" w14:textId="6747B42C" w:rsidR="00DC5A31" w:rsidRPr="00364E59" w:rsidRDefault="007E0A21">
            <w:pPr>
              <w:jc w:val="center"/>
              <w:rPr>
                <w:rFonts w:eastAsia="Batang"/>
                <w:lang w:val="en-CA" w:eastAsia="ja-JP"/>
              </w:rPr>
            </w:pPr>
            <w:r>
              <w:rPr>
                <w:rFonts w:eastAsia="Batang"/>
                <w:lang w:val="en-CA" w:eastAsia="ja-JP"/>
              </w:rPr>
              <w:t>3.</w:t>
            </w:r>
            <w:r w:rsidR="004D3A58">
              <w:rPr>
                <w:rFonts w:eastAsia="Batang"/>
                <w:lang w:val="en-CA" w:eastAsia="ja-JP"/>
              </w:rPr>
              <w:t>8</w:t>
            </w:r>
          </w:p>
        </w:tc>
        <w:tc>
          <w:tcPr>
            <w:tcW w:w="2340" w:type="dxa"/>
            <w:shd w:val="clear" w:color="auto" w:fill="auto"/>
          </w:tcPr>
          <w:p w14:paraId="19163B07" w14:textId="6A048871" w:rsidR="00DC5A31" w:rsidRPr="00364E59" w:rsidRDefault="004D3A58" w:rsidP="00DC4D3C">
            <w:pPr>
              <w:jc w:val="center"/>
              <w:rPr>
                <w:rFonts w:eastAsia="Batang"/>
                <w:lang w:val="en-CA" w:eastAsia="ja-JP"/>
              </w:rPr>
            </w:pPr>
            <w:r>
              <w:rPr>
                <w:rFonts w:eastAsia="Batang"/>
                <w:lang w:val="en-CA" w:eastAsia="ja-JP"/>
              </w:rPr>
              <w:t>Difference domain inter prediction</w:t>
            </w:r>
          </w:p>
        </w:tc>
        <w:tc>
          <w:tcPr>
            <w:tcW w:w="3420" w:type="dxa"/>
            <w:shd w:val="clear" w:color="auto" w:fill="auto"/>
          </w:tcPr>
          <w:p w14:paraId="04E34739" w14:textId="77777777" w:rsidR="00DC5A31" w:rsidRPr="00364E59" w:rsidRDefault="007E0A21" w:rsidP="00DC4D3C">
            <w:pPr>
              <w:rPr>
                <w:rFonts w:eastAsia="Batang"/>
                <w:lang w:val="en-CA" w:eastAsia="ja-JP"/>
              </w:rPr>
            </w:pPr>
            <w:r>
              <w:rPr>
                <w:rFonts w:eastAsia="Batang"/>
                <w:lang w:val="en-CA" w:eastAsia="ja-JP"/>
              </w:rPr>
              <w:t>Wonkap Jang (</w:t>
            </w:r>
            <w:hyperlink r:id="rId45" w:history="1">
              <w:r>
                <w:rPr>
                  <w:rStyle w:val="Hyperlink"/>
                  <w:rFonts w:eastAsia="Batang"/>
                  <w:lang w:val="en-CA" w:eastAsia="ja-JP"/>
                </w:rPr>
                <w:t>wonkap@vidyo.com</w:t>
              </w:r>
            </w:hyperlink>
            <w:r>
              <w:rPr>
                <w:rFonts w:eastAsia="Batang"/>
                <w:lang w:val="en-CA" w:eastAsia="ja-JP"/>
              </w:rPr>
              <w:t>)</w:t>
            </w:r>
          </w:p>
        </w:tc>
        <w:tc>
          <w:tcPr>
            <w:tcW w:w="3078" w:type="dxa"/>
            <w:shd w:val="clear" w:color="auto" w:fill="auto"/>
          </w:tcPr>
          <w:p w14:paraId="1E301AB8" w14:textId="77777777" w:rsidR="00DC5A31" w:rsidRPr="00364E59" w:rsidRDefault="00DC5A31" w:rsidP="00DC4D3C">
            <w:pPr>
              <w:rPr>
                <w:rFonts w:eastAsia="Batang"/>
                <w:lang w:val="en-CA" w:eastAsia="ja-JP"/>
              </w:rPr>
            </w:pPr>
          </w:p>
        </w:tc>
      </w:tr>
      <w:tr w:rsidR="004D3A58" w:rsidRPr="00F00F3E" w14:paraId="7F4F7E75" w14:textId="77777777" w:rsidTr="002C7D1B">
        <w:tc>
          <w:tcPr>
            <w:tcW w:w="738" w:type="dxa"/>
            <w:shd w:val="clear" w:color="auto" w:fill="auto"/>
          </w:tcPr>
          <w:p w14:paraId="56017033" w14:textId="77777777" w:rsidR="004D3A58" w:rsidRDefault="004D3A58" w:rsidP="002C7D1B">
            <w:pPr>
              <w:jc w:val="center"/>
              <w:rPr>
                <w:rFonts w:eastAsia="Batang"/>
                <w:lang w:val="en-CA" w:eastAsia="ja-JP"/>
              </w:rPr>
            </w:pPr>
            <w:r>
              <w:rPr>
                <w:rFonts w:eastAsia="Batang"/>
                <w:lang w:val="en-CA" w:eastAsia="ja-JP"/>
              </w:rPr>
              <w:t>3.9</w:t>
            </w:r>
          </w:p>
        </w:tc>
        <w:tc>
          <w:tcPr>
            <w:tcW w:w="2340" w:type="dxa"/>
            <w:shd w:val="clear" w:color="auto" w:fill="auto"/>
          </w:tcPr>
          <w:p w14:paraId="103A4A18" w14:textId="77777777" w:rsidR="004D3A58" w:rsidRPr="00364E59" w:rsidRDefault="004D3A58" w:rsidP="002C7D1B">
            <w:pPr>
              <w:jc w:val="center"/>
              <w:rPr>
                <w:rFonts w:eastAsia="Batang"/>
                <w:lang w:val="en-CA" w:eastAsia="ja-JP"/>
              </w:rPr>
            </w:pPr>
            <w:proofErr w:type="spellStart"/>
            <w:r>
              <w:rPr>
                <w:lang w:val="en-CA"/>
              </w:rPr>
              <w:t>RefIdx</w:t>
            </w:r>
            <w:proofErr w:type="spellEnd"/>
            <w:r>
              <w:rPr>
                <w:lang w:val="en-CA"/>
              </w:rPr>
              <w:t xml:space="preserve"> based differential coding</w:t>
            </w:r>
          </w:p>
        </w:tc>
        <w:tc>
          <w:tcPr>
            <w:tcW w:w="3420" w:type="dxa"/>
            <w:shd w:val="clear" w:color="auto" w:fill="auto"/>
          </w:tcPr>
          <w:p w14:paraId="27392DF9" w14:textId="77777777" w:rsidR="004D3A58" w:rsidRPr="00506D90" w:rsidRDefault="004D3A58" w:rsidP="002C7D1B">
            <w:pPr>
              <w:rPr>
                <w:lang w:val="fr-FR"/>
              </w:rPr>
            </w:pPr>
            <w:proofErr w:type="spellStart"/>
            <w:r w:rsidRPr="00506D90">
              <w:rPr>
                <w:rFonts w:eastAsia="Batang"/>
                <w:lang w:val="fr-FR"/>
              </w:rPr>
              <w:t>J.Lainema</w:t>
            </w:r>
            <w:proofErr w:type="spellEnd"/>
            <w:r w:rsidRPr="00506D90">
              <w:rPr>
                <w:rFonts w:eastAsia="Batang"/>
                <w:lang w:val="fr-FR"/>
              </w:rPr>
              <w:t xml:space="preserve"> (</w:t>
            </w:r>
            <w:hyperlink r:id="rId46" w:history="1">
              <w:r w:rsidRPr="00506D90">
                <w:rPr>
                  <w:rStyle w:val="Hyperlink"/>
                  <w:rFonts w:eastAsia="Batang"/>
                  <w:lang w:val="fr-FR"/>
                </w:rPr>
                <w:t>Jani.Lainema@nokia.com</w:t>
              </w:r>
            </w:hyperlink>
            <w:r w:rsidRPr="00506D90">
              <w:rPr>
                <w:rFonts w:eastAsia="Batang"/>
                <w:lang w:val="fr-FR"/>
              </w:rPr>
              <w:t>)</w:t>
            </w:r>
          </w:p>
        </w:tc>
        <w:tc>
          <w:tcPr>
            <w:tcW w:w="3078" w:type="dxa"/>
            <w:shd w:val="clear" w:color="auto" w:fill="auto"/>
          </w:tcPr>
          <w:p w14:paraId="22BF0F92" w14:textId="5A1C50FA" w:rsidR="004D3A58" w:rsidRDefault="004D3A58" w:rsidP="002C7D1B">
            <w:pPr>
              <w:rPr>
                <w:rFonts w:eastAsia="Batang"/>
                <w:lang w:val="fr-FR"/>
              </w:rPr>
            </w:pPr>
            <w:r>
              <w:rPr>
                <w:rFonts w:eastAsia="Batang"/>
                <w:lang w:val="fr-FR"/>
              </w:rPr>
              <w:t>E. François</w:t>
            </w:r>
            <w:r w:rsidRPr="00652550">
              <w:rPr>
                <w:rFonts w:eastAsia="Batang"/>
                <w:lang w:val="fr-FR"/>
              </w:rPr>
              <w:t xml:space="preserve"> (</w:t>
            </w:r>
            <w:hyperlink r:id="rId47" w:history="1">
              <w:r w:rsidR="00593E11" w:rsidRPr="00C9354F">
                <w:rPr>
                  <w:rStyle w:val="Hyperlink"/>
                  <w:rFonts w:eastAsia="Batang"/>
                  <w:lang w:val="fr-FR"/>
                </w:rPr>
                <w:t>edouard.francois@crf.canon.fr</w:t>
              </w:r>
            </w:hyperlink>
            <w:r w:rsidRPr="00652550">
              <w:rPr>
                <w:rFonts w:eastAsia="Batang"/>
                <w:lang w:val="fr-FR"/>
              </w:rPr>
              <w:t>)</w:t>
            </w:r>
          </w:p>
          <w:p w14:paraId="0B5B7FAF" w14:textId="77777777" w:rsidR="00593E11" w:rsidRDefault="00593E11" w:rsidP="002C7D1B">
            <w:pPr>
              <w:rPr>
                <w:rFonts w:eastAsia="Batang"/>
                <w:lang w:val="fr-FR"/>
              </w:rPr>
            </w:pPr>
            <w:r>
              <w:rPr>
                <w:rFonts w:eastAsia="Batang"/>
                <w:lang w:val="fr-FR"/>
              </w:rPr>
              <w:t>X. Li</w:t>
            </w:r>
          </w:p>
          <w:p w14:paraId="57A56639" w14:textId="77E6754C" w:rsidR="00593E11" w:rsidRPr="00506D90" w:rsidRDefault="00593E11" w:rsidP="002C7D1B">
            <w:pPr>
              <w:rPr>
                <w:rFonts w:eastAsia="Batang"/>
                <w:lang w:val="fr-FR" w:eastAsia="ja-JP"/>
              </w:rPr>
            </w:pPr>
            <w:r>
              <w:rPr>
                <w:rFonts w:eastAsia="Batang"/>
                <w:lang w:val="fr-FR"/>
              </w:rPr>
              <w:t>(lxiang@qti.qualcomm.com)</w:t>
            </w:r>
          </w:p>
        </w:tc>
      </w:tr>
      <w:tr w:rsidR="004D3A58" w:rsidRPr="00506D90" w14:paraId="3D560818" w14:textId="77777777" w:rsidTr="004D3A58">
        <w:tc>
          <w:tcPr>
            <w:tcW w:w="738" w:type="dxa"/>
            <w:tcBorders>
              <w:top w:val="single" w:sz="4" w:space="0" w:color="auto"/>
              <w:left w:val="single" w:sz="4" w:space="0" w:color="auto"/>
              <w:bottom w:val="single" w:sz="4" w:space="0" w:color="auto"/>
              <w:right w:val="single" w:sz="4" w:space="0" w:color="auto"/>
            </w:tcBorders>
            <w:shd w:val="clear" w:color="auto" w:fill="auto"/>
          </w:tcPr>
          <w:p w14:paraId="42B91ACC" w14:textId="503E0F86" w:rsidR="004D3A58" w:rsidRPr="000B129C" w:rsidRDefault="004D3A58" w:rsidP="002C7D1B">
            <w:pPr>
              <w:jc w:val="center"/>
              <w:rPr>
                <w:rFonts w:eastAsia="Batang"/>
                <w:lang w:val="en-CA" w:eastAsia="ja-JP"/>
              </w:rPr>
            </w:pPr>
            <w:r>
              <w:rPr>
                <w:rFonts w:eastAsia="Batang"/>
                <w:lang w:val="en-CA" w:eastAsia="ja-JP"/>
              </w:rPr>
              <w:t>3.10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245D1A9" w14:textId="77777777" w:rsidR="004D3A58" w:rsidRPr="000B129C" w:rsidRDefault="004D3A58" w:rsidP="002C7D1B">
            <w:pPr>
              <w:jc w:val="center"/>
              <w:rPr>
                <w:rFonts w:eastAsia="Batang"/>
                <w:lang w:val="en-CA" w:eastAsia="ja-JP"/>
              </w:rPr>
            </w:pPr>
            <w:r w:rsidRPr="004D3A58">
              <w:rPr>
                <w:rFonts w:eastAsia="Batang"/>
                <w:lang w:val="en-CA" w:eastAsia="ja-JP"/>
              </w:rPr>
              <w:t>Base Mode with Residual Prediction</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B891A28" w14:textId="77777777" w:rsidR="004D3A58" w:rsidRPr="004D3A58" w:rsidRDefault="004D3A58" w:rsidP="002C7D1B">
            <w:pPr>
              <w:rPr>
                <w:rFonts w:eastAsia="Batang"/>
                <w:lang w:val="en-CA" w:eastAsia="ja-JP"/>
              </w:rPr>
            </w:pPr>
            <w:r w:rsidRPr="004D3A58">
              <w:rPr>
                <w:rFonts w:eastAsia="Batang"/>
                <w:lang w:val="en-CA" w:eastAsia="ja-JP"/>
              </w:rPr>
              <w:t>E. François (edouard.francois@crf.canon.fr)</w:t>
            </w:r>
          </w:p>
        </w:tc>
        <w:tc>
          <w:tcPr>
            <w:tcW w:w="3078" w:type="dxa"/>
            <w:tcBorders>
              <w:top w:val="single" w:sz="4" w:space="0" w:color="auto"/>
              <w:left w:val="single" w:sz="4" w:space="0" w:color="auto"/>
              <w:bottom w:val="single" w:sz="4" w:space="0" w:color="auto"/>
              <w:right w:val="single" w:sz="4" w:space="0" w:color="auto"/>
            </w:tcBorders>
            <w:shd w:val="clear" w:color="auto" w:fill="auto"/>
          </w:tcPr>
          <w:p w14:paraId="35BD6199" w14:textId="77777777" w:rsidR="004D3A58" w:rsidRPr="004D3A58" w:rsidRDefault="004D3A58" w:rsidP="002C7D1B">
            <w:pPr>
              <w:rPr>
                <w:rFonts w:eastAsia="Batang"/>
                <w:lang w:val="en-CA" w:eastAsia="ja-JP"/>
              </w:rPr>
            </w:pPr>
          </w:p>
        </w:tc>
      </w:tr>
    </w:tbl>
    <w:p w14:paraId="2CA0A3A8" w14:textId="77777777" w:rsidR="00DC5A31" w:rsidRPr="00200F96" w:rsidRDefault="00DC5A31" w:rsidP="00DC5A31"/>
    <w:p w14:paraId="29B327D8" w14:textId="77777777" w:rsidR="00DC5A31" w:rsidRPr="00AD2E68" w:rsidRDefault="00DC5A31" w:rsidP="00DC5A31">
      <w:pPr>
        <w:pStyle w:val="Heading1"/>
        <w:tabs>
          <w:tab w:val="clear" w:pos="360"/>
          <w:tab w:val="clear" w:pos="720"/>
          <w:tab w:val="clear" w:pos="1080"/>
          <w:tab w:val="clear" w:pos="1440"/>
          <w:tab w:val="num" w:pos="432"/>
        </w:tabs>
        <w:overflowPunct/>
        <w:autoSpaceDE/>
        <w:autoSpaceDN/>
        <w:adjustRightInd/>
        <w:ind w:left="432" w:hanging="432"/>
        <w:textAlignment w:val="auto"/>
        <w:rPr>
          <w:lang w:val="en-CA"/>
        </w:rPr>
      </w:pPr>
      <w:bookmarkStart w:id="3" w:name="_Toc261348554"/>
      <w:bookmarkStart w:id="4" w:name="_Toc310382093"/>
      <w:bookmarkStart w:id="5" w:name="_Toc310406087"/>
      <w:r w:rsidRPr="00AD2E68">
        <w:rPr>
          <w:lang w:val="en-CA"/>
        </w:rPr>
        <w:lastRenderedPageBreak/>
        <w:t>Experimental Conditions</w:t>
      </w:r>
      <w:bookmarkEnd w:id="3"/>
      <w:bookmarkEnd w:id="4"/>
      <w:bookmarkEnd w:id="5"/>
    </w:p>
    <w:p w14:paraId="590C4BB4" w14:textId="77777777" w:rsidR="00DC5A31" w:rsidRPr="00AD2E68" w:rsidRDefault="00DC5A31" w:rsidP="00DC5A31">
      <w:pPr>
        <w:pStyle w:val="StyleHeading2Justified"/>
        <w:numPr>
          <w:ilvl w:val="1"/>
          <w:numId w:val="6"/>
        </w:numPr>
        <w:tabs>
          <w:tab w:val="clear" w:pos="1134"/>
          <w:tab w:val="left" w:pos="0"/>
          <w:tab w:val="left" w:pos="360"/>
        </w:tabs>
        <w:ind w:left="0" w:firstLine="0"/>
      </w:pPr>
      <w:r w:rsidRPr="001E392A">
        <w:t xml:space="preserve"> </w:t>
      </w:r>
      <w:r w:rsidRPr="00AD2E68">
        <w:t>Test Sequences, Bit Rates and Coding Conditions</w:t>
      </w:r>
    </w:p>
    <w:p w14:paraId="47C1281C" w14:textId="55B712EB" w:rsidR="00DC5A31" w:rsidRDefault="00DC5A31" w:rsidP="00DC5A31">
      <w:pPr>
        <w:jc w:val="both"/>
        <w:rPr>
          <w:lang w:val="en-CA" w:eastAsia="ja-JP"/>
        </w:rPr>
      </w:pPr>
      <w:r>
        <w:rPr>
          <w:lang w:val="en-CA" w:eastAsia="ja-JP"/>
        </w:rPr>
        <w:t xml:space="preserve">The </w:t>
      </w:r>
      <w:r w:rsidR="00E2505D">
        <w:rPr>
          <w:lang w:val="en-CA" w:eastAsia="ja-JP"/>
        </w:rPr>
        <w:t xml:space="preserve">SHVC common </w:t>
      </w:r>
      <w:r>
        <w:rPr>
          <w:lang w:val="en-CA" w:eastAsia="ja-JP"/>
        </w:rPr>
        <w:t xml:space="preserve">test conditions </w:t>
      </w:r>
      <w:r w:rsidR="00FA7166">
        <w:rPr>
          <w:lang w:val="en-CA" w:eastAsia="ja-JP"/>
        </w:rPr>
        <w:t xml:space="preserve">defined in </w:t>
      </w:r>
      <w:r w:rsidR="00B61124">
        <w:rPr>
          <w:lang w:val="en-CA" w:eastAsia="ja-JP"/>
        </w:rPr>
        <w:t>JCTVC-</w:t>
      </w:r>
      <w:r w:rsidR="004F1F8F" w:rsidRPr="004F1F8F">
        <w:rPr>
          <w:lang w:val="en-CA" w:eastAsia="ja-JP"/>
        </w:rPr>
        <w:t>L</w:t>
      </w:r>
      <w:r w:rsidR="004F1F8F">
        <w:rPr>
          <w:lang w:val="en-CA" w:eastAsia="ja-JP"/>
        </w:rPr>
        <w:t xml:space="preserve">1109 </w:t>
      </w:r>
      <w:r w:rsidR="00FA7166">
        <w:rPr>
          <w:lang w:val="en-CA" w:eastAsia="ja-JP"/>
        </w:rPr>
        <w:t xml:space="preserve">shall be used </w:t>
      </w:r>
      <w:r>
        <w:rPr>
          <w:lang w:val="en-CA" w:eastAsia="ja-JP"/>
        </w:rPr>
        <w:t xml:space="preserve">for this </w:t>
      </w:r>
      <w:r w:rsidR="00977A73" w:rsidRPr="00506D90">
        <w:rPr>
          <w:lang w:val="en-CA" w:eastAsia="ja-JP"/>
        </w:rPr>
        <w:t>CE</w:t>
      </w:r>
      <w:r>
        <w:rPr>
          <w:lang w:val="en-CA" w:eastAsia="ja-JP"/>
        </w:rPr>
        <w:t xml:space="preserve">. </w:t>
      </w:r>
    </w:p>
    <w:p w14:paraId="582C8D57" w14:textId="77777777" w:rsidR="00DC5A31" w:rsidRDefault="00DC5A31" w:rsidP="00DC5A31">
      <w:pPr>
        <w:jc w:val="both"/>
        <w:rPr>
          <w:lang w:val="en-CA" w:eastAsia="ja-JP"/>
        </w:rPr>
      </w:pPr>
      <w:r>
        <w:rPr>
          <w:lang w:val="en-CA" w:eastAsia="ja-JP"/>
        </w:rPr>
        <w:t xml:space="preserve">The </w:t>
      </w:r>
      <w:r w:rsidR="00AF774F">
        <w:rPr>
          <w:lang w:val="en-CA" w:eastAsia="ja-JP"/>
        </w:rPr>
        <w:t>C</w:t>
      </w:r>
      <w:r>
        <w:rPr>
          <w:lang w:val="en-CA" w:eastAsia="ja-JP"/>
        </w:rPr>
        <w:t xml:space="preserve">E shall test following cases.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gridCol w:w="2394"/>
      </w:tblGrid>
      <w:tr w:rsidR="00E2505D" w:rsidRPr="00515295" w14:paraId="083B7A4F" w14:textId="77777777" w:rsidTr="00DC4D3C">
        <w:trPr>
          <w:jc w:val="center"/>
        </w:trPr>
        <w:tc>
          <w:tcPr>
            <w:tcW w:w="2394" w:type="dxa"/>
            <w:shd w:val="clear" w:color="auto" w:fill="auto"/>
          </w:tcPr>
          <w:p w14:paraId="40373446" w14:textId="77777777" w:rsidR="00E2505D" w:rsidRPr="00515295" w:rsidRDefault="00E2505D" w:rsidP="00DC4D3C">
            <w:pPr>
              <w:jc w:val="center"/>
              <w:rPr>
                <w:rFonts w:eastAsia="Batang"/>
                <w:lang w:val="en-CA" w:eastAsia="ja-JP"/>
              </w:rPr>
            </w:pPr>
          </w:p>
        </w:tc>
        <w:tc>
          <w:tcPr>
            <w:tcW w:w="2394" w:type="dxa"/>
            <w:shd w:val="clear" w:color="auto" w:fill="auto"/>
          </w:tcPr>
          <w:p w14:paraId="20DD29F6" w14:textId="77777777" w:rsidR="00E2505D" w:rsidRPr="00515295" w:rsidRDefault="00E2505D" w:rsidP="00DC4D3C">
            <w:pPr>
              <w:jc w:val="center"/>
              <w:rPr>
                <w:rFonts w:eastAsia="Batang"/>
                <w:lang w:val="en-CA" w:eastAsia="ja-JP"/>
              </w:rPr>
            </w:pPr>
            <w:r w:rsidRPr="00515295">
              <w:rPr>
                <w:rFonts w:eastAsia="Batang"/>
                <w:lang w:val="en-CA" w:eastAsia="ja-JP"/>
              </w:rPr>
              <w:t>RA</w:t>
            </w:r>
          </w:p>
        </w:tc>
        <w:tc>
          <w:tcPr>
            <w:tcW w:w="2394" w:type="dxa"/>
            <w:shd w:val="clear" w:color="auto" w:fill="auto"/>
          </w:tcPr>
          <w:p w14:paraId="5F9F959C" w14:textId="77777777" w:rsidR="00E2505D" w:rsidRPr="00515295" w:rsidRDefault="00E2505D" w:rsidP="00DC4D3C">
            <w:pPr>
              <w:jc w:val="center"/>
              <w:rPr>
                <w:rFonts w:eastAsia="Batang"/>
                <w:lang w:val="en-CA" w:eastAsia="ja-JP"/>
              </w:rPr>
            </w:pPr>
            <w:r w:rsidRPr="00515295">
              <w:rPr>
                <w:rFonts w:eastAsia="Batang"/>
                <w:lang w:val="en-CA" w:eastAsia="ja-JP"/>
              </w:rPr>
              <w:t>LD-P</w:t>
            </w:r>
          </w:p>
        </w:tc>
      </w:tr>
      <w:tr w:rsidR="00E2505D" w:rsidRPr="00515295" w14:paraId="58B57E61" w14:textId="77777777" w:rsidTr="00DC4D3C">
        <w:trPr>
          <w:jc w:val="center"/>
        </w:trPr>
        <w:tc>
          <w:tcPr>
            <w:tcW w:w="2394" w:type="dxa"/>
            <w:shd w:val="clear" w:color="auto" w:fill="auto"/>
          </w:tcPr>
          <w:p w14:paraId="6CCFED1B" w14:textId="77777777" w:rsidR="00E2505D" w:rsidRPr="00515295" w:rsidRDefault="00E2505D" w:rsidP="00DC4D3C">
            <w:pPr>
              <w:jc w:val="center"/>
              <w:rPr>
                <w:rFonts w:eastAsia="Batang"/>
                <w:lang w:val="en-CA" w:eastAsia="ja-JP"/>
              </w:rPr>
            </w:pPr>
            <w:r w:rsidRPr="00515295">
              <w:rPr>
                <w:rFonts w:eastAsia="Batang"/>
                <w:lang w:val="en-CA" w:eastAsia="ja-JP"/>
              </w:rPr>
              <w:t>Scalability</w:t>
            </w:r>
          </w:p>
        </w:tc>
        <w:tc>
          <w:tcPr>
            <w:tcW w:w="2394" w:type="dxa"/>
            <w:shd w:val="clear" w:color="auto" w:fill="auto"/>
          </w:tcPr>
          <w:p w14:paraId="7FC81ECA" w14:textId="77777777" w:rsidR="00E2505D" w:rsidRPr="00515295" w:rsidRDefault="00E2505D" w:rsidP="00DC4D3C">
            <w:pPr>
              <w:jc w:val="center"/>
              <w:rPr>
                <w:rFonts w:eastAsia="Batang"/>
                <w:lang w:val="en-CA" w:eastAsia="ja-JP"/>
              </w:rPr>
            </w:pPr>
            <w:r w:rsidRPr="00515295">
              <w:rPr>
                <w:rFonts w:eastAsia="Batang"/>
                <w:lang w:val="en-CA" w:eastAsia="ja-JP"/>
              </w:rPr>
              <w:t>2x, 1.5x, and SNR</w:t>
            </w:r>
          </w:p>
        </w:tc>
        <w:tc>
          <w:tcPr>
            <w:tcW w:w="2394" w:type="dxa"/>
            <w:shd w:val="clear" w:color="auto" w:fill="auto"/>
          </w:tcPr>
          <w:p w14:paraId="3B52207F" w14:textId="77777777" w:rsidR="00E2505D" w:rsidRPr="00515295" w:rsidRDefault="00E2505D" w:rsidP="00DC4D3C">
            <w:pPr>
              <w:jc w:val="center"/>
              <w:rPr>
                <w:rFonts w:eastAsia="Batang"/>
                <w:lang w:val="en-CA" w:eastAsia="ja-JP"/>
              </w:rPr>
            </w:pPr>
            <w:r w:rsidRPr="00515295">
              <w:rPr>
                <w:rFonts w:eastAsia="Batang"/>
                <w:lang w:val="en-CA" w:eastAsia="ja-JP"/>
              </w:rPr>
              <w:t>2x, 1.5x, and SNR</w:t>
            </w:r>
          </w:p>
        </w:tc>
      </w:tr>
    </w:tbl>
    <w:p w14:paraId="03BC0C8B" w14:textId="77777777" w:rsidR="00B61124" w:rsidRDefault="00AF774F" w:rsidP="00DC5A31">
      <w:pPr>
        <w:jc w:val="both"/>
        <w:rPr>
          <w:lang w:val="en-CA" w:eastAsia="ja-JP"/>
        </w:rPr>
      </w:pPr>
      <w:r>
        <w:rPr>
          <w:lang w:val="en-CA" w:eastAsia="ja-JP"/>
        </w:rPr>
        <w:t>Since the CE only addresses changes to inter pictures, only RA and LD-P tests are required.</w:t>
      </w:r>
    </w:p>
    <w:p w14:paraId="2B9F516A" w14:textId="66F6CB9D" w:rsidR="00DC5A31" w:rsidRPr="00AD2E68" w:rsidRDefault="00DC5A31" w:rsidP="00DC5A31">
      <w:pPr>
        <w:pStyle w:val="StyleHeading2Justified"/>
        <w:numPr>
          <w:ilvl w:val="1"/>
          <w:numId w:val="6"/>
        </w:numPr>
        <w:tabs>
          <w:tab w:val="clear" w:pos="1134"/>
          <w:tab w:val="left" w:pos="0"/>
          <w:tab w:val="left" w:pos="360"/>
        </w:tabs>
        <w:ind w:left="0" w:firstLine="0"/>
        <w:rPr>
          <w:lang w:eastAsia="zh-CN"/>
        </w:rPr>
      </w:pPr>
      <w:r w:rsidRPr="00AD2E68">
        <w:rPr>
          <w:lang w:eastAsia="zh-CN"/>
        </w:rPr>
        <w:t>Software</w:t>
      </w:r>
    </w:p>
    <w:p w14:paraId="1A030BC1" w14:textId="69C21CEF" w:rsidR="00DC5A31" w:rsidRPr="00AD2E68" w:rsidRDefault="00FA7166" w:rsidP="00DC5A31">
      <w:pPr>
        <w:jc w:val="both"/>
        <w:rPr>
          <w:rFonts w:cs="Arial"/>
          <w:szCs w:val="22"/>
          <w:lang w:val="en-CA" w:eastAsia="ja-JP"/>
        </w:rPr>
      </w:pPr>
      <w:r w:rsidRPr="00B61124">
        <w:rPr>
          <w:rFonts w:cs="Arial"/>
          <w:szCs w:val="22"/>
          <w:lang w:val="en-CA" w:eastAsia="ja-JP"/>
        </w:rPr>
        <w:t xml:space="preserve">Reference software </w:t>
      </w:r>
      <w:r w:rsidR="00B61124" w:rsidRPr="00506D90">
        <w:rPr>
          <w:rFonts w:cs="Arial"/>
          <w:szCs w:val="22"/>
          <w:lang w:val="en-CA" w:eastAsia="ja-JP"/>
        </w:rPr>
        <w:t>S</w:t>
      </w:r>
      <w:r w:rsidRPr="00506D90">
        <w:rPr>
          <w:rFonts w:cs="Arial"/>
          <w:szCs w:val="22"/>
          <w:lang w:val="en-CA" w:eastAsia="ja-JP"/>
        </w:rPr>
        <w:t>M-1.0</w:t>
      </w:r>
      <w:r w:rsidRPr="00B61124">
        <w:rPr>
          <w:rFonts w:cs="Arial"/>
          <w:szCs w:val="22"/>
          <w:lang w:val="en-CA" w:eastAsia="ja-JP"/>
        </w:rPr>
        <w:t xml:space="preserve"> will be used as the anchor and base software in this</w:t>
      </w:r>
      <w:r w:rsidR="009D56DD" w:rsidRPr="00B61124">
        <w:rPr>
          <w:rFonts w:cs="Arial"/>
          <w:szCs w:val="22"/>
          <w:lang w:val="en-CA" w:eastAsia="ja-JP"/>
        </w:rPr>
        <w:t xml:space="preserve"> CE</w:t>
      </w:r>
      <w:r w:rsidRPr="00B61124">
        <w:rPr>
          <w:rFonts w:cs="Arial"/>
          <w:szCs w:val="22"/>
          <w:lang w:val="en-CA" w:eastAsia="ja-JP"/>
        </w:rPr>
        <w:t>.</w:t>
      </w:r>
      <w:r w:rsidR="00830B05" w:rsidRPr="00830B05">
        <w:rPr>
          <w:lang w:val="en-CA" w:eastAsia="ja-JP"/>
        </w:rPr>
        <w:t xml:space="preserve"> </w:t>
      </w:r>
      <w:r w:rsidR="00830B05">
        <w:rPr>
          <w:lang w:val="en-CA" w:eastAsia="ja-JP"/>
        </w:rPr>
        <w:t>The anchor depends of the SM1.0 framework (CU-level or Ref-</w:t>
      </w:r>
      <w:proofErr w:type="spellStart"/>
      <w:r w:rsidR="00830B05">
        <w:rPr>
          <w:lang w:val="en-CA" w:eastAsia="ja-JP"/>
        </w:rPr>
        <w:t>idx</w:t>
      </w:r>
      <w:proofErr w:type="spellEnd"/>
      <w:r w:rsidR="00830B05">
        <w:rPr>
          <w:lang w:val="en-CA" w:eastAsia="ja-JP"/>
        </w:rPr>
        <w:t>) used by the proponent. The proponent must use as anchor the SM1.0 framework in which his proposal is implemented.</w:t>
      </w:r>
    </w:p>
    <w:p w14:paraId="01E6A017" w14:textId="56DCEAE5" w:rsidR="00DC5A31" w:rsidRPr="00AD2E68" w:rsidRDefault="00DC5A31" w:rsidP="00DC5A31">
      <w:pPr>
        <w:pStyle w:val="StyleHeading2Justified"/>
        <w:numPr>
          <w:ilvl w:val="1"/>
          <w:numId w:val="6"/>
        </w:numPr>
        <w:tabs>
          <w:tab w:val="clear" w:pos="1134"/>
          <w:tab w:val="left" w:pos="0"/>
          <w:tab w:val="left" w:pos="360"/>
        </w:tabs>
        <w:ind w:left="0" w:firstLine="0"/>
      </w:pPr>
      <w:r>
        <w:t xml:space="preserve"> </w:t>
      </w:r>
      <w:r w:rsidRPr="00AD2E68">
        <w:t xml:space="preserve">Evaluation of </w:t>
      </w:r>
      <w:r w:rsidR="00B61124">
        <w:t>C</w:t>
      </w:r>
      <w:r w:rsidRPr="00AD2E68">
        <w:t>E Results</w:t>
      </w:r>
    </w:p>
    <w:p w14:paraId="079855F2" w14:textId="77777777" w:rsidR="00DC5A31" w:rsidRPr="00AD2E68" w:rsidRDefault="00DC5A31" w:rsidP="00DC5A31">
      <w:pPr>
        <w:jc w:val="both"/>
        <w:rPr>
          <w:lang w:val="en-CA" w:eastAsia="ja-JP"/>
        </w:rPr>
      </w:pPr>
      <w:r w:rsidRPr="00AD2E68">
        <w:rPr>
          <w:rFonts w:cs="Arial"/>
          <w:szCs w:val="22"/>
          <w:lang w:val="en-CA"/>
        </w:rPr>
        <w:t xml:space="preserve">Results of the </w:t>
      </w:r>
      <w:r w:rsidR="009D56DD">
        <w:rPr>
          <w:rFonts w:cs="Arial"/>
          <w:szCs w:val="22"/>
          <w:lang w:val="en-CA"/>
        </w:rPr>
        <w:t>CE</w:t>
      </w:r>
      <w:r w:rsidR="009D56DD" w:rsidRPr="00AD2E68">
        <w:rPr>
          <w:rFonts w:cs="Arial"/>
          <w:szCs w:val="22"/>
          <w:lang w:val="en-CA"/>
        </w:rPr>
        <w:t xml:space="preserve"> </w:t>
      </w:r>
      <w:r w:rsidRPr="00AD2E68">
        <w:rPr>
          <w:rFonts w:cs="Arial"/>
          <w:szCs w:val="22"/>
          <w:lang w:val="en-CA"/>
        </w:rPr>
        <w:t xml:space="preserve">will be evaluated on the </w:t>
      </w:r>
      <w:r w:rsidRPr="00AD2E68">
        <w:rPr>
          <w:rFonts w:cs="Arial"/>
          <w:szCs w:val="22"/>
          <w:lang w:val="en-CA" w:eastAsia="ja-JP"/>
        </w:rPr>
        <w:t>b</w:t>
      </w:r>
      <w:r w:rsidRPr="00AD2E68">
        <w:rPr>
          <w:rFonts w:cs="Arial"/>
          <w:szCs w:val="22"/>
          <w:lang w:val="en-CA"/>
        </w:rPr>
        <w:t>asis of BD-measures</w:t>
      </w:r>
      <w:r w:rsidRPr="00AD2E68">
        <w:rPr>
          <w:lang w:val="en-CA"/>
        </w:rPr>
        <w:t xml:space="preserve">, </w:t>
      </w:r>
      <w:r>
        <w:rPr>
          <w:lang w:val="en-CA"/>
        </w:rPr>
        <w:t xml:space="preserve">and </w:t>
      </w:r>
      <w:r w:rsidRPr="00AD2E68">
        <w:rPr>
          <w:lang w:val="en-CA" w:eastAsia="ja-JP"/>
        </w:rPr>
        <w:t>complexity</w:t>
      </w:r>
      <w:r w:rsidRPr="00AD2E68">
        <w:rPr>
          <w:lang w:val="en-CA"/>
        </w:rPr>
        <w:t xml:space="preserve">. Complexity assessment is </w:t>
      </w:r>
      <w:r w:rsidR="00B32523">
        <w:rPr>
          <w:lang w:val="en-CA"/>
        </w:rPr>
        <w:t>defined in 4.3.1</w:t>
      </w:r>
      <w:r w:rsidRPr="00AD2E68">
        <w:rPr>
          <w:lang w:val="en-CA"/>
        </w:rPr>
        <w:t xml:space="preserve">. </w:t>
      </w:r>
    </w:p>
    <w:p w14:paraId="7A25D23F" w14:textId="77777777" w:rsidR="00DC5A31" w:rsidRPr="00AD2E68" w:rsidRDefault="00DC5A31" w:rsidP="00DC5A31">
      <w:pPr>
        <w:pStyle w:val="Heading3"/>
        <w:rPr>
          <w:lang w:val="en-CA" w:eastAsia="ja-JP"/>
        </w:rPr>
      </w:pPr>
      <w:r w:rsidRPr="00AD2E68">
        <w:rPr>
          <w:lang w:val="en-CA" w:eastAsia="ja-JP"/>
        </w:rPr>
        <w:t>Complexity assessment</w:t>
      </w:r>
    </w:p>
    <w:p w14:paraId="17FFA79A" w14:textId="77777777" w:rsidR="00DC5A31" w:rsidRPr="00AD2E68" w:rsidRDefault="00DC5A31" w:rsidP="00DC5A31">
      <w:pPr>
        <w:jc w:val="both"/>
        <w:rPr>
          <w:lang w:val="en-CA" w:eastAsia="ja-JP"/>
        </w:rPr>
      </w:pPr>
      <w:r w:rsidRPr="00AD2E68">
        <w:rPr>
          <w:lang w:val="en-CA" w:eastAsia="ja-JP"/>
        </w:rPr>
        <w:t xml:space="preserve">Both HW and SW complexity of proposed tools for both encoder and decoder will be evaluated. </w:t>
      </w:r>
    </w:p>
    <w:p w14:paraId="45CD78B7" w14:textId="77777777" w:rsidR="00DC5A31" w:rsidRDefault="00DC5A31" w:rsidP="00DC5A31">
      <w:pPr>
        <w:jc w:val="both"/>
        <w:rPr>
          <w:lang w:val="en-CA"/>
        </w:rPr>
      </w:pPr>
      <w:r w:rsidRPr="00AD2E68">
        <w:rPr>
          <w:lang w:val="en-CA" w:eastAsia="ja-JP"/>
        </w:rPr>
        <w:t>To measure software run time</w:t>
      </w:r>
      <w:r w:rsidRPr="00AD2E68">
        <w:rPr>
          <w:lang w:val="en-CA"/>
        </w:rPr>
        <w:t xml:space="preserve">, </w:t>
      </w:r>
      <w:r w:rsidRPr="00AD2E68">
        <w:rPr>
          <w:lang w:val="en-CA" w:eastAsia="ja-JP"/>
        </w:rPr>
        <w:t xml:space="preserve">software with the </w:t>
      </w:r>
      <w:r w:rsidRPr="00AD2E68">
        <w:rPr>
          <w:lang w:val="en-CA"/>
        </w:rPr>
        <w:t>anchor</w:t>
      </w:r>
      <w:r w:rsidRPr="00AD2E68">
        <w:rPr>
          <w:lang w:val="en-CA" w:eastAsia="ja-JP"/>
        </w:rPr>
        <w:t xml:space="preserve"> configuration</w:t>
      </w:r>
      <w:r w:rsidRPr="00AD2E68">
        <w:rPr>
          <w:lang w:val="en-CA"/>
        </w:rPr>
        <w:t xml:space="preserve"> and the </w:t>
      </w:r>
      <w:r w:rsidRPr="00AD2E68">
        <w:rPr>
          <w:lang w:val="en-CA" w:eastAsia="ja-JP"/>
        </w:rPr>
        <w:t>proposal implemented on the software</w:t>
      </w:r>
      <w:r w:rsidRPr="00AD2E68">
        <w:rPr>
          <w:lang w:val="en-CA"/>
        </w:rPr>
        <w:t xml:space="preserve"> shall be used. </w:t>
      </w:r>
      <w:r w:rsidRPr="00AD2E68">
        <w:rPr>
          <w:lang w:val="en-CA" w:eastAsia="ja-JP"/>
        </w:rPr>
        <w:t>To measure decoding time</w:t>
      </w:r>
      <w:r w:rsidRPr="00AD2E68">
        <w:rPr>
          <w:lang w:val="en-CA"/>
        </w:rPr>
        <w:t xml:space="preserve">, the decoding shall be executed </w:t>
      </w:r>
      <w:r w:rsidR="00AF774F">
        <w:rPr>
          <w:lang w:val="en-CA"/>
        </w:rPr>
        <w:t xml:space="preserve">either with or without </w:t>
      </w:r>
      <w:r w:rsidRPr="00AD2E68">
        <w:rPr>
          <w:lang w:val="en-CA"/>
        </w:rPr>
        <w:t>output of decoded YUV data</w:t>
      </w:r>
      <w:r w:rsidR="00AF774F">
        <w:rPr>
          <w:lang w:val="en-CA"/>
        </w:rPr>
        <w:t xml:space="preserve"> for both the Anchors and the Test</w:t>
      </w:r>
      <w:r w:rsidRPr="00AD2E68">
        <w:rPr>
          <w:lang w:val="en-CA" w:eastAsia="ja-JP"/>
        </w:rPr>
        <w:t>.</w:t>
      </w:r>
      <w:r w:rsidRPr="00AD2E68">
        <w:rPr>
          <w:lang w:val="en-CA"/>
        </w:rPr>
        <w:t xml:space="preserve"> The computational time must be measured for each </w:t>
      </w:r>
      <w:r w:rsidRPr="00AD2E68">
        <w:rPr>
          <w:lang w:val="en-CA" w:eastAsia="ja-JP"/>
        </w:rPr>
        <w:t>test sequence and test case for both anchor and proposal</w:t>
      </w:r>
      <w:r w:rsidRPr="00AD2E68">
        <w:rPr>
          <w:lang w:val="en-CA"/>
        </w:rPr>
        <w:t xml:space="preserve">. </w:t>
      </w:r>
      <w:r w:rsidRPr="00AD2E68">
        <w:rPr>
          <w:lang w:val="en-CA" w:eastAsia="ja-JP"/>
        </w:rPr>
        <w:t>Relative</w:t>
      </w:r>
      <w:r w:rsidRPr="00AD2E68">
        <w:rPr>
          <w:lang w:val="en-CA"/>
        </w:rPr>
        <w:t xml:space="preserve"> </w:t>
      </w:r>
      <w:r w:rsidRPr="00AD2E68">
        <w:rPr>
          <w:lang w:val="en-CA" w:eastAsia="ja-JP"/>
        </w:rPr>
        <w:t xml:space="preserve">computational </w:t>
      </w:r>
      <w:r w:rsidRPr="00AD2E68">
        <w:rPr>
          <w:lang w:val="en-CA"/>
        </w:rPr>
        <w:t>time calculated</w:t>
      </w:r>
      <w:r w:rsidRPr="00AD2E68">
        <w:rPr>
          <w:lang w:val="en-CA" w:eastAsia="ja-JP"/>
        </w:rPr>
        <w:t xml:space="preserve"> against the anchor must be presented</w:t>
      </w:r>
      <w:r w:rsidRPr="00AD2E68">
        <w:rPr>
          <w:lang w:val="en-CA"/>
        </w:rPr>
        <w:t>.</w:t>
      </w:r>
    </w:p>
    <w:p w14:paraId="769CE00A" w14:textId="77777777" w:rsidR="00B32523" w:rsidRDefault="00B32523" w:rsidP="00DC5A31">
      <w:pPr>
        <w:jc w:val="both"/>
        <w:rPr>
          <w:lang w:val="en-CA"/>
        </w:rPr>
      </w:pPr>
      <w:r>
        <w:rPr>
          <w:lang w:val="en-CA"/>
        </w:rPr>
        <w:t>To evaluate memory bandwidth requirement and computational complexity related to up-sampling and MC interpolation filter, methodologies defined in JCTVC-L0440 shall be used.</w:t>
      </w:r>
    </w:p>
    <w:p w14:paraId="7B4BDE7C" w14:textId="77777777" w:rsidR="00B32523" w:rsidRDefault="00B32523" w:rsidP="00B32523">
      <w:pPr>
        <w:pStyle w:val="Heading1"/>
        <w:rPr>
          <w:lang w:val="en-CA" w:eastAsia="ja-JP"/>
        </w:rPr>
      </w:pPr>
      <w:r w:rsidRPr="00AD2E68">
        <w:rPr>
          <w:lang w:val="en-CA" w:eastAsia="ja-JP"/>
        </w:rPr>
        <w:t>Tools to test</w:t>
      </w:r>
    </w:p>
    <w:p w14:paraId="2F8D7EC3" w14:textId="77777777" w:rsidR="00F81401" w:rsidRPr="00200F96" w:rsidRDefault="00F81401" w:rsidP="00200F96">
      <w:pPr>
        <w:pStyle w:val="Heading2"/>
        <w:numPr>
          <w:ilvl w:val="0"/>
          <w:numId w:val="0"/>
        </w:numPr>
        <w:tabs>
          <w:tab w:val="clear" w:pos="720"/>
          <w:tab w:val="left" w:pos="0"/>
        </w:tabs>
        <w:rPr>
          <w:rFonts w:ascii="Calibri" w:hAnsi="Calibri"/>
        </w:rPr>
      </w:pPr>
      <w:r w:rsidRPr="00200F96">
        <w:rPr>
          <w:rFonts w:ascii="Calibri" w:hAnsi="Calibri"/>
        </w:rPr>
        <w:t>Mixed Inter-Inter-layer Prediction</w:t>
      </w:r>
    </w:p>
    <w:p w14:paraId="54928E97" w14:textId="3BA20B1C" w:rsidR="00F81401" w:rsidRDefault="00F81401" w:rsidP="00200F96">
      <w:pPr>
        <w:pStyle w:val="Heading3"/>
        <w:numPr>
          <w:ilvl w:val="0"/>
          <w:numId w:val="0"/>
        </w:numPr>
        <w:tabs>
          <w:tab w:val="clear" w:pos="720"/>
          <w:tab w:val="left" w:pos="0"/>
        </w:tabs>
        <w:rPr>
          <w:lang w:val="en-CA"/>
        </w:rPr>
      </w:pPr>
      <w:r>
        <w:rPr>
          <w:lang w:val="en-CA"/>
        </w:rPr>
        <w:t>Test 3.</w:t>
      </w:r>
      <w:r w:rsidR="004D3A58">
        <w:rPr>
          <w:lang w:val="en-CA"/>
        </w:rPr>
        <w:t>1</w:t>
      </w:r>
      <w:r>
        <w:rPr>
          <w:lang w:val="en-CA"/>
        </w:rPr>
        <w:t xml:space="preserve"> </w:t>
      </w:r>
      <w:r w:rsidRPr="00D83F8B">
        <w:rPr>
          <w:lang w:val="en-CA"/>
        </w:rPr>
        <w:t xml:space="preserve">Adaptive predictor compensation by using reconstructed BL texture </w:t>
      </w:r>
      <w:r>
        <w:rPr>
          <w:lang w:val="en-CA"/>
        </w:rPr>
        <w:t xml:space="preserve">(JCTVC-0072, </w:t>
      </w:r>
      <w:proofErr w:type="spellStart"/>
      <w:r>
        <w:rPr>
          <w:lang w:val="en-CA"/>
        </w:rPr>
        <w:t>MediaTek</w:t>
      </w:r>
      <w:proofErr w:type="spellEnd"/>
      <w:r>
        <w:rPr>
          <w:lang w:val="en-CA"/>
        </w:rPr>
        <w:t>)</w:t>
      </w:r>
    </w:p>
    <w:p w14:paraId="157526CD" w14:textId="77777777" w:rsidR="00F81401" w:rsidRDefault="00F81401" w:rsidP="00200F96">
      <w:pPr>
        <w:jc w:val="both"/>
        <w:rPr>
          <w:lang w:eastAsia="zh-TW"/>
        </w:rPr>
      </w:pPr>
      <w:r>
        <w:rPr>
          <w:lang w:val="en-CA"/>
        </w:rPr>
        <w:t xml:space="preserve">JCTVC-L0072 proposes </w:t>
      </w:r>
      <w:proofErr w:type="gramStart"/>
      <w:r>
        <w:rPr>
          <w:lang w:val="en-CA"/>
        </w:rPr>
        <w:t>an</w:t>
      </w:r>
      <w:r>
        <w:rPr>
          <w:rFonts w:hint="eastAsia"/>
          <w:szCs w:val="22"/>
          <w:lang w:eastAsia="zh-TW"/>
        </w:rPr>
        <w:t xml:space="preserve"> adaptive</w:t>
      </w:r>
      <w:proofErr w:type="gramEnd"/>
      <w:r>
        <w:rPr>
          <w:rFonts w:hint="eastAsia"/>
          <w:szCs w:val="22"/>
          <w:lang w:eastAsia="zh-TW"/>
        </w:rPr>
        <w:t xml:space="preserve"> predictor compensation (APC) </w:t>
      </w:r>
      <w:r>
        <w:rPr>
          <w:szCs w:val="22"/>
          <w:lang w:eastAsia="zh-TW"/>
        </w:rPr>
        <w:t xml:space="preserve">that </w:t>
      </w:r>
      <w:r>
        <w:rPr>
          <w:rFonts w:hint="eastAsia"/>
          <w:szCs w:val="22"/>
          <w:lang w:eastAsia="zh-TW"/>
        </w:rPr>
        <w:t>us</w:t>
      </w:r>
      <w:r>
        <w:rPr>
          <w:szCs w:val="22"/>
          <w:lang w:eastAsia="zh-TW"/>
        </w:rPr>
        <w:t>es</w:t>
      </w:r>
      <w:r>
        <w:rPr>
          <w:rFonts w:hint="eastAsia"/>
          <w:szCs w:val="22"/>
          <w:lang w:eastAsia="zh-TW"/>
        </w:rPr>
        <w:t xml:space="preserve"> </w:t>
      </w:r>
      <w:r>
        <w:rPr>
          <w:szCs w:val="22"/>
          <w:lang w:eastAsia="zh-TW"/>
        </w:rPr>
        <w:t>reconstructed</w:t>
      </w:r>
      <w:r>
        <w:rPr>
          <w:rFonts w:hint="eastAsia"/>
          <w:szCs w:val="22"/>
          <w:lang w:eastAsia="zh-TW"/>
        </w:rPr>
        <w:t xml:space="preserve"> base layer (BL) texture to </w:t>
      </w:r>
      <w:r>
        <w:rPr>
          <w:szCs w:val="22"/>
          <w:lang w:eastAsia="zh-TW"/>
        </w:rPr>
        <w:t xml:space="preserve">refine </w:t>
      </w:r>
      <w:r>
        <w:rPr>
          <w:rFonts w:hint="eastAsia"/>
          <w:szCs w:val="22"/>
          <w:lang w:eastAsia="zh-TW"/>
        </w:rPr>
        <w:t>enhancement layer (EL) sample predictors.</w:t>
      </w:r>
      <w:r>
        <w:rPr>
          <w:rFonts w:hint="eastAsia"/>
          <w:lang w:eastAsia="zh-TW"/>
        </w:rPr>
        <w:t xml:space="preserve"> </w:t>
      </w:r>
      <w:r>
        <w:rPr>
          <w:lang w:eastAsia="zh-TW"/>
        </w:rPr>
        <w:t xml:space="preserve">It only applied on inter-coded CU. A CU-level enabling flag is signaled for APC. If APC is applied, the EL predictor will be as follow. </w:t>
      </w:r>
    </w:p>
    <w:p w14:paraId="4A5E482F" w14:textId="77777777" w:rsidR="00F81401" w:rsidRDefault="00F81401" w:rsidP="00F81401">
      <w:pPr>
        <w:rPr>
          <w:szCs w:val="22"/>
          <w:lang w:eastAsia="zh-TW"/>
        </w:rPr>
      </w:pPr>
      <w:r>
        <w:rPr>
          <w:szCs w:val="22"/>
          <w:lang w:eastAsia="zh-TW"/>
        </w:rPr>
        <w:tab/>
      </w:r>
      <w:proofErr w:type="spellStart"/>
      <w:r>
        <w:rPr>
          <w:szCs w:val="22"/>
          <w:lang w:eastAsia="zh-TW"/>
        </w:rPr>
        <w:t>Pred</w:t>
      </w:r>
      <w:r>
        <w:rPr>
          <w:szCs w:val="22"/>
          <w:vertAlign w:val="subscript"/>
          <w:lang w:eastAsia="zh-TW"/>
        </w:rPr>
        <w:t>EL</w:t>
      </w:r>
      <w:proofErr w:type="spellEnd"/>
      <w:r>
        <w:rPr>
          <w:szCs w:val="22"/>
          <w:lang w:eastAsia="zh-TW"/>
        </w:rPr>
        <w:t>’ = (</w:t>
      </w:r>
      <w:proofErr w:type="spellStart"/>
      <w:r>
        <w:rPr>
          <w:szCs w:val="22"/>
          <w:lang w:eastAsia="zh-TW"/>
        </w:rPr>
        <w:t>Pred</w:t>
      </w:r>
      <w:r>
        <w:rPr>
          <w:szCs w:val="22"/>
          <w:vertAlign w:val="subscript"/>
          <w:lang w:eastAsia="zh-TW"/>
        </w:rPr>
        <w:t>EL</w:t>
      </w:r>
      <w:proofErr w:type="spellEnd"/>
      <w:r>
        <w:rPr>
          <w:szCs w:val="22"/>
          <w:lang w:eastAsia="zh-TW"/>
        </w:rPr>
        <w:t xml:space="preserve"> + </w:t>
      </w:r>
      <w:proofErr w:type="spellStart"/>
      <w:r>
        <w:rPr>
          <w:szCs w:val="22"/>
          <w:lang w:eastAsia="zh-TW"/>
        </w:rPr>
        <w:t>Rec</w:t>
      </w:r>
      <w:r>
        <w:rPr>
          <w:szCs w:val="22"/>
          <w:vertAlign w:val="subscript"/>
          <w:lang w:eastAsia="zh-TW"/>
        </w:rPr>
        <w:t>BL</w:t>
      </w:r>
      <w:r>
        <w:rPr>
          <w:rFonts w:hint="eastAsia"/>
          <w:szCs w:val="22"/>
          <w:vertAlign w:val="subscript"/>
          <w:lang w:eastAsia="zh-TW"/>
        </w:rPr>
        <w:t>_cur</w:t>
      </w:r>
      <w:proofErr w:type="spellEnd"/>
      <w:r>
        <w:rPr>
          <w:rFonts w:hint="eastAsia"/>
          <w:szCs w:val="22"/>
          <w:lang w:eastAsia="zh-TW"/>
        </w:rPr>
        <w:t>) &gt;&gt; 1</w:t>
      </w:r>
    </w:p>
    <w:p w14:paraId="781E4AE1" w14:textId="1E041861" w:rsidR="00F81401" w:rsidRDefault="00F81401" w:rsidP="00200F96">
      <w:pPr>
        <w:jc w:val="both"/>
        <w:rPr>
          <w:lang w:val="en-CA"/>
        </w:rPr>
      </w:pPr>
      <w:r>
        <w:rPr>
          <w:lang w:val="en-CA"/>
        </w:rPr>
        <w:t>The complexity and bandwidth requirement data will be provided. The results (include BD-rate, complexity, and bandwidth requirement) of combining general residual prediction will be provided as well. The different weighting for EL predictor and BL texture will be investigated.</w:t>
      </w:r>
    </w:p>
    <w:p w14:paraId="10E2A4D3" w14:textId="77777777" w:rsidR="002329D1" w:rsidRDefault="002329D1" w:rsidP="00200F96">
      <w:pPr>
        <w:rPr>
          <w:lang w:val="en-CA"/>
        </w:rPr>
      </w:pPr>
    </w:p>
    <w:p w14:paraId="77ABB276" w14:textId="77777777" w:rsidR="00F81401" w:rsidRDefault="00F81401" w:rsidP="00200F96">
      <w:pPr>
        <w:pStyle w:val="Heading3"/>
        <w:numPr>
          <w:ilvl w:val="0"/>
          <w:numId w:val="0"/>
        </w:numPr>
        <w:tabs>
          <w:tab w:val="clear" w:pos="720"/>
          <w:tab w:val="left" w:pos="0"/>
        </w:tabs>
        <w:rPr>
          <w:lang w:val="en-CA"/>
        </w:rPr>
      </w:pPr>
      <w:r>
        <w:rPr>
          <w:lang w:val="en-CA"/>
        </w:rPr>
        <w:lastRenderedPageBreak/>
        <w:t xml:space="preserve">Test 3.2 Combined Inter Mode (JCTVC-L0206, Qualcomm) </w:t>
      </w:r>
    </w:p>
    <w:p w14:paraId="10EA55A0" w14:textId="77777777" w:rsidR="00F81401" w:rsidRPr="00E62112" w:rsidRDefault="00F81401" w:rsidP="00F81401">
      <w:pPr>
        <w:spacing w:before="120"/>
        <w:jc w:val="both"/>
      </w:pPr>
      <w:r w:rsidRPr="00E62112">
        <w:t>The combined prediction mode</w:t>
      </w:r>
      <w:r>
        <w:t xml:space="preserve"> </w:t>
      </w:r>
      <w:r w:rsidRPr="00E62112">
        <w:t xml:space="preserve">is applied to inter predicted CUs. The prediction in this mode is defined as </w:t>
      </w:r>
      <w:r>
        <w:t>an average</w:t>
      </w:r>
      <w:r w:rsidRPr="00E62112">
        <w:t xml:space="preserve"> of two predictions which are done in </w:t>
      </w:r>
      <w:r>
        <w:t>i</w:t>
      </w:r>
      <w:r w:rsidRPr="00E62112">
        <w:t xml:space="preserve">ntra-BL mode and enhancement layer inter prediction mode. </w:t>
      </w:r>
      <w:r>
        <w:t>L</w:t>
      </w:r>
      <w:r w:rsidRPr="00E62112">
        <w:t xml:space="preserve">et </w:t>
      </w:r>
      <w:proofErr w:type="spellStart"/>
      <w:r w:rsidRPr="00821E9D">
        <w:rPr>
          <w:b/>
        </w:rPr>
        <w:t>P</w:t>
      </w:r>
      <w:r w:rsidRPr="00E62112">
        <w:rPr>
          <w:vertAlign w:val="subscript"/>
        </w:rPr>
        <w:t>b</w:t>
      </w:r>
      <w:proofErr w:type="spellEnd"/>
      <w:r w:rsidRPr="00E62112">
        <w:t xml:space="preserve"> denote </w:t>
      </w:r>
      <w:r>
        <w:t>i</w:t>
      </w:r>
      <w:r w:rsidRPr="00E62112">
        <w:t xml:space="preserve">ntra-BL prediction and </w:t>
      </w:r>
      <w:proofErr w:type="spellStart"/>
      <w:r w:rsidRPr="00821E9D">
        <w:rPr>
          <w:b/>
        </w:rPr>
        <w:t>P</w:t>
      </w:r>
      <w:r w:rsidRPr="00E62112">
        <w:rPr>
          <w:vertAlign w:val="subscript"/>
        </w:rPr>
        <w:t>e</w:t>
      </w:r>
      <w:proofErr w:type="spellEnd"/>
      <w:r w:rsidRPr="00E62112">
        <w:t xml:space="preserve"> denote enhancement layer inter prediction. The final prediction </w:t>
      </w:r>
      <w:r w:rsidRPr="00821E9D">
        <w:rPr>
          <w:b/>
        </w:rPr>
        <w:t>P</w:t>
      </w:r>
      <w:r w:rsidRPr="00E62112">
        <w:t xml:space="preserve"> for the CU is defined as</w:t>
      </w:r>
    </w:p>
    <w:p w14:paraId="08E39F3D" w14:textId="77777777" w:rsidR="00F81401" w:rsidRPr="0044241D" w:rsidRDefault="00F81401" w:rsidP="00F81401">
      <w:pPr>
        <w:spacing w:before="120"/>
        <w:jc w:val="center"/>
      </w:pPr>
      <m:oMathPara>
        <m:oMath>
          <m:r>
            <m:rPr>
              <m:sty m:val="b"/>
            </m:rPr>
            <w:rPr>
              <w:rFonts w:ascii="Cambria Math" w:hAnsi="Cambria Math"/>
            </w:rPr>
            <m:t>P</m:t>
          </m:r>
          <m:r>
            <w:rPr>
              <w:rFonts w:ascii="Cambria Math" w:hAnsi="Cambria Math"/>
            </w:rPr>
            <m:t>=</m:t>
          </m:r>
          <m:sSub>
            <m:sSubPr>
              <m:ctrlPr>
                <w:rPr>
                  <w:rFonts w:ascii="Cambria Math" w:hAnsi="Cambria Math"/>
                  <w:i/>
                </w:rPr>
              </m:ctrlPr>
            </m:sSubPr>
            <m:e>
              <m:r>
                <w:rPr>
                  <w:rFonts w:ascii="Cambria Math" w:hAnsi="Cambria Math"/>
                </w:rPr>
                <m:t>(</m:t>
              </m:r>
              <m:r>
                <m:rPr>
                  <m:sty m:val="b"/>
                </m:rPr>
                <w:rPr>
                  <w:rFonts w:ascii="Cambria Math" w:hAnsi="Cambria Math"/>
                </w:rPr>
                <m:t>P</m:t>
              </m:r>
            </m:e>
            <m:sub>
              <m:r>
                <w:rPr>
                  <w:rFonts w:ascii="Cambria Math" w:hAnsi="Cambria Math"/>
                </w:rPr>
                <m:t>e</m:t>
              </m:r>
            </m:sub>
          </m:sSub>
          <m:r>
            <w:rPr>
              <w:rFonts w:ascii="Cambria Math" w:hAnsi="Cambria Math"/>
            </w:rPr>
            <m:t>+</m:t>
          </m:r>
          <m:sSub>
            <m:sSubPr>
              <m:ctrlPr>
                <w:rPr>
                  <w:rFonts w:ascii="Cambria Math" w:hAnsi="Cambria Math"/>
                  <w:i/>
                </w:rPr>
              </m:ctrlPr>
            </m:sSubPr>
            <m:e>
              <m:r>
                <m:rPr>
                  <m:sty m:val="b"/>
                </m:rPr>
                <w:rPr>
                  <w:rFonts w:ascii="Cambria Math" w:hAnsi="Cambria Math"/>
                </w:rPr>
                <m:t>P</m:t>
              </m:r>
            </m:e>
            <m:sub>
              <m:r>
                <w:rPr>
                  <w:rFonts w:ascii="Cambria Math" w:hAnsi="Cambria Math"/>
                </w:rPr>
                <m:t>b</m:t>
              </m:r>
            </m:sub>
          </m:sSub>
          <m:r>
            <w:rPr>
              <w:rFonts w:ascii="Cambria Math" w:hAnsi="Cambria Math"/>
            </w:rPr>
            <m:t>+1)/2</m:t>
          </m:r>
        </m:oMath>
      </m:oMathPara>
    </w:p>
    <w:p w14:paraId="30F9BBF0" w14:textId="1F609EE9" w:rsidR="00F81401" w:rsidRDefault="00F81401">
      <w:r w:rsidRPr="00E62112">
        <w:t>Th</w:t>
      </w:r>
      <w:r>
        <w:t>is</w:t>
      </w:r>
      <w:r w:rsidRPr="00E62112">
        <w:t xml:space="preserve"> method is applied only to the </w:t>
      </w:r>
      <w:proofErr w:type="spellStart"/>
      <w:r w:rsidRPr="00E62112">
        <w:t>luma</w:t>
      </w:r>
      <w:proofErr w:type="spellEnd"/>
      <w:r w:rsidRPr="00E62112">
        <w:t xml:space="preserve"> component. The enhancement layer inter prediction is used for </w:t>
      </w:r>
      <w:proofErr w:type="spellStart"/>
      <w:r w:rsidRPr="00E62112">
        <w:t>chroma</w:t>
      </w:r>
      <w:proofErr w:type="spellEnd"/>
      <w:r w:rsidRPr="00E62112">
        <w:t xml:space="preserve"> components when the combined </w:t>
      </w:r>
      <w:r>
        <w:t xml:space="preserve">prediction mode is enabled. The </w:t>
      </w:r>
      <w:proofErr w:type="spellStart"/>
      <w:r w:rsidRPr="00E62112">
        <w:rPr>
          <w:i/>
        </w:rPr>
        <w:t>combined_mode_flag</w:t>
      </w:r>
      <w:proofErr w:type="spellEnd"/>
      <w:r w:rsidRPr="00E62112">
        <w:t xml:space="preserve"> </w:t>
      </w:r>
      <w:r>
        <w:t xml:space="preserve">is used to </w:t>
      </w:r>
      <w:r w:rsidRPr="00E62112">
        <w:t>indicat</w:t>
      </w:r>
      <w:r>
        <w:t>e</w:t>
      </w:r>
      <w:r w:rsidRPr="00E62112">
        <w:t xml:space="preserve"> the usage of the mode at CU level.</w:t>
      </w:r>
    </w:p>
    <w:p w14:paraId="3C2655AF" w14:textId="59B26786" w:rsidR="004F1F8F" w:rsidRPr="00F00F3E" w:rsidRDefault="004F1F8F">
      <w:r w:rsidRPr="00F00F3E">
        <w:t xml:space="preserve">Bandwidth requirement and complexity of the method will be </w:t>
      </w:r>
      <w:proofErr w:type="gramStart"/>
      <w:r w:rsidRPr="00F00F3E">
        <w:t>studied,</w:t>
      </w:r>
      <w:proofErr w:type="gramEnd"/>
      <w:r w:rsidRPr="00F00F3E">
        <w:t xml:space="preserve"> some parameters can be adjusted to address the complexity issues.</w:t>
      </w:r>
    </w:p>
    <w:p w14:paraId="6244D382" w14:textId="28B29909" w:rsidR="00F81401" w:rsidRPr="00200F96" w:rsidRDefault="00F81401" w:rsidP="00200F96">
      <w:pPr>
        <w:pStyle w:val="Heading2"/>
        <w:numPr>
          <w:ilvl w:val="0"/>
          <w:numId w:val="0"/>
        </w:numPr>
        <w:tabs>
          <w:tab w:val="clear" w:pos="720"/>
          <w:tab w:val="left" w:pos="0"/>
        </w:tabs>
        <w:rPr>
          <w:rFonts w:ascii="Calibri" w:hAnsi="Calibri"/>
        </w:rPr>
      </w:pPr>
      <w:r w:rsidRPr="00200F96">
        <w:rPr>
          <w:rFonts w:ascii="Calibri" w:hAnsi="Calibri"/>
        </w:rPr>
        <w:t>Residual Prediction</w:t>
      </w:r>
      <w:bookmarkStart w:id="6" w:name="_GoBack"/>
      <w:bookmarkEnd w:id="6"/>
    </w:p>
    <w:p w14:paraId="285E6CDD" w14:textId="44D7FD29" w:rsidR="00F81401" w:rsidRDefault="00F81401" w:rsidP="00200F96">
      <w:pPr>
        <w:pStyle w:val="Heading3"/>
        <w:numPr>
          <w:ilvl w:val="0"/>
          <w:numId w:val="0"/>
        </w:numPr>
        <w:tabs>
          <w:tab w:val="clear" w:pos="720"/>
          <w:tab w:val="left" w:pos="0"/>
        </w:tabs>
        <w:rPr>
          <w:lang w:val="en-CA"/>
        </w:rPr>
      </w:pPr>
      <w:r>
        <w:rPr>
          <w:lang w:val="en-CA"/>
        </w:rPr>
        <w:t>Test 3.</w:t>
      </w:r>
      <w:r w:rsidR="004D3A58">
        <w:rPr>
          <w:lang w:val="en-CA"/>
        </w:rPr>
        <w:t>3</w:t>
      </w:r>
      <w:r>
        <w:rPr>
          <w:lang w:val="en-CA"/>
        </w:rPr>
        <w:t xml:space="preserve"> Generalized Residual Prediction (JCTVC-L0078, JCTVC-L0190, </w:t>
      </w:r>
      <w:r>
        <w:t>JCTVC-L0038, JCTVC-L0100</w:t>
      </w:r>
      <w:r>
        <w:rPr>
          <w:lang w:val="en-CA"/>
        </w:rPr>
        <w:t>)</w:t>
      </w:r>
    </w:p>
    <w:p w14:paraId="4983333A" w14:textId="09FC5F25" w:rsidR="00F81401" w:rsidRPr="0025708A" w:rsidRDefault="00F81401" w:rsidP="00F81401">
      <w:pPr>
        <w:spacing w:before="120"/>
        <w:jc w:val="both"/>
        <w:rPr>
          <w:szCs w:val="22"/>
        </w:rPr>
      </w:pPr>
      <w:r>
        <w:rPr>
          <w:szCs w:val="22"/>
        </w:rPr>
        <w:t xml:space="preserve">In this technique, inter predicted residue of the collocated BL block is used to predict that of the current block. </w:t>
      </w:r>
      <w:r w:rsidRPr="0025708A">
        <w:rPr>
          <w:szCs w:val="22"/>
        </w:rPr>
        <w:t xml:space="preserve">This </w:t>
      </w:r>
      <w:r>
        <w:rPr>
          <w:szCs w:val="22"/>
        </w:rPr>
        <w:t xml:space="preserve">method </w:t>
      </w:r>
      <w:r w:rsidRPr="0025708A">
        <w:rPr>
          <w:szCs w:val="22"/>
        </w:rPr>
        <w:t xml:space="preserve">is applied to inter CUs, </w:t>
      </w:r>
      <w:r>
        <w:rPr>
          <w:szCs w:val="22"/>
        </w:rPr>
        <w:t xml:space="preserve">and </w:t>
      </w:r>
      <w:r w:rsidRPr="0025708A">
        <w:rPr>
          <w:szCs w:val="22"/>
        </w:rPr>
        <w:t>skip mode</w:t>
      </w:r>
      <w:r>
        <w:rPr>
          <w:szCs w:val="22"/>
        </w:rPr>
        <w:t xml:space="preserve"> CUs</w:t>
      </w:r>
      <w:r w:rsidRPr="0025708A">
        <w:rPr>
          <w:szCs w:val="22"/>
        </w:rPr>
        <w:t xml:space="preserve">. </w:t>
      </w:r>
      <w:r w:rsidRPr="00167705">
        <w:rPr>
          <w:szCs w:val="22"/>
        </w:rPr>
        <w:t xml:space="preserve">The framework of </w:t>
      </w:r>
      <w:r>
        <w:rPr>
          <w:szCs w:val="22"/>
        </w:rPr>
        <w:t xml:space="preserve">this method </w:t>
      </w:r>
      <w:r w:rsidRPr="00167705">
        <w:rPr>
          <w:szCs w:val="22"/>
        </w:rPr>
        <w:t xml:space="preserve">is shown in </w:t>
      </w:r>
      <w:r w:rsidR="005C78D4">
        <w:rPr>
          <w:szCs w:val="22"/>
        </w:rPr>
        <w:fldChar w:fldCharType="begin"/>
      </w:r>
      <w:r w:rsidR="005C78D4">
        <w:rPr>
          <w:szCs w:val="22"/>
        </w:rPr>
        <w:instrText xml:space="preserve"> REF _Ref346615410 \h  \* MERGEFORMAT </w:instrText>
      </w:r>
      <w:r w:rsidR="005C78D4">
        <w:rPr>
          <w:szCs w:val="22"/>
        </w:rPr>
      </w:r>
      <w:r w:rsidR="005C78D4">
        <w:rPr>
          <w:szCs w:val="22"/>
        </w:rPr>
        <w:fldChar w:fldCharType="separate"/>
      </w:r>
      <w:r w:rsidR="005C78D4" w:rsidRPr="00200F96">
        <w:rPr>
          <w:szCs w:val="22"/>
        </w:rPr>
        <w:t>Figure 1</w:t>
      </w:r>
      <w:r w:rsidR="005C78D4">
        <w:rPr>
          <w:szCs w:val="22"/>
        </w:rPr>
        <w:fldChar w:fldCharType="end"/>
      </w:r>
      <w:r w:rsidRPr="00C00229">
        <w:rPr>
          <w:szCs w:val="22"/>
        </w:rPr>
        <w:fldChar w:fldCharType="begin"/>
      </w:r>
      <w:r w:rsidRPr="00C00229">
        <w:rPr>
          <w:szCs w:val="22"/>
        </w:rPr>
        <w:instrText xml:space="preserve"> REF _Ref336718542 \h </w:instrText>
      </w:r>
      <w:r w:rsidRPr="001961E8">
        <w:rPr>
          <w:szCs w:val="22"/>
        </w:rPr>
        <w:instrText xml:space="preserve"> \* MERGEFORMAT </w:instrText>
      </w:r>
      <w:r w:rsidRPr="00C00229">
        <w:rPr>
          <w:szCs w:val="22"/>
        </w:rPr>
      </w:r>
      <w:r w:rsidRPr="00C00229">
        <w:rPr>
          <w:szCs w:val="22"/>
        </w:rPr>
        <w:fldChar w:fldCharType="end"/>
      </w:r>
      <w:r w:rsidRPr="00167705">
        <w:rPr>
          <w:szCs w:val="22"/>
        </w:rPr>
        <w:t xml:space="preserve"> where the case of </w:t>
      </w:r>
      <w:proofErr w:type="spellStart"/>
      <w:r w:rsidRPr="00167705">
        <w:rPr>
          <w:szCs w:val="22"/>
        </w:rPr>
        <w:t>uni</w:t>
      </w:r>
      <w:proofErr w:type="spellEnd"/>
      <w:r w:rsidRPr="00167705">
        <w:rPr>
          <w:szCs w:val="22"/>
        </w:rPr>
        <w:t xml:space="preserve">-prediction is </w:t>
      </w:r>
      <w:r>
        <w:rPr>
          <w:szCs w:val="22"/>
        </w:rPr>
        <w:t>illustrated</w:t>
      </w:r>
      <w:r w:rsidRPr="00167705">
        <w:rPr>
          <w:szCs w:val="22"/>
        </w:rPr>
        <w:t xml:space="preserve">. </w:t>
      </w:r>
    </w:p>
    <w:p w14:paraId="495102D9" w14:textId="77777777" w:rsidR="00F81401" w:rsidRDefault="00F81401" w:rsidP="00F81401">
      <w:pPr>
        <w:spacing w:before="120"/>
        <w:jc w:val="both"/>
        <w:rPr>
          <w:szCs w:val="22"/>
        </w:rPr>
      </w:pPr>
      <w:r w:rsidRPr="0025708A">
        <w:rPr>
          <w:szCs w:val="22"/>
        </w:rPr>
        <w:t xml:space="preserve">Let </w:t>
      </w:r>
      <w:proofErr w:type="gramStart"/>
      <w:r w:rsidRPr="00D31C5F">
        <w:rPr>
          <w:b/>
          <w:szCs w:val="22"/>
        </w:rPr>
        <w:t>B</w:t>
      </w:r>
      <w:r w:rsidRPr="0025708A">
        <w:rPr>
          <w:szCs w:val="22"/>
          <w:vertAlign w:val="subscript"/>
        </w:rPr>
        <w:t>e</w:t>
      </w:r>
      <w:proofErr w:type="gramEnd"/>
      <w:r w:rsidRPr="0025708A">
        <w:rPr>
          <w:szCs w:val="22"/>
        </w:rPr>
        <w:t xml:space="preserve"> and </w:t>
      </w:r>
      <w:r w:rsidRPr="00D31C5F">
        <w:rPr>
          <w:b/>
          <w:szCs w:val="22"/>
        </w:rPr>
        <w:t>B</w:t>
      </w:r>
      <w:r w:rsidRPr="0025708A">
        <w:rPr>
          <w:szCs w:val="22"/>
          <w:vertAlign w:val="subscript"/>
        </w:rPr>
        <w:t>b</w:t>
      </w:r>
      <w:r w:rsidRPr="0025708A">
        <w:rPr>
          <w:szCs w:val="22"/>
        </w:rPr>
        <w:t xml:space="preserve"> denote the current block in the EL picture and its collocated BL block, respectively. Let </w:t>
      </w:r>
      <w:r w:rsidRPr="00D31C5F">
        <w:rPr>
          <w:b/>
          <w:szCs w:val="22"/>
        </w:rPr>
        <w:t>P</w:t>
      </w:r>
      <w:r w:rsidRPr="0025708A">
        <w:rPr>
          <w:szCs w:val="22"/>
          <w:vertAlign w:val="subscript"/>
        </w:rPr>
        <w:t>e0</w:t>
      </w:r>
      <w:r w:rsidRPr="0025708A">
        <w:rPr>
          <w:szCs w:val="22"/>
        </w:rPr>
        <w:t xml:space="preserve"> denote the temporal prediction </w:t>
      </w:r>
      <w:r>
        <w:rPr>
          <w:szCs w:val="22"/>
        </w:rPr>
        <w:t>for the</w:t>
      </w:r>
      <w:r w:rsidRPr="0025708A">
        <w:rPr>
          <w:szCs w:val="22"/>
        </w:rPr>
        <w:t xml:space="preserve"> block </w:t>
      </w:r>
      <w:proofErr w:type="gramStart"/>
      <w:r w:rsidRPr="00D31C5F">
        <w:rPr>
          <w:b/>
          <w:szCs w:val="22"/>
        </w:rPr>
        <w:t>B</w:t>
      </w:r>
      <w:r w:rsidRPr="0025708A">
        <w:rPr>
          <w:szCs w:val="22"/>
          <w:vertAlign w:val="subscript"/>
        </w:rPr>
        <w:t>e</w:t>
      </w:r>
      <w:proofErr w:type="gramEnd"/>
      <w:r w:rsidRPr="0025708A" w:rsidDel="00826168">
        <w:rPr>
          <w:szCs w:val="22"/>
        </w:rPr>
        <w:t xml:space="preserve"> </w:t>
      </w:r>
      <w:r>
        <w:rPr>
          <w:szCs w:val="22"/>
        </w:rPr>
        <w:t>obtained</w:t>
      </w:r>
      <w:r w:rsidRPr="0025708A">
        <w:rPr>
          <w:szCs w:val="22"/>
        </w:rPr>
        <w:t xml:space="preserve"> by </w:t>
      </w:r>
      <w:r>
        <w:rPr>
          <w:szCs w:val="22"/>
        </w:rPr>
        <w:t xml:space="preserve">using </w:t>
      </w:r>
      <w:r w:rsidRPr="0025708A">
        <w:rPr>
          <w:szCs w:val="22"/>
        </w:rPr>
        <w:t>the motion vector MV</w:t>
      </w:r>
      <w:r w:rsidRPr="0025708A">
        <w:rPr>
          <w:szCs w:val="22"/>
          <w:vertAlign w:val="subscript"/>
        </w:rPr>
        <w:t>e0</w:t>
      </w:r>
      <w:r w:rsidRPr="00775B4D">
        <w:rPr>
          <w:szCs w:val="22"/>
        </w:rPr>
        <w:t xml:space="preserve"> </w:t>
      </w:r>
      <w:r w:rsidRPr="0025708A">
        <w:rPr>
          <w:szCs w:val="22"/>
        </w:rPr>
        <w:t xml:space="preserve">(where sub-index 0 refers to reference list 0). Similarly, </w:t>
      </w:r>
      <w:r w:rsidRPr="00D31C5F">
        <w:rPr>
          <w:b/>
          <w:szCs w:val="22"/>
        </w:rPr>
        <w:t>P</w:t>
      </w:r>
      <w:r w:rsidRPr="0025708A">
        <w:rPr>
          <w:szCs w:val="22"/>
          <w:vertAlign w:val="subscript"/>
        </w:rPr>
        <w:t>b0</w:t>
      </w:r>
      <w:r w:rsidRPr="0025708A">
        <w:rPr>
          <w:szCs w:val="22"/>
        </w:rPr>
        <w:t xml:space="preserve"> represents the temporal prediction </w:t>
      </w:r>
      <w:r>
        <w:rPr>
          <w:szCs w:val="22"/>
        </w:rPr>
        <w:t xml:space="preserve">for the </w:t>
      </w:r>
      <w:r w:rsidRPr="0025708A">
        <w:rPr>
          <w:szCs w:val="22"/>
        </w:rPr>
        <w:t xml:space="preserve">block </w:t>
      </w:r>
      <w:r w:rsidRPr="00D31C5F">
        <w:rPr>
          <w:b/>
          <w:szCs w:val="22"/>
        </w:rPr>
        <w:t>B</w:t>
      </w:r>
      <w:r w:rsidRPr="0025708A">
        <w:rPr>
          <w:szCs w:val="22"/>
          <w:vertAlign w:val="subscript"/>
        </w:rPr>
        <w:t>b</w:t>
      </w:r>
      <w:r w:rsidRPr="0025708A">
        <w:rPr>
          <w:szCs w:val="22"/>
        </w:rPr>
        <w:t xml:space="preserve"> </w:t>
      </w:r>
      <w:r>
        <w:rPr>
          <w:szCs w:val="22"/>
        </w:rPr>
        <w:t>obtained</w:t>
      </w:r>
      <w:r w:rsidRPr="0025708A">
        <w:rPr>
          <w:szCs w:val="22"/>
        </w:rPr>
        <w:t xml:space="preserve"> by </w:t>
      </w:r>
      <w:r>
        <w:rPr>
          <w:szCs w:val="22"/>
        </w:rPr>
        <w:t xml:space="preserve">using </w:t>
      </w:r>
      <w:r w:rsidRPr="0025708A">
        <w:rPr>
          <w:szCs w:val="22"/>
        </w:rPr>
        <w:t>the same motion vector MV</w:t>
      </w:r>
      <w:r w:rsidRPr="0025708A">
        <w:rPr>
          <w:szCs w:val="22"/>
          <w:vertAlign w:val="subscript"/>
        </w:rPr>
        <w:t xml:space="preserve">e0 </w:t>
      </w:r>
      <w:r w:rsidRPr="0025708A">
        <w:rPr>
          <w:szCs w:val="22"/>
        </w:rPr>
        <w:t xml:space="preserve">in the BL reference picture. </w:t>
      </w:r>
    </w:p>
    <w:p w14:paraId="43E72350" w14:textId="77777777" w:rsidR="00F81401" w:rsidRPr="0025708A" w:rsidRDefault="00F81401" w:rsidP="00F81401">
      <w:pPr>
        <w:spacing w:before="120"/>
        <w:jc w:val="both"/>
        <w:rPr>
          <w:szCs w:val="22"/>
        </w:rPr>
      </w:pPr>
      <w:r w:rsidRPr="0025708A">
        <w:rPr>
          <w:szCs w:val="22"/>
        </w:rPr>
        <w:t xml:space="preserve">Then, the inter </w:t>
      </w:r>
      <w:r>
        <w:rPr>
          <w:szCs w:val="22"/>
        </w:rPr>
        <w:t xml:space="preserve">predicted </w:t>
      </w:r>
      <w:r w:rsidRPr="0025708A">
        <w:rPr>
          <w:szCs w:val="22"/>
        </w:rPr>
        <w:t>residu</w:t>
      </w:r>
      <w:r>
        <w:rPr>
          <w:szCs w:val="22"/>
        </w:rPr>
        <w:t>e</w:t>
      </w:r>
      <w:r w:rsidRPr="0025708A">
        <w:rPr>
          <w:szCs w:val="22"/>
        </w:rPr>
        <w:t xml:space="preserve"> </w:t>
      </w:r>
      <w:r>
        <w:rPr>
          <w:szCs w:val="22"/>
        </w:rPr>
        <w:t>of the</w:t>
      </w:r>
      <w:r w:rsidRPr="0025708A">
        <w:rPr>
          <w:szCs w:val="22"/>
        </w:rPr>
        <w:t xml:space="preserve"> </w:t>
      </w:r>
      <w:r>
        <w:rPr>
          <w:szCs w:val="22"/>
        </w:rPr>
        <w:t xml:space="preserve">BL </w:t>
      </w:r>
      <w:r w:rsidRPr="0025708A">
        <w:rPr>
          <w:szCs w:val="22"/>
        </w:rPr>
        <w:t xml:space="preserve">block </w:t>
      </w:r>
      <m:oMath>
        <m:sSub>
          <m:sSubPr>
            <m:ctrlPr>
              <w:rPr>
                <w:rFonts w:ascii="Cambria Math" w:hAnsi="Cambria Math"/>
                <w:i/>
                <w:szCs w:val="22"/>
              </w:rPr>
            </m:ctrlPr>
          </m:sSubPr>
          <m:e>
            <m:r>
              <m:rPr>
                <m:sty m:val="b"/>
              </m:rPr>
              <w:rPr>
                <w:rFonts w:ascii="Cambria Math" w:hAnsi="Cambria Math"/>
                <w:szCs w:val="22"/>
              </w:rPr>
              <m:t>R</m:t>
            </m:r>
          </m:e>
          <m:sub>
            <m:r>
              <w:rPr>
                <w:rFonts w:ascii="Cambria Math" w:hAnsi="Cambria Math"/>
                <w:szCs w:val="22"/>
              </w:rPr>
              <m:t>b0</m:t>
            </m:r>
          </m:sub>
        </m:sSub>
      </m:oMath>
      <w:r w:rsidRPr="0025708A">
        <w:rPr>
          <w:szCs w:val="22"/>
        </w:rPr>
        <w:t xml:space="preserve"> is obtained as</w:t>
      </w:r>
    </w:p>
    <w:p w14:paraId="15427DCB" w14:textId="77777777" w:rsidR="00F81401" w:rsidRPr="00B00278" w:rsidRDefault="003A72DF" w:rsidP="00F81401">
      <w:pPr>
        <w:spacing w:before="120"/>
        <w:jc w:val="center"/>
        <w:rPr>
          <w:szCs w:val="22"/>
        </w:rPr>
      </w:pPr>
      <m:oMathPara>
        <m:oMath>
          <m:sSub>
            <m:sSubPr>
              <m:ctrlPr>
                <w:rPr>
                  <w:rFonts w:ascii="Cambria Math" w:hAnsi="Cambria Math"/>
                  <w:i/>
                  <w:szCs w:val="22"/>
                </w:rPr>
              </m:ctrlPr>
            </m:sSubPr>
            <m:e>
              <m:r>
                <m:rPr>
                  <m:sty m:val="b"/>
                </m:rPr>
                <w:rPr>
                  <w:rFonts w:ascii="Cambria Math" w:hAnsi="Cambria Math"/>
                  <w:szCs w:val="22"/>
                </w:rPr>
                <m:t>R</m:t>
              </m:r>
            </m:e>
            <m:sub>
              <m:r>
                <w:rPr>
                  <w:rFonts w:ascii="Cambria Math" w:hAnsi="Cambria Math"/>
                  <w:szCs w:val="22"/>
                </w:rPr>
                <m:t>b0</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m:rPr>
                      <m:sty m:val="b"/>
                    </m:rPr>
                    <w:rPr>
                      <w:rFonts w:ascii="Cambria Math" w:hAnsi="Cambria Math"/>
                      <w:szCs w:val="22"/>
                    </w:rPr>
                    <m:t>B</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m:rPr>
                      <m:sty m:val="b"/>
                    </m:rPr>
                    <w:rPr>
                      <w:rFonts w:ascii="Cambria Math" w:hAnsi="Cambria Math"/>
                      <w:szCs w:val="22"/>
                    </w:rPr>
                    <m:t>P</m:t>
                  </m:r>
                </m:e>
                <m:sub>
                  <m:r>
                    <w:rPr>
                      <w:rFonts w:ascii="Cambria Math" w:hAnsi="Cambria Math"/>
                      <w:szCs w:val="22"/>
                    </w:rPr>
                    <m:t>b0</m:t>
                  </m:r>
                </m:sub>
              </m:sSub>
            </m:e>
          </m:d>
          <m:r>
            <w:rPr>
              <w:rFonts w:ascii="Cambria Math" w:hAnsi="Cambria Math"/>
              <w:szCs w:val="22"/>
            </w:rPr>
            <m:t>,</m:t>
          </m:r>
        </m:oMath>
      </m:oMathPara>
    </w:p>
    <w:p w14:paraId="32E0A465" w14:textId="77777777" w:rsidR="00F81401" w:rsidRPr="0025708A" w:rsidRDefault="00F81401" w:rsidP="00F81401">
      <w:pPr>
        <w:spacing w:before="120"/>
        <w:jc w:val="both"/>
        <w:rPr>
          <w:szCs w:val="22"/>
        </w:rPr>
      </w:pPr>
      <w:r w:rsidRPr="0025708A">
        <w:rPr>
          <w:szCs w:val="22"/>
        </w:rPr>
        <w:t xml:space="preserve">Considering the temporal prediction </w:t>
      </w:r>
      <w:r w:rsidRPr="003206F6">
        <w:rPr>
          <w:b/>
          <w:szCs w:val="22"/>
        </w:rPr>
        <w:t>P</w:t>
      </w:r>
      <w:r w:rsidRPr="0025708A">
        <w:rPr>
          <w:szCs w:val="22"/>
          <w:vertAlign w:val="subscript"/>
        </w:rPr>
        <w:t>e0</w:t>
      </w:r>
      <w:r w:rsidRPr="0025708A">
        <w:rPr>
          <w:szCs w:val="22"/>
        </w:rPr>
        <w:t xml:space="preserve"> for block </w:t>
      </w:r>
      <w:r w:rsidRPr="003206F6">
        <w:rPr>
          <w:b/>
          <w:szCs w:val="22"/>
        </w:rPr>
        <w:t>B</w:t>
      </w:r>
      <w:r w:rsidRPr="0025708A">
        <w:rPr>
          <w:szCs w:val="22"/>
          <w:vertAlign w:val="subscript"/>
        </w:rPr>
        <w:t>e</w:t>
      </w:r>
      <w:r w:rsidRPr="0025708A">
        <w:rPr>
          <w:szCs w:val="22"/>
        </w:rPr>
        <w:t xml:space="preserve">, the final </w:t>
      </w:r>
      <w:proofErr w:type="spellStart"/>
      <w:r w:rsidRPr="0025708A">
        <w:rPr>
          <w:szCs w:val="22"/>
        </w:rPr>
        <w:t>uni</w:t>
      </w:r>
      <w:proofErr w:type="spellEnd"/>
      <w:r w:rsidRPr="0025708A">
        <w:rPr>
          <w:szCs w:val="22"/>
        </w:rPr>
        <w:t xml:space="preserve">-prediction </w:t>
      </w:r>
      <w:r w:rsidRPr="003206F6">
        <w:rPr>
          <w:b/>
          <w:szCs w:val="22"/>
        </w:rPr>
        <w:t>P</w:t>
      </w:r>
      <w:r w:rsidRPr="0025708A">
        <w:rPr>
          <w:szCs w:val="22"/>
        </w:rPr>
        <w:t xml:space="preserve"> for block </w:t>
      </w:r>
      <w:proofErr w:type="gramStart"/>
      <w:r w:rsidRPr="003206F6">
        <w:rPr>
          <w:b/>
          <w:szCs w:val="22"/>
        </w:rPr>
        <w:t>B</w:t>
      </w:r>
      <w:r w:rsidRPr="0025708A">
        <w:rPr>
          <w:szCs w:val="22"/>
          <w:vertAlign w:val="subscript"/>
        </w:rPr>
        <w:t>e</w:t>
      </w:r>
      <w:proofErr w:type="gramEnd"/>
      <w:r w:rsidRPr="0025708A">
        <w:rPr>
          <w:szCs w:val="22"/>
        </w:rPr>
        <w:t xml:space="preserve"> is</w:t>
      </w:r>
    </w:p>
    <w:p w14:paraId="6F0F93C0" w14:textId="77777777" w:rsidR="00F81401" w:rsidRPr="0025708A" w:rsidRDefault="00F81401" w:rsidP="00F81401">
      <w:pPr>
        <w:spacing w:before="120"/>
        <w:jc w:val="center"/>
        <w:rPr>
          <w:szCs w:val="22"/>
        </w:rPr>
      </w:pPr>
      <m:oMath>
        <m:r>
          <w:rPr>
            <w:rFonts w:ascii="Cambria Math" w:hAnsi="Cambria Math"/>
            <w:szCs w:val="22"/>
          </w:rPr>
          <m:t xml:space="preserve"> </m:t>
        </m:r>
        <m:r>
          <m:rPr>
            <m:sty m:val="b"/>
          </m:rPr>
          <w:rPr>
            <w:rFonts w:ascii="Cambria Math" w:hAnsi="Cambria Math"/>
            <w:szCs w:val="22"/>
          </w:rPr>
          <m:t>P</m:t>
        </m:r>
        <m:r>
          <w:rPr>
            <w:rFonts w:ascii="Cambria Math" w:hAnsi="Cambria Math"/>
            <w:szCs w:val="22"/>
          </w:rPr>
          <m:t>=</m:t>
        </m:r>
        <m:sSub>
          <m:sSubPr>
            <m:ctrlPr>
              <w:rPr>
                <w:rFonts w:ascii="Cambria Math" w:hAnsi="Cambria Math"/>
                <w:i/>
                <w:szCs w:val="22"/>
              </w:rPr>
            </m:ctrlPr>
          </m:sSubPr>
          <m:e>
            <m:r>
              <m:rPr>
                <m:sty m:val="b"/>
              </m:rPr>
              <w:rPr>
                <w:rFonts w:ascii="Cambria Math" w:hAnsi="Cambria Math"/>
                <w:szCs w:val="22"/>
              </w:rPr>
              <m:t>P</m:t>
            </m:r>
          </m:e>
          <m:sub>
            <m:r>
              <w:rPr>
                <w:rFonts w:ascii="Cambria Math" w:hAnsi="Cambria Math"/>
                <w:szCs w:val="22"/>
              </w:rPr>
              <m:t>e0</m:t>
            </m:r>
          </m:sub>
        </m:sSub>
        <m:r>
          <w:rPr>
            <w:rFonts w:ascii="Cambria Math" w:hAnsi="Cambria Math"/>
            <w:szCs w:val="22"/>
          </w:rPr>
          <m:t>+w⋅</m:t>
        </m:r>
        <m:d>
          <m:dPr>
            <m:ctrlPr>
              <w:rPr>
                <w:rFonts w:ascii="Cambria Math" w:hAnsi="Cambria Math"/>
                <w:i/>
                <w:szCs w:val="22"/>
              </w:rPr>
            </m:ctrlPr>
          </m:dPr>
          <m:e>
            <m:sSub>
              <m:sSubPr>
                <m:ctrlPr>
                  <w:rPr>
                    <w:rFonts w:ascii="Cambria Math" w:hAnsi="Cambria Math"/>
                    <w:i/>
                    <w:szCs w:val="22"/>
                  </w:rPr>
                </m:ctrlPr>
              </m:sSubPr>
              <m:e>
                <m:r>
                  <m:rPr>
                    <m:sty m:val="b"/>
                  </m:rPr>
                  <w:rPr>
                    <w:rFonts w:ascii="Cambria Math" w:hAnsi="Cambria Math"/>
                    <w:szCs w:val="22"/>
                  </w:rPr>
                  <m:t>B</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m:rPr>
                    <m:sty m:val="b"/>
                  </m:rPr>
                  <w:rPr>
                    <w:rFonts w:ascii="Cambria Math" w:hAnsi="Cambria Math"/>
                    <w:szCs w:val="22"/>
                  </w:rPr>
                  <m:t>P</m:t>
                </m:r>
              </m:e>
              <m:sub>
                <m:r>
                  <w:rPr>
                    <w:rFonts w:ascii="Cambria Math" w:hAnsi="Cambria Math"/>
                    <w:szCs w:val="22"/>
                  </w:rPr>
                  <m:t>b0</m:t>
                </m:r>
              </m:sub>
            </m:sSub>
          </m:e>
        </m:d>
      </m:oMath>
      <w:r w:rsidRPr="0025708A">
        <w:rPr>
          <w:szCs w:val="22"/>
        </w:rPr>
        <w:t>,</w:t>
      </w:r>
    </w:p>
    <w:p w14:paraId="43A41D84" w14:textId="77777777" w:rsidR="00F81401" w:rsidRPr="0025708A" w:rsidRDefault="00F81401" w:rsidP="00F81401">
      <w:pPr>
        <w:spacing w:before="120"/>
        <w:jc w:val="both"/>
        <w:rPr>
          <w:szCs w:val="22"/>
        </w:rPr>
      </w:pPr>
      <w:proofErr w:type="gramStart"/>
      <w:r w:rsidRPr="0025708A">
        <w:rPr>
          <w:szCs w:val="22"/>
        </w:rPr>
        <w:t>where</w:t>
      </w:r>
      <w:proofErr w:type="gramEnd"/>
      <w:r w:rsidRPr="0025708A">
        <w:rPr>
          <w:szCs w:val="22"/>
        </w:rPr>
        <w:t xml:space="preserve"> </w:t>
      </w:r>
      <w:r w:rsidRPr="0025708A">
        <w:rPr>
          <w:i/>
          <w:szCs w:val="22"/>
        </w:rPr>
        <w:t>w</w:t>
      </w:r>
      <w:r w:rsidRPr="0025708A">
        <w:rPr>
          <w:szCs w:val="22"/>
        </w:rPr>
        <w:t xml:space="preserve"> is a </w:t>
      </w:r>
      <w:r>
        <w:rPr>
          <w:szCs w:val="22"/>
        </w:rPr>
        <w:t xml:space="preserve">the </w:t>
      </w:r>
      <w:r w:rsidRPr="0025708A">
        <w:rPr>
          <w:szCs w:val="22"/>
        </w:rPr>
        <w:t>weighting factor, which take</w:t>
      </w:r>
      <w:r>
        <w:rPr>
          <w:szCs w:val="22"/>
        </w:rPr>
        <w:t>s</w:t>
      </w:r>
      <w:r w:rsidRPr="0025708A">
        <w:rPr>
          <w:szCs w:val="22"/>
        </w:rPr>
        <w:t xml:space="preserve"> the values 0, 0.5, or 1.</w:t>
      </w:r>
    </w:p>
    <w:p w14:paraId="0A0D3908" w14:textId="77777777" w:rsidR="00F81401" w:rsidRPr="0025708A" w:rsidRDefault="00F81401" w:rsidP="00F81401">
      <w:pPr>
        <w:spacing w:before="120"/>
        <w:jc w:val="both"/>
        <w:rPr>
          <w:szCs w:val="22"/>
        </w:rPr>
      </w:pPr>
      <w:r w:rsidRPr="0025708A">
        <w:rPr>
          <w:szCs w:val="22"/>
        </w:rPr>
        <w:t>When extending th</w:t>
      </w:r>
      <w:r>
        <w:rPr>
          <w:szCs w:val="22"/>
        </w:rPr>
        <w:t>is</w:t>
      </w:r>
      <w:r w:rsidRPr="0025708A">
        <w:rPr>
          <w:szCs w:val="22"/>
        </w:rPr>
        <w:t xml:space="preserve"> method to the bi-</w:t>
      </w:r>
      <w:proofErr w:type="spellStart"/>
      <w:r w:rsidRPr="0025708A">
        <w:rPr>
          <w:szCs w:val="22"/>
        </w:rPr>
        <w:t>prediction</w:t>
      </w:r>
      <w:r>
        <w:rPr>
          <w:szCs w:val="22"/>
        </w:rPr>
        <w:t>al</w:t>
      </w:r>
      <w:proofErr w:type="spellEnd"/>
      <w:r w:rsidRPr="0025708A">
        <w:rPr>
          <w:szCs w:val="22"/>
        </w:rPr>
        <w:t xml:space="preserve"> case, the final prediction </w:t>
      </w:r>
      <w:r w:rsidRPr="003206F6">
        <w:rPr>
          <w:b/>
          <w:szCs w:val="22"/>
        </w:rPr>
        <w:t>P</w:t>
      </w:r>
      <w:r w:rsidRPr="0025708A">
        <w:rPr>
          <w:szCs w:val="22"/>
        </w:rPr>
        <w:t xml:space="preserve"> for </w:t>
      </w:r>
      <w:proofErr w:type="gramStart"/>
      <w:r w:rsidRPr="003206F6">
        <w:rPr>
          <w:b/>
          <w:szCs w:val="22"/>
        </w:rPr>
        <w:t>B</w:t>
      </w:r>
      <w:r w:rsidRPr="0025708A">
        <w:rPr>
          <w:szCs w:val="22"/>
          <w:vertAlign w:val="subscript"/>
        </w:rPr>
        <w:t>e</w:t>
      </w:r>
      <w:proofErr w:type="gramEnd"/>
      <w:r w:rsidRPr="0025708A">
        <w:rPr>
          <w:szCs w:val="22"/>
        </w:rPr>
        <w:t xml:space="preserve"> is formed as</w:t>
      </w:r>
    </w:p>
    <w:p w14:paraId="3851A6D9" w14:textId="77777777" w:rsidR="00F81401" w:rsidRPr="00B00278" w:rsidRDefault="00F81401" w:rsidP="00F81401">
      <w:pPr>
        <w:spacing w:before="120"/>
        <w:jc w:val="center"/>
        <w:rPr>
          <w:szCs w:val="22"/>
        </w:rPr>
      </w:pPr>
      <m:oMathPara>
        <m:oMath>
          <m:r>
            <m:rPr>
              <m:sty m:val="b"/>
            </m:rPr>
            <w:rPr>
              <w:rFonts w:ascii="Cambria Math" w:hAnsi="Cambria Math"/>
              <w:szCs w:val="22"/>
            </w:rPr>
            <m:t>P</m:t>
          </m:r>
          <m:r>
            <w:rPr>
              <w:rFonts w:ascii="Cambria Math" w:hAnsi="Cambria Math"/>
              <w:szCs w:val="22"/>
            </w:rPr>
            <m:t>=</m:t>
          </m:r>
          <m:sSub>
            <m:sSubPr>
              <m:ctrlPr>
                <w:rPr>
                  <w:rFonts w:ascii="Cambria Math" w:hAnsi="Cambria Math"/>
                  <w:i/>
                  <w:szCs w:val="22"/>
                </w:rPr>
              </m:ctrlPr>
            </m:sSubPr>
            <m:e>
              <m:r>
                <m:rPr>
                  <m:sty m:val="p"/>
                </m:rPr>
                <w:rPr>
                  <w:rFonts w:ascii="Cambria Math" w:hAnsi="Cambria Math"/>
                  <w:szCs w:val="22"/>
                </w:rPr>
                <m:t>(</m:t>
              </m:r>
              <m:r>
                <m:rPr>
                  <m:sty m:val="b"/>
                </m:rPr>
                <w:rPr>
                  <w:rFonts w:ascii="Cambria Math" w:hAnsi="Cambria Math"/>
                  <w:szCs w:val="22"/>
                </w:rPr>
                <m:t>P</m:t>
              </m:r>
            </m:e>
            <m:sub>
              <m:r>
                <w:rPr>
                  <w:rFonts w:ascii="Cambria Math" w:hAnsi="Cambria Math"/>
                  <w:szCs w:val="22"/>
                </w:rPr>
                <m:t>e0</m:t>
              </m:r>
            </m:sub>
          </m:sSub>
          <m:r>
            <w:rPr>
              <w:rFonts w:ascii="Cambria Math" w:hAnsi="Cambria Math"/>
              <w:szCs w:val="22"/>
            </w:rPr>
            <m:t>+w⋅</m:t>
          </m:r>
          <m:d>
            <m:dPr>
              <m:ctrlPr>
                <w:rPr>
                  <w:rFonts w:ascii="Cambria Math" w:hAnsi="Cambria Math"/>
                  <w:i/>
                  <w:szCs w:val="22"/>
                </w:rPr>
              </m:ctrlPr>
            </m:dPr>
            <m:e>
              <m:sSub>
                <m:sSubPr>
                  <m:ctrlPr>
                    <w:rPr>
                      <w:rFonts w:ascii="Cambria Math" w:hAnsi="Cambria Math"/>
                      <w:i/>
                      <w:szCs w:val="22"/>
                    </w:rPr>
                  </m:ctrlPr>
                </m:sSubPr>
                <m:e>
                  <m:r>
                    <m:rPr>
                      <m:sty m:val="b"/>
                    </m:rPr>
                    <w:rPr>
                      <w:rFonts w:ascii="Cambria Math" w:hAnsi="Cambria Math"/>
                      <w:szCs w:val="22"/>
                    </w:rPr>
                    <m:t>B</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m:rPr>
                      <m:sty m:val="b"/>
                    </m:rPr>
                    <w:rPr>
                      <w:rFonts w:ascii="Cambria Math" w:hAnsi="Cambria Math"/>
                      <w:szCs w:val="22"/>
                    </w:rPr>
                    <m:t>P</m:t>
                  </m:r>
                </m:e>
                <m:sub>
                  <m:r>
                    <w:rPr>
                      <w:rFonts w:ascii="Cambria Math" w:hAnsi="Cambria Math"/>
                      <w:szCs w:val="22"/>
                    </w:rPr>
                    <m:t>b0</m:t>
                  </m:r>
                </m:sub>
              </m:sSub>
            </m:e>
          </m:d>
          <m:sSub>
            <m:sSubPr>
              <m:ctrlPr>
                <w:rPr>
                  <w:rFonts w:ascii="Cambria Math" w:hAnsi="Cambria Math"/>
                  <w:i/>
                  <w:szCs w:val="22"/>
                </w:rPr>
              </m:ctrlPr>
            </m:sSubPr>
            <m:e>
              <m:r>
                <m:rPr>
                  <m:sty m:val="p"/>
                </m:rPr>
                <w:rPr>
                  <w:rFonts w:ascii="Cambria Math" w:hAnsi="Cambria Math"/>
                  <w:szCs w:val="22"/>
                </w:rPr>
                <m:t xml:space="preserve"> + </m:t>
              </m:r>
              <m:r>
                <m:rPr>
                  <m:sty m:val="b"/>
                </m:rPr>
                <w:rPr>
                  <w:rFonts w:ascii="Cambria Math" w:hAnsi="Cambria Math"/>
                  <w:szCs w:val="22"/>
                </w:rPr>
                <m:t>P</m:t>
              </m:r>
            </m:e>
            <m:sub>
              <m:r>
                <w:rPr>
                  <w:rFonts w:ascii="Cambria Math" w:hAnsi="Cambria Math"/>
                  <w:szCs w:val="22"/>
                </w:rPr>
                <m:t>e1</m:t>
              </m:r>
            </m:sub>
          </m:sSub>
          <m:r>
            <w:rPr>
              <w:rFonts w:ascii="Cambria Math" w:hAnsi="Cambria Math"/>
              <w:szCs w:val="22"/>
            </w:rPr>
            <m:t>+w⋅</m:t>
          </m:r>
          <m:d>
            <m:dPr>
              <m:ctrlPr>
                <w:rPr>
                  <w:rFonts w:ascii="Cambria Math" w:hAnsi="Cambria Math"/>
                  <w:i/>
                  <w:szCs w:val="22"/>
                </w:rPr>
              </m:ctrlPr>
            </m:dPr>
            <m:e>
              <m:sSub>
                <m:sSubPr>
                  <m:ctrlPr>
                    <w:rPr>
                      <w:rFonts w:ascii="Cambria Math" w:hAnsi="Cambria Math"/>
                      <w:i/>
                      <w:szCs w:val="22"/>
                    </w:rPr>
                  </m:ctrlPr>
                </m:sSubPr>
                <m:e>
                  <m:r>
                    <m:rPr>
                      <m:sty m:val="b"/>
                    </m:rPr>
                    <w:rPr>
                      <w:rFonts w:ascii="Cambria Math" w:hAnsi="Cambria Math"/>
                      <w:szCs w:val="22"/>
                    </w:rPr>
                    <m:t>B</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m:rPr>
                      <m:sty m:val="b"/>
                    </m:rPr>
                    <w:rPr>
                      <w:rFonts w:ascii="Cambria Math" w:hAnsi="Cambria Math"/>
                      <w:szCs w:val="22"/>
                    </w:rPr>
                    <m:t>P</m:t>
                  </m:r>
                </m:e>
                <m:sub>
                  <m:r>
                    <w:rPr>
                      <w:rFonts w:ascii="Cambria Math" w:hAnsi="Cambria Math"/>
                      <w:szCs w:val="22"/>
                    </w:rPr>
                    <m:t>b1</m:t>
                  </m:r>
                </m:sub>
              </m:sSub>
            </m:e>
          </m:d>
          <m:r>
            <w:rPr>
              <w:rFonts w:ascii="Cambria Math" w:hAnsi="Cambria Math"/>
              <w:szCs w:val="22"/>
            </w:rPr>
            <m:t>+1)/2,</m:t>
          </m:r>
        </m:oMath>
      </m:oMathPara>
    </w:p>
    <w:p w14:paraId="2F7A9C7D" w14:textId="77777777" w:rsidR="00F81401" w:rsidRDefault="00F81401" w:rsidP="00F81401">
      <w:pPr>
        <w:spacing w:before="120"/>
        <w:jc w:val="both"/>
        <w:rPr>
          <w:szCs w:val="22"/>
        </w:rPr>
      </w:pPr>
      <w:proofErr w:type="gramStart"/>
      <w:r w:rsidRPr="0025708A">
        <w:rPr>
          <w:szCs w:val="22"/>
        </w:rPr>
        <w:t>where</w:t>
      </w:r>
      <w:proofErr w:type="gramEnd"/>
      <w:r w:rsidRPr="0025708A">
        <w:rPr>
          <w:szCs w:val="22"/>
        </w:rPr>
        <w:t xml:space="preserve"> sub-index 1 indicates reference list 1.</w:t>
      </w:r>
    </w:p>
    <w:p w14:paraId="0DD23018" w14:textId="77777777" w:rsidR="00F81401" w:rsidRDefault="00F81401" w:rsidP="00F81401">
      <w:pPr>
        <w:spacing w:before="120"/>
        <w:jc w:val="both"/>
        <w:rPr>
          <w:szCs w:val="22"/>
        </w:rPr>
      </w:pPr>
      <w:r>
        <w:rPr>
          <w:szCs w:val="22"/>
        </w:rPr>
        <w:t xml:space="preserve">Moreover, another weighting mode can be applied for </w:t>
      </w:r>
      <w:proofErr w:type="spellStart"/>
      <w:r>
        <w:rPr>
          <w:szCs w:val="22"/>
        </w:rPr>
        <w:t>uni</w:t>
      </w:r>
      <w:proofErr w:type="spellEnd"/>
      <w:r>
        <w:rPr>
          <w:szCs w:val="22"/>
        </w:rPr>
        <w:t>-prediction as follows</w:t>
      </w:r>
    </w:p>
    <w:p w14:paraId="538BC389" w14:textId="77777777" w:rsidR="00F81401" w:rsidRPr="0025708A" w:rsidRDefault="00F81401" w:rsidP="00F81401">
      <w:pPr>
        <w:spacing w:before="120"/>
        <w:jc w:val="both"/>
        <w:rPr>
          <w:szCs w:val="22"/>
        </w:rPr>
      </w:pPr>
      <m:oMathPara>
        <m:oMath>
          <m:r>
            <m:rPr>
              <m:sty m:val="b"/>
            </m:rPr>
            <w:rPr>
              <w:rFonts w:ascii="Cambria Math" w:hAnsi="Cambria Math"/>
              <w:szCs w:val="22"/>
            </w:rPr>
            <m:t>P</m:t>
          </m:r>
          <m:r>
            <w:rPr>
              <w:rFonts w:ascii="Cambria Math" w:hAnsi="Cambria Math"/>
              <w:szCs w:val="22"/>
            </w:rPr>
            <m:t>=</m:t>
          </m:r>
          <m:sSub>
            <m:sSubPr>
              <m:ctrlPr>
                <w:rPr>
                  <w:rFonts w:ascii="Cambria Math" w:hAnsi="Cambria Math"/>
                  <w:i/>
                  <w:szCs w:val="22"/>
                </w:rPr>
              </m:ctrlPr>
            </m:sSubPr>
            <m:e>
              <m:r>
                <m:rPr>
                  <m:sty m:val="b"/>
                </m:rPr>
                <w:rPr>
                  <w:rFonts w:ascii="Cambria Math" w:hAnsi="Cambria Math"/>
                  <w:szCs w:val="22"/>
                </w:rPr>
                <m:t>B</m:t>
              </m:r>
            </m:e>
            <m:sub>
              <m:r>
                <w:rPr>
                  <w:rFonts w:ascii="Cambria Math" w:hAnsi="Cambria Math"/>
                  <w:szCs w:val="22"/>
                </w:rPr>
                <m:t>b</m:t>
              </m:r>
            </m:sub>
          </m:sSub>
          <m:r>
            <w:rPr>
              <w:rFonts w:ascii="Cambria Math" w:hAnsi="Cambria Math"/>
              <w:szCs w:val="22"/>
            </w:rPr>
            <m:t>+0.5⋅</m:t>
          </m:r>
          <m:d>
            <m:dPr>
              <m:ctrlPr>
                <w:rPr>
                  <w:rFonts w:ascii="Cambria Math" w:hAnsi="Cambria Math"/>
                  <w:i/>
                  <w:szCs w:val="22"/>
                </w:rPr>
              </m:ctrlPr>
            </m:dPr>
            <m:e>
              <m:sSub>
                <m:sSubPr>
                  <m:ctrlPr>
                    <w:rPr>
                      <w:rFonts w:ascii="Cambria Math" w:hAnsi="Cambria Math"/>
                      <w:i/>
                      <w:szCs w:val="22"/>
                    </w:rPr>
                  </m:ctrlPr>
                </m:sSubPr>
                <m:e>
                  <m:r>
                    <m:rPr>
                      <m:sty m:val="b"/>
                    </m:rPr>
                    <w:rPr>
                      <w:rFonts w:ascii="Cambria Math" w:hAnsi="Cambria Math"/>
                      <w:szCs w:val="22"/>
                    </w:rPr>
                    <m:t>P</m:t>
                  </m:r>
                </m:e>
                <m:sub>
                  <m:r>
                    <w:rPr>
                      <w:rFonts w:ascii="Cambria Math" w:hAnsi="Cambria Math"/>
                      <w:szCs w:val="22"/>
                    </w:rPr>
                    <m:t>e0</m:t>
                  </m:r>
                </m:sub>
              </m:sSub>
              <m:r>
                <w:rPr>
                  <w:rFonts w:ascii="Cambria Math" w:hAnsi="Cambria Math"/>
                  <w:szCs w:val="22"/>
                </w:rPr>
                <m:t>-</m:t>
              </m:r>
              <m:sSub>
                <m:sSubPr>
                  <m:ctrlPr>
                    <w:rPr>
                      <w:rFonts w:ascii="Cambria Math" w:hAnsi="Cambria Math"/>
                      <w:i/>
                      <w:szCs w:val="22"/>
                    </w:rPr>
                  </m:ctrlPr>
                </m:sSubPr>
                <m:e>
                  <m:r>
                    <m:rPr>
                      <m:sty m:val="b"/>
                    </m:rPr>
                    <w:rPr>
                      <w:rFonts w:ascii="Cambria Math" w:hAnsi="Cambria Math"/>
                      <w:szCs w:val="22"/>
                    </w:rPr>
                    <m:t>P</m:t>
                  </m:r>
                </m:e>
                <m:sub>
                  <m:r>
                    <w:rPr>
                      <w:rFonts w:ascii="Cambria Math" w:hAnsi="Cambria Math"/>
                      <w:szCs w:val="22"/>
                    </w:rPr>
                    <m:t>b0</m:t>
                  </m:r>
                </m:sub>
              </m:sSub>
            </m:e>
          </m:d>
          <m:r>
            <w:rPr>
              <w:rFonts w:ascii="Cambria Math" w:hAnsi="Cambria Math"/>
              <w:szCs w:val="22"/>
            </w:rPr>
            <m:t>.</m:t>
          </m:r>
        </m:oMath>
      </m:oMathPara>
    </w:p>
    <w:p w14:paraId="33D94F2A" w14:textId="77777777" w:rsidR="00F81401" w:rsidRPr="0025708A" w:rsidRDefault="00F81401" w:rsidP="00F81401">
      <w:pPr>
        <w:spacing w:before="120"/>
        <w:jc w:val="both"/>
        <w:rPr>
          <w:szCs w:val="22"/>
        </w:rPr>
      </w:pPr>
      <w:r w:rsidRPr="0025708A">
        <w:rPr>
          <w:szCs w:val="22"/>
        </w:rPr>
        <w:t>When extending to bi-</w:t>
      </w:r>
      <w:proofErr w:type="spellStart"/>
      <w:r w:rsidRPr="0025708A">
        <w:rPr>
          <w:szCs w:val="22"/>
        </w:rPr>
        <w:t>prediction</w:t>
      </w:r>
      <w:r>
        <w:rPr>
          <w:szCs w:val="22"/>
        </w:rPr>
        <w:t>al</w:t>
      </w:r>
      <w:proofErr w:type="spellEnd"/>
      <w:r w:rsidRPr="0025708A">
        <w:rPr>
          <w:szCs w:val="22"/>
        </w:rPr>
        <w:t xml:space="preserve"> case, the final prediction </w:t>
      </w:r>
      <w:r w:rsidRPr="003206F6">
        <w:rPr>
          <w:b/>
          <w:szCs w:val="22"/>
        </w:rPr>
        <w:t>P</w:t>
      </w:r>
      <w:r w:rsidRPr="0025708A">
        <w:rPr>
          <w:szCs w:val="22"/>
        </w:rPr>
        <w:t xml:space="preserve"> for </w:t>
      </w:r>
      <w:proofErr w:type="gramStart"/>
      <w:r w:rsidRPr="003206F6">
        <w:rPr>
          <w:b/>
          <w:szCs w:val="22"/>
        </w:rPr>
        <w:t>B</w:t>
      </w:r>
      <w:r w:rsidRPr="0025708A">
        <w:rPr>
          <w:szCs w:val="22"/>
          <w:vertAlign w:val="subscript"/>
        </w:rPr>
        <w:t>e</w:t>
      </w:r>
      <w:proofErr w:type="gramEnd"/>
      <w:r w:rsidRPr="0025708A">
        <w:rPr>
          <w:szCs w:val="22"/>
        </w:rPr>
        <w:t xml:space="preserve"> is formed as</w:t>
      </w:r>
    </w:p>
    <w:p w14:paraId="32BEC36B" w14:textId="77777777" w:rsidR="00F81401" w:rsidRDefault="00F81401" w:rsidP="00F81401">
      <w:pPr>
        <w:spacing w:before="120"/>
        <w:jc w:val="both"/>
        <w:rPr>
          <w:szCs w:val="22"/>
        </w:rPr>
      </w:pPr>
      <m:oMathPara>
        <m:oMath>
          <m:r>
            <m:rPr>
              <m:sty m:val="b"/>
            </m:rPr>
            <w:rPr>
              <w:rFonts w:ascii="Cambria Math" w:hAnsi="Cambria Math"/>
              <w:szCs w:val="22"/>
            </w:rPr>
            <m:t>P</m:t>
          </m:r>
          <m:r>
            <w:rPr>
              <w:rFonts w:ascii="Cambria Math" w:hAnsi="Cambria Math"/>
              <w:szCs w:val="22"/>
            </w:rPr>
            <m:t>=</m:t>
          </m:r>
          <m:sSub>
            <m:sSubPr>
              <m:ctrlPr>
                <w:rPr>
                  <w:rFonts w:ascii="Cambria Math" w:hAnsi="Cambria Math"/>
                  <w:i/>
                  <w:szCs w:val="22"/>
                </w:rPr>
              </m:ctrlPr>
            </m:sSubPr>
            <m:e>
              <m:r>
                <m:rPr>
                  <m:sty m:val="b"/>
                </m:rPr>
                <w:rPr>
                  <w:rFonts w:ascii="Cambria Math" w:hAnsi="Cambria Math"/>
                  <w:szCs w:val="22"/>
                </w:rPr>
                <m:t>B</m:t>
              </m:r>
            </m:e>
            <m:sub>
              <m:r>
                <w:rPr>
                  <w:rFonts w:ascii="Cambria Math" w:hAnsi="Cambria Math"/>
                  <w:szCs w:val="22"/>
                </w:rPr>
                <m:t>b</m:t>
              </m:r>
            </m:sub>
          </m:sSub>
          <m:r>
            <w:rPr>
              <w:rFonts w:ascii="Cambria Math" w:hAnsi="Cambria Math"/>
              <w:szCs w:val="22"/>
            </w:rPr>
            <m:t>+((w⋅</m:t>
          </m:r>
          <m:d>
            <m:dPr>
              <m:ctrlPr>
                <w:rPr>
                  <w:rFonts w:ascii="Cambria Math" w:hAnsi="Cambria Math"/>
                  <w:i/>
                  <w:szCs w:val="22"/>
                </w:rPr>
              </m:ctrlPr>
            </m:dPr>
            <m:e>
              <m:sSub>
                <m:sSubPr>
                  <m:ctrlPr>
                    <w:rPr>
                      <w:rFonts w:ascii="Cambria Math" w:hAnsi="Cambria Math"/>
                      <w:i/>
                      <w:szCs w:val="22"/>
                    </w:rPr>
                  </m:ctrlPr>
                </m:sSubPr>
                <m:e>
                  <m:r>
                    <m:rPr>
                      <m:sty m:val="b"/>
                    </m:rPr>
                    <w:rPr>
                      <w:rFonts w:ascii="Cambria Math" w:hAnsi="Cambria Math"/>
                      <w:szCs w:val="22"/>
                    </w:rPr>
                    <m:t>P</m:t>
                  </m:r>
                </m:e>
                <m:sub>
                  <m:r>
                    <w:rPr>
                      <w:rFonts w:ascii="Cambria Math" w:hAnsi="Cambria Math"/>
                      <w:szCs w:val="22"/>
                    </w:rPr>
                    <m:t>e0</m:t>
                  </m:r>
                </m:sub>
              </m:sSub>
              <m:r>
                <w:rPr>
                  <w:rFonts w:ascii="Cambria Math" w:hAnsi="Cambria Math"/>
                  <w:szCs w:val="22"/>
                </w:rPr>
                <m:t>-</m:t>
              </m:r>
              <m:sSub>
                <m:sSubPr>
                  <m:ctrlPr>
                    <w:rPr>
                      <w:rFonts w:ascii="Cambria Math" w:hAnsi="Cambria Math"/>
                      <w:i/>
                      <w:szCs w:val="22"/>
                    </w:rPr>
                  </m:ctrlPr>
                </m:sSubPr>
                <m:e>
                  <m:r>
                    <m:rPr>
                      <m:sty m:val="b"/>
                    </m:rPr>
                    <w:rPr>
                      <w:rFonts w:ascii="Cambria Math" w:hAnsi="Cambria Math"/>
                      <w:szCs w:val="22"/>
                    </w:rPr>
                    <m:t>P</m:t>
                  </m:r>
                </m:e>
                <m:sub>
                  <m:r>
                    <w:rPr>
                      <w:rFonts w:ascii="Cambria Math" w:hAnsi="Cambria Math"/>
                      <w:szCs w:val="22"/>
                    </w:rPr>
                    <m:t>b0</m:t>
                  </m:r>
                </m:sub>
              </m:sSub>
            </m:e>
          </m:d>
          <m:r>
            <w:rPr>
              <w:rFonts w:ascii="Cambria Math" w:hAnsi="Cambria Math"/>
              <w:szCs w:val="22"/>
            </w:rPr>
            <m:t>+w⋅</m:t>
          </m:r>
          <m:d>
            <m:dPr>
              <m:ctrlPr>
                <w:rPr>
                  <w:rFonts w:ascii="Cambria Math" w:hAnsi="Cambria Math"/>
                  <w:i/>
                  <w:szCs w:val="22"/>
                </w:rPr>
              </m:ctrlPr>
            </m:dPr>
            <m:e>
              <m:sSub>
                <m:sSubPr>
                  <m:ctrlPr>
                    <w:rPr>
                      <w:rFonts w:ascii="Cambria Math" w:hAnsi="Cambria Math"/>
                      <w:i/>
                      <w:szCs w:val="22"/>
                    </w:rPr>
                  </m:ctrlPr>
                </m:sSubPr>
                <m:e>
                  <m:r>
                    <m:rPr>
                      <m:sty m:val="b"/>
                    </m:rPr>
                    <w:rPr>
                      <w:rFonts w:ascii="Cambria Math" w:hAnsi="Cambria Math"/>
                      <w:szCs w:val="22"/>
                    </w:rPr>
                    <m:t>P</m:t>
                  </m:r>
                </m:e>
                <m:sub>
                  <m:r>
                    <w:rPr>
                      <w:rFonts w:ascii="Cambria Math" w:hAnsi="Cambria Math"/>
                      <w:szCs w:val="22"/>
                    </w:rPr>
                    <m:t>e1</m:t>
                  </m:r>
                </m:sub>
              </m:sSub>
              <m:r>
                <w:rPr>
                  <w:rFonts w:ascii="Cambria Math" w:hAnsi="Cambria Math"/>
                  <w:szCs w:val="22"/>
                </w:rPr>
                <m:t>-</m:t>
              </m:r>
              <m:sSub>
                <m:sSubPr>
                  <m:ctrlPr>
                    <w:rPr>
                      <w:rFonts w:ascii="Cambria Math" w:hAnsi="Cambria Math"/>
                      <w:i/>
                      <w:szCs w:val="22"/>
                    </w:rPr>
                  </m:ctrlPr>
                </m:sSubPr>
                <m:e>
                  <m:r>
                    <m:rPr>
                      <m:sty m:val="b"/>
                    </m:rPr>
                    <w:rPr>
                      <w:rFonts w:ascii="Cambria Math" w:hAnsi="Cambria Math"/>
                      <w:szCs w:val="22"/>
                    </w:rPr>
                    <m:t>P</m:t>
                  </m:r>
                </m:e>
                <m:sub>
                  <m:r>
                    <w:rPr>
                      <w:rFonts w:ascii="Cambria Math" w:hAnsi="Cambria Math"/>
                      <w:szCs w:val="22"/>
                    </w:rPr>
                    <m:t>b1</m:t>
                  </m:r>
                </m:sub>
              </m:sSub>
            </m:e>
          </m:d>
          <m:r>
            <w:rPr>
              <w:rFonts w:ascii="Cambria Math" w:hAnsi="Cambria Math"/>
              <w:szCs w:val="22"/>
            </w:rPr>
            <m:t>+1)/2</m:t>
          </m:r>
        </m:oMath>
      </m:oMathPara>
    </w:p>
    <w:p w14:paraId="5B5BAC72" w14:textId="77777777" w:rsidR="00F81401" w:rsidRDefault="00F81401" w:rsidP="00F81401">
      <w:pPr>
        <w:spacing w:before="120"/>
        <w:jc w:val="both"/>
        <w:rPr>
          <w:szCs w:val="22"/>
        </w:rPr>
      </w:pPr>
      <w:r>
        <w:rPr>
          <w:szCs w:val="22"/>
        </w:rPr>
        <w:t xml:space="preserve">To distinguish the two weighting 0.5, the first one is called res-0.5 while the second is diff-0.5. </w:t>
      </w:r>
      <w:r w:rsidRPr="0025708A">
        <w:rPr>
          <w:szCs w:val="22"/>
        </w:rPr>
        <w:t xml:space="preserve">The weighting factor </w:t>
      </w:r>
      <w:r w:rsidRPr="0025708A">
        <w:rPr>
          <w:i/>
          <w:szCs w:val="22"/>
        </w:rPr>
        <w:t>w</w:t>
      </w:r>
      <w:r w:rsidRPr="0025708A">
        <w:rPr>
          <w:szCs w:val="22"/>
        </w:rPr>
        <w:t xml:space="preserve"> is signaled at CU level </w:t>
      </w:r>
      <w:r>
        <w:rPr>
          <w:szCs w:val="22"/>
        </w:rPr>
        <w:t xml:space="preserve">as </w:t>
      </w:r>
      <w:r w:rsidRPr="0025708A">
        <w:rPr>
          <w:szCs w:val="22"/>
        </w:rPr>
        <w:t>a weighting index</w:t>
      </w:r>
      <w:r>
        <w:rPr>
          <w:szCs w:val="22"/>
        </w:rPr>
        <w:t>. The weighting index 0, 1, 2 and 3</w:t>
      </w:r>
      <w:r w:rsidRPr="0025708A">
        <w:rPr>
          <w:szCs w:val="22"/>
        </w:rPr>
        <w:t xml:space="preserve"> are used to indicate the weighting factors 0, </w:t>
      </w:r>
      <w:r>
        <w:rPr>
          <w:szCs w:val="22"/>
        </w:rPr>
        <w:t>res-0.5,</w:t>
      </w:r>
      <w:r w:rsidRPr="0025708A">
        <w:rPr>
          <w:szCs w:val="22"/>
        </w:rPr>
        <w:t xml:space="preserve"> 1</w:t>
      </w:r>
      <w:r>
        <w:rPr>
          <w:szCs w:val="22"/>
        </w:rPr>
        <w:t xml:space="preserve"> and diff-0.5</w:t>
      </w:r>
      <w:r w:rsidRPr="0025708A">
        <w:rPr>
          <w:szCs w:val="22"/>
        </w:rPr>
        <w:t xml:space="preserve">, respectively. A truncated unary code in regular </w:t>
      </w:r>
      <w:r>
        <w:rPr>
          <w:szCs w:val="22"/>
        </w:rPr>
        <w:t xml:space="preserve">CABAC </w:t>
      </w:r>
      <w:r w:rsidRPr="0025708A">
        <w:rPr>
          <w:szCs w:val="22"/>
        </w:rPr>
        <w:t xml:space="preserve">mode is used </w:t>
      </w:r>
      <w:r>
        <w:rPr>
          <w:szCs w:val="22"/>
        </w:rPr>
        <w:t>for the</w:t>
      </w:r>
      <w:r w:rsidRPr="0025708A">
        <w:rPr>
          <w:szCs w:val="22"/>
        </w:rPr>
        <w:t xml:space="preserve"> signaling.</w:t>
      </w:r>
    </w:p>
    <w:p w14:paraId="66F383AD" w14:textId="77777777" w:rsidR="00F81401" w:rsidRPr="0025708A" w:rsidRDefault="00F81401" w:rsidP="00F81401">
      <w:pPr>
        <w:spacing w:before="120"/>
        <w:jc w:val="both"/>
        <w:rPr>
          <w:szCs w:val="22"/>
        </w:rPr>
      </w:pPr>
      <w:r>
        <w:rPr>
          <w:szCs w:val="22"/>
        </w:rPr>
        <w:t xml:space="preserve">In addition, approaches to reduce memory bandwidth, such as using shorter MC interpolation filter like bilinear filter, using combined up-sampling MC interpolation filter, constraining block size in GRP mode, constraining GRP to </w:t>
      </w:r>
      <w:proofErr w:type="spellStart"/>
      <w:r>
        <w:rPr>
          <w:szCs w:val="22"/>
        </w:rPr>
        <w:t>Uni</w:t>
      </w:r>
      <w:proofErr w:type="spellEnd"/>
      <w:r>
        <w:rPr>
          <w:szCs w:val="22"/>
        </w:rPr>
        <w:t>-Prediction, may also apply.</w:t>
      </w:r>
    </w:p>
    <w:p w14:paraId="194C9845" w14:textId="77777777" w:rsidR="00F81401" w:rsidRPr="0025708A" w:rsidRDefault="00F81401" w:rsidP="00F81401">
      <w:pPr>
        <w:spacing w:before="120"/>
        <w:jc w:val="center"/>
        <w:rPr>
          <w:szCs w:val="22"/>
        </w:rPr>
      </w:pPr>
      <w:r>
        <w:object w:dxaOrig="8949" w:dyaOrig="7854" w14:anchorId="28282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13.75pt" o:ole="">
            <v:imagedata r:id="rId48" o:title=""/>
          </v:shape>
          <o:OLEObject Type="Embed" ProgID="Visio.Drawing.11" ShapeID="_x0000_i1025" DrawAspect="Content" ObjectID="_1420441418" r:id="rId49"/>
        </w:object>
      </w:r>
    </w:p>
    <w:p w14:paraId="2A7A3DF9" w14:textId="77777777" w:rsidR="00F81401" w:rsidRPr="0025708A" w:rsidRDefault="00F81401" w:rsidP="00F81401">
      <w:pPr>
        <w:spacing w:before="120"/>
        <w:jc w:val="center"/>
        <w:rPr>
          <w:b/>
          <w:szCs w:val="22"/>
        </w:rPr>
      </w:pPr>
      <w:bookmarkStart w:id="7" w:name="_Ref346615410"/>
      <w:r w:rsidRPr="0025708A">
        <w:rPr>
          <w:b/>
          <w:szCs w:val="22"/>
        </w:rPr>
        <w:t xml:space="preserve">Figure </w:t>
      </w:r>
      <w:r w:rsidRPr="0025708A">
        <w:rPr>
          <w:b/>
          <w:szCs w:val="22"/>
        </w:rPr>
        <w:fldChar w:fldCharType="begin"/>
      </w:r>
      <w:r w:rsidRPr="0025708A">
        <w:rPr>
          <w:b/>
          <w:szCs w:val="22"/>
        </w:rPr>
        <w:instrText xml:space="preserve"> SEQ Figure \* ARABIC </w:instrText>
      </w:r>
      <w:r w:rsidRPr="0025708A">
        <w:rPr>
          <w:b/>
          <w:szCs w:val="22"/>
        </w:rPr>
        <w:fldChar w:fldCharType="separate"/>
      </w:r>
      <w:r w:rsidR="005C78D4">
        <w:rPr>
          <w:b/>
          <w:noProof/>
          <w:szCs w:val="22"/>
        </w:rPr>
        <w:t>1</w:t>
      </w:r>
      <w:r w:rsidRPr="0025708A">
        <w:rPr>
          <w:b/>
          <w:szCs w:val="22"/>
        </w:rPr>
        <w:fldChar w:fldCharType="end"/>
      </w:r>
      <w:bookmarkEnd w:id="7"/>
      <w:r w:rsidRPr="0025708A">
        <w:rPr>
          <w:b/>
          <w:szCs w:val="22"/>
        </w:rPr>
        <w:t xml:space="preserve"> </w:t>
      </w:r>
      <w:r>
        <w:rPr>
          <w:b/>
          <w:szCs w:val="22"/>
        </w:rPr>
        <w:t>I</w:t>
      </w:r>
      <w:r w:rsidRPr="0025708A">
        <w:rPr>
          <w:b/>
          <w:szCs w:val="22"/>
        </w:rPr>
        <w:t xml:space="preserve">nter </w:t>
      </w:r>
      <w:r>
        <w:rPr>
          <w:b/>
          <w:szCs w:val="22"/>
        </w:rPr>
        <w:t>r</w:t>
      </w:r>
      <w:r w:rsidRPr="0025708A">
        <w:rPr>
          <w:b/>
          <w:szCs w:val="22"/>
        </w:rPr>
        <w:t xml:space="preserve">esidual prediction for </w:t>
      </w:r>
      <w:proofErr w:type="spellStart"/>
      <w:r w:rsidRPr="0025708A">
        <w:rPr>
          <w:b/>
          <w:szCs w:val="22"/>
        </w:rPr>
        <w:t>uni</w:t>
      </w:r>
      <w:proofErr w:type="spellEnd"/>
      <w:r w:rsidRPr="0025708A">
        <w:rPr>
          <w:b/>
          <w:szCs w:val="22"/>
        </w:rPr>
        <w:t xml:space="preserve">-prediction </w:t>
      </w:r>
    </w:p>
    <w:p w14:paraId="696F83FC" w14:textId="25290AAA" w:rsidR="002329D1" w:rsidRDefault="002329D1" w:rsidP="002329D1">
      <w:pPr>
        <w:pStyle w:val="Heading3"/>
        <w:numPr>
          <w:ilvl w:val="0"/>
          <w:numId w:val="0"/>
        </w:numPr>
        <w:tabs>
          <w:tab w:val="clear" w:pos="720"/>
          <w:tab w:val="left" w:pos="0"/>
        </w:tabs>
        <w:rPr>
          <w:lang w:val="en-CA"/>
        </w:rPr>
      </w:pPr>
      <w:r>
        <w:rPr>
          <w:lang w:val="en-CA"/>
        </w:rPr>
        <w:t>Test 3.</w:t>
      </w:r>
      <w:r w:rsidR="004D3A58">
        <w:rPr>
          <w:lang w:val="en-CA"/>
        </w:rPr>
        <w:t>4</w:t>
      </w:r>
      <w:r>
        <w:rPr>
          <w:lang w:val="en-CA"/>
        </w:rPr>
        <w:t xml:space="preserve"> Generalized combined prediction</w:t>
      </w:r>
      <w:r w:rsidRPr="00D83F8B">
        <w:rPr>
          <w:lang w:val="en-CA"/>
        </w:rPr>
        <w:t xml:space="preserve"> </w:t>
      </w:r>
      <w:r>
        <w:rPr>
          <w:lang w:val="en-CA"/>
        </w:rPr>
        <w:t>(JCTVC-</w:t>
      </w:r>
      <w:r w:rsidR="004D3A58">
        <w:rPr>
          <w:lang w:val="en-CA"/>
        </w:rPr>
        <w:t>L</w:t>
      </w:r>
      <w:r>
        <w:rPr>
          <w:lang w:val="en-CA"/>
        </w:rPr>
        <w:t xml:space="preserve">0074, </w:t>
      </w:r>
      <w:proofErr w:type="spellStart"/>
      <w:r>
        <w:rPr>
          <w:lang w:val="en-CA"/>
        </w:rPr>
        <w:t>MediaTek</w:t>
      </w:r>
      <w:proofErr w:type="spellEnd"/>
      <w:r>
        <w:rPr>
          <w:lang w:val="en-CA"/>
        </w:rPr>
        <w:t>)</w:t>
      </w:r>
    </w:p>
    <w:p w14:paraId="76274AF0" w14:textId="77777777" w:rsidR="002329D1" w:rsidRDefault="002329D1" w:rsidP="002329D1">
      <w:r>
        <w:rPr>
          <w:lang w:val="en-CA"/>
        </w:rPr>
        <w:t xml:space="preserve">JCTVC-L0074 provides the combined results </w:t>
      </w:r>
      <w:r w:rsidRPr="00AB0624">
        <w:t>of combining adaptive predictor compensation (APC</w:t>
      </w:r>
      <w:r>
        <w:t xml:space="preserve">) </w:t>
      </w:r>
      <w:r w:rsidRPr="00AB0624">
        <w:t>and generalized residual prediction (GRP)</w:t>
      </w:r>
      <w:r>
        <w:t xml:space="preserve">. In this test, the generalized combined prediction (GCP) is evaluated. </w:t>
      </w:r>
      <w:r>
        <w:rPr>
          <w:lang w:eastAsia="zh-TW"/>
        </w:rPr>
        <w:t>A CU-level enabling flag is signaled for GCP. If GCP is applied, the EL predictor will be as follow.</w:t>
      </w:r>
    </w:p>
    <w:p w14:paraId="5C72C4B5" w14:textId="77777777" w:rsidR="002329D1" w:rsidRDefault="002329D1" w:rsidP="002329D1">
      <w:r>
        <w:rPr>
          <w:szCs w:val="22"/>
          <w:lang w:eastAsia="zh-TW"/>
        </w:rPr>
        <w:tab/>
      </w:r>
      <w:proofErr w:type="spellStart"/>
      <w:r w:rsidRPr="00011A48">
        <w:rPr>
          <w:szCs w:val="22"/>
          <w:lang w:eastAsia="zh-TW"/>
        </w:rPr>
        <w:t>Pred</w:t>
      </w:r>
      <w:r w:rsidRPr="00011A48">
        <w:rPr>
          <w:szCs w:val="22"/>
          <w:vertAlign w:val="subscript"/>
          <w:lang w:eastAsia="zh-TW"/>
        </w:rPr>
        <w:t>EL</w:t>
      </w:r>
      <w:proofErr w:type="spellEnd"/>
      <w:r w:rsidRPr="00011A48">
        <w:rPr>
          <w:szCs w:val="22"/>
          <w:lang w:eastAsia="zh-TW"/>
        </w:rPr>
        <w:t>’</w:t>
      </w:r>
      <w:r w:rsidRPr="00011A48">
        <w:t xml:space="preserve">= (1-a) * </w:t>
      </w:r>
      <w:proofErr w:type="spellStart"/>
      <w:r w:rsidRPr="00011A48">
        <w:rPr>
          <w:szCs w:val="22"/>
          <w:lang w:eastAsia="zh-TW"/>
        </w:rPr>
        <w:t>Pred</w:t>
      </w:r>
      <w:r w:rsidRPr="00011A48">
        <w:rPr>
          <w:szCs w:val="22"/>
          <w:vertAlign w:val="subscript"/>
          <w:lang w:eastAsia="zh-TW"/>
        </w:rPr>
        <w:t>EL</w:t>
      </w:r>
      <w:proofErr w:type="spellEnd"/>
      <w:r w:rsidRPr="00011A48">
        <w:t xml:space="preserve"> + a* </w:t>
      </w:r>
      <w:proofErr w:type="spellStart"/>
      <w:r w:rsidRPr="00011A48">
        <w:rPr>
          <w:szCs w:val="22"/>
          <w:lang w:eastAsia="zh-TW"/>
        </w:rPr>
        <w:t>Rec</w:t>
      </w:r>
      <w:r w:rsidRPr="00011A48">
        <w:rPr>
          <w:szCs w:val="22"/>
          <w:vertAlign w:val="subscript"/>
          <w:lang w:eastAsia="zh-TW"/>
        </w:rPr>
        <w:t>BL</w:t>
      </w:r>
      <w:r w:rsidRPr="00011A48">
        <w:rPr>
          <w:rFonts w:hint="eastAsia"/>
          <w:szCs w:val="22"/>
          <w:vertAlign w:val="subscript"/>
          <w:lang w:eastAsia="zh-TW"/>
        </w:rPr>
        <w:t>_cur</w:t>
      </w:r>
      <w:proofErr w:type="spellEnd"/>
      <w:r w:rsidRPr="00011A48">
        <w:t xml:space="preserve"> + b * (</w:t>
      </w:r>
      <w:proofErr w:type="spellStart"/>
      <w:r w:rsidRPr="00011A48">
        <w:rPr>
          <w:szCs w:val="22"/>
          <w:lang w:eastAsia="zh-TW"/>
        </w:rPr>
        <w:t>Rec</w:t>
      </w:r>
      <w:r w:rsidRPr="00011A48">
        <w:rPr>
          <w:szCs w:val="22"/>
          <w:vertAlign w:val="subscript"/>
          <w:lang w:eastAsia="zh-TW"/>
        </w:rPr>
        <w:t>BL</w:t>
      </w:r>
      <w:r w:rsidRPr="00011A48">
        <w:rPr>
          <w:rFonts w:hint="eastAsia"/>
          <w:szCs w:val="22"/>
          <w:vertAlign w:val="subscript"/>
          <w:lang w:eastAsia="zh-TW"/>
        </w:rPr>
        <w:t>_cur</w:t>
      </w:r>
      <w:proofErr w:type="spellEnd"/>
      <w:r w:rsidRPr="00011A48">
        <w:t xml:space="preserve"> – </w:t>
      </w:r>
      <w:proofErr w:type="spellStart"/>
      <w:r w:rsidRPr="00011A48">
        <w:rPr>
          <w:szCs w:val="22"/>
          <w:lang w:eastAsia="zh-TW"/>
        </w:rPr>
        <w:t>Rec</w:t>
      </w:r>
      <w:r w:rsidRPr="00011A48">
        <w:rPr>
          <w:szCs w:val="22"/>
          <w:vertAlign w:val="subscript"/>
          <w:lang w:eastAsia="zh-TW"/>
        </w:rPr>
        <w:t>BL_</w:t>
      </w:r>
      <w:r w:rsidRPr="00011A48">
        <w:rPr>
          <w:rFonts w:hint="eastAsia"/>
          <w:szCs w:val="22"/>
          <w:vertAlign w:val="subscript"/>
          <w:lang w:eastAsia="zh-TW"/>
        </w:rPr>
        <w:t>ref</w:t>
      </w:r>
      <w:proofErr w:type="spellEnd"/>
      <w:r w:rsidRPr="00011A48">
        <w:t>)</w:t>
      </w:r>
    </w:p>
    <w:p w14:paraId="39F146C5" w14:textId="77777777" w:rsidR="002329D1" w:rsidRPr="0025708A" w:rsidRDefault="002329D1" w:rsidP="002329D1">
      <w:pPr>
        <w:spacing w:before="120"/>
        <w:jc w:val="both"/>
        <w:rPr>
          <w:szCs w:val="22"/>
        </w:rPr>
      </w:pPr>
      <w:r>
        <w:t xml:space="preserve">Results with fixed factors </w:t>
      </w:r>
      <w:proofErr w:type="gramStart"/>
      <w:r>
        <w:t>a and</w:t>
      </w:r>
      <w:proofErr w:type="gramEnd"/>
      <w:r>
        <w:t xml:space="preserve"> b will be evaluated. In addition, results with CU level signaling of weighting factors will be provided. </w:t>
      </w:r>
      <w:r>
        <w:rPr>
          <w:lang w:val="en-CA"/>
        </w:rPr>
        <w:t>The complexity and bandwidth requirement data will also be provided.</w:t>
      </w:r>
    </w:p>
    <w:p w14:paraId="27F61FA1" w14:textId="77777777" w:rsidR="00F81401" w:rsidRDefault="00F81401"/>
    <w:p w14:paraId="56901A21" w14:textId="148A47F6" w:rsidR="00F81401" w:rsidRDefault="00F81401" w:rsidP="00200F96">
      <w:pPr>
        <w:pStyle w:val="Heading3"/>
        <w:numPr>
          <w:ilvl w:val="0"/>
          <w:numId w:val="0"/>
        </w:numPr>
        <w:rPr>
          <w:lang w:val="en-CA"/>
        </w:rPr>
      </w:pPr>
      <w:r>
        <w:rPr>
          <w:lang w:val="en-CA"/>
        </w:rPr>
        <w:t>Test 3.</w:t>
      </w:r>
      <w:r w:rsidR="004D3A58">
        <w:rPr>
          <w:lang w:val="en-CA"/>
        </w:rPr>
        <w:t>5</w:t>
      </w:r>
      <w:r>
        <w:rPr>
          <w:lang w:val="en-CA"/>
        </w:rPr>
        <w:t xml:space="preserve"> Generalized Residual Prediction with MC at BL resolution (JCTVC-L0104, Canon) </w:t>
      </w:r>
    </w:p>
    <w:p w14:paraId="71475B0C" w14:textId="77777777" w:rsidR="00F81401" w:rsidRDefault="00F81401" w:rsidP="00F81401">
      <w:pPr>
        <w:jc w:val="both"/>
        <w:rPr>
          <w:lang w:val="en-CA"/>
        </w:rPr>
      </w:pPr>
      <w:r>
        <w:rPr>
          <w:lang w:val="en-CA"/>
        </w:rPr>
        <w:t xml:space="preserve">JCTVC-L0104 proposes a simplification of the </w:t>
      </w:r>
      <w:r>
        <w:rPr>
          <w:szCs w:val="22"/>
          <w:lang w:val="en-CA"/>
        </w:rPr>
        <w:t xml:space="preserve">Generalized Residual Prediction </w:t>
      </w:r>
      <w:r>
        <w:rPr>
          <w:lang w:val="en-CA"/>
        </w:rPr>
        <w:t xml:space="preserve">which consists in directly accessing the temporal reference BL data instead of the </w:t>
      </w:r>
      <w:proofErr w:type="spellStart"/>
      <w:r>
        <w:rPr>
          <w:lang w:val="en-CA"/>
        </w:rPr>
        <w:t>upsampled</w:t>
      </w:r>
      <w:proofErr w:type="spellEnd"/>
      <w:r>
        <w:rPr>
          <w:lang w:val="en-CA"/>
        </w:rPr>
        <w:t xml:space="preserve"> temporal reference BL data to generate the second order residual, as illustrated in the next figure.</w:t>
      </w:r>
    </w:p>
    <w:p w14:paraId="597CCD40" w14:textId="77777777" w:rsidR="00F81401" w:rsidRDefault="00F81401" w:rsidP="00F81401">
      <w:pPr>
        <w:jc w:val="center"/>
        <w:rPr>
          <w:lang w:val="en-CA"/>
        </w:rPr>
      </w:pPr>
      <w:r>
        <w:object w:dxaOrig="9337" w:dyaOrig="7453" w14:anchorId="4CE70AA4">
          <v:shape id="_x0000_i1026" type="#_x0000_t75" style="width:329.25pt;height:261.75pt" o:ole="">
            <v:imagedata r:id="rId50" o:title=""/>
          </v:shape>
          <o:OLEObject Type="Embed" ProgID="Visio.Drawing.11" ShapeID="_x0000_i1026" DrawAspect="Content" ObjectID="_1420441419" r:id="rId51"/>
        </w:object>
      </w:r>
    </w:p>
    <w:p w14:paraId="0A67D871" w14:textId="0A7BDA0C" w:rsidR="00F81401" w:rsidRDefault="00F81401">
      <w:pPr>
        <w:rPr>
          <w:lang w:val="en-CA"/>
        </w:rPr>
      </w:pPr>
      <w:r>
        <w:rPr>
          <w:lang w:val="en-CA"/>
        </w:rPr>
        <w:t>The simplification will also be evaluated in the Diff Inter mode implementation of GRP. Combinations with Test 3.</w:t>
      </w:r>
      <w:r w:rsidR="005C78D4">
        <w:rPr>
          <w:lang w:val="en-CA"/>
        </w:rPr>
        <w:t>3</w:t>
      </w:r>
      <w:r>
        <w:rPr>
          <w:lang w:val="en-CA"/>
        </w:rPr>
        <w:t xml:space="preserve"> on the limitations of block sizes, Prediction types will be also evaluated.</w:t>
      </w:r>
    </w:p>
    <w:p w14:paraId="2BF64890" w14:textId="77777777" w:rsidR="00F81401" w:rsidRDefault="00F81401">
      <w:pPr>
        <w:rPr>
          <w:lang w:val="en-CA"/>
        </w:rPr>
      </w:pPr>
    </w:p>
    <w:p w14:paraId="20EDF92C" w14:textId="2F4B71AF" w:rsidR="00F81401" w:rsidRDefault="00F81401" w:rsidP="00200F96">
      <w:pPr>
        <w:pStyle w:val="Heading3"/>
        <w:numPr>
          <w:ilvl w:val="0"/>
          <w:numId w:val="0"/>
        </w:numPr>
        <w:tabs>
          <w:tab w:val="clear" w:pos="720"/>
          <w:tab w:val="left" w:pos="0"/>
        </w:tabs>
        <w:rPr>
          <w:lang w:val="en-CA" w:eastAsia="ja-JP"/>
        </w:rPr>
      </w:pPr>
      <w:r>
        <w:rPr>
          <w:lang w:val="en-CA"/>
        </w:rPr>
        <w:t>Test 3.</w:t>
      </w:r>
      <w:r w:rsidR="004D3A58">
        <w:rPr>
          <w:lang w:val="en-CA"/>
        </w:rPr>
        <w:t>6</w:t>
      </w:r>
      <w:r>
        <w:rPr>
          <w:lang w:val="en-CA"/>
        </w:rPr>
        <w:t xml:space="preserve"> </w:t>
      </w:r>
      <w:r>
        <w:rPr>
          <w:rFonts w:hint="eastAsia"/>
          <w:lang w:val="en-CA" w:eastAsia="ja-JP"/>
        </w:rPr>
        <w:t xml:space="preserve">Generalized </w:t>
      </w:r>
      <w:r>
        <w:rPr>
          <w:lang w:val="en-CA" w:eastAsia="ja-JP"/>
        </w:rPr>
        <w:t>Residual</w:t>
      </w:r>
      <w:r>
        <w:rPr>
          <w:rFonts w:hint="eastAsia"/>
          <w:lang w:val="en-CA" w:eastAsia="ja-JP"/>
        </w:rPr>
        <w:t xml:space="preserve"> Prediction with shorter-tap MC filter (JCTVC-L0265, Sharp)</w:t>
      </w:r>
    </w:p>
    <w:p w14:paraId="224A8C1D" w14:textId="4C68C431" w:rsidR="00F81401" w:rsidRDefault="00F81401" w:rsidP="00200F96">
      <w:pPr>
        <w:jc w:val="both"/>
        <w:rPr>
          <w:lang w:val="en-CA" w:eastAsia="ja-JP"/>
        </w:rPr>
      </w:pPr>
      <w:r>
        <w:rPr>
          <w:rFonts w:hint="eastAsia"/>
          <w:lang w:val="en-CA"/>
        </w:rPr>
        <w:t>Gen</w:t>
      </w:r>
      <w:r w:rsidR="005C78D4">
        <w:rPr>
          <w:lang w:val="en-CA"/>
        </w:rPr>
        <w:t>e</w:t>
      </w:r>
      <w:r>
        <w:rPr>
          <w:rFonts w:hint="eastAsia"/>
          <w:lang w:val="en-CA"/>
        </w:rPr>
        <w:t>ra</w:t>
      </w:r>
      <w:r>
        <w:rPr>
          <w:rFonts w:hint="eastAsia"/>
          <w:lang w:val="en-CA" w:eastAsia="ja-JP"/>
        </w:rPr>
        <w:t>lized</w:t>
      </w:r>
      <w:r>
        <w:rPr>
          <w:rFonts w:hint="eastAsia"/>
          <w:lang w:val="en-CA"/>
        </w:rPr>
        <w:t xml:space="preserve"> Residual Prediction, such as JCTVC-L0038, JCTVC-L0100</w:t>
      </w:r>
      <w:r>
        <w:rPr>
          <w:rFonts w:hint="eastAsia"/>
          <w:lang w:val="en-CA" w:eastAsia="ja-JP"/>
        </w:rPr>
        <w:t xml:space="preserve"> or </w:t>
      </w:r>
      <w:r>
        <w:rPr>
          <w:rFonts w:hint="eastAsia"/>
          <w:lang w:val="en-CA"/>
        </w:rPr>
        <w:t>JCTVC-L0078</w:t>
      </w:r>
      <w:r>
        <w:rPr>
          <w:rFonts w:hint="eastAsia"/>
          <w:lang w:val="en-CA" w:eastAsia="ja-JP"/>
        </w:rPr>
        <w:t>,</w:t>
      </w:r>
      <w:r>
        <w:rPr>
          <w:rFonts w:hint="eastAsia"/>
          <w:lang w:val="en-CA"/>
        </w:rPr>
        <w:t xml:space="preserve"> is simplified by applying shorter-tap MC filter to create motion-compensated up-sampled base-layer reconstruction. </w:t>
      </w:r>
      <w:r>
        <w:rPr>
          <w:rFonts w:hint="eastAsia"/>
          <w:lang w:val="en-CA" w:eastAsia="ja-JP"/>
        </w:rPr>
        <w:t xml:space="preserve">As the shorter-tap MC filter for </w:t>
      </w:r>
      <w:proofErr w:type="spellStart"/>
      <w:r>
        <w:rPr>
          <w:rFonts w:hint="eastAsia"/>
          <w:lang w:val="en-CA" w:eastAsia="ja-JP"/>
        </w:rPr>
        <w:t>luma</w:t>
      </w:r>
      <w:proofErr w:type="spellEnd"/>
      <w:r>
        <w:rPr>
          <w:rFonts w:hint="eastAsia"/>
          <w:lang w:val="en-CA" w:eastAsia="ja-JP"/>
        </w:rPr>
        <w:t xml:space="preserve">, bilinear filter is used for B_SLICE and DCT-IF based 4-tap filter is used for P_SLICE. As the shorter-tap MC filter for </w:t>
      </w:r>
      <w:proofErr w:type="spellStart"/>
      <w:r>
        <w:rPr>
          <w:rFonts w:hint="eastAsia"/>
          <w:lang w:val="en-CA" w:eastAsia="ja-JP"/>
        </w:rPr>
        <w:t>chroma</w:t>
      </w:r>
      <w:proofErr w:type="spellEnd"/>
      <w:r>
        <w:rPr>
          <w:rFonts w:hint="eastAsia"/>
          <w:lang w:val="en-CA" w:eastAsia="ja-JP"/>
        </w:rPr>
        <w:t>, bilinear filter is used irrespective of slice type.</w:t>
      </w:r>
    </w:p>
    <w:p w14:paraId="6A3B70BA" w14:textId="77777777" w:rsidR="005C78D4" w:rsidRPr="00200F96" w:rsidRDefault="005C78D4" w:rsidP="00200F96">
      <w:pPr>
        <w:jc w:val="both"/>
      </w:pPr>
    </w:p>
    <w:p w14:paraId="057305CF" w14:textId="28B29909" w:rsidR="00F81401" w:rsidRPr="00200F96" w:rsidRDefault="00F81401" w:rsidP="00200F96">
      <w:pPr>
        <w:pStyle w:val="Heading2"/>
        <w:numPr>
          <w:ilvl w:val="0"/>
          <w:numId w:val="0"/>
        </w:numPr>
        <w:tabs>
          <w:tab w:val="clear" w:pos="720"/>
          <w:tab w:val="left" w:pos="0"/>
        </w:tabs>
        <w:rPr>
          <w:rFonts w:ascii="Calibri" w:hAnsi="Calibri"/>
        </w:rPr>
      </w:pPr>
      <w:r w:rsidRPr="00200F96">
        <w:rPr>
          <w:rFonts w:ascii="Calibri" w:hAnsi="Calibri"/>
        </w:rPr>
        <w:t>Diff inter prediction</w:t>
      </w:r>
    </w:p>
    <w:p w14:paraId="4C9BD6AA" w14:textId="66CF6AF0" w:rsidR="002329D1" w:rsidRDefault="002329D1" w:rsidP="00200F96">
      <w:pPr>
        <w:pStyle w:val="Heading3"/>
        <w:numPr>
          <w:ilvl w:val="0"/>
          <w:numId w:val="0"/>
        </w:numPr>
        <w:tabs>
          <w:tab w:val="clear" w:pos="720"/>
          <w:tab w:val="left" w:pos="0"/>
        </w:tabs>
        <w:rPr>
          <w:lang w:val="en-CA" w:eastAsia="ko-KR"/>
        </w:rPr>
      </w:pPr>
      <w:r>
        <w:rPr>
          <w:lang w:val="en-CA"/>
        </w:rPr>
        <w:t>Test 3.</w:t>
      </w:r>
      <w:r w:rsidR="004D3A58">
        <w:rPr>
          <w:lang w:val="en-CA" w:eastAsia="ja-JP"/>
        </w:rPr>
        <w:t>7</w:t>
      </w:r>
      <w:r>
        <w:rPr>
          <w:lang w:val="en-CA"/>
        </w:rPr>
        <w:t xml:space="preserve"> </w:t>
      </w:r>
      <w:r>
        <w:rPr>
          <w:rFonts w:hint="eastAsia"/>
          <w:lang w:val="en-CA" w:eastAsia="ko-KR"/>
        </w:rPr>
        <w:t>Inter prediction based on difference picture (JCTVC-0136, LG)</w:t>
      </w:r>
    </w:p>
    <w:p w14:paraId="11871BA4" w14:textId="77777777" w:rsidR="002329D1" w:rsidRDefault="002329D1">
      <w:pPr>
        <w:jc w:val="both"/>
        <w:rPr>
          <w:lang w:val="en-CA" w:eastAsia="ko-KR"/>
        </w:rPr>
      </w:pPr>
      <w:r>
        <w:rPr>
          <w:rFonts w:hint="eastAsia"/>
          <w:lang w:val="en-CA" w:eastAsia="ko-KR"/>
        </w:rPr>
        <w:t xml:space="preserve">JCTVC-0136 proposes inter coding in differential domain. When inter difference mode is </w:t>
      </w:r>
      <w:r>
        <w:rPr>
          <w:lang w:val="en-CA" w:eastAsia="ko-KR"/>
        </w:rPr>
        <w:t>appli</w:t>
      </w:r>
      <w:r>
        <w:rPr>
          <w:rFonts w:hint="eastAsia"/>
          <w:lang w:val="en-CA" w:eastAsia="ko-KR"/>
        </w:rPr>
        <w:t xml:space="preserve">ed, the </w:t>
      </w:r>
      <w:r>
        <w:rPr>
          <w:lang w:val="en-CA" w:eastAsia="ko-KR"/>
        </w:rPr>
        <w:t>reconstruction</w:t>
      </w:r>
      <w:r>
        <w:rPr>
          <w:rFonts w:hint="eastAsia"/>
          <w:lang w:val="en-CA" w:eastAsia="ko-KR"/>
        </w:rPr>
        <w:t xml:space="preserve"> samples can be represented as below.</w:t>
      </w:r>
    </w:p>
    <w:p w14:paraId="073C1AEE" w14:textId="77777777" w:rsidR="002329D1" w:rsidRDefault="002329D1" w:rsidP="002329D1">
      <w:pPr>
        <w:jc w:val="both"/>
        <w:rPr>
          <w:rFonts w:eastAsia="Malgun Gothic"/>
          <w:lang w:val="en-CA" w:eastAsia="ko-KR"/>
        </w:rPr>
      </w:pPr>
      <w:r>
        <w:rPr>
          <w:rFonts w:hint="eastAsia"/>
          <w:lang w:val="en-CA" w:eastAsia="ko-KR"/>
        </w:rPr>
        <w:t xml:space="preserve">Rec = </w:t>
      </w:r>
      <w:proofErr w:type="gramStart"/>
      <w:r>
        <w:rPr>
          <w:rFonts w:hint="eastAsia"/>
          <w:lang w:val="en-CA" w:eastAsia="ko-KR"/>
        </w:rPr>
        <w:t>Up(</w:t>
      </w:r>
      <w:proofErr w:type="spellStart"/>
      <w:proofErr w:type="gramEnd"/>
      <w:r>
        <w:rPr>
          <w:rFonts w:hint="eastAsia"/>
          <w:lang w:val="en-CA" w:eastAsia="ko-KR"/>
        </w:rPr>
        <w:t>Rec_BL</w:t>
      </w:r>
      <w:proofErr w:type="spellEnd"/>
      <w:r>
        <w:rPr>
          <w:rFonts w:hint="eastAsia"/>
          <w:lang w:val="en-CA" w:eastAsia="ko-KR"/>
        </w:rPr>
        <w:t xml:space="preserve">) + MC(Diff, MV) + Residual, where Diff = </w:t>
      </w:r>
      <w:proofErr w:type="spellStart"/>
      <w:r>
        <w:rPr>
          <w:rFonts w:hint="eastAsia"/>
          <w:lang w:val="en-CA" w:eastAsia="ko-KR"/>
        </w:rPr>
        <w:t>Ref_EL</w:t>
      </w:r>
      <w:proofErr w:type="spellEnd"/>
      <w:r>
        <w:rPr>
          <w:rFonts w:hint="eastAsia"/>
          <w:lang w:val="en-CA" w:eastAsia="ko-KR"/>
        </w:rPr>
        <w:t>-Up(</w:t>
      </w:r>
      <w:proofErr w:type="spellStart"/>
      <w:r>
        <w:rPr>
          <w:rFonts w:hint="eastAsia"/>
          <w:lang w:val="en-CA" w:eastAsia="ko-KR"/>
        </w:rPr>
        <w:t>Ref_BL</w:t>
      </w:r>
      <w:proofErr w:type="spellEnd"/>
      <w:r>
        <w:rPr>
          <w:rFonts w:hint="eastAsia"/>
          <w:lang w:val="en-CA" w:eastAsia="ko-KR"/>
        </w:rPr>
        <w:t>)</w:t>
      </w:r>
    </w:p>
    <w:p w14:paraId="5D5CCFC6" w14:textId="27E1C05A" w:rsidR="002329D1" w:rsidRDefault="002329D1" w:rsidP="00200F96">
      <w:pPr>
        <w:jc w:val="both"/>
        <w:rPr>
          <w:lang w:val="en-CA" w:eastAsia="ko-KR"/>
        </w:rPr>
      </w:pPr>
      <w:r w:rsidRPr="00506D90">
        <w:rPr>
          <w:lang w:val="en-CA" w:eastAsia="ko-KR"/>
        </w:rPr>
        <w:t>In the proposed method, prediction and reconstruction values in D-domain are clipped to keep the range the same as the normal pixel values.</w:t>
      </w:r>
      <w:r w:rsidRPr="00977A73">
        <w:rPr>
          <w:lang w:val="en-CA" w:eastAsia="ko-KR"/>
        </w:rPr>
        <w:t xml:space="preserve"> The weight for difference signal is introduced in the crosscheck document</w:t>
      </w:r>
      <w:r>
        <w:rPr>
          <w:rFonts w:eastAsia="Malgun Gothic" w:hint="eastAsia"/>
          <w:lang w:val="en-CA" w:eastAsia="ko-KR"/>
        </w:rPr>
        <w:t xml:space="preserve"> </w:t>
      </w:r>
      <w:r w:rsidRPr="00977A73">
        <w:rPr>
          <w:lang w:val="en-CA" w:eastAsia="ko-KR"/>
        </w:rPr>
        <w:t xml:space="preserve">(JCTVC-L0081) of JCTVC-L0136. The difference weighting method for difference signal will also be investigated. </w:t>
      </w:r>
      <w:r w:rsidRPr="00506D90">
        <w:rPr>
          <w:lang w:val="en-CA" w:eastAsia="ko-KR"/>
        </w:rPr>
        <w:t>The complexity and bandwidth requirement data will be provided.</w:t>
      </w:r>
    </w:p>
    <w:p w14:paraId="51D7E079" w14:textId="301089FC" w:rsidR="002329D1" w:rsidRDefault="002329D1" w:rsidP="00200F96">
      <w:pPr>
        <w:pStyle w:val="Heading3"/>
        <w:numPr>
          <w:ilvl w:val="0"/>
          <w:numId w:val="0"/>
        </w:numPr>
        <w:tabs>
          <w:tab w:val="clear" w:pos="720"/>
          <w:tab w:val="left" w:pos="0"/>
        </w:tabs>
        <w:rPr>
          <w:lang w:val="en-CA" w:eastAsia="ko-KR"/>
        </w:rPr>
      </w:pPr>
      <w:r>
        <w:rPr>
          <w:lang w:val="en-CA"/>
        </w:rPr>
        <w:t>Test 3.</w:t>
      </w:r>
      <w:r w:rsidR="004D3A58">
        <w:rPr>
          <w:lang w:val="en-CA"/>
        </w:rPr>
        <w:t>8</w:t>
      </w:r>
      <w:r>
        <w:rPr>
          <w:lang w:val="en-CA"/>
        </w:rPr>
        <w:t xml:space="preserve"> </w:t>
      </w:r>
      <w:r>
        <w:rPr>
          <w:rFonts w:hint="eastAsia"/>
          <w:lang w:val="en-CA" w:eastAsia="ko-KR"/>
        </w:rPr>
        <w:t>Inter prediction based on difference picture (JCTVC-</w:t>
      </w:r>
      <w:r>
        <w:rPr>
          <w:lang w:val="en-CA" w:eastAsia="ko-KR"/>
        </w:rPr>
        <w:t>L</w:t>
      </w:r>
      <w:r>
        <w:rPr>
          <w:rFonts w:hint="eastAsia"/>
          <w:lang w:val="en-CA" w:eastAsia="ko-KR"/>
        </w:rPr>
        <w:t>0184</w:t>
      </w:r>
      <w:r>
        <w:rPr>
          <w:lang w:val="en-CA" w:eastAsia="ko-KR"/>
        </w:rPr>
        <w:t xml:space="preserve">, </w:t>
      </w:r>
      <w:proofErr w:type="spellStart"/>
      <w:r>
        <w:rPr>
          <w:lang w:val="en-CA" w:eastAsia="ko-KR"/>
        </w:rPr>
        <w:t>Vidyo</w:t>
      </w:r>
      <w:proofErr w:type="spellEnd"/>
      <w:r>
        <w:rPr>
          <w:rFonts w:hint="eastAsia"/>
          <w:lang w:val="en-CA" w:eastAsia="ko-KR"/>
        </w:rPr>
        <w:t>)</w:t>
      </w:r>
    </w:p>
    <w:p w14:paraId="5DDF128F" w14:textId="61CB6AB4" w:rsidR="002329D1" w:rsidRDefault="002329D1" w:rsidP="00200F96">
      <w:pPr>
        <w:jc w:val="both"/>
        <w:rPr>
          <w:lang w:val="en-CA" w:eastAsia="ko-KR"/>
        </w:rPr>
      </w:pPr>
      <w:r>
        <w:rPr>
          <w:lang w:val="en-CA" w:eastAsia="ko-KR"/>
        </w:rPr>
        <w:t xml:space="preserve">JCTVC-L0184 provided results for inter prediction based on difference coding. In the contribution, a CU-based signalling was used, and a separate </w:t>
      </w:r>
      <w:proofErr w:type="spellStart"/>
      <w:r>
        <w:rPr>
          <w:lang w:val="en-CA" w:eastAsia="ko-KR"/>
        </w:rPr>
        <w:t>upsampling</w:t>
      </w:r>
      <w:proofErr w:type="spellEnd"/>
      <w:r>
        <w:rPr>
          <w:lang w:val="en-CA" w:eastAsia="ko-KR"/>
        </w:rPr>
        <w:t xml:space="preserve"> filter was applied for difference-picture creation. We plan to test combining the </w:t>
      </w:r>
      <w:proofErr w:type="spellStart"/>
      <w:r>
        <w:rPr>
          <w:lang w:val="en-CA" w:eastAsia="ko-KR"/>
        </w:rPr>
        <w:t>upsampling</w:t>
      </w:r>
      <w:proofErr w:type="spellEnd"/>
      <w:r>
        <w:rPr>
          <w:lang w:val="en-CA" w:eastAsia="ko-KR"/>
        </w:rPr>
        <w:t xml:space="preserve"> filter, using weights for the difference prediction, turning off </w:t>
      </w:r>
      <w:r>
        <w:rPr>
          <w:lang w:val="en-CA" w:eastAsia="ko-KR"/>
        </w:rPr>
        <w:lastRenderedPageBreak/>
        <w:t>extra ME to lower complexity, and doing difference prediction on the fly. The complexity and bandwidth data will be provided for a subset of the above mentioned tests.</w:t>
      </w:r>
    </w:p>
    <w:p w14:paraId="6A8AEA1D" w14:textId="77777777" w:rsidR="002329D1" w:rsidRDefault="002329D1" w:rsidP="00200F96">
      <w:pPr>
        <w:pStyle w:val="Heading3"/>
        <w:numPr>
          <w:ilvl w:val="0"/>
          <w:numId w:val="0"/>
        </w:numPr>
        <w:tabs>
          <w:tab w:val="clear" w:pos="720"/>
          <w:tab w:val="left" w:pos="0"/>
        </w:tabs>
        <w:rPr>
          <w:lang w:val="en-CA"/>
        </w:rPr>
      </w:pPr>
      <w:r>
        <w:rPr>
          <w:lang w:val="en-CA"/>
        </w:rPr>
        <w:t xml:space="preserve">Test 3.9 </w:t>
      </w:r>
      <w:proofErr w:type="spellStart"/>
      <w:r>
        <w:rPr>
          <w:lang w:val="en-CA"/>
        </w:rPr>
        <w:t>RefIdx</w:t>
      </w:r>
      <w:proofErr w:type="spellEnd"/>
      <w:r>
        <w:rPr>
          <w:lang w:val="en-CA"/>
        </w:rPr>
        <w:t xml:space="preserve"> based differential coding (JCTVC-L0213, Nokia)</w:t>
      </w:r>
    </w:p>
    <w:p w14:paraId="6E443FC3" w14:textId="77777777" w:rsidR="002329D1" w:rsidRDefault="002329D1" w:rsidP="002329D1">
      <w:pPr>
        <w:tabs>
          <w:tab w:val="clear" w:pos="360"/>
          <w:tab w:val="clear" w:pos="720"/>
          <w:tab w:val="clear" w:pos="1080"/>
          <w:tab w:val="clear" w:pos="1440"/>
          <w:tab w:val="left" w:pos="3288"/>
        </w:tabs>
        <w:jc w:val="both"/>
        <w:rPr>
          <w:lang w:val="en-CA"/>
        </w:rPr>
      </w:pPr>
      <w:r>
        <w:rPr>
          <w:lang w:val="en-CA"/>
        </w:rPr>
        <w:t>JCTVC-L0213</w:t>
      </w:r>
      <w:r w:rsidRPr="008E7C5E">
        <w:rPr>
          <w:lang w:val="en-CA"/>
        </w:rPr>
        <w:t xml:space="preserve"> proposes a</w:t>
      </w:r>
      <w:r>
        <w:rPr>
          <w:lang w:val="en-CA"/>
        </w:rPr>
        <w:t xml:space="preserve"> differential coding approach based on</w:t>
      </w:r>
      <w:r w:rsidRPr="009529C3">
        <w:rPr>
          <w:lang w:val="en-CA"/>
        </w:rPr>
        <w:t xml:space="preserve"> </w:t>
      </w:r>
      <w:proofErr w:type="spellStart"/>
      <w:r>
        <w:rPr>
          <w:lang w:val="en-CA"/>
        </w:rPr>
        <w:t>RefIdx</w:t>
      </w:r>
      <w:proofErr w:type="spellEnd"/>
      <w:r>
        <w:rPr>
          <w:lang w:val="en-CA"/>
        </w:rPr>
        <w:t xml:space="preserve"> signaling. The method creates new reference pictures using a differential process, includes those together with a base reference to reference picture lists and applies HEVC version 1 weighted prediction to perform motion compensated prediction utilizing the new reference pictures. Picture below illustrates the process.</w:t>
      </w:r>
    </w:p>
    <w:p w14:paraId="42959129" w14:textId="0560831D" w:rsidR="002329D1" w:rsidRDefault="002329D1" w:rsidP="002329D1">
      <w:pPr>
        <w:rPr>
          <w:lang w:val="en-CA"/>
        </w:rPr>
      </w:pPr>
      <w:r>
        <w:object w:dxaOrig="15665" w:dyaOrig="6733" w14:anchorId="40FAA4A3">
          <v:shape id="_x0000_i1027" type="#_x0000_t75" style="width:468.75pt;height:201pt" o:ole="">
            <v:imagedata r:id="rId52" o:title=""/>
          </v:shape>
          <o:OLEObject Type="Embed" ProgID="Visio.Drawing.11" ShapeID="_x0000_i1027" DrawAspect="Content" ObjectID="_1420441420" r:id="rId53"/>
        </w:object>
      </w:r>
      <w:r>
        <w:rPr>
          <w:lang w:val="en-CA"/>
        </w:rPr>
        <w:t>This test will evaluate coding performance and complexity of the approach proposed in JCTVC-L0213. In addition, results for different configurations based on different weighting and placement of reference pictures in the reference picture lists may be provided.</w:t>
      </w:r>
    </w:p>
    <w:p w14:paraId="7EEEABA8" w14:textId="77777777" w:rsidR="002329D1" w:rsidRDefault="002329D1" w:rsidP="002329D1">
      <w:pPr>
        <w:rPr>
          <w:lang w:val="en-CA"/>
        </w:rPr>
      </w:pPr>
    </w:p>
    <w:p w14:paraId="66A5C901" w14:textId="4267C695" w:rsidR="00F81401" w:rsidRPr="00200F96" w:rsidRDefault="00F81401" w:rsidP="00200F96">
      <w:pPr>
        <w:pStyle w:val="Heading2"/>
        <w:numPr>
          <w:ilvl w:val="0"/>
          <w:numId w:val="0"/>
        </w:numPr>
        <w:tabs>
          <w:tab w:val="clear" w:pos="720"/>
          <w:tab w:val="left" w:pos="0"/>
        </w:tabs>
        <w:rPr>
          <w:rFonts w:ascii="Calibri" w:hAnsi="Calibri"/>
        </w:rPr>
      </w:pPr>
      <w:r w:rsidRPr="00200F96">
        <w:rPr>
          <w:rFonts w:ascii="Calibri" w:hAnsi="Calibri"/>
        </w:rPr>
        <w:t>Base mode with residual prediction</w:t>
      </w:r>
    </w:p>
    <w:p w14:paraId="05AD045D" w14:textId="557F4830" w:rsidR="003A5ACF" w:rsidRDefault="003A5ACF" w:rsidP="00200F96">
      <w:pPr>
        <w:pStyle w:val="Heading3"/>
        <w:numPr>
          <w:ilvl w:val="0"/>
          <w:numId w:val="0"/>
        </w:numPr>
        <w:tabs>
          <w:tab w:val="clear" w:pos="720"/>
          <w:tab w:val="left" w:pos="0"/>
        </w:tabs>
        <w:rPr>
          <w:lang w:val="en-CA"/>
        </w:rPr>
      </w:pPr>
      <w:r>
        <w:rPr>
          <w:lang w:val="en-CA"/>
        </w:rPr>
        <w:t>Test 3.</w:t>
      </w:r>
      <w:r w:rsidR="004D3A58">
        <w:rPr>
          <w:lang w:val="en-CA"/>
        </w:rPr>
        <w:t>10</w:t>
      </w:r>
      <w:r>
        <w:rPr>
          <w:lang w:val="en-CA"/>
        </w:rPr>
        <w:t xml:space="preserve"> Base Mode with Residual Prediction (JCTVC-L0103, Canon) </w:t>
      </w:r>
    </w:p>
    <w:p w14:paraId="598D16E3" w14:textId="77777777" w:rsidR="003A5ACF" w:rsidRDefault="003A5ACF" w:rsidP="003A5ACF">
      <w:pPr>
        <w:tabs>
          <w:tab w:val="clear" w:pos="360"/>
          <w:tab w:val="clear" w:pos="720"/>
          <w:tab w:val="clear" w:pos="1080"/>
          <w:tab w:val="clear" w:pos="1440"/>
          <w:tab w:val="left" w:pos="3288"/>
        </w:tabs>
        <w:jc w:val="both"/>
        <w:rPr>
          <w:lang w:val="en-CA"/>
        </w:rPr>
      </w:pPr>
      <w:r>
        <w:rPr>
          <w:lang w:val="en-CA"/>
        </w:rPr>
        <w:t>JCTVC-L0103</w:t>
      </w:r>
      <w:r w:rsidRPr="008E7C5E">
        <w:rPr>
          <w:lang w:val="en-CA"/>
        </w:rPr>
        <w:t xml:space="preserve"> proposes a</w:t>
      </w:r>
      <w:r>
        <w:rPr>
          <w:lang w:val="en-CA"/>
        </w:rPr>
        <w:t xml:space="preserve"> Base Mode, applied at the CU-level and consisting in an </w:t>
      </w:r>
      <w:r w:rsidRPr="008E7C5E">
        <w:rPr>
          <w:lang w:val="en-CA"/>
        </w:rPr>
        <w:t>8x8-based B</w:t>
      </w:r>
      <w:r>
        <w:rPr>
          <w:lang w:val="en-CA"/>
        </w:rPr>
        <w:t xml:space="preserve">ase </w:t>
      </w:r>
      <w:r w:rsidRPr="008E7C5E">
        <w:rPr>
          <w:lang w:val="en-CA"/>
        </w:rPr>
        <w:t>L</w:t>
      </w:r>
      <w:r>
        <w:rPr>
          <w:lang w:val="en-CA"/>
        </w:rPr>
        <w:t>ayer</w:t>
      </w:r>
      <w:r w:rsidRPr="008E7C5E">
        <w:rPr>
          <w:lang w:val="en-CA"/>
        </w:rPr>
        <w:t xml:space="preserve"> syntax inheriting</w:t>
      </w:r>
      <w:r>
        <w:rPr>
          <w:lang w:val="en-CA"/>
        </w:rPr>
        <w:t>, combined with Generalized Residual Prediction. The MC filters used for BL and EL motion compensation are</w:t>
      </w:r>
      <w:r w:rsidRPr="008E7C5E">
        <w:rPr>
          <w:lang w:val="en-CA"/>
        </w:rPr>
        <w:t xml:space="preserve"> bilinear</w:t>
      </w:r>
      <w:r>
        <w:rPr>
          <w:lang w:val="en-CA"/>
        </w:rPr>
        <w:t>.</w:t>
      </w:r>
    </w:p>
    <w:p w14:paraId="14B3D7A9" w14:textId="77777777" w:rsidR="003A5ACF" w:rsidRDefault="003A5ACF" w:rsidP="008B27D8">
      <w:pPr>
        <w:tabs>
          <w:tab w:val="clear" w:pos="360"/>
          <w:tab w:val="clear" w:pos="720"/>
          <w:tab w:val="clear" w:pos="1080"/>
          <w:tab w:val="clear" w:pos="1440"/>
          <w:tab w:val="left" w:pos="3288"/>
        </w:tabs>
        <w:jc w:val="both"/>
        <w:rPr>
          <w:lang w:val="en-CA"/>
        </w:rPr>
      </w:pPr>
      <w:r>
        <w:rPr>
          <w:lang w:val="en-CA"/>
        </w:rPr>
        <w:t>Test 3.4 will be based on this design and will evaluate the usage of Generalized Residual prediction combined with the Base Mode. Evaluation of using directly the decoded Base Layer residual in place of the GRP residual will also be made.</w:t>
      </w:r>
    </w:p>
    <w:p w14:paraId="52653606" w14:textId="77777777" w:rsidR="003A5ACF" w:rsidRPr="003A5ACF" w:rsidRDefault="003A5ACF" w:rsidP="008B27D8">
      <w:pPr>
        <w:jc w:val="both"/>
        <w:rPr>
          <w:lang w:val="en-CA"/>
        </w:rPr>
      </w:pPr>
      <w:r>
        <w:rPr>
          <w:lang w:val="en-CA"/>
        </w:rPr>
        <w:t xml:space="preserve">Combinations with Test 3.2 on the limitations to </w:t>
      </w:r>
      <w:proofErr w:type="spellStart"/>
      <w:r>
        <w:rPr>
          <w:lang w:val="en-CA"/>
        </w:rPr>
        <w:t>Uni</w:t>
      </w:r>
      <w:proofErr w:type="spellEnd"/>
      <w:r>
        <w:rPr>
          <w:lang w:val="en-CA"/>
        </w:rPr>
        <w:t>-Prediction will be also evaluated.</w:t>
      </w:r>
    </w:p>
    <w:p w14:paraId="1FE7FD05" w14:textId="4505D1DD" w:rsidR="000B4CBE" w:rsidRDefault="000B4CBE" w:rsidP="00506D90">
      <w:pPr>
        <w:tabs>
          <w:tab w:val="clear" w:pos="360"/>
          <w:tab w:val="clear" w:pos="720"/>
          <w:tab w:val="clear" w:pos="1080"/>
          <w:tab w:val="clear" w:pos="1440"/>
          <w:tab w:val="left" w:pos="3288"/>
        </w:tabs>
        <w:jc w:val="both"/>
        <w:rPr>
          <w:lang w:val="en-CA"/>
        </w:rPr>
      </w:pPr>
    </w:p>
    <w:p w14:paraId="46AF9CBB" w14:textId="77777777" w:rsidR="0058026D" w:rsidRPr="00AD2E68" w:rsidRDefault="0058026D" w:rsidP="0058026D">
      <w:pPr>
        <w:pStyle w:val="Heading1"/>
        <w:tabs>
          <w:tab w:val="clear" w:pos="360"/>
          <w:tab w:val="clear" w:pos="720"/>
          <w:tab w:val="clear" w:pos="1080"/>
          <w:tab w:val="clear" w:pos="1440"/>
          <w:tab w:val="num" w:pos="432"/>
        </w:tabs>
        <w:overflowPunct/>
        <w:autoSpaceDE/>
        <w:autoSpaceDN/>
        <w:adjustRightInd/>
        <w:ind w:left="432" w:hanging="432"/>
        <w:textAlignment w:val="auto"/>
        <w:rPr>
          <w:lang w:val="en-CA"/>
        </w:rPr>
      </w:pPr>
      <w:bookmarkStart w:id="8" w:name="_Toc310382162"/>
      <w:bookmarkStart w:id="9" w:name="_Toc310406156"/>
      <w:r w:rsidRPr="00AD2E68">
        <w:rPr>
          <w:lang w:val="en-CA"/>
        </w:rPr>
        <w:t xml:space="preserve">Time-line </w:t>
      </w:r>
      <w:bookmarkEnd w:id="8"/>
      <w:bookmarkEnd w:id="9"/>
    </w:p>
    <w:p w14:paraId="6D2DBBD2" w14:textId="1A68CE67" w:rsidR="00955027" w:rsidRPr="00506D90" w:rsidRDefault="00955027" w:rsidP="00506D90">
      <w:pPr>
        <w:ind w:left="1440" w:hanging="1440"/>
        <w:jc w:val="both"/>
        <w:rPr>
          <w:lang w:val="en-CA" w:eastAsia="ko-KR"/>
        </w:rPr>
      </w:pPr>
      <w:r w:rsidRPr="00506D90">
        <w:rPr>
          <w:lang w:val="en-CA" w:eastAsia="ko-KR"/>
        </w:rPr>
        <w:t>2013-</w:t>
      </w:r>
      <w:r w:rsidR="00B61124" w:rsidRPr="00506D90">
        <w:rPr>
          <w:lang w:val="en-CA" w:eastAsia="ko-KR"/>
        </w:rPr>
        <w:t>Feb</w:t>
      </w:r>
      <w:r w:rsidRPr="00506D90">
        <w:rPr>
          <w:lang w:val="en-CA" w:eastAsia="ko-KR"/>
        </w:rPr>
        <w:t>-</w:t>
      </w:r>
      <w:r w:rsidR="00B61124">
        <w:rPr>
          <w:lang w:val="en-CA" w:eastAsia="ko-KR"/>
        </w:rPr>
        <w:t>06</w:t>
      </w:r>
      <w:r w:rsidRPr="00506D90">
        <w:rPr>
          <w:lang w:val="en-CA" w:eastAsia="ko-KR"/>
        </w:rPr>
        <w:t>:</w:t>
      </w:r>
      <w:r w:rsidRPr="00506D90">
        <w:rPr>
          <w:lang w:val="en-CA" w:eastAsia="ko-KR"/>
        </w:rPr>
        <w:tab/>
        <w:t xml:space="preserve">CE-3 description finalized and uploaded. Release of the Excel template for Complexity evaluation </w:t>
      </w:r>
    </w:p>
    <w:p w14:paraId="0E8B58A9" w14:textId="5D989788" w:rsidR="00955027" w:rsidRPr="00506D90" w:rsidRDefault="00955027" w:rsidP="00506D90">
      <w:pPr>
        <w:ind w:left="1440" w:hanging="1440"/>
        <w:jc w:val="both"/>
        <w:rPr>
          <w:lang w:val="en-CA" w:eastAsia="ko-KR"/>
        </w:rPr>
      </w:pPr>
      <w:r w:rsidRPr="00506D90">
        <w:rPr>
          <w:lang w:val="en-CA" w:eastAsia="ko-KR"/>
        </w:rPr>
        <w:t>2013-</w:t>
      </w:r>
      <w:r w:rsidR="00B61124">
        <w:rPr>
          <w:lang w:val="en-CA" w:eastAsia="ko-KR"/>
        </w:rPr>
        <w:t>Feb</w:t>
      </w:r>
      <w:r w:rsidRPr="00506D90">
        <w:rPr>
          <w:lang w:val="en-CA" w:eastAsia="ko-KR"/>
        </w:rPr>
        <w:t>-</w:t>
      </w:r>
      <w:r w:rsidR="00B61124">
        <w:rPr>
          <w:lang w:val="en-CA" w:eastAsia="ko-KR"/>
        </w:rPr>
        <w:t>06</w:t>
      </w:r>
      <w:r w:rsidRPr="00506D90">
        <w:rPr>
          <w:lang w:val="en-CA" w:eastAsia="ko-KR"/>
        </w:rPr>
        <w:t>:</w:t>
      </w:r>
      <w:r w:rsidRPr="00506D90">
        <w:rPr>
          <w:lang w:val="en-CA" w:eastAsia="ko-KR"/>
        </w:rPr>
        <w:tab/>
        <w:t xml:space="preserve">Release of reference software </w:t>
      </w:r>
      <w:r w:rsidR="00830B05">
        <w:rPr>
          <w:lang w:val="en-CA" w:eastAsia="ko-KR"/>
        </w:rPr>
        <w:t xml:space="preserve">SM1.0 </w:t>
      </w:r>
      <w:r w:rsidRPr="00506D90">
        <w:rPr>
          <w:lang w:val="en-CA" w:eastAsia="ko-KR"/>
        </w:rPr>
        <w:t xml:space="preserve">from AHG ‘SHVC software’ </w:t>
      </w:r>
    </w:p>
    <w:p w14:paraId="12D4F821" w14:textId="0523416C" w:rsidR="00955027" w:rsidRPr="00506D90" w:rsidRDefault="00955027" w:rsidP="00506D90">
      <w:pPr>
        <w:ind w:left="1440" w:hanging="1440"/>
        <w:jc w:val="both"/>
        <w:rPr>
          <w:lang w:val="en-CA" w:eastAsia="ko-KR"/>
        </w:rPr>
      </w:pPr>
      <w:r w:rsidRPr="00506D90">
        <w:rPr>
          <w:lang w:val="en-CA" w:eastAsia="ko-KR"/>
        </w:rPr>
        <w:t>2013-</w:t>
      </w:r>
      <w:r w:rsidR="00B61124">
        <w:rPr>
          <w:lang w:val="en-CA" w:eastAsia="ko-KR"/>
        </w:rPr>
        <w:t>Feb</w:t>
      </w:r>
      <w:r w:rsidRPr="00506D90">
        <w:rPr>
          <w:lang w:val="en-CA" w:eastAsia="ko-KR"/>
        </w:rPr>
        <w:t>-</w:t>
      </w:r>
      <w:r w:rsidR="00B61124">
        <w:rPr>
          <w:lang w:val="en-CA" w:eastAsia="ko-KR"/>
        </w:rPr>
        <w:t>13</w:t>
      </w:r>
      <w:r w:rsidRPr="00506D90">
        <w:rPr>
          <w:lang w:val="en-CA" w:eastAsia="ko-KR"/>
        </w:rPr>
        <w:t>:</w:t>
      </w:r>
      <w:r w:rsidRPr="00506D90">
        <w:rPr>
          <w:lang w:val="en-CA" w:eastAsia="ko-KR"/>
        </w:rPr>
        <w:tab/>
        <w:t xml:space="preserve">Release of reference software </w:t>
      </w:r>
      <w:r w:rsidR="00830B05">
        <w:rPr>
          <w:lang w:val="en-CA" w:eastAsia="ko-KR"/>
        </w:rPr>
        <w:t xml:space="preserve">SM1.0 </w:t>
      </w:r>
      <w:r w:rsidRPr="00506D90">
        <w:rPr>
          <w:lang w:val="en-CA" w:eastAsia="ko-KR"/>
        </w:rPr>
        <w:t>with complexity assessment modules (from Samsung/</w:t>
      </w:r>
      <w:proofErr w:type="spellStart"/>
      <w:r w:rsidRPr="00506D90">
        <w:rPr>
          <w:lang w:val="en-CA" w:eastAsia="ko-KR"/>
        </w:rPr>
        <w:t>InterDigital</w:t>
      </w:r>
      <w:proofErr w:type="spellEnd"/>
      <w:r w:rsidRPr="00506D90">
        <w:rPr>
          <w:lang w:val="en-CA" w:eastAsia="ko-KR"/>
        </w:rPr>
        <w:t>)</w:t>
      </w:r>
    </w:p>
    <w:p w14:paraId="0F3FCE54" w14:textId="4C89255A" w:rsidR="00955027" w:rsidRPr="00506D90" w:rsidRDefault="00955027" w:rsidP="00506D90">
      <w:pPr>
        <w:ind w:left="1440" w:hanging="1440"/>
        <w:jc w:val="both"/>
        <w:rPr>
          <w:lang w:val="en-CA" w:eastAsia="ko-KR"/>
        </w:rPr>
      </w:pPr>
      <w:r w:rsidRPr="00506D90">
        <w:rPr>
          <w:lang w:val="en-CA" w:eastAsia="ko-KR"/>
        </w:rPr>
        <w:t>2013-</w:t>
      </w:r>
      <w:r w:rsidR="00B61124">
        <w:rPr>
          <w:lang w:val="en-CA" w:eastAsia="ko-KR"/>
        </w:rPr>
        <w:t>Feb</w:t>
      </w:r>
      <w:r w:rsidRPr="00506D90">
        <w:rPr>
          <w:lang w:val="en-CA" w:eastAsia="ko-KR"/>
        </w:rPr>
        <w:t>-</w:t>
      </w:r>
      <w:r w:rsidR="00B61124">
        <w:rPr>
          <w:lang w:val="en-CA" w:eastAsia="ko-KR"/>
        </w:rPr>
        <w:t>27</w:t>
      </w:r>
      <w:r w:rsidRPr="00506D90">
        <w:rPr>
          <w:lang w:val="en-CA" w:eastAsia="ko-KR"/>
        </w:rPr>
        <w:t>:</w:t>
      </w:r>
      <w:r w:rsidRPr="00506D90">
        <w:rPr>
          <w:lang w:val="en-CA" w:eastAsia="ko-KR"/>
        </w:rPr>
        <w:tab/>
        <w:t xml:space="preserve">Cross-verification </w:t>
      </w:r>
      <w:proofErr w:type="gramStart"/>
      <w:r w:rsidRPr="00506D90">
        <w:rPr>
          <w:lang w:val="en-CA" w:eastAsia="ko-KR"/>
        </w:rPr>
        <w:t>begins,</w:t>
      </w:r>
      <w:proofErr w:type="gramEnd"/>
      <w:r w:rsidRPr="00506D90">
        <w:rPr>
          <w:lang w:val="en-CA" w:eastAsia="ko-KR"/>
        </w:rPr>
        <w:t xml:space="preserve"> proponents provide software, draft of contribution text and results to cross-verifiers(s) and CE coordinators</w:t>
      </w:r>
    </w:p>
    <w:p w14:paraId="1DDB12CE" w14:textId="504788A3" w:rsidR="00955027" w:rsidRPr="00506D90" w:rsidRDefault="00955027" w:rsidP="00506D90">
      <w:pPr>
        <w:ind w:left="1440" w:hanging="1440"/>
        <w:jc w:val="both"/>
        <w:rPr>
          <w:lang w:val="en-CA" w:eastAsia="ko-KR"/>
        </w:rPr>
      </w:pPr>
      <w:r w:rsidRPr="00506D90">
        <w:rPr>
          <w:lang w:val="en-CA" w:eastAsia="ko-KR"/>
        </w:rPr>
        <w:lastRenderedPageBreak/>
        <w:t>2013-</w:t>
      </w:r>
      <w:r w:rsidR="00B61124">
        <w:rPr>
          <w:lang w:val="en-CA" w:eastAsia="ko-KR"/>
        </w:rPr>
        <w:t>Mar-06</w:t>
      </w:r>
      <w:r w:rsidRPr="00506D90">
        <w:rPr>
          <w:lang w:val="en-CA" w:eastAsia="ko-KR"/>
        </w:rPr>
        <w:t>:</w:t>
      </w:r>
      <w:r w:rsidRPr="00506D90">
        <w:rPr>
          <w:lang w:val="en-CA" w:eastAsia="ko-KR"/>
        </w:rPr>
        <w:tab/>
        <w:t xml:space="preserve">Proponents provide complexity analysis results to cross-verifiers(s) and CE coordinators  </w:t>
      </w:r>
    </w:p>
    <w:p w14:paraId="786D3BB4" w14:textId="50E3502E" w:rsidR="00955027" w:rsidRPr="00506D90" w:rsidRDefault="00955027" w:rsidP="00506D90">
      <w:pPr>
        <w:ind w:left="1440" w:hanging="1440"/>
        <w:jc w:val="both"/>
        <w:rPr>
          <w:lang w:val="en-CA" w:eastAsia="ko-KR"/>
        </w:rPr>
      </w:pPr>
      <w:r w:rsidRPr="00506D90">
        <w:rPr>
          <w:lang w:val="en-CA" w:eastAsia="ko-KR"/>
        </w:rPr>
        <w:t>2013-</w:t>
      </w:r>
      <w:r w:rsidR="00B61124">
        <w:rPr>
          <w:lang w:val="en-CA" w:eastAsia="ko-KR"/>
        </w:rPr>
        <w:t>Mar-27</w:t>
      </w:r>
      <w:r w:rsidRPr="00506D90">
        <w:rPr>
          <w:lang w:val="en-CA" w:eastAsia="ko-KR"/>
        </w:rPr>
        <w:t>:</w:t>
      </w:r>
      <w:r w:rsidRPr="00506D90">
        <w:rPr>
          <w:lang w:val="en-CA" w:eastAsia="ko-KR"/>
        </w:rPr>
        <w:tab/>
        <w:t>Cross-verifiers report results to CE participants</w:t>
      </w:r>
    </w:p>
    <w:p w14:paraId="3BCB4DB9" w14:textId="3B87C363" w:rsidR="00955027" w:rsidRPr="00506D90" w:rsidRDefault="00955027" w:rsidP="00506D90">
      <w:pPr>
        <w:ind w:left="1440" w:hanging="1440"/>
        <w:jc w:val="both"/>
        <w:rPr>
          <w:lang w:val="en-CA" w:eastAsia="ko-KR"/>
        </w:rPr>
      </w:pPr>
      <w:r w:rsidRPr="00506D90">
        <w:rPr>
          <w:lang w:val="en-CA" w:eastAsia="ko-KR"/>
        </w:rPr>
        <w:t>2013-xxx -x:</w:t>
      </w:r>
      <w:r w:rsidRPr="00506D90">
        <w:rPr>
          <w:lang w:val="en-CA" w:eastAsia="ko-KR"/>
        </w:rPr>
        <w:tab/>
        <w:t>Contribution documents uploaded, the document number and title are reported to coordinators.</w:t>
      </w:r>
    </w:p>
    <w:p w14:paraId="6A476DFD" w14:textId="625F7C2A" w:rsidR="00955027" w:rsidRPr="00506D90" w:rsidRDefault="00955027" w:rsidP="00506D90">
      <w:pPr>
        <w:ind w:left="1440" w:hanging="1440"/>
        <w:jc w:val="both"/>
        <w:rPr>
          <w:lang w:val="en-CA" w:eastAsia="ko-KR"/>
        </w:rPr>
      </w:pPr>
      <w:r w:rsidRPr="00506D90">
        <w:rPr>
          <w:lang w:val="en-CA" w:eastAsia="ko-KR"/>
        </w:rPr>
        <w:t>2013-xxx -x:</w:t>
      </w:r>
      <w:r w:rsidRPr="00506D90">
        <w:rPr>
          <w:lang w:val="en-CA" w:eastAsia="ko-KR"/>
        </w:rPr>
        <w:tab/>
        <w:t>Summary report uploaded</w:t>
      </w:r>
    </w:p>
    <w:p w14:paraId="68B8F978" w14:textId="55E4B23C" w:rsidR="0058026D" w:rsidRDefault="0058026D" w:rsidP="0058026D">
      <w:pPr>
        <w:rPr>
          <w:lang w:val="en-CA" w:eastAsia="ja-JP"/>
        </w:rPr>
      </w:pPr>
    </w:p>
    <w:p w14:paraId="1B475DC4" w14:textId="77777777" w:rsidR="0019099D" w:rsidRDefault="0019099D" w:rsidP="0019099D">
      <w:pPr>
        <w:pStyle w:val="Heading1"/>
        <w:rPr>
          <w:lang w:val="en-CA"/>
        </w:rPr>
      </w:pPr>
      <w:r w:rsidRPr="0033447C">
        <w:rPr>
          <w:lang w:val="en-CA"/>
        </w:rPr>
        <w:t>References</w:t>
      </w:r>
    </w:p>
    <w:p w14:paraId="1BE4F4A2" w14:textId="77777777" w:rsidR="0019099D" w:rsidRDefault="00977A73" w:rsidP="0019099D">
      <w:pPr>
        <w:numPr>
          <w:ilvl w:val="0"/>
          <w:numId w:val="12"/>
        </w:numPr>
        <w:tabs>
          <w:tab w:val="left" w:pos="360"/>
        </w:tabs>
        <w:jc w:val="both"/>
        <w:textAlignment w:val="auto"/>
        <w:rPr>
          <w:szCs w:val="22"/>
          <w:lang w:val="en-CA"/>
        </w:rPr>
      </w:pPr>
      <w:bookmarkStart w:id="10" w:name="_Ref329260127"/>
      <w:r w:rsidRPr="00506D90">
        <w:rPr>
          <w:szCs w:val="22"/>
        </w:rPr>
        <w:t>E. François</w:t>
      </w:r>
      <w:r w:rsidR="0019099D">
        <w:rPr>
          <w:szCs w:val="22"/>
          <w:lang w:val="en-CA"/>
        </w:rPr>
        <w:t xml:space="preserve">, </w:t>
      </w:r>
      <w:r w:rsidRPr="00506D90">
        <w:rPr>
          <w:szCs w:val="22"/>
        </w:rPr>
        <w:t xml:space="preserve">A. </w:t>
      </w:r>
      <w:proofErr w:type="spellStart"/>
      <w:r w:rsidRPr="00506D90">
        <w:rPr>
          <w:szCs w:val="22"/>
        </w:rPr>
        <w:t>Tabatabai</w:t>
      </w:r>
      <w:proofErr w:type="spellEnd"/>
      <w:r w:rsidRPr="00506D90">
        <w:rPr>
          <w:szCs w:val="22"/>
        </w:rPr>
        <w:t xml:space="preserve">, E. </w:t>
      </w:r>
      <w:proofErr w:type="spellStart"/>
      <w:r w:rsidRPr="00506D90">
        <w:rPr>
          <w:szCs w:val="22"/>
        </w:rPr>
        <w:t>Alshina</w:t>
      </w:r>
      <w:proofErr w:type="spellEnd"/>
      <w:r w:rsidR="0019099D">
        <w:rPr>
          <w:szCs w:val="22"/>
          <w:lang w:val="en-CA"/>
        </w:rPr>
        <w:t xml:space="preserve"> </w:t>
      </w:r>
      <w:r w:rsidRPr="00506D90">
        <w:rPr>
          <w:szCs w:val="22"/>
        </w:rPr>
        <w:t>“</w:t>
      </w:r>
      <w:proofErr w:type="spellStart"/>
      <w:r w:rsidRPr="00506D90">
        <w:rPr>
          <w:szCs w:val="22"/>
        </w:rPr>
        <w:t>BoG</w:t>
      </w:r>
      <w:proofErr w:type="spellEnd"/>
      <w:r w:rsidRPr="00506D90">
        <w:rPr>
          <w:szCs w:val="22"/>
        </w:rPr>
        <w:t xml:space="preserve"> report: Methodology for evaluating complexity of combined and residual prediction methods in SHVC”, JCTVC-L0440, Geneva, Switzerland, </w:t>
      </w:r>
      <w:bookmarkEnd w:id="10"/>
      <w:r w:rsidR="0019099D">
        <w:rPr>
          <w:szCs w:val="22"/>
          <w:lang w:val="en-CA"/>
        </w:rPr>
        <w:t xml:space="preserve">14–23 Jan. 2013 </w:t>
      </w:r>
    </w:p>
    <w:p w14:paraId="711E3C14" w14:textId="77777777" w:rsidR="0058026D" w:rsidRPr="000D0FFA" w:rsidRDefault="0058026D" w:rsidP="0058026D">
      <w:pPr>
        <w:jc w:val="both"/>
        <w:rPr>
          <w:szCs w:val="22"/>
          <w:lang w:val="en-CA"/>
        </w:rPr>
      </w:pPr>
    </w:p>
    <w:p w14:paraId="2FF3C985" w14:textId="77777777" w:rsidR="0058026D" w:rsidRPr="00DC5A31" w:rsidRDefault="0058026D" w:rsidP="00DC5A31">
      <w:pPr>
        <w:rPr>
          <w:lang w:val="en-CA"/>
        </w:rPr>
      </w:pPr>
    </w:p>
    <w:sectPr w:rsidR="0058026D" w:rsidRPr="00DC5A31" w:rsidSect="00A01439">
      <w:footerReference w:type="default" r:id="rId5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343C1B" w14:textId="77777777" w:rsidR="003A72DF" w:rsidRDefault="003A72DF">
      <w:r>
        <w:separator/>
      </w:r>
    </w:p>
  </w:endnote>
  <w:endnote w:type="continuationSeparator" w:id="0">
    <w:p w14:paraId="29E31908" w14:textId="77777777" w:rsidR="003A72DF" w:rsidRDefault="003A7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5F3E8" w14:textId="6B5DA58C" w:rsidR="00F81401" w:rsidRDefault="00F8140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F00F3E">
      <w:rPr>
        <w:rStyle w:val="PageNumber"/>
        <w:noProof/>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93E11">
      <w:rPr>
        <w:rStyle w:val="PageNumber"/>
        <w:noProof/>
      </w:rPr>
      <w:t>2013-01-23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4F35D" w14:textId="77777777" w:rsidR="003A72DF" w:rsidRDefault="003A72DF">
      <w:r>
        <w:separator/>
      </w:r>
    </w:p>
  </w:footnote>
  <w:footnote w:type="continuationSeparator" w:id="0">
    <w:p w14:paraId="335D5343" w14:textId="77777777" w:rsidR="003A72DF" w:rsidRDefault="003A72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7F67E3"/>
    <w:multiLevelType w:val="hybridMultilevel"/>
    <w:tmpl w:val="81CAB968"/>
    <w:lvl w:ilvl="0" w:tplc="B66A713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11A48"/>
    <w:rsid w:val="000458BC"/>
    <w:rsid w:val="00045C41"/>
    <w:rsid w:val="00046C03"/>
    <w:rsid w:val="0007614F"/>
    <w:rsid w:val="000B1C6B"/>
    <w:rsid w:val="000B4CBE"/>
    <w:rsid w:val="000B4FF9"/>
    <w:rsid w:val="000C09AC"/>
    <w:rsid w:val="000C4612"/>
    <w:rsid w:val="000E00F3"/>
    <w:rsid w:val="000F158C"/>
    <w:rsid w:val="00102F3D"/>
    <w:rsid w:val="00124E38"/>
    <w:rsid w:val="0012580B"/>
    <w:rsid w:val="001279BF"/>
    <w:rsid w:val="00130311"/>
    <w:rsid w:val="00131F90"/>
    <w:rsid w:val="0013526E"/>
    <w:rsid w:val="00150FF1"/>
    <w:rsid w:val="00166753"/>
    <w:rsid w:val="00171371"/>
    <w:rsid w:val="00175A24"/>
    <w:rsid w:val="001802C8"/>
    <w:rsid w:val="00187E58"/>
    <w:rsid w:val="0019099D"/>
    <w:rsid w:val="001A297E"/>
    <w:rsid w:val="001A2C42"/>
    <w:rsid w:val="001A368E"/>
    <w:rsid w:val="001A7329"/>
    <w:rsid w:val="001B4E28"/>
    <w:rsid w:val="001C3525"/>
    <w:rsid w:val="001C6E3D"/>
    <w:rsid w:val="001D1BD2"/>
    <w:rsid w:val="001E02BE"/>
    <w:rsid w:val="001E3B37"/>
    <w:rsid w:val="001F2594"/>
    <w:rsid w:val="001F31A3"/>
    <w:rsid w:val="00200F96"/>
    <w:rsid w:val="002055A6"/>
    <w:rsid w:val="00206458"/>
    <w:rsid w:val="00206460"/>
    <w:rsid w:val="002069B4"/>
    <w:rsid w:val="00215DFC"/>
    <w:rsid w:val="002212DF"/>
    <w:rsid w:val="00222CD4"/>
    <w:rsid w:val="002264A6"/>
    <w:rsid w:val="00227BA7"/>
    <w:rsid w:val="002329D1"/>
    <w:rsid w:val="00263398"/>
    <w:rsid w:val="00275BCF"/>
    <w:rsid w:val="00292257"/>
    <w:rsid w:val="002A54E0"/>
    <w:rsid w:val="002B1595"/>
    <w:rsid w:val="002B191D"/>
    <w:rsid w:val="002C52F4"/>
    <w:rsid w:val="002D0AF6"/>
    <w:rsid w:val="002F164D"/>
    <w:rsid w:val="00306206"/>
    <w:rsid w:val="00317D85"/>
    <w:rsid w:val="00321B49"/>
    <w:rsid w:val="00327C56"/>
    <w:rsid w:val="003315A1"/>
    <w:rsid w:val="003373EC"/>
    <w:rsid w:val="00342FF4"/>
    <w:rsid w:val="003513BC"/>
    <w:rsid w:val="003706CC"/>
    <w:rsid w:val="00377710"/>
    <w:rsid w:val="00390D73"/>
    <w:rsid w:val="003A2D8E"/>
    <w:rsid w:val="003A5ACF"/>
    <w:rsid w:val="003A72DF"/>
    <w:rsid w:val="003C20E4"/>
    <w:rsid w:val="003E6F90"/>
    <w:rsid w:val="003F5D0F"/>
    <w:rsid w:val="00403F84"/>
    <w:rsid w:val="0040756A"/>
    <w:rsid w:val="00414101"/>
    <w:rsid w:val="00431434"/>
    <w:rsid w:val="00433DDB"/>
    <w:rsid w:val="00436583"/>
    <w:rsid w:val="00437619"/>
    <w:rsid w:val="0044241D"/>
    <w:rsid w:val="004A2A63"/>
    <w:rsid w:val="004B210C"/>
    <w:rsid w:val="004D3A58"/>
    <w:rsid w:val="004D405F"/>
    <w:rsid w:val="004E4F4F"/>
    <w:rsid w:val="004E6789"/>
    <w:rsid w:val="004F1F8F"/>
    <w:rsid w:val="004F61E3"/>
    <w:rsid w:val="00502E10"/>
    <w:rsid w:val="00506D90"/>
    <w:rsid w:val="0051015C"/>
    <w:rsid w:val="00516CF1"/>
    <w:rsid w:val="00517DDC"/>
    <w:rsid w:val="00531AE9"/>
    <w:rsid w:val="005413F4"/>
    <w:rsid w:val="00550A66"/>
    <w:rsid w:val="005614B4"/>
    <w:rsid w:val="00567EC7"/>
    <w:rsid w:val="00570013"/>
    <w:rsid w:val="005801A2"/>
    <w:rsid w:val="0058026D"/>
    <w:rsid w:val="00586B08"/>
    <w:rsid w:val="00593E11"/>
    <w:rsid w:val="005952A5"/>
    <w:rsid w:val="005A33A1"/>
    <w:rsid w:val="005B217D"/>
    <w:rsid w:val="005C385F"/>
    <w:rsid w:val="005C5734"/>
    <w:rsid w:val="005C78D4"/>
    <w:rsid w:val="005E1AC6"/>
    <w:rsid w:val="005F0B4A"/>
    <w:rsid w:val="005F6F1B"/>
    <w:rsid w:val="0061338F"/>
    <w:rsid w:val="00615DAC"/>
    <w:rsid w:val="00624B33"/>
    <w:rsid w:val="00630AA2"/>
    <w:rsid w:val="006354FB"/>
    <w:rsid w:val="00646707"/>
    <w:rsid w:val="006561B9"/>
    <w:rsid w:val="006600E7"/>
    <w:rsid w:val="00662E58"/>
    <w:rsid w:val="00664DCF"/>
    <w:rsid w:val="0067603C"/>
    <w:rsid w:val="00680BA9"/>
    <w:rsid w:val="006B778A"/>
    <w:rsid w:val="006C5D39"/>
    <w:rsid w:val="006D06BC"/>
    <w:rsid w:val="006D0742"/>
    <w:rsid w:val="006E2810"/>
    <w:rsid w:val="006E5417"/>
    <w:rsid w:val="006F4B0B"/>
    <w:rsid w:val="006F7A8A"/>
    <w:rsid w:val="00707388"/>
    <w:rsid w:val="00712F60"/>
    <w:rsid w:val="00720E3B"/>
    <w:rsid w:val="00742F9A"/>
    <w:rsid w:val="00745F6B"/>
    <w:rsid w:val="0075585E"/>
    <w:rsid w:val="00770571"/>
    <w:rsid w:val="007768FF"/>
    <w:rsid w:val="007824D3"/>
    <w:rsid w:val="00796EE3"/>
    <w:rsid w:val="007A7D29"/>
    <w:rsid w:val="007B4AB8"/>
    <w:rsid w:val="007E0A21"/>
    <w:rsid w:val="007F1F8B"/>
    <w:rsid w:val="007F67A1"/>
    <w:rsid w:val="00811C05"/>
    <w:rsid w:val="008206C8"/>
    <w:rsid w:val="00822895"/>
    <w:rsid w:val="008242A9"/>
    <w:rsid w:val="00830B05"/>
    <w:rsid w:val="0085689B"/>
    <w:rsid w:val="008611C8"/>
    <w:rsid w:val="00874A6C"/>
    <w:rsid w:val="00876C65"/>
    <w:rsid w:val="008832DF"/>
    <w:rsid w:val="00891EC4"/>
    <w:rsid w:val="008A4B4C"/>
    <w:rsid w:val="008B27D8"/>
    <w:rsid w:val="008C239F"/>
    <w:rsid w:val="008E480C"/>
    <w:rsid w:val="00906D78"/>
    <w:rsid w:val="00907757"/>
    <w:rsid w:val="009212B0"/>
    <w:rsid w:val="009234A5"/>
    <w:rsid w:val="009301E5"/>
    <w:rsid w:val="009336F7"/>
    <w:rsid w:val="009374A7"/>
    <w:rsid w:val="00955027"/>
    <w:rsid w:val="009623A4"/>
    <w:rsid w:val="00964E34"/>
    <w:rsid w:val="00977A73"/>
    <w:rsid w:val="0098551D"/>
    <w:rsid w:val="0099518F"/>
    <w:rsid w:val="009A523D"/>
    <w:rsid w:val="009C4525"/>
    <w:rsid w:val="009D56DD"/>
    <w:rsid w:val="009F496B"/>
    <w:rsid w:val="00A01439"/>
    <w:rsid w:val="00A02E61"/>
    <w:rsid w:val="00A05CFF"/>
    <w:rsid w:val="00A56B97"/>
    <w:rsid w:val="00A6093D"/>
    <w:rsid w:val="00A76A6D"/>
    <w:rsid w:val="00A83253"/>
    <w:rsid w:val="00AA6E84"/>
    <w:rsid w:val="00AB0624"/>
    <w:rsid w:val="00AC37B0"/>
    <w:rsid w:val="00AE341B"/>
    <w:rsid w:val="00AF774F"/>
    <w:rsid w:val="00B07CA7"/>
    <w:rsid w:val="00B1279A"/>
    <w:rsid w:val="00B32523"/>
    <w:rsid w:val="00B5222E"/>
    <w:rsid w:val="00B61124"/>
    <w:rsid w:val="00B61C96"/>
    <w:rsid w:val="00B65E2A"/>
    <w:rsid w:val="00B73A2A"/>
    <w:rsid w:val="00B7510C"/>
    <w:rsid w:val="00B94B06"/>
    <w:rsid w:val="00B94C28"/>
    <w:rsid w:val="00BA28FD"/>
    <w:rsid w:val="00BC10BA"/>
    <w:rsid w:val="00BC5AFD"/>
    <w:rsid w:val="00C04F43"/>
    <w:rsid w:val="00C0609D"/>
    <w:rsid w:val="00C115AB"/>
    <w:rsid w:val="00C30249"/>
    <w:rsid w:val="00C31D10"/>
    <w:rsid w:val="00C3723B"/>
    <w:rsid w:val="00C606C9"/>
    <w:rsid w:val="00C759AC"/>
    <w:rsid w:val="00C80288"/>
    <w:rsid w:val="00C84003"/>
    <w:rsid w:val="00C90650"/>
    <w:rsid w:val="00C95215"/>
    <w:rsid w:val="00C96D31"/>
    <w:rsid w:val="00C97D78"/>
    <w:rsid w:val="00CC2AAE"/>
    <w:rsid w:val="00CC5A42"/>
    <w:rsid w:val="00CD0EAB"/>
    <w:rsid w:val="00CD7F29"/>
    <w:rsid w:val="00CF34DB"/>
    <w:rsid w:val="00CF49B1"/>
    <w:rsid w:val="00CF558F"/>
    <w:rsid w:val="00D073E2"/>
    <w:rsid w:val="00D446EC"/>
    <w:rsid w:val="00D51BF0"/>
    <w:rsid w:val="00D527D5"/>
    <w:rsid w:val="00D55942"/>
    <w:rsid w:val="00D807BF"/>
    <w:rsid w:val="00D82FCC"/>
    <w:rsid w:val="00D83F8B"/>
    <w:rsid w:val="00D85488"/>
    <w:rsid w:val="00DA17FC"/>
    <w:rsid w:val="00DA4306"/>
    <w:rsid w:val="00DA7887"/>
    <w:rsid w:val="00DB2C26"/>
    <w:rsid w:val="00DB7052"/>
    <w:rsid w:val="00DC4D3C"/>
    <w:rsid w:val="00DC5A31"/>
    <w:rsid w:val="00DE6B43"/>
    <w:rsid w:val="00DF598E"/>
    <w:rsid w:val="00E11923"/>
    <w:rsid w:val="00E2505D"/>
    <w:rsid w:val="00E25680"/>
    <w:rsid w:val="00E262D4"/>
    <w:rsid w:val="00E36250"/>
    <w:rsid w:val="00E36DC3"/>
    <w:rsid w:val="00E54511"/>
    <w:rsid w:val="00E61DAC"/>
    <w:rsid w:val="00E65052"/>
    <w:rsid w:val="00E72B80"/>
    <w:rsid w:val="00E75FE3"/>
    <w:rsid w:val="00E86C4C"/>
    <w:rsid w:val="00EB7AB1"/>
    <w:rsid w:val="00ED5C5D"/>
    <w:rsid w:val="00EF48CC"/>
    <w:rsid w:val="00F00F3E"/>
    <w:rsid w:val="00F439B5"/>
    <w:rsid w:val="00F55135"/>
    <w:rsid w:val="00F73032"/>
    <w:rsid w:val="00F81401"/>
    <w:rsid w:val="00F848FC"/>
    <w:rsid w:val="00F9282A"/>
    <w:rsid w:val="00F96BAD"/>
    <w:rsid w:val="00FA437C"/>
    <w:rsid w:val="00FA6A3C"/>
    <w:rsid w:val="00FA7166"/>
    <w:rsid w:val="00FB0E84"/>
    <w:rsid w:val="00FD01C2"/>
    <w:rsid w:val="00FE6B53"/>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AE6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03F84"/>
    <w:pPr>
      <w:tabs>
        <w:tab w:val="center" w:pos="4320"/>
        <w:tab w:val="right" w:pos="8640"/>
      </w:tabs>
    </w:pPr>
  </w:style>
  <w:style w:type="paragraph" w:styleId="Footer">
    <w:name w:val="footer"/>
    <w:basedOn w:val="Normal"/>
    <w:rsid w:val="00403F84"/>
    <w:pPr>
      <w:tabs>
        <w:tab w:val="center" w:pos="4320"/>
        <w:tab w:val="right" w:pos="8640"/>
      </w:tabs>
    </w:pPr>
  </w:style>
  <w:style w:type="character" w:styleId="PageNumber">
    <w:name w:val="page number"/>
    <w:basedOn w:val="DefaultParagraphFont"/>
    <w:rsid w:val="00403F84"/>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tyleHeading2Justified">
    <w:name w:val="Style Heading 2 + Justified"/>
    <w:basedOn w:val="Heading2"/>
    <w:autoRedefine/>
    <w:rsid w:val="00DC5A31"/>
    <w:pPr>
      <w:numPr>
        <w:ilvl w:val="0"/>
        <w:numId w:val="0"/>
      </w:numPr>
      <w:tabs>
        <w:tab w:val="clear" w:pos="720"/>
        <w:tab w:val="clear" w:pos="1080"/>
        <w:tab w:val="left" w:pos="709"/>
        <w:tab w:val="left" w:pos="1134"/>
      </w:tabs>
      <w:jc w:val="both"/>
    </w:pPr>
    <w:rPr>
      <w:i w:val="0"/>
      <w:kern w:val="2"/>
      <w:szCs w:val="20"/>
      <w:lang w:val="en-CA" w:eastAsia="ja-JP"/>
    </w:rPr>
  </w:style>
  <w:style w:type="character" w:styleId="CommentReference">
    <w:name w:val="annotation reference"/>
    <w:rsid w:val="00DC5A31"/>
    <w:rPr>
      <w:sz w:val="16"/>
      <w:szCs w:val="16"/>
    </w:rPr>
  </w:style>
  <w:style w:type="paragraph" w:styleId="CommentText">
    <w:name w:val="annotation text"/>
    <w:basedOn w:val="Normal"/>
    <w:link w:val="CommentTextChar"/>
    <w:rsid w:val="00DC5A31"/>
    <w:rPr>
      <w:sz w:val="20"/>
    </w:rPr>
  </w:style>
  <w:style w:type="character" w:customStyle="1" w:styleId="CommentTextChar">
    <w:name w:val="Comment Text Char"/>
    <w:link w:val="CommentText"/>
    <w:rsid w:val="00DC5A31"/>
    <w:rPr>
      <w:lang w:eastAsia="en-US"/>
    </w:rPr>
  </w:style>
  <w:style w:type="paragraph" w:styleId="CommentSubject">
    <w:name w:val="annotation subject"/>
    <w:basedOn w:val="CommentText"/>
    <w:next w:val="CommentText"/>
    <w:link w:val="CommentSubjectChar"/>
    <w:rsid w:val="00DC5A31"/>
    <w:rPr>
      <w:b/>
      <w:bCs/>
    </w:rPr>
  </w:style>
  <w:style w:type="character" w:customStyle="1" w:styleId="CommentSubjectChar">
    <w:name w:val="Comment Subject Char"/>
    <w:link w:val="CommentSubject"/>
    <w:rsid w:val="00DC5A31"/>
    <w:rPr>
      <w:b/>
      <w:bCs/>
      <w:lang w:eastAsia="en-US"/>
    </w:rPr>
  </w:style>
  <w:style w:type="paragraph" w:styleId="PlainText">
    <w:name w:val="Plain Text"/>
    <w:basedOn w:val="Normal"/>
    <w:link w:val="PlainTextChar"/>
    <w:uiPriority w:val="99"/>
    <w:unhideWhenUsed/>
    <w:rsid w:val="00955027"/>
    <w:pPr>
      <w:tabs>
        <w:tab w:val="clear" w:pos="360"/>
        <w:tab w:val="clear" w:pos="720"/>
        <w:tab w:val="clear" w:pos="1080"/>
        <w:tab w:val="clear" w:pos="1440"/>
      </w:tabs>
      <w:overflowPunct/>
      <w:autoSpaceDE/>
      <w:autoSpaceDN/>
      <w:adjustRightInd/>
      <w:spacing w:before="0"/>
      <w:textAlignment w:val="auto"/>
    </w:pPr>
    <w:rPr>
      <w:rFonts w:ascii="Calibri" w:eastAsiaTheme="minorEastAsia" w:hAnsi="Calibri" w:cstheme="minorBidi"/>
      <w:szCs w:val="21"/>
      <w:lang w:eastAsia="zh-CN"/>
    </w:rPr>
  </w:style>
  <w:style w:type="character" w:customStyle="1" w:styleId="PlainTextChar">
    <w:name w:val="Plain Text Char"/>
    <w:basedOn w:val="DefaultParagraphFont"/>
    <w:link w:val="PlainText"/>
    <w:uiPriority w:val="99"/>
    <w:rsid w:val="00955027"/>
    <w:rPr>
      <w:rFonts w:ascii="Calibri" w:eastAsiaTheme="minorEastAsia" w:hAnsi="Calibri" w:cstheme="minorBidi"/>
      <w:sz w:val="22"/>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tyleHeading2Justified">
    <w:name w:val="Style Heading 2 + Justified"/>
    <w:basedOn w:val="Heading2"/>
    <w:autoRedefine/>
    <w:rsid w:val="00DC5A31"/>
    <w:pPr>
      <w:numPr>
        <w:ilvl w:val="0"/>
        <w:numId w:val="0"/>
      </w:numPr>
      <w:tabs>
        <w:tab w:val="clear" w:pos="720"/>
        <w:tab w:val="clear" w:pos="1080"/>
        <w:tab w:val="left" w:pos="709"/>
        <w:tab w:val="left" w:pos="1134"/>
      </w:tabs>
      <w:jc w:val="both"/>
    </w:pPr>
    <w:rPr>
      <w:rFonts w:eastAsia="MS Mincho"/>
      <w:i w:val="0"/>
      <w:kern w:val="2"/>
      <w:szCs w:val="20"/>
      <w:lang w:val="en-CA" w:eastAsia="ja-JP"/>
    </w:rPr>
  </w:style>
  <w:style w:type="character" w:styleId="CommentReference">
    <w:name w:val="annotation reference"/>
    <w:rsid w:val="00DC5A31"/>
    <w:rPr>
      <w:sz w:val="16"/>
      <w:szCs w:val="16"/>
    </w:rPr>
  </w:style>
  <w:style w:type="paragraph" w:styleId="CommentText">
    <w:name w:val="annotation text"/>
    <w:basedOn w:val="Normal"/>
    <w:link w:val="CommentTextChar"/>
    <w:rsid w:val="00DC5A31"/>
    <w:rPr>
      <w:sz w:val="20"/>
    </w:rPr>
  </w:style>
  <w:style w:type="character" w:customStyle="1" w:styleId="CommentTextChar">
    <w:name w:val="Comment Text Char"/>
    <w:link w:val="CommentText"/>
    <w:rsid w:val="00DC5A31"/>
    <w:rPr>
      <w:lang w:eastAsia="en-US"/>
    </w:rPr>
  </w:style>
  <w:style w:type="paragraph" w:styleId="CommentSubject">
    <w:name w:val="annotation subject"/>
    <w:basedOn w:val="CommentText"/>
    <w:next w:val="CommentText"/>
    <w:link w:val="CommentSubjectChar"/>
    <w:rsid w:val="00DC5A31"/>
    <w:rPr>
      <w:b/>
      <w:bCs/>
    </w:rPr>
  </w:style>
  <w:style w:type="character" w:customStyle="1" w:styleId="CommentSubjectChar">
    <w:name w:val="Comment Subject Char"/>
    <w:link w:val="CommentSubject"/>
    <w:rsid w:val="00DC5A3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819175">
      <w:bodyDiv w:val="1"/>
      <w:marLeft w:val="0"/>
      <w:marRight w:val="0"/>
      <w:marTop w:val="0"/>
      <w:marBottom w:val="0"/>
      <w:divBdr>
        <w:top w:val="none" w:sz="0" w:space="0" w:color="auto"/>
        <w:left w:val="none" w:sz="0" w:space="0" w:color="auto"/>
        <w:bottom w:val="none" w:sz="0" w:space="0" w:color="auto"/>
        <w:right w:val="none" w:sz="0" w:space="0" w:color="auto"/>
      </w:divBdr>
    </w:div>
    <w:div w:id="14565574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98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d-kwon@ti.com" TargetMode="External"/><Relationship Id="rId18" Type="http://schemas.openxmlformats.org/officeDocument/2006/relationships/hyperlink" Target="mailto:vseregin@qti.qualcomm.com" TargetMode="External"/><Relationship Id="rId26" Type="http://schemas.openxmlformats.org/officeDocument/2006/relationships/hyperlink" Target="mailto:d-kwon@ti.com" TargetMode="External"/><Relationship Id="rId39" Type="http://schemas.openxmlformats.org/officeDocument/2006/relationships/hyperlink" Target="mailto:lxiang@qti.qualcomm.com" TargetMode="External"/><Relationship Id="rId21" Type="http://schemas.openxmlformats.org/officeDocument/2006/relationships/hyperlink" Target="mailto:Peter.chuang@mediatek.com" TargetMode="External"/><Relationship Id="rId34" Type="http://schemas.openxmlformats.org/officeDocument/2006/relationships/hyperlink" Target="mailto:jungwon@etri.re.kr" TargetMode="External"/><Relationship Id="rId42" Type="http://schemas.openxmlformats.org/officeDocument/2006/relationships/hyperlink" Target="mailto:Peter.chuang@mediatek.com" TargetMode="External"/><Relationship Id="rId47" Type="http://schemas.openxmlformats.org/officeDocument/2006/relationships/hyperlink" Target="mailto:edouard.francois@crf.canon.fr" TargetMode="External"/><Relationship Id="rId50" Type="http://schemas.openxmlformats.org/officeDocument/2006/relationships/image" Target="media/image4.e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olin.Lai@mediatek.com" TargetMode="External"/><Relationship Id="rId17" Type="http://schemas.openxmlformats.org/officeDocument/2006/relationships/hyperlink" Target="mailto:lxiang@qualcomm.com" TargetMode="External"/><Relationship Id="rId25" Type="http://schemas.openxmlformats.org/officeDocument/2006/relationships/hyperlink" Target="mailto:Ximin.zhang@mediatek.com" TargetMode="External"/><Relationship Id="rId33" Type="http://schemas.openxmlformats.org/officeDocument/2006/relationships/hyperlink" Target="mailto:kemal.ugur@nokia.com" TargetMode="External"/><Relationship Id="rId38" Type="http://schemas.openxmlformats.org/officeDocument/2006/relationships/hyperlink" Target="mailto:vseregin@qti.qualcomm.com" TargetMode="External"/><Relationship Id="rId46" Type="http://schemas.openxmlformats.org/officeDocument/2006/relationships/hyperlink" Target="mailto:Jani.Lainema@nokia.com" TargetMode="External"/><Relationship Id="rId2" Type="http://schemas.openxmlformats.org/officeDocument/2006/relationships/styles" Target="styles.xml"/><Relationship Id="rId16" Type="http://schemas.openxmlformats.org/officeDocument/2006/relationships/hyperlink" Target="mailto:patrice.onno@crf.canon.fr" TargetMode="External"/><Relationship Id="rId20" Type="http://schemas.openxmlformats.org/officeDocument/2006/relationships/hyperlink" Target="mailto:Polin.Lai@mediatek.com" TargetMode="External"/><Relationship Id="rId29" Type="http://schemas.openxmlformats.org/officeDocument/2006/relationships/hyperlink" Target="mailto:yi-jen.chiu@intel.com" TargetMode="External"/><Relationship Id="rId41" Type="http://schemas.openxmlformats.org/officeDocument/2006/relationships/hyperlink" Target="mailto:wenhao.zhang@intel.com"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douard.francois@crf.canon.fr" TargetMode="External"/><Relationship Id="rId24" Type="http://schemas.openxmlformats.org/officeDocument/2006/relationships/hyperlink" Target="mailto:shih-ta.hsiang@mediatek.com" TargetMode="External"/><Relationship Id="rId32" Type="http://schemas.openxmlformats.org/officeDocument/2006/relationships/hyperlink" Target="mailto:Jani.Lainema@nokia.com" TargetMode="External"/><Relationship Id="rId37" Type="http://schemas.openxmlformats.org/officeDocument/2006/relationships/hyperlink" Target="mailto:Peter.chuang@mediatek.com" TargetMode="External"/><Relationship Id="rId40" Type="http://schemas.openxmlformats.org/officeDocument/2006/relationships/hyperlink" Target="mailto:Jani.Lainema@nokia.com" TargetMode="External"/><Relationship Id="rId45" Type="http://schemas.openxmlformats.org/officeDocument/2006/relationships/hyperlink" Target="mailto:wonkap@vidyo.com" TargetMode="External"/><Relationship Id="rId53"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mailto:edouard.francois@crf.canon.fr" TargetMode="External"/><Relationship Id="rId23" Type="http://schemas.openxmlformats.org/officeDocument/2006/relationships/hyperlink" Target="mailto:shan.liu@mediatek.com" TargetMode="External"/><Relationship Id="rId28" Type="http://schemas.openxmlformats.org/officeDocument/2006/relationships/hyperlink" Target="mailto:yamamoto.tomoyuki@sharp.co.jp" TargetMode="External"/><Relationship Id="rId36" Type="http://schemas.openxmlformats.org/officeDocument/2006/relationships/hyperlink" Target="mailto:hanilee@etri.re.kr" TargetMode="External"/><Relationship Id="rId49" Type="http://schemas.openxmlformats.org/officeDocument/2006/relationships/oleObject" Target="embeddings/oleObject1.bin"/><Relationship Id="rId10" Type="http://schemas.openxmlformats.org/officeDocument/2006/relationships/hyperlink" Target="mailto:lxiang@qti.qualcomm.com" TargetMode="External"/><Relationship Id="rId19" Type="http://schemas.openxmlformats.org/officeDocument/2006/relationships/hyperlink" Target="mailto:krapaka@qti.qualcomm.com" TargetMode="External"/><Relationship Id="rId31" Type="http://schemas.openxmlformats.org/officeDocument/2006/relationships/hyperlink" Target="mailto:xiaoxia.cai@intel.com" TargetMode="External"/><Relationship Id="rId44" Type="http://schemas.openxmlformats.org/officeDocument/2006/relationships/hyperlink" Target="mailto:jy.park@lge.com" TargetMode="External"/><Relationship Id="rId52"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saxena@sta.samsung.com" TargetMode="External"/><Relationship Id="rId22" Type="http://schemas.openxmlformats.org/officeDocument/2006/relationships/hyperlink" Target="mailto:yuwen.huang@mediatek.com" TargetMode="External"/><Relationship Id="rId27" Type="http://schemas.openxmlformats.org/officeDocument/2006/relationships/hyperlink" Target="mailto:madhukar@ti.com" TargetMode="External"/><Relationship Id="rId30" Type="http://schemas.openxmlformats.org/officeDocument/2006/relationships/hyperlink" Target="mailto:wenhao.zhang@intel.com" TargetMode="External"/><Relationship Id="rId35" Type="http://schemas.openxmlformats.org/officeDocument/2006/relationships/hyperlink" Target="mailto:jinosoul@etri.re.kr" TargetMode="External"/><Relationship Id="rId43" Type="http://schemas.openxmlformats.org/officeDocument/2006/relationships/hyperlink" Target="mailto:tsukuba.takeshi@sharp.co.jp" TargetMode="External"/><Relationship Id="rId48" Type="http://schemas.openxmlformats.org/officeDocument/2006/relationships/image" Target="media/image3.emf"/><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2.bin"/><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8</Pages>
  <Words>2447</Words>
  <Characters>13953</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16368</CharactersWithSpaces>
  <SharedDoc>false</SharedDoc>
  <HLinks>
    <vt:vector size="168" baseType="variant">
      <vt:variant>
        <vt:i4>2949188</vt:i4>
      </vt:variant>
      <vt:variant>
        <vt:i4>81</vt:i4>
      </vt:variant>
      <vt:variant>
        <vt:i4>0</vt:i4>
      </vt:variant>
      <vt:variant>
        <vt:i4>5</vt:i4>
      </vt:variant>
      <vt:variant>
        <vt:lpwstr>mailto:Jani.Lainema@nokia.com</vt:lpwstr>
      </vt:variant>
      <vt:variant>
        <vt:lpwstr/>
      </vt:variant>
      <vt:variant>
        <vt:i4>1507424</vt:i4>
      </vt:variant>
      <vt:variant>
        <vt:i4>78</vt:i4>
      </vt:variant>
      <vt:variant>
        <vt:i4>0</vt:i4>
      </vt:variant>
      <vt:variant>
        <vt:i4>5</vt:i4>
      </vt:variant>
      <vt:variant>
        <vt:lpwstr>mailto:xiaoxia.cai@intel.com</vt:lpwstr>
      </vt:variant>
      <vt:variant>
        <vt:lpwstr/>
      </vt:variant>
      <vt:variant>
        <vt:i4>3670086</vt:i4>
      </vt:variant>
      <vt:variant>
        <vt:i4>75</vt:i4>
      </vt:variant>
      <vt:variant>
        <vt:i4>0</vt:i4>
      </vt:variant>
      <vt:variant>
        <vt:i4>5</vt:i4>
      </vt:variant>
      <vt:variant>
        <vt:lpwstr>mailto:wenhao.zhang@intel.com</vt:lpwstr>
      </vt:variant>
      <vt:variant>
        <vt:lpwstr/>
      </vt:variant>
      <vt:variant>
        <vt:i4>2031655</vt:i4>
      </vt:variant>
      <vt:variant>
        <vt:i4>72</vt:i4>
      </vt:variant>
      <vt:variant>
        <vt:i4>0</vt:i4>
      </vt:variant>
      <vt:variant>
        <vt:i4>5</vt:i4>
      </vt:variant>
      <vt:variant>
        <vt:lpwstr>mailto:yi-jen.chiu@intel.com</vt:lpwstr>
      </vt:variant>
      <vt:variant>
        <vt:lpwstr/>
      </vt:variant>
      <vt:variant>
        <vt:i4>131120</vt:i4>
      </vt:variant>
      <vt:variant>
        <vt:i4>69</vt:i4>
      </vt:variant>
      <vt:variant>
        <vt:i4>0</vt:i4>
      </vt:variant>
      <vt:variant>
        <vt:i4>5</vt:i4>
      </vt:variant>
      <vt:variant>
        <vt:lpwstr>mailto:yamamoto.tomoyuki@sharp.co.jp</vt:lpwstr>
      </vt:variant>
      <vt:variant>
        <vt:lpwstr/>
      </vt:variant>
      <vt:variant>
        <vt:i4>7667745</vt:i4>
      </vt:variant>
      <vt:variant>
        <vt:i4>66</vt:i4>
      </vt:variant>
      <vt:variant>
        <vt:i4>0</vt:i4>
      </vt:variant>
      <vt:variant>
        <vt:i4>5</vt:i4>
      </vt:variant>
      <vt:variant>
        <vt:lpwstr>mailto:alexander_b.alshin@samsung.com</vt:lpwstr>
      </vt:variant>
      <vt:variant>
        <vt:lpwstr/>
      </vt:variant>
      <vt:variant>
        <vt:i4>7274563</vt:i4>
      </vt:variant>
      <vt:variant>
        <vt:i4>63</vt:i4>
      </vt:variant>
      <vt:variant>
        <vt:i4>0</vt:i4>
      </vt:variant>
      <vt:variant>
        <vt:i4>5</vt:i4>
      </vt:variant>
      <vt:variant>
        <vt:lpwstr>mailto:dionism@samsung.com</vt:lpwstr>
      </vt:variant>
      <vt:variant>
        <vt:lpwstr/>
      </vt:variant>
      <vt:variant>
        <vt:i4>589936</vt:i4>
      </vt:variant>
      <vt:variant>
        <vt:i4>60</vt:i4>
      </vt:variant>
      <vt:variant>
        <vt:i4>0</vt:i4>
      </vt:variant>
      <vt:variant>
        <vt:i4>5</vt:i4>
      </vt:variant>
      <vt:variant>
        <vt:lpwstr>mailto:tammy.lee@samsung.com</vt:lpwstr>
      </vt:variant>
      <vt:variant>
        <vt:lpwstr/>
      </vt:variant>
      <vt:variant>
        <vt:i4>7995438</vt:i4>
      </vt:variant>
      <vt:variant>
        <vt:i4>57</vt:i4>
      </vt:variant>
      <vt:variant>
        <vt:i4>0</vt:i4>
      </vt:variant>
      <vt:variant>
        <vt:i4>5</vt:i4>
      </vt:variant>
      <vt:variant>
        <vt:lpwstr>mailto:elena_a.alshina@samsung.com</vt:lpwstr>
      </vt:variant>
      <vt:variant>
        <vt:lpwstr/>
      </vt:variant>
      <vt:variant>
        <vt:i4>7733256</vt:i4>
      </vt:variant>
      <vt:variant>
        <vt:i4>54</vt:i4>
      </vt:variant>
      <vt:variant>
        <vt:i4>0</vt:i4>
      </vt:variant>
      <vt:variant>
        <vt:i4>5</vt:i4>
      </vt:variant>
      <vt:variant>
        <vt:lpwstr>mailto:asaxena@sta.samsung.com</vt:lpwstr>
      </vt:variant>
      <vt:variant>
        <vt:lpwstr/>
      </vt:variant>
      <vt:variant>
        <vt:i4>5767279</vt:i4>
      </vt:variant>
      <vt:variant>
        <vt:i4>51</vt:i4>
      </vt:variant>
      <vt:variant>
        <vt:i4>0</vt:i4>
      </vt:variant>
      <vt:variant>
        <vt:i4>5</vt:i4>
      </vt:variant>
      <vt:variant>
        <vt:lpwstr>mailto:madhukar@ti.com</vt:lpwstr>
      </vt:variant>
      <vt:variant>
        <vt:lpwstr/>
      </vt:variant>
      <vt:variant>
        <vt:i4>2424907</vt:i4>
      </vt:variant>
      <vt:variant>
        <vt:i4>48</vt:i4>
      </vt:variant>
      <vt:variant>
        <vt:i4>0</vt:i4>
      </vt:variant>
      <vt:variant>
        <vt:i4>5</vt:i4>
      </vt:variant>
      <vt:variant>
        <vt:lpwstr>mailto:d-kwon@ti.com</vt:lpwstr>
      </vt:variant>
      <vt:variant>
        <vt:lpwstr/>
      </vt:variant>
      <vt:variant>
        <vt:i4>2687058</vt:i4>
      </vt:variant>
      <vt:variant>
        <vt:i4>45</vt:i4>
      </vt:variant>
      <vt:variant>
        <vt:i4>0</vt:i4>
      </vt:variant>
      <vt:variant>
        <vt:i4>5</vt:i4>
      </vt:variant>
      <vt:variant>
        <vt:lpwstr>mailto:Ximin.zhang@mediatek.com</vt:lpwstr>
      </vt:variant>
      <vt:variant>
        <vt:lpwstr/>
      </vt:variant>
      <vt:variant>
        <vt:i4>393257</vt:i4>
      </vt:variant>
      <vt:variant>
        <vt:i4>42</vt:i4>
      </vt:variant>
      <vt:variant>
        <vt:i4>0</vt:i4>
      </vt:variant>
      <vt:variant>
        <vt:i4>5</vt:i4>
      </vt:variant>
      <vt:variant>
        <vt:lpwstr>mailto:shih-ta.hsiang@mediatek.com</vt:lpwstr>
      </vt:variant>
      <vt:variant>
        <vt:lpwstr/>
      </vt:variant>
      <vt:variant>
        <vt:i4>6946841</vt:i4>
      </vt:variant>
      <vt:variant>
        <vt:i4>39</vt:i4>
      </vt:variant>
      <vt:variant>
        <vt:i4>0</vt:i4>
      </vt:variant>
      <vt:variant>
        <vt:i4>5</vt:i4>
      </vt:variant>
      <vt:variant>
        <vt:lpwstr>mailto:shan.liu@mediatek.com</vt:lpwstr>
      </vt:variant>
      <vt:variant>
        <vt:lpwstr/>
      </vt:variant>
      <vt:variant>
        <vt:i4>2097247</vt:i4>
      </vt:variant>
      <vt:variant>
        <vt:i4>36</vt:i4>
      </vt:variant>
      <vt:variant>
        <vt:i4>0</vt:i4>
      </vt:variant>
      <vt:variant>
        <vt:i4>5</vt:i4>
      </vt:variant>
      <vt:variant>
        <vt:lpwstr>mailto:yuwen.huang@mediatek.com</vt:lpwstr>
      </vt:variant>
      <vt:variant>
        <vt:lpwstr/>
      </vt:variant>
      <vt:variant>
        <vt:i4>3211334</vt:i4>
      </vt:variant>
      <vt:variant>
        <vt:i4>33</vt:i4>
      </vt:variant>
      <vt:variant>
        <vt:i4>0</vt:i4>
      </vt:variant>
      <vt:variant>
        <vt:i4>5</vt:i4>
      </vt:variant>
      <vt:variant>
        <vt:lpwstr>mailto:Peter.chuang@mediatek.com</vt:lpwstr>
      </vt:variant>
      <vt:variant>
        <vt:lpwstr/>
      </vt:variant>
      <vt:variant>
        <vt:i4>5832755</vt:i4>
      </vt:variant>
      <vt:variant>
        <vt:i4>30</vt:i4>
      </vt:variant>
      <vt:variant>
        <vt:i4>0</vt:i4>
      </vt:variant>
      <vt:variant>
        <vt:i4>5</vt:i4>
      </vt:variant>
      <vt:variant>
        <vt:lpwstr>mailto:Polin.Lai@mediatek.com</vt:lpwstr>
      </vt:variant>
      <vt:variant>
        <vt:lpwstr/>
      </vt:variant>
      <vt:variant>
        <vt:i4>3080257</vt:i4>
      </vt:variant>
      <vt:variant>
        <vt:i4>27</vt:i4>
      </vt:variant>
      <vt:variant>
        <vt:i4>0</vt:i4>
      </vt:variant>
      <vt:variant>
        <vt:i4>5</vt:i4>
      </vt:variant>
      <vt:variant>
        <vt:lpwstr>mailto:krapaka@qti.qualcomm.com</vt:lpwstr>
      </vt:variant>
      <vt:variant>
        <vt:lpwstr/>
      </vt:variant>
      <vt:variant>
        <vt:i4>7471109</vt:i4>
      </vt:variant>
      <vt:variant>
        <vt:i4>24</vt:i4>
      </vt:variant>
      <vt:variant>
        <vt:i4>0</vt:i4>
      </vt:variant>
      <vt:variant>
        <vt:i4>5</vt:i4>
      </vt:variant>
      <vt:variant>
        <vt:lpwstr>mailto:vseregin@qti.qualcomm.com</vt:lpwstr>
      </vt:variant>
      <vt:variant>
        <vt:lpwstr/>
      </vt:variant>
      <vt:variant>
        <vt:i4>6029419</vt:i4>
      </vt:variant>
      <vt:variant>
        <vt:i4>21</vt:i4>
      </vt:variant>
      <vt:variant>
        <vt:i4>0</vt:i4>
      </vt:variant>
      <vt:variant>
        <vt:i4>5</vt:i4>
      </vt:variant>
      <vt:variant>
        <vt:lpwstr>mailto:lxiang@qualcomm.com</vt:lpwstr>
      </vt:variant>
      <vt:variant>
        <vt:lpwstr/>
      </vt:variant>
      <vt:variant>
        <vt:i4>2424853</vt:i4>
      </vt:variant>
      <vt:variant>
        <vt:i4>18</vt:i4>
      </vt:variant>
      <vt:variant>
        <vt:i4>0</vt:i4>
      </vt:variant>
      <vt:variant>
        <vt:i4>5</vt:i4>
      </vt:variant>
      <vt:variant>
        <vt:lpwstr>mailto:patrice.onno@crf.canon.fr</vt:lpwstr>
      </vt:variant>
      <vt:variant>
        <vt:lpwstr/>
      </vt:variant>
      <vt:variant>
        <vt:i4>3014663</vt:i4>
      </vt:variant>
      <vt:variant>
        <vt:i4>15</vt:i4>
      </vt:variant>
      <vt:variant>
        <vt:i4>0</vt:i4>
      </vt:variant>
      <vt:variant>
        <vt:i4>5</vt:i4>
      </vt:variant>
      <vt:variant>
        <vt:lpwstr>mailto:edouard.francois@crf.canon.fr</vt:lpwstr>
      </vt:variant>
      <vt:variant>
        <vt:lpwstr/>
      </vt:variant>
      <vt:variant>
        <vt:i4>7733256</vt:i4>
      </vt:variant>
      <vt:variant>
        <vt:i4>12</vt:i4>
      </vt:variant>
      <vt:variant>
        <vt:i4>0</vt:i4>
      </vt:variant>
      <vt:variant>
        <vt:i4>5</vt:i4>
      </vt:variant>
      <vt:variant>
        <vt:lpwstr>mailto:asaxena@sta.samsung.com</vt:lpwstr>
      </vt:variant>
      <vt:variant>
        <vt:lpwstr/>
      </vt:variant>
      <vt:variant>
        <vt:i4>2424907</vt:i4>
      </vt:variant>
      <vt:variant>
        <vt:i4>9</vt:i4>
      </vt:variant>
      <vt:variant>
        <vt:i4>0</vt:i4>
      </vt:variant>
      <vt:variant>
        <vt:i4>5</vt:i4>
      </vt:variant>
      <vt:variant>
        <vt:lpwstr>mailto:d-kwon@ti.com</vt:lpwstr>
      </vt:variant>
      <vt:variant>
        <vt:lpwstr/>
      </vt:variant>
      <vt:variant>
        <vt:i4>5832755</vt:i4>
      </vt:variant>
      <vt:variant>
        <vt:i4>6</vt:i4>
      </vt:variant>
      <vt:variant>
        <vt:i4>0</vt:i4>
      </vt:variant>
      <vt:variant>
        <vt:i4>5</vt:i4>
      </vt:variant>
      <vt:variant>
        <vt:lpwstr>mailto:Polin.Lai@mediatek.com</vt:lpwstr>
      </vt:variant>
      <vt:variant>
        <vt:lpwstr/>
      </vt:variant>
      <vt:variant>
        <vt:i4>3014663</vt:i4>
      </vt:variant>
      <vt:variant>
        <vt:i4>3</vt:i4>
      </vt:variant>
      <vt:variant>
        <vt:i4>0</vt:i4>
      </vt:variant>
      <vt:variant>
        <vt:i4>5</vt:i4>
      </vt:variant>
      <vt:variant>
        <vt:lpwstr>mailto:edouard.francois@crf.canon.fr</vt:lpwstr>
      </vt:variant>
      <vt:variant>
        <vt:lpwstr/>
      </vt:variant>
      <vt:variant>
        <vt:i4>393331</vt:i4>
      </vt:variant>
      <vt:variant>
        <vt:i4>0</vt:i4>
      </vt:variant>
      <vt:variant>
        <vt:i4>0</vt:i4>
      </vt:variant>
      <vt:variant>
        <vt:i4>5</vt:i4>
      </vt:variant>
      <vt:variant>
        <vt:lpwstr>mailto:lxiang@qti.qualcomm.com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Xiang Li</cp:lastModifiedBy>
  <cp:revision>25</cp:revision>
  <cp:lastPrinted>2013-01-19T14:09:00Z</cp:lastPrinted>
  <dcterms:created xsi:type="dcterms:W3CDTF">2013-01-20T14:21:00Z</dcterms:created>
  <dcterms:modified xsi:type="dcterms:W3CDTF">2013-01-23T18:17:00Z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1dcba9a3-6bd1-4284-8479-f484b1650cf8</vt:lpwstr>
  </property>
  <property fmtid="{D5CDD505-2E9C-101B-9397-08002B2CF9AE}" pid="4" name="NokiaConfidentiality">
    <vt:lpwstr>Company Confidential</vt:lpwstr>
  </property>
</Properties>
</file>