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240"/>
        <w:gridCol w:w="5066"/>
      </w:tblGrid>
      <w:tr w:rsidR="00FD7326" w:rsidRPr="00C71D1D" w:rsidTr="00E709F1">
        <w:trPr>
          <w:cantSplit/>
        </w:trPr>
        <w:tc>
          <w:tcPr>
            <w:tcW w:w="4857" w:type="dxa"/>
            <w:gridSpan w:val="2"/>
          </w:tcPr>
          <w:p w:rsidR="00FD7326" w:rsidRPr="00C71D1D" w:rsidRDefault="00FD7326" w:rsidP="00E709F1">
            <w:pPr>
              <w:rPr>
                <w:sz w:val="20"/>
              </w:rPr>
            </w:pPr>
            <w:bookmarkStart w:id="0" w:name="dsg" w:colFirst="1" w:colLast="1"/>
            <w:bookmarkStart w:id="1" w:name="dtableau"/>
            <w:r>
              <w:rPr>
                <w:b/>
                <w:smallCaps/>
                <w:sz w:val="20"/>
                <w:szCs w:val="19"/>
              </w:rPr>
              <w:t>Rapporteur Meeting of Question</w:t>
            </w:r>
            <w:r w:rsidRPr="00A14FB6">
              <w:rPr>
                <w:b/>
                <w:smallCaps/>
                <w:sz w:val="20"/>
                <w:szCs w:val="19"/>
              </w:rPr>
              <w:t xml:space="preserve"> </w:t>
            </w:r>
            <w:r>
              <w:rPr>
                <w:rFonts w:hint="eastAsia"/>
                <w:b/>
                <w:smallCaps/>
                <w:sz w:val="20"/>
                <w:szCs w:val="19"/>
                <w:lang w:eastAsia="zh-CN"/>
              </w:rPr>
              <w:t xml:space="preserve"> </w:t>
            </w:r>
            <w:r>
              <w:rPr>
                <w:b/>
                <w:smallCaps/>
                <w:sz w:val="20"/>
                <w:szCs w:val="19"/>
              </w:rPr>
              <w:t>21</w:t>
            </w:r>
            <w:r w:rsidRPr="00A14FB6">
              <w:rPr>
                <w:b/>
                <w:smallCaps/>
                <w:sz w:val="20"/>
                <w:szCs w:val="19"/>
              </w:rPr>
              <w:t>/16</w:t>
            </w:r>
          </w:p>
        </w:tc>
        <w:tc>
          <w:tcPr>
            <w:tcW w:w="5066" w:type="dxa"/>
          </w:tcPr>
          <w:p w:rsidR="00FD7326" w:rsidRPr="00BA4EE1" w:rsidRDefault="00CD284D" w:rsidP="00CD284D">
            <w:pPr>
              <w:jc w:val="right"/>
              <w:rPr>
                <w:b/>
                <w:bCs/>
                <w:smallCaps/>
                <w:sz w:val="32"/>
              </w:rPr>
            </w:pPr>
            <w:bookmarkStart w:id="2" w:name="docnumber"/>
            <w:r>
              <w:rPr>
                <w:rFonts w:hint="eastAsia"/>
                <w:b/>
                <w:bCs/>
                <w:sz w:val="40"/>
                <w:lang w:eastAsia="zh-CN"/>
              </w:rPr>
              <w:t>TD</w:t>
            </w:r>
            <w:r w:rsidR="00FD7326" w:rsidRPr="00BA4EE1">
              <w:rPr>
                <w:b/>
                <w:bCs/>
                <w:sz w:val="40"/>
              </w:rPr>
              <w:t>-</w:t>
            </w:r>
            <w:bookmarkEnd w:id="2"/>
            <w:r>
              <w:rPr>
                <w:rFonts w:hint="eastAsia"/>
                <w:b/>
                <w:bCs/>
                <w:sz w:val="40"/>
                <w:lang w:eastAsia="zh-CN"/>
              </w:rPr>
              <w:t>12</w:t>
            </w:r>
            <w:r w:rsidRPr="00BA4EE1">
              <w:rPr>
                <w:b/>
                <w:bCs/>
                <w:smallCaps/>
                <w:sz w:val="32"/>
              </w:rPr>
              <w:t xml:space="preserve"> </w:t>
            </w:r>
          </w:p>
        </w:tc>
      </w:tr>
      <w:tr w:rsidR="00FD7326" w:rsidRPr="00C71D1D" w:rsidTr="00E709F1">
        <w:trPr>
          <w:cantSplit/>
          <w:trHeight w:val="461"/>
        </w:trPr>
        <w:tc>
          <w:tcPr>
            <w:tcW w:w="4857" w:type="dxa"/>
            <w:gridSpan w:val="2"/>
            <w:vMerge w:val="restart"/>
            <w:tcBorders>
              <w:bottom w:val="nil"/>
            </w:tcBorders>
          </w:tcPr>
          <w:p w:rsidR="00FD7326" w:rsidRPr="00C71D1D" w:rsidRDefault="00FD7326" w:rsidP="00E709F1">
            <w:pPr>
              <w:rPr>
                <w:b/>
                <w:bCs/>
                <w:sz w:val="26"/>
              </w:rPr>
            </w:pPr>
            <w:bookmarkStart w:id="3" w:name="dnum" w:colFirst="1" w:colLast="1"/>
            <w:bookmarkEnd w:id="0"/>
            <w:r w:rsidRPr="00C71D1D">
              <w:rPr>
                <w:b/>
                <w:bCs/>
                <w:sz w:val="26"/>
              </w:rPr>
              <w:t>TELECOMMUNICATION</w:t>
            </w:r>
            <w:r w:rsidRPr="00C71D1D">
              <w:rPr>
                <w:b/>
                <w:bCs/>
                <w:sz w:val="26"/>
              </w:rPr>
              <w:br/>
              <w:t>STANDARDIZATION SECTOR</w:t>
            </w:r>
          </w:p>
          <w:p w:rsidR="00FD7326" w:rsidRPr="00C71D1D" w:rsidRDefault="00FD7326" w:rsidP="00E709F1">
            <w:pPr>
              <w:rPr>
                <w:smallCaps/>
                <w:sz w:val="20"/>
              </w:rPr>
            </w:pPr>
            <w:r w:rsidRPr="00C71D1D">
              <w:rPr>
                <w:sz w:val="20"/>
              </w:rPr>
              <w:t xml:space="preserve">STUDY PERIOD </w:t>
            </w:r>
            <w:r>
              <w:rPr>
                <w:sz w:val="20"/>
              </w:rPr>
              <w:t>2013-2016</w:t>
            </w:r>
          </w:p>
        </w:tc>
        <w:tc>
          <w:tcPr>
            <w:tcW w:w="5066" w:type="dxa"/>
            <w:tcBorders>
              <w:bottom w:val="nil"/>
            </w:tcBorders>
          </w:tcPr>
          <w:p w:rsidR="00FD7326" w:rsidRPr="00C71D1D" w:rsidRDefault="00FD7326" w:rsidP="00E709F1">
            <w:pPr>
              <w:pStyle w:val="Docnumber"/>
            </w:pPr>
            <w:r w:rsidRPr="00A14FB6">
              <w:rPr>
                <w:bCs/>
                <w:smallCaps/>
                <w:sz w:val="32"/>
              </w:rPr>
              <w:t>STUDY GROUP 16</w:t>
            </w:r>
          </w:p>
        </w:tc>
      </w:tr>
      <w:tr w:rsidR="00FD7326" w:rsidRPr="00C71D1D" w:rsidTr="00E709F1">
        <w:trPr>
          <w:cantSplit/>
          <w:trHeight w:val="355"/>
        </w:trPr>
        <w:tc>
          <w:tcPr>
            <w:tcW w:w="4857" w:type="dxa"/>
            <w:gridSpan w:val="2"/>
            <w:vMerge/>
            <w:tcBorders>
              <w:bottom w:val="single" w:sz="12" w:space="0" w:color="auto"/>
            </w:tcBorders>
          </w:tcPr>
          <w:p w:rsidR="00FD7326" w:rsidRPr="00C71D1D" w:rsidRDefault="00FD7326" w:rsidP="00E709F1">
            <w:pPr>
              <w:rPr>
                <w:b/>
                <w:bCs/>
                <w:sz w:val="26"/>
              </w:rPr>
            </w:pPr>
            <w:bookmarkStart w:id="4" w:name="dorlang" w:colFirst="1" w:colLast="1"/>
            <w:bookmarkEnd w:id="3"/>
          </w:p>
        </w:tc>
        <w:tc>
          <w:tcPr>
            <w:tcW w:w="5066" w:type="dxa"/>
            <w:tcBorders>
              <w:bottom w:val="single" w:sz="12" w:space="0" w:color="auto"/>
            </w:tcBorders>
          </w:tcPr>
          <w:p w:rsidR="00FD7326" w:rsidRPr="00C71D1D" w:rsidRDefault="00FD7326" w:rsidP="00E709F1">
            <w:pPr>
              <w:jc w:val="right"/>
              <w:rPr>
                <w:b/>
                <w:bCs/>
                <w:sz w:val="28"/>
              </w:rPr>
            </w:pPr>
            <w:r>
              <w:rPr>
                <w:b/>
                <w:bCs/>
                <w:sz w:val="28"/>
              </w:rPr>
              <w:t>Original: English</w:t>
            </w:r>
          </w:p>
        </w:tc>
      </w:tr>
      <w:tr w:rsidR="00FD7326" w:rsidRPr="00C71D1D" w:rsidTr="00E709F1">
        <w:trPr>
          <w:cantSplit/>
          <w:trHeight w:val="357"/>
        </w:trPr>
        <w:tc>
          <w:tcPr>
            <w:tcW w:w="1617" w:type="dxa"/>
          </w:tcPr>
          <w:p w:rsidR="00FD7326" w:rsidRPr="00C71D1D" w:rsidRDefault="00FD7326" w:rsidP="00E709F1">
            <w:pPr>
              <w:rPr>
                <w:b/>
                <w:bCs/>
              </w:rPr>
            </w:pPr>
            <w:bookmarkStart w:id="5" w:name="dbluepink" w:colFirst="1" w:colLast="1"/>
            <w:bookmarkStart w:id="6" w:name="dmeeting" w:colFirst="2" w:colLast="2"/>
            <w:bookmarkEnd w:id="4"/>
            <w:r w:rsidRPr="00C71D1D">
              <w:rPr>
                <w:b/>
                <w:bCs/>
              </w:rPr>
              <w:t>Question(s):</w:t>
            </w:r>
          </w:p>
        </w:tc>
        <w:tc>
          <w:tcPr>
            <w:tcW w:w="3240" w:type="dxa"/>
          </w:tcPr>
          <w:p w:rsidR="00FD7326" w:rsidRPr="00C71D1D" w:rsidRDefault="00FD7326" w:rsidP="00E709F1">
            <w:r w:rsidRPr="00C71D1D">
              <w:t>21/16</w:t>
            </w:r>
          </w:p>
        </w:tc>
        <w:tc>
          <w:tcPr>
            <w:tcW w:w="5066" w:type="dxa"/>
          </w:tcPr>
          <w:p w:rsidR="00FD7326" w:rsidRPr="00C71D1D" w:rsidRDefault="00FD7326" w:rsidP="00E709F1">
            <w:pPr>
              <w:jc w:val="right"/>
            </w:pPr>
            <w:r>
              <w:rPr>
                <w:rFonts w:eastAsia="Malgun Gothic"/>
                <w:lang w:eastAsia="ko-KR"/>
              </w:rPr>
              <w:t>Ch</w:t>
            </w:r>
            <w:r>
              <w:rPr>
                <w:rFonts w:hint="eastAsia"/>
                <w:lang w:eastAsia="zh-CN"/>
              </w:rPr>
              <w:t>angzhou</w:t>
            </w:r>
            <w:r w:rsidRPr="00A14FB6">
              <w:rPr>
                <w:rFonts w:eastAsia="Malgun Gothic"/>
                <w:lang w:eastAsia="ko-KR"/>
              </w:rPr>
              <w:t xml:space="preserve">, </w:t>
            </w:r>
            <w:r w:rsidRPr="0004421E">
              <w:rPr>
                <w:rFonts w:eastAsia="Malgun Gothic" w:hint="eastAsia"/>
                <w:lang w:eastAsia="ko-KR"/>
              </w:rPr>
              <w:t>26</w:t>
            </w:r>
            <w:r w:rsidRPr="00A14FB6">
              <w:rPr>
                <w:rFonts w:eastAsia="Malgun Gothic"/>
                <w:lang w:eastAsia="ko-KR"/>
              </w:rPr>
              <w:t xml:space="preserve"> - </w:t>
            </w:r>
            <w:r w:rsidRPr="0004421E">
              <w:rPr>
                <w:rFonts w:eastAsia="Malgun Gothic" w:hint="eastAsia"/>
                <w:lang w:eastAsia="ko-KR"/>
              </w:rPr>
              <w:t>29</w:t>
            </w:r>
            <w:r w:rsidRPr="00A14FB6">
              <w:rPr>
                <w:rFonts w:eastAsia="Malgun Gothic"/>
                <w:lang w:eastAsia="ko-KR"/>
              </w:rPr>
              <w:t xml:space="preserve"> </w:t>
            </w:r>
            <w:r w:rsidRPr="0004421E">
              <w:rPr>
                <w:rFonts w:eastAsia="Malgun Gothic" w:hint="eastAsia"/>
                <w:lang w:eastAsia="ko-KR"/>
              </w:rPr>
              <w:t>September</w:t>
            </w:r>
            <w:r>
              <w:rPr>
                <w:rFonts w:hint="eastAsia"/>
                <w:lang w:eastAsia="zh-CN"/>
              </w:rPr>
              <w:t xml:space="preserve"> </w:t>
            </w:r>
            <w:r w:rsidRPr="00A14FB6">
              <w:rPr>
                <w:rFonts w:eastAsia="Malgun Gothic"/>
                <w:lang w:eastAsia="ko-KR"/>
              </w:rPr>
              <w:t>201</w:t>
            </w:r>
            <w:r>
              <w:rPr>
                <w:rFonts w:hint="eastAsia"/>
                <w:lang w:eastAsia="zh-CN"/>
              </w:rPr>
              <w:t>6</w:t>
            </w:r>
          </w:p>
        </w:tc>
      </w:tr>
      <w:tr w:rsidR="00FD7326" w:rsidRPr="00C71D1D" w:rsidTr="00E709F1">
        <w:trPr>
          <w:cantSplit/>
          <w:trHeight w:val="357"/>
        </w:trPr>
        <w:tc>
          <w:tcPr>
            <w:tcW w:w="9923" w:type="dxa"/>
            <w:gridSpan w:val="3"/>
          </w:tcPr>
          <w:p w:rsidR="00FD7326" w:rsidRPr="00C71D1D" w:rsidRDefault="002145F5" w:rsidP="00E709F1">
            <w:pPr>
              <w:jc w:val="center"/>
              <w:rPr>
                <w:b/>
                <w:bCs/>
                <w:lang w:eastAsia="zh-CN"/>
              </w:rPr>
            </w:pPr>
            <w:bookmarkStart w:id="7" w:name="dtitle" w:colFirst="0" w:colLast="0"/>
            <w:bookmarkEnd w:id="5"/>
            <w:bookmarkEnd w:id="6"/>
            <w:r>
              <w:rPr>
                <w:b/>
                <w:bCs/>
              </w:rPr>
              <w:t>RAPPORTEUR MEETING DOCUMENT</w:t>
            </w:r>
          </w:p>
        </w:tc>
      </w:tr>
      <w:tr w:rsidR="00FD7326" w:rsidRPr="00C71D1D" w:rsidTr="00E709F1">
        <w:trPr>
          <w:cantSplit/>
          <w:trHeight w:val="357"/>
        </w:trPr>
        <w:tc>
          <w:tcPr>
            <w:tcW w:w="1617" w:type="dxa"/>
          </w:tcPr>
          <w:p w:rsidR="00FD7326" w:rsidRPr="00C71D1D" w:rsidRDefault="00FD7326" w:rsidP="00E709F1">
            <w:pPr>
              <w:rPr>
                <w:b/>
                <w:bCs/>
              </w:rPr>
            </w:pPr>
            <w:bookmarkStart w:id="8" w:name="dsource" w:colFirst="1" w:colLast="1"/>
            <w:bookmarkEnd w:id="7"/>
            <w:r w:rsidRPr="00C71D1D">
              <w:rPr>
                <w:b/>
                <w:bCs/>
              </w:rPr>
              <w:t>Source:</w:t>
            </w:r>
          </w:p>
        </w:tc>
        <w:tc>
          <w:tcPr>
            <w:tcW w:w="8306" w:type="dxa"/>
            <w:gridSpan w:val="2"/>
          </w:tcPr>
          <w:p w:rsidR="00FD7326" w:rsidRPr="00C71D1D" w:rsidRDefault="00CD284D" w:rsidP="00CD284D">
            <w:pPr>
              <w:rPr>
                <w:lang w:eastAsia="zh-CN"/>
              </w:rPr>
            </w:pPr>
            <w:r>
              <w:rPr>
                <w:rFonts w:hint="eastAsia"/>
                <w:lang w:eastAsia="zh-CN"/>
              </w:rPr>
              <w:t>Editors F.EMSarch</w:t>
            </w:r>
          </w:p>
        </w:tc>
      </w:tr>
      <w:bookmarkEnd w:id="8"/>
      <w:tr w:rsidR="00E90209" w:rsidRPr="00C71D1D" w:rsidTr="00E709F1">
        <w:trPr>
          <w:cantSplit/>
          <w:trHeight w:val="357"/>
        </w:trPr>
        <w:tc>
          <w:tcPr>
            <w:tcW w:w="1617" w:type="dxa"/>
          </w:tcPr>
          <w:p w:rsidR="00E90209" w:rsidRPr="00C71D1D" w:rsidRDefault="00E90209" w:rsidP="005B40BF">
            <w:pPr>
              <w:spacing w:after="120"/>
            </w:pPr>
            <w:r w:rsidRPr="00C71D1D">
              <w:rPr>
                <w:b/>
                <w:bCs/>
              </w:rPr>
              <w:t>Title:</w:t>
            </w:r>
          </w:p>
        </w:tc>
        <w:tc>
          <w:tcPr>
            <w:tcW w:w="8306" w:type="dxa"/>
            <w:gridSpan w:val="2"/>
          </w:tcPr>
          <w:p w:rsidR="00E90209" w:rsidRPr="00C71D1D" w:rsidRDefault="00E90209" w:rsidP="005B40BF">
            <w:pPr>
              <w:spacing w:after="120"/>
            </w:pPr>
            <w:r w:rsidRPr="00D26B87">
              <w:rPr>
                <w:lang w:eastAsia="zh-CN"/>
              </w:rPr>
              <w:t xml:space="preserve">F.EMSarch "Requirements and architecture for energy management </w:t>
            </w:r>
            <w:r>
              <w:rPr>
                <w:rFonts w:hint="eastAsia"/>
                <w:lang w:eastAsia="zh-CN"/>
              </w:rPr>
              <w:t>s</w:t>
            </w:r>
            <w:r w:rsidRPr="00D26B87">
              <w:rPr>
                <w:lang w:eastAsia="zh-CN"/>
              </w:rPr>
              <w:t>ervice" (New): Output draft (Changzhou, 26-29 September 2016)</w:t>
            </w:r>
          </w:p>
        </w:tc>
      </w:tr>
      <w:tr w:rsidR="00E90209" w:rsidRPr="00C71D1D" w:rsidTr="00E709F1">
        <w:trPr>
          <w:cantSplit/>
          <w:trHeight w:val="357"/>
        </w:trPr>
        <w:tc>
          <w:tcPr>
            <w:tcW w:w="1617" w:type="dxa"/>
            <w:tcBorders>
              <w:bottom w:val="single" w:sz="12" w:space="0" w:color="auto"/>
            </w:tcBorders>
          </w:tcPr>
          <w:p w:rsidR="00E90209" w:rsidRPr="00E90209" w:rsidRDefault="00E90209" w:rsidP="00E709F1">
            <w:pPr>
              <w:spacing w:after="120"/>
              <w:rPr>
                <w:b/>
                <w:lang w:eastAsia="zh-CN"/>
              </w:rPr>
            </w:pPr>
            <w:bookmarkStart w:id="9" w:name="dtitle1" w:colFirst="1" w:colLast="1"/>
            <w:r w:rsidRPr="00E90209">
              <w:rPr>
                <w:rFonts w:hint="eastAsia"/>
                <w:b/>
                <w:lang w:eastAsia="zh-CN"/>
              </w:rPr>
              <w:t>Purpose</w:t>
            </w:r>
          </w:p>
        </w:tc>
        <w:tc>
          <w:tcPr>
            <w:tcW w:w="8306" w:type="dxa"/>
            <w:gridSpan w:val="2"/>
            <w:tcBorders>
              <w:bottom w:val="single" w:sz="12" w:space="0" w:color="auto"/>
            </w:tcBorders>
          </w:tcPr>
          <w:p w:rsidR="00E90209" w:rsidRPr="00C71D1D" w:rsidRDefault="00E90209" w:rsidP="00B72A73">
            <w:pPr>
              <w:spacing w:after="120"/>
              <w:rPr>
                <w:lang w:eastAsia="zh-CN"/>
              </w:rPr>
            </w:pPr>
            <w:r>
              <w:rPr>
                <w:rFonts w:hint="eastAsia"/>
                <w:lang w:eastAsia="zh-CN"/>
              </w:rPr>
              <w:t>Proposal</w:t>
            </w:r>
          </w:p>
        </w:tc>
      </w:tr>
    </w:tbl>
    <w:bookmarkEnd w:id="1"/>
    <w:bookmarkEnd w:id="9"/>
    <w:p w:rsidR="00D26B87" w:rsidRDefault="00D26B87" w:rsidP="00D26B87">
      <w:pPr>
        <w:pStyle w:val="Normalbeforetable"/>
      </w:pPr>
      <w:r>
        <w:t>This document contains the editor</w:t>
      </w:r>
      <w:r>
        <w:rPr>
          <w:lang w:val="en-US"/>
        </w:rPr>
        <w:t>’</w:t>
      </w:r>
      <w:r>
        <w:t xml:space="preserve">s output draft for </w:t>
      </w:r>
      <w:r w:rsidR="000F3C72" w:rsidRPr="000F3C72">
        <w:t xml:space="preserve">F.EMSarch "Requirements and architecture for energy management </w:t>
      </w:r>
      <w:r w:rsidR="00B72A73">
        <w:rPr>
          <w:rFonts w:eastAsiaTheme="minorEastAsia" w:hint="eastAsia"/>
          <w:lang w:eastAsia="zh-CN"/>
        </w:rPr>
        <w:t>s</w:t>
      </w:r>
      <w:r w:rsidR="000F3C72" w:rsidRPr="000F3C72">
        <w:t>ervice"</w:t>
      </w:r>
      <w:r>
        <w:rPr>
          <w:rFonts w:hint="eastAsia"/>
        </w:rPr>
        <w:t xml:space="preserve"> based on </w:t>
      </w:r>
      <w:r>
        <w:t xml:space="preserve">the following </w:t>
      </w:r>
      <w:r>
        <w:rPr>
          <w:lang w:val="en-US"/>
        </w:rPr>
        <w:t xml:space="preserve">contribution and discussions </w:t>
      </w:r>
      <w:r w:rsidRPr="005475B6">
        <w:rPr>
          <w:lang w:val="en-US"/>
        </w:rPr>
        <w:t xml:space="preserve">held at the Rapporteurs meeting in </w:t>
      </w:r>
      <w:r>
        <w:rPr>
          <w:rFonts w:eastAsiaTheme="minorEastAsia" w:hint="eastAsia"/>
          <w:lang w:val="en-US" w:eastAsia="zh-CN"/>
        </w:rPr>
        <w:t>Changzhou</w:t>
      </w:r>
      <w:r w:rsidRPr="00D77D5A">
        <w:rPr>
          <w:lang w:val="en-US"/>
        </w:rPr>
        <w:t>, 2</w:t>
      </w:r>
      <w:r>
        <w:rPr>
          <w:rFonts w:eastAsiaTheme="minorEastAsia" w:hint="eastAsia"/>
          <w:lang w:val="en-US" w:eastAsia="zh-CN"/>
        </w:rPr>
        <w:t>6</w:t>
      </w:r>
      <w:r w:rsidRPr="00D77D5A">
        <w:rPr>
          <w:lang w:val="en-US"/>
        </w:rPr>
        <w:t xml:space="preserve"> -</w:t>
      </w:r>
      <w:r>
        <w:rPr>
          <w:rFonts w:eastAsiaTheme="minorEastAsia" w:hint="eastAsia"/>
          <w:lang w:val="en-US" w:eastAsia="zh-CN"/>
        </w:rPr>
        <w:t xml:space="preserve"> 29</w:t>
      </w:r>
      <w:r w:rsidRPr="00D77D5A">
        <w:rPr>
          <w:lang w:val="en-US"/>
        </w:rPr>
        <w:t xml:space="preserve"> </w:t>
      </w:r>
      <w:r>
        <w:rPr>
          <w:rFonts w:eastAsiaTheme="minorEastAsia" w:hint="eastAsia"/>
          <w:lang w:val="en-US" w:eastAsia="zh-CN"/>
        </w:rPr>
        <w:t>September</w:t>
      </w:r>
      <w:r w:rsidRPr="00D77D5A">
        <w:rPr>
          <w:lang w:val="en-US"/>
        </w:rPr>
        <w:t xml:space="preserve"> 2016</w:t>
      </w:r>
      <w:r w:rsidRPr="005475B6">
        <w:rPr>
          <w:lang w:val="en-US"/>
        </w:rPr>
        <w:t>.</w:t>
      </w:r>
    </w:p>
    <w:tbl>
      <w:tblPr>
        <w:tblStyle w:val="ac"/>
        <w:tblW w:w="0" w:type="auto"/>
        <w:jc w:val="center"/>
        <w:tblBorders>
          <w:top w:val="single" w:sz="12" w:space="0" w:color="auto"/>
          <w:left w:val="single" w:sz="12" w:space="0" w:color="auto"/>
          <w:bottom w:val="single" w:sz="12" w:space="0" w:color="auto"/>
          <w:right w:val="single" w:sz="12" w:space="0" w:color="auto"/>
        </w:tblBorders>
        <w:tblLook w:val="04A0"/>
      </w:tblPr>
      <w:tblGrid>
        <w:gridCol w:w="1206"/>
        <w:gridCol w:w="4714"/>
        <w:gridCol w:w="2153"/>
        <w:gridCol w:w="876"/>
      </w:tblGrid>
      <w:tr w:rsidR="00D26B87" w:rsidTr="00E96B42">
        <w:trPr>
          <w:jc w:val="center"/>
        </w:trPr>
        <w:tc>
          <w:tcPr>
            <w:tcW w:w="0" w:type="auto"/>
          </w:tcPr>
          <w:p w:rsidR="00D26B87" w:rsidRDefault="00D26B87" w:rsidP="00D26B87">
            <w:pPr>
              <w:pStyle w:val="Tabletext"/>
            </w:pPr>
            <w:r w:rsidRPr="00F84327">
              <w:rPr>
                <w:rFonts w:eastAsiaTheme="minorEastAsia" w:hint="eastAsia"/>
                <w:lang w:eastAsia="zh-CN"/>
              </w:rPr>
              <w:t>AVD</w:t>
            </w:r>
            <w:r>
              <w:rPr>
                <w:rFonts w:eastAsiaTheme="minorEastAsia" w:hint="eastAsia"/>
                <w:lang w:eastAsia="zh-CN"/>
              </w:rPr>
              <w:t>-4797</w:t>
            </w:r>
          </w:p>
        </w:tc>
        <w:tc>
          <w:tcPr>
            <w:tcW w:w="0" w:type="auto"/>
            <w:shd w:val="clear" w:color="auto" w:fill="auto"/>
          </w:tcPr>
          <w:p w:rsidR="00D26B87" w:rsidRDefault="000F3C72" w:rsidP="00E96B42">
            <w:pPr>
              <w:pStyle w:val="Tabletext"/>
            </w:pPr>
            <w:r w:rsidRPr="000F3C72">
              <w:t>F.EMSarch: Proposal to update clauses 3, 4, 6, 7, 8</w:t>
            </w:r>
          </w:p>
        </w:tc>
        <w:tc>
          <w:tcPr>
            <w:tcW w:w="0" w:type="auto"/>
          </w:tcPr>
          <w:p w:rsidR="00D26B87" w:rsidRPr="00F84327" w:rsidRDefault="00D26B87" w:rsidP="000F3C72">
            <w:pPr>
              <w:pStyle w:val="Tabletext"/>
              <w:rPr>
                <w:rFonts w:eastAsiaTheme="minorEastAsia"/>
                <w:lang w:eastAsia="zh-CN"/>
              </w:rPr>
            </w:pPr>
            <w:r>
              <w:rPr>
                <w:rFonts w:eastAsiaTheme="minorEastAsia" w:hint="eastAsia"/>
                <w:lang w:eastAsia="zh-CN"/>
              </w:rPr>
              <w:t xml:space="preserve">MIIT, </w:t>
            </w:r>
            <w:r w:rsidR="000F3C72">
              <w:rPr>
                <w:rFonts w:eastAsiaTheme="minorEastAsia" w:hint="eastAsia"/>
                <w:lang w:eastAsia="zh-CN"/>
              </w:rPr>
              <w:t>China Telecom</w:t>
            </w:r>
          </w:p>
        </w:tc>
        <w:tc>
          <w:tcPr>
            <w:tcW w:w="0" w:type="auto"/>
            <w:shd w:val="clear" w:color="auto" w:fill="auto"/>
          </w:tcPr>
          <w:p w:rsidR="00D26B87" w:rsidRDefault="00D26B87" w:rsidP="00E96B42">
            <w:pPr>
              <w:pStyle w:val="Tabletext"/>
            </w:pPr>
            <w:r>
              <w:t>Q21/16</w:t>
            </w:r>
          </w:p>
        </w:tc>
      </w:tr>
    </w:tbl>
    <w:p w:rsidR="00D26B87" w:rsidRPr="003D62D0" w:rsidRDefault="00D26B87" w:rsidP="00FD7326">
      <w:pPr>
        <w:rPr>
          <w:lang w:eastAsia="zh-CN"/>
        </w:rPr>
        <w:sectPr w:rsidR="00D26B87" w:rsidRPr="003D62D0" w:rsidSect="00E709F1">
          <w:headerReference w:type="even" r:id="rId8"/>
          <w:headerReference w:type="default" r:id="rId9"/>
          <w:footerReference w:type="even" r:id="rId10"/>
          <w:footerReference w:type="default" r:id="rId11"/>
          <w:headerReference w:type="first" r:id="rId12"/>
          <w:footerReference w:type="first" r:id="rId13"/>
          <w:pgSz w:w="11907" w:h="16840"/>
          <w:pgMar w:top="1417" w:right="1134" w:bottom="1417" w:left="1134" w:header="720" w:footer="720" w:gutter="0"/>
          <w:cols w:space="720"/>
          <w:titlePg/>
          <w:docGrid w:linePitch="326"/>
        </w:sectPr>
      </w:pPr>
    </w:p>
    <w:p w:rsidR="00AB0B8E" w:rsidRPr="001E1939" w:rsidRDefault="00AB0B8E" w:rsidP="00D81254">
      <w:pPr>
        <w:keepNext/>
        <w:jc w:val="center"/>
        <w:rPr>
          <w:b/>
          <w:bCs/>
        </w:rPr>
      </w:pPr>
      <w:r w:rsidRPr="001E1939">
        <w:rPr>
          <w:b/>
          <w:bCs/>
        </w:rPr>
        <w:lastRenderedPageBreak/>
        <w:t>CONTENTS</w:t>
      </w:r>
    </w:p>
    <w:tbl>
      <w:tblPr>
        <w:tblW w:w="9889" w:type="dxa"/>
        <w:tblLayout w:type="fixed"/>
        <w:tblLook w:val="04A0"/>
      </w:tblPr>
      <w:tblGrid>
        <w:gridCol w:w="9889"/>
      </w:tblGrid>
      <w:tr w:rsidR="00AB0B8E" w:rsidRPr="00D8148E" w:rsidTr="00D81254">
        <w:trPr>
          <w:tblHeader/>
        </w:trPr>
        <w:tc>
          <w:tcPr>
            <w:tcW w:w="9889" w:type="dxa"/>
          </w:tcPr>
          <w:p w:rsidR="00AB0B8E" w:rsidRPr="00D8148E" w:rsidRDefault="00AB0B8E" w:rsidP="00D81254">
            <w:pPr>
              <w:pStyle w:val="toc0"/>
            </w:pPr>
            <w:r w:rsidRPr="00D8148E">
              <w:tab/>
              <w:t>Page</w:t>
            </w:r>
          </w:p>
        </w:tc>
      </w:tr>
      <w:tr w:rsidR="00AB0B8E" w:rsidRPr="00D8148E" w:rsidTr="00D81254">
        <w:tc>
          <w:tcPr>
            <w:tcW w:w="9889" w:type="dxa"/>
          </w:tcPr>
          <w:p w:rsidR="004F3D3E" w:rsidRDefault="00AA1ED0">
            <w:pPr>
              <w:pStyle w:val="10"/>
              <w:rPr>
                <w:rFonts w:asciiTheme="minorHAnsi" w:eastAsiaTheme="minorEastAsia" w:hAnsiTheme="minorHAnsi" w:cstheme="minorBidi"/>
                <w:kern w:val="2"/>
                <w:sz w:val="21"/>
                <w:szCs w:val="22"/>
                <w:lang w:val="en-US" w:eastAsia="zh-CN"/>
              </w:rPr>
            </w:pPr>
            <w:r w:rsidRPr="00AA1ED0">
              <w:rPr>
                <w:rFonts w:eastAsia="MS Mincho"/>
              </w:rPr>
              <w:fldChar w:fldCharType="begin"/>
            </w:r>
            <w:r w:rsidR="00AB0B8E">
              <w:instrText xml:space="preserve"> TOC \o "1-3" \h \z \t "Annex_NoTitle,1,Appendix_NoTitle,1,Annex_No &amp; title,1,Appendix_No &amp; title,1" </w:instrText>
            </w:r>
            <w:r w:rsidRPr="00AA1ED0">
              <w:rPr>
                <w:rFonts w:eastAsia="MS Mincho"/>
              </w:rPr>
              <w:fldChar w:fldCharType="separate"/>
            </w:r>
            <w:hyperlink w:anchor="_Toc462839644" w:history="1">
              <w:r w:rsidR="004F3D3E" w:rsidRPr="00207B59">
                <w:rPr>
                  <w:rStyle w:val="a3"/>
                  <w:lang w:eastAsia="zh-CN"/>
                </w:rPr>
                <w:t>1</w:t>
              </w:r>
              <w:r w:rsidR="004F3D3E">
                <w:rPr>
                  <w:rFonts w:asciiTheme="minorHAnsi" w:eastAsiaTheme="minorEastAsia" w:hAnsiTheme="minorHAnsi" w:cstheme="minorBidi"/>
                  <w:kern w:val="2"/>
                  <w:sz w:val="21"/>
                  <w:szCs w:val="22"/>
                  <w:lang w:val="en-US" w:eastAsia="zh-CN"/>
                </w:rPr>
                <w:tab/>
              </w:r>
              <w:r w:rsidR="004F3D3E" w:rsidRPr="00207B59">
                <w:rPr>
                  <w:rStyle w:val="a3"/>
                  <w:lang w:eastAsia="zh-CN"/>
                </w:rPr>
                <w:t>Scope</w:t>
              </w:r>
              <w:r w:rsidR="004F3D3E">
                <w:rPr>
                  <w:webHidden/>
                </w:rPr>
                <w:tab/>
              </w:r>
              <w:r>
                <w:rPr>
                  <w:webHidden/>
                </w:rPr>
                <w:fldChar w:fldCharType="begin"/>
              </w:r>
              <w:r w:rsidR="004F3D3E">
                <w:rPr>
                  <w:webHidden/>
                </w:rPr>
                <w:instrText xml:space="preserve"> PAGEREF _Toc462839644 \h </w:instrText>
              </w:r>
              <w:r>
                <w:rPr>
                  <w:webHidden/>
                </w:rPr>
              </w:r>
              <w:r>
                <w:rPr>
                  <w:webHidden/>
                </w:rPr>
                <w:fldChar w:fldCharType="separate"/>
              </w:r>
              <w:r w:rsidR="004F3D3E">
                <w:rPr>
                  <w:webHidden/>
                </w:rPr>
                <w:t>4</w:t>
              </w:r>
              <w:r>
                <w:rPr>
                  <w:webHidden/>
                </w:rPr>
                <w:fldChar w:fldCharType="end"/>
              </w:r>
            </w:hyperlink>
          </w:p>
          <w:p w:rsidR="004F3D3E" w:rsidRDefault="00AA1ED0">
            <w:pPr>
              <w:pStyle w:val="10"/>
              <w:rPr>
                <w:rFonts w:asciiTheme="minorHAnsi" w:eastAsiaTheme="minorEastAsia" w:hAnsiTheme="minorHAnsi" w:cstheme="minorBidi"/>
                <w:kern w:val="2"/>
                <w:sz w:val="21"/>
                <w:szCs w:val="22"/>
                <w:lang w:val="en-US" w:eastAsia="zh-CN"/>
              </w:rPr>
            </w:pPr>
            <w:hyperlink w:anchor="_Toc462839645" w:history="1">
              <w:r w:rsidR="004F3D3E" w:rsidRPr="00207B59">
                <w:rPr>
                  <w:rStyle w:val="a3"/>
                  <w:lang w:eastAsia="zh-CN"/>
                </w:rPr>
                <w:t>2</w:t>
              </w:r>
              <w:r w:rsidR="004F3D3E">
                <w:rPr>
                  <w:rFonts w:asciiTheme="minorHAnsi" w:eastAsiaTheme="minorEastAsia" w:hAnsiTheme="minorHAnsi" w:cstheme="minorBidi"/>
                  <w:kern w:val="2"/>
                  <w:sz w:val="21"/>
                  <w:szCs w:val="22"/>
                  <w:lang w:val="en-US" w:eastAsia="zh-CN"/>
                </w:rPr>
                <w:tab/>
              </w:r>
              <w:r w:rsidR="004F3D3E" w:rsidRPr="00207B59">
                <w:rPr>
                  <w:rStyle w:val="a3"/>
                  <w:lang w:eastAsia="zh-CN"/>
                </w:rPr>
                <w:t>References</w:t>
              </w:r>
              <w:r w:rsidR="004F3D3E">
                <w:rPr>
                  <w:webHidden/>
                </w:rPr>
                <w:tab/>
              </w:r>
              <w:r>
                <w:rPr>
                  <w:webHidden/>
                </w:rPr>
                <w:fldChar w:fldCharType="begin"/>
              </w:r>
              <w:r w:rsidR="004F3D3E">
                <w:rPr>
                  <w:webHidden/>
                </w:rPr>
                <w:instrText xml:space="preserve"> PAGEREF _Toc462839645 \h </w:instrText>
              </w:r>
              <w:r>
                <w:rPr>
                  <w:webHidden/>
                </w:rPr>
              </w:r>
              <w:r>
                <w:rPr>
                  <w:webHidden/>
                </w:rPr>
                <w:fldChar w:fldCharType="separate"/>
              </w:r>
              <w:r w:rsidR="004F3D3E">
                <w:rPr>
                  <w:webHidden/>
                </w:rPr>
                <w:t>4</w:t>
              </w:r>
              <w:r>
                <w:rPr>
                  <w:webHidden/>
                </w:rPr>
                <w:fldChar w:fldCharType="end"/>
              </w:r>
            </w:hyperlink>
          </w:p>
          <w:p w:rsidR="004F3D3E" w:rsidRDefault="00AA1ED0">
            <w:pPr>
              <w:pStyle w:val="10"/>
              <w:rPr>
                <w:rFonts w:asciiTheme="minorHAnsi" w:eastAsiaTheme="minorEastAsia" w:hAnsiTheme="minorHAnsi" w:cstheme="minorBidi"/>
                <w:kern w:val="2"/>
                <w:sz w:val="21"/>
                <w:szCs w:val="22"/>
                <w:lang w:val="en-US" w:eastAsia="zh-CN"/>
              </w:rPr>
            </w:pPr>
            <w:hyperlink w:anchor="_Toc462839646" w:history="1">
              <w:r w:rsidR="004F3D3E" w:rsidRPr="00207B59">
                <w:rPr>
                  <w:rStyle w:val="a3"/>
                  <w:lang w:eastAsia="zh-CN"/>
                </w:rPr>
                <w:t>3</w:t>
              </w:r>
              <w:r w:rsidR="004F3D3E">
                <w:rPr>
                  <w:rFonts w:asciiTheme="minorHAnsi" w:eastAsiaTheme="minorEastAsia" w:hAnsiTheme="minorHAnsi" w:cstheme="minorBidi"/>
                  <w:kern w:val="2"/>
                  <w:sz w:val="21"/>
                  <w:szCs w:val="22"/>
                  <w:lang w:val="en-US" w:eastAsia="zh-CN"/>
                </w:rPr>
                <w:tab/>
              </w:r>
              <w:r w:rsidR="004F3D3E" w:rsidRPr="00207B59">
                <w:rPr>
                  <w:rStyle w:val="a3"/>
                  <w:lang w:eastAsia="zh-CN"/>
                </w:rPr>
                <w:t>Definitions</w:t>
              </w:r>
              <w:r w:rsidR="004F3D3E">
                <w:rPr>
                  <w:webHidden/>
                </w:rPr>
                <w:tab/>
              </w:r>
              <w:r>
                <w:rPr>
                  <w:webHidden/>
                </w:rPr>
                <w:fldChar w:fldCharType="begin"/>
              </w:r>
              <w:r w:rsidR="004F3D3E">
                <w:rPr>
                  <w:webHidden/>
                </w:rPr>
                <w:instrText xml:space="preserve"> PAGEREF _Toc462839646 \h </w:instrText>
              </w:r>
              <w:r>
                <w:rPr>
                  <w:webHidden/>
                </w:rPr>
              </w:r>
              <w:r>
                <w:rPr>
                  <w:webHidden/>
                </w:rPr>
                <w:fldChar w:fldCharType="separate"/>
              </w:r>
              <w:r w:rsidR="004F3D3E">
                <w:rPr>
                  <w:webHidden/>
                </w:rPr>
                <w:t>4</w:t>
              </w:r>
              <w:r>
                <w:rPr>
                  <w:webHidden/>
                </w:rPr>
                <w:fldChar w:fldCharType="end"/>
              </w:r>
            </w:hyperlink>
          </w:p>
          <w:p w:rsidR="004F3D3E" w:rsidRDefault="00AA1ED0">
            <w:pPr>
              <w:pStyle w:val="20"/>
              <w:rPr>
                <w:rFonts w:asciiTheme="minorHAnsi" w:eastAsiaTheme="minorEastAsia" w:hAnsiTheme="minorHAnsi" w:cstheme="minorBidi"/>
                <w:kern w:val="2"/>
                <w:sz w:val="21"/>
                <w:szCs w:val="22"/>
                <w:lang w:val="en-US" w:eastAsia="zh-CN"/>
              </w:rPr>
            </w:pPr>
            <w:hyperlink w:anchor="_Toc462839647" w:history="1">
              <w:r w:rsidR="004F3D3E" w:rsidRPr="00207B59">
                <w:rPr>
                  <w:rStyle w:val="a3"/>
                  <w:lang w:val="en-US" w:eastAsia="zh-CN"/>
                </w:rPr>
                <w:t xml:space="preserve">3.1 </w:t>
              </w:r>
              <w:r w:rsidR="004F3D3E" w:rsidRPr="00207B59">
                <w:rPr>
                  <w:rStyle w:val="a3"/>
                  <w:lang w:eastAsia="zh-CN"/>
                </w:rPr>
                <w:t>Terms defined elsewhere</w:t>
              </w:r>
              <w:r w:rsidR="004F3D3E">
                <w:rPr>
                  <w:webHidden/>
                </w:rPr>
                <w:tab/>
              </w:r>
              <w:r>
                <w:rPr>
                  <w:webHidden/>
                </w:rPr>
                <w:fldChar w:fldCharType="begin"/>
              </w:r>
              <w:r w:rsidR="004F3D3E">
                <w:rPr>
                  <w:webHidden/>
                </w:rPr>
                <w:instrText xml:space="preserve"> PAGEREF _Toc462839647 \h </w:instrText>
              </w:r>
              <w:r>
                <w:rPr>
                  <w:webHidden/>
                </w:rPr>
              </w:r>
              <w:r>
                <w:rPr>
                  <w:webHidden/>
                </w:rPr>
                <w:fldChar w:fldCharType="separate"/>
              </w:r>
              <w:r w:rsidR="004F3D3E">
                <w:rPr>
                  <w:webHidden/>
                </w:rPr>
                <w:t>4</w:t>
              </w:r>
              <w:r>
                <w:rPr>
                  <w:webHidden/>
                </w:rPr>
                <w:fldChar w:fldCharType="end"/>
              </w:r>
            </w:hyperlink>
          </w:p>
          <w:p w:rsidR="004F3D3E" w:rsidRDefault="00AA1ED0">
            <w:pPr>
              <w:pStyle w:val="20"/>
              <w:rPr>
                <w:rFonts w:asciiTheme="minorHAnsi" w:eastAsiaTheme="minorEastAsia" w:hAnsiTheme="minorHAnsi" w:cstheme="minorBidi"/>
                <w:kern w:val="2"/>
                <w:sz w:val="21"/>
                <w:szCs w:val="22"/>
                <w:lang w:val="en-US" w:eastAsia="zh-CN"/>
              </w:rPr>
            </w:pPr>
            <w:hyperlink w:anchor="_Toc462839648" w:history="1">
              <w:r w:rsidR="004F3D3E" w:rsidRPr="00207B59">
                <w:rPr>
                  <w:rStyle w:val="a3"/>
                  <w:lang w:eastAsia="zh-CN"/>
                </w:rPr>
                <w:t xml:space="preserve">3.2 </w:t>
              </w:r>
              <w:r w:rsidR="004F3D3E" w:rsidRPr="00207B59">
                <w:rPr>
                  <w:rStyle w:val="a3"/>
                </w:rPr>
                <w:t>Terms Defined within this document</w:t>
              </w:r>
              <w:r w:rsidR="004F3D3E">
                <w:rPr>
                  <w:webHidden/>
                </w:rPr>
                <w:tab/>
              </w:r>
              <w:r>
                <w:rPr>
                  <w:webHidden/>
                </w:rPr>
                <w:fldChar w:fldCharType="begin"/>
              </w:r>
              <w:r w:rsidR="004F3D3E">
                <w:rPr>
                  <w:webHidden/>
                </w:rPr>
                <w:instrText xml:space="preserve"> PAGEREF _Toc462839648 \h </w:instrText>
              </w:r>
              <w:r>
                <w:rPr>
                  <w:webHidden/>
                </w:rPr>
              </w:r>
              <w:r>
                <w:rPr>
                  <w:webHidden/>
                </w:rPr>
                <w:fldChar w:fldCharType="separate"/>
              </w:r>
              <w:r w:rsidR="004F3D3E">
                <w:rPr>
                  <w:webHidden/>
                </w:rPr>
                <w:t>5</w:t>
              </w:r>
              <w:r>
                <w:rPr>
                  <w:webHidden/>
                </w:rPr>
                <w:fldChar w:fldCharType="end"/>
              </w:r>
            </w:hyperlink>
          </w:p>
          <w:p w:rsidR="004F3D3E" w:rsidRDefault="00AA1ED0">
            <w:pPr>
              <w:pStyle w:val="10"/>
              <w:rPr>
                <w:rFonts w:asciiTheme="minorHAnsi" w:eastAsiaTheme="minorEastAsia" w:hAnsiTheme="minorHAnsi" w:cstheme="minorBidi"/>
                <w:kern w:val="2"/>
                <w:sz w:val="21"/>
                <w:szCs w:val="22"/>
                <w:lang w:val="en-US" w:eastAsia="zh-CN"/>
              </w:rPr>
            </w:pPr>
            <w:hyperlink w:anchor="_Toc462839649" w:history="1">
              <w:r w:rsidR="004F3D3E" w:rsidRPr="00207B59">
                <w:rPr>
                  <w:rStyle w:val="a3"/>
                  <w:lang w:eastAsia="zh-CN"/>
                </w:rPr>
                <w:t>4</w:t>
              </w:r>
              <w:r w:rsidR="004F3D3E">
                <w:rPr>
                  <w:rFonts w:asciiTheme="minorHAnsi" w:eastAsiaTheme="minorEastAsia" w:hAnsiTheme="minorHAnsi" w:cstheme="minorBidi"/>
                  <w:kern w:val="2"/>
                  <w:sz w:val="21"/>
                  <w:szCs w:val="22"/>
                  <w:lang w:val="en-US" w:eastAsia="zh-CN"/>
                </w:rPr>
                <w:tab/>
              </w:r>
              <w:r w:rsidR="004F3D3E" w:rsidRPr="00207B59">
                <w:rPr>
                  <w:rStyle w:val="a3"/>
                  <w:lang w:eastAsia="zh-CN"/>
                </w:rPr>
                <w:t>Abbreviations</w:t>
              </w:r>
              <w:r w:rsidR="004F3D3E">
                <w:rPr>
                  <w:webHidden/>
                </w:rPr>
                <w:tab/>
              </w:r>
              <w:r>
                <w:rPr>
                  <w:webHidden/>
                </w:rPr>
                <w:fldChar w:fldCharType="begin"/>
              </w:r>
              <w:r w:rsidR="004F3D3E">
                <w:rPr>
                  <w:webHidden/>
                </w:rPr>
                <w:instrText xml:space="preserve"> PAGEREF _Toc462839649 \h </w:instrText>
              </w:r>
              <w:r>
                <w:rPr>
                  <w:webHidden/>
                </w:rPr>
              </w:r>
              <w:r>
                <w:rPr>
                  <w:webHidden/>
                </w:rPr>
                <w:fldChar w:fldCharType="separate"/>
              </w:r>
              <w:r w:rsidR="004F3D3E">
                <w:rPr>
                  <w:webHidden/>
                </w:rPr>
                <w:t>5</w:t>
              </w:r>
              <w:r>
                <w:rPr>
                  <w:webHidden/>
                </w:rPr>
                <w:fldChar w:fldCharType="end"/>
              </w:r>
            </w:hyperlink>
          </w:p>
          <w:p w:rsidR="004F3D3E" w:rsidRDefault="00AA1ED0">
            <w:pPr>
              <w:pStyle w:val="10"/>
              <w:rPr>
                <w:rFonts w:asciiTheme="minorHAnsi" w:eastAsiaTheme="minorEastAsia" w:hAnsiTheme="minorHAnsi" w:cstheme="minorBidi"/>
                <w:kern w:val="2"/>
                <w:sz w:val="21"/>
                <w:szCs w:val="22"/>
                <w:lang w:val="en-US" w:eastAsia="zh-CN"/>
              </w:rPr>
            </w:pPr>
            <w:hyperlink w:anchor="_Toc462839650" w:history="1">
              <w:r w:rsidR="004F3D3E" w:rsidRPr="00207B59">
                <w:rPr>
                  <w:rStyle w:val="a3"/>
                  <w:lang w:eastAsia="zh-CN"/>
                </w:rPr>
                <w:t>5</w:t>
              </w:r>
              <w:r w:rsidR="004F3D3E">
                <w:rPr>
                  <w:rFonts w:asciiTheme="minorHAnsi" w:eastAsiaTheme="minorEastAsia" w:hAnsiTheme="minorHAnsi" w:cstheme="minorBidi"/>
                  <w:kern w:val="2"/>
                  <w:sz w:val="21"/>
                  <w:szCs w:val="22"/>
                  <w:lang w:val="en-US" w:eastAsia="zh-CN"/>
                </w:rPr>
                <w:tab/>
              </w:r>
              <w:r w:rsidR="004F3D3E" w:rsidRPr="00207B59">
                <w:rPr>
                  <w:rStyle w:val="a3"/>
                  <w:lang w:eastAsia="zh-CN"/>
                </w:rPr>
                <w:t>Convention</w:t>
              </w:r>
              <w:r w:rsidR="004F3D3E">
                <w:rPr>
                  <w:webHidden/>
                </w:rPr>
                <w:tab/>
              </w:r>
              <w:r>
                <w:rPr>
                  <w:webHidden/>
                </w:rPr>
                <w:fldChar w:fldCharType="begin"/>
              </w:r>
              <w:r w:rsidR="004F3D3E">
                <w:rPr>
                  <w:webHidden/>
                </w:rPr>
                <w:instrText xml:space="preserve"> PAGEREF _Toc462839650 \h </w:instrText>
              </w:r>
              <w:r>
                <w:rPr>
                  <w:webHidden/>
                </w:rPr>
              </w:r>
              <w:r>
                <w:rPr>
                  <w:webHidden/>
                </w:rPr>
                <w:fldChar w:fldCharType="separate"/>
              </w:r>
              <w:r w:rsidR="004F3D3E">
                <w:rPr>
                  <w:webHidden/>
                </w:rPr>
                <w:t>5</w:t>
              </w:r>
              <w:r>
                <w:rPr>
                  <w:webHidden/>
                </w:rPr>
                <w:fldChar w:fldCharType="end"/>
              </w:r>
            </w:hyperlink>
          </w:p>
          <w:p w:rsidR="004F3D3E" w:rsidRDefault="00AA1ED0">
            <w:pPr>
              <w:pStyle w:val="10"/>
              <w:rPr>
                <w:rFonts w:asciiTheme="minorHAnsi" w:eastAsiaTheme="minorEastAsia" w:hAnsiTheme="minorHAnsi" w:cstheme="minorBidi"/>
                <w:kern w:val="2"/>
                <w:sz w:val="21"/>
                <w:szCs w:val="22"/>
                <w:lang w:val="en-US" w:eastAsia="zh-CN"/>
              </w:rPr>
            </w:pPr>
            <w:hyperlink w:anchor="_Toc462839651" w:history="1">
              <w:r w:rsidR="004F3D3E" w:rsidRPr="00207B59">
                <w:rPr>
                  <w:rStyle w:val="a3"/>
                  <w:lang w:eastAsia="zh-CN"/>
                </w:rPr>
                <w:t>6</w:t>
              </w:r>
              <w:r w:rsidR="004F3D3E">
                <w:rPr>
                  <w:rFonts w:asciiTheme="minorHAnsi" w:eastAsiaTheme="minorEastAsia" w:hAnsiTheme="minorHAnsi" w:cstheme="minorBidi"/>
                  <w:kern w:val="2"/>
                  <w:sz w:val="21"/>
                  <w:szCs w:val="22"/>
                  <w:lang w:val="en-US" w:eastAsia="zh-CN"/>
                </w:rPr>
                <w:tab/>
              </w:r>
              <w:r w:rsidR="004F3D3E" w:rsidRPr="00207B59">
                <w:rPr>
                  <w:rStyle w:val="a3"/>
                  <w:lang w:eastAsia="zh-CN"/>
                </w:rPr>
                <w:t>Overview</w:t>
              </w:r>
              <w:r w:rsidR="004F3D3E">
                <w:rPr>
                  <w:webHidden/>
                </w:rPr>
                <w:tab/>
              </w:r>
              <w:r>
                <w:rPr>
                  <w:webHidden/>
                </w:rPr>
                <w:fldChar w:fldCharType="begin"/>
              </w:r>
              <w:r w:rsidR="004F3D3E">
                <w:rPr>
                  <w:webHidden/>
                </w:rPr>
                <w:instrText xml:space="preserve"> PAGEREF _Toc462839651 \h </w:instrText>
              </w:r>
              <w:r>
                <w:rPr>
                  <w:webHidden/>
                </w:rPr>
              </w:r>
              <w:r>
                <w:rPr>
                  <w:webHidden/>
                </w:rPr>
                <w:fldChar w:fldCharType="separate"/>
              </w:r>
              <w:r w:rsidR="004F3D3E">
                <w:rPr>
                  <w:webHidden/>
                </w:rPr>
                <w:t>5</w:t>
              </w:r>
              <w:r>
                <w:rPr>
                  <w:webHidden/>
                </w:rPr>
                <w:fldChar w:fldCharType="end"/>
              </w:r>
            </w:hyperlink>
          </w:p>
          <w:p w:rsidR="004F3D3E" w:rsidRDefault="00AA1ED0">
            <w:pPr>
              <w:pStyle w:val="10"/>
              <w:rPr>
                <w:rFonts w:asciiTheme="minorHAnsi" w:eastAsiaTheme="minorEastAsia" w:hAnsiTheme="minorHAnsi" w:cstheme="minorBidi"/>
                <w:kern w:val="2"/>
                <w:sz w:val="21"/>
                <w:szCs w:val="22"/>
                <w:lang w:val="en-US" w:eastAsia="zh-CN"/>
              </w:rPr>
            </w:pPr>
            <w:hyperlink w:anchor="_Toc462839652" w:history="1">
              <w:r w:rsidR="004F3D3E" w:rsidRPr="00207B59">
                <w:rPr>
                  <w:rStyle w:val="a3"/>
                </w:rPr>
                <w:t>7</w:t>
              </w:r>
              <w:r w:rsidR="004F3D3E">
                <w:rPr>
                  <w:rFonts w:asciiTheme="minorHAnsi" w:eastAsiaTheme="minorEastAsia" w:hAnsiTheme="minorHAnsi" w:cstheme="minorBidi"/>
                  <w:kern w:val="2"/>
                  <w:sz w:val="21"/>
                  <w:szCs w:val="22"/>
                  <w:lang w:val="en-US" w:eastAsia="zh-CN"/>
                </w:rPr>
                <w:tab/>
              </w:r>
              <w:r w:rsidR="004F3D3E" w:rsidRPr="00207B59">
                <w:rPr>
                  <w:rStyle w:val="a3"/>
                </w:rPr>
                <w:t>Functional architecture for user-side EMS</w:t>
              </w:r>
              <w:r w:rsidR="004F3D3E">
                <w:rPr>
                  <w:webHidden/>
                </w:rPr>
                <w:tab/>
              </w:r>
              <w:r>
                <w:rPr>
                  <w:webHidden/>
                </w:rPr>
                <w:fldChar w:fldCharType="begin"/>
              </w:r>
              <w:r w:rsidR="004F3D3E">
                <w:rPr>
                  <w:webHidden/>
                </w:rPr>
                <w:instrText xml:space="preserve"> PAGEREF _Toc462839652 \h </w:instrText>
              </w:r>
              <w:r>
                <w:rPr>
                  <w:webHidden/>
                </w:rPr>
              </w:r>
              <w:r>
                <w:rPr>
                  <w:webHidden/>
                </w:rPr>
                <w:fldChar w:fldCharType="separate"/>
              </w:r>
              <w:r w:rsidR="004F3D3E">
                <w:rPr>
                  <w:webHidden/>
                </w:rPr>
                <w:t>6</w:t>
              </w:r>
              <w:r>
                <w:rPr>
                  <w:webHidden/>
                </w:rPr>
                <w:fldChar w:fldCharType="end"/>
              </w:r>
            </w:hyperlink>
          </w:p>
          <w:p w:rsidR="004F3D3E" w:rsidRDefault="00AA1ED0">
            <w:pPr>
              <w:pStyle w:val="20"/>
              <w:rPr>
                <w:rFonts w:asciiTheme="minorHAnsi" w:eastAsiaTheme="minorEastAsia" w:hAnsiTheme="minorHAnsi" w:cstheme="minorBidi"/>
                <w:kern w:val="2"/>
                <w:sz w:val="21"/>
                <w:szCs w:val="22"/>
                <w:lang w:val="en-US" w:eastAsia="zh-CN"/>
              </w:rPr>
            </w:pPr>
            <w:hyperlink w:anchor="_Toc462839653" w:history="1">
              <w:r w:rsidR="004F3D3E" w:rsidRPr="00207B59">
                <w:rPr>
                  <w:rStyle w:val="a3"/>
                  <w:lang w:val="en-US" w:eastAsia="zh-CN"/>
                </w:rPr>
                <w:t>7.1 Supported energy metering devices</w:t>
              </w:r>
              <w:r w:rsidR="004F3D3E">
                <w:rPr>
                  <w:webHidden/>
                </w:rPr>
                <w:tab/>
              </w:r>
              <w:r>
                <w:rPr>
                  <w:webHidden/>
                </w:rPr>
                <w:fldChar w:fldCharType="begin"/>
              </w:r>
              <w:r w:rsidR="004F3D3E">
                <w:rPr>
                  <w:webHidden/>
                </w:rPr>
                <w:instrText xml:space="preserve"> PAGEREF _Toc462839653 \h </w:instrText>
              </w:r>
              <w:r>
                <w:rPr>
                  <w:webHidden/>
                </w:rPr>
              </w:r>
              <w:r>
                <w:rPr>
                  <w:webHidden/>
                </w:rPr>
                <w:fldChar w:fldCharType="separate"/>
              </w:r>
              <w:r w:rsidR="004F3D3E">
                <w:rPr>
                  <w:webHidden/>
                </w:rPr>
                <w:t>7</w:t>
              </w:r>
              <w:r>
                <w:rPr>
                  <w:webHidden/>
                </w:rPr>
                <w:fldChar w:fldCharType="end"/>
              </w:r>
            </w:hyperlink>
          </w:p>
          <w:p w:rsidR="004F3D3E" w:rsidRDefault="00AA1ED0">
            <w:pPr>
              <w:pStyle w:val="20"/>
              <w:rPr>
                <w:rFonts w:asciiTheme="minorHAnsi" w:eastAsiaTheme="minorEastAsia" w:hAnsiTheme="minorHAnsi" w:cstheme="minorBidi"/>
                <w:kern w:val="2"/>
                <w:sz w:val="21"/>
                <w:szCs w:val="22"/>
                <w:lang w:val="en-US" w:eastAsia="zh-CN"/>
              </w:rPr>
            </w:pPr>
            <w:hyperlink w:anchor="_Toc462839654" w:history="1">
              <w:r w:rsidR="004F3D3E" w:rsidRPr="00207B59">
                <w:rPr>
                  <w:rStyle w:val="a3"/>
                  <w:lang w:val="en-US" w:eastAsia="zh-CN"/>
                </w:rPr>
                <w:t>7.2 Supported energy control device</w:t>
              </w:r>
              <w:r w:rsidR="004F3D3E">
                <w:rPr>
                  <w:webHidden/>
                </w:rPr>
                <w:tab/>
              </w:r>
              <w:r>
                <w:rPr>
                  <w:webHidden/>
                </w:rPr>
                <w:fldChar w:fldCharType="begin"/>
              </w:r>
              <w:r w:rsidR="004F3D3E">
                <w:rPr>
                  <w:webHidden/>
                </w:rPr>
                <w:instrText xml:space="preserve"> PAGEREF _Toc462839654 \h </w:instrText>
              </w:r>
              <w:r>
                <w:rPr>
                  <w:webHidden/>
                </w:rPr>
              </w:r>
              <w:r>
                <w:rPr>
                  <w:webHidden/>
                </w:rPr>
                <w:fldChar w:fldCharType="separate"/>
              </w:r>
              <w:r w:rsidR="004F3D3E">
                <w:rPr>
                  <w:webHidden/>
                </w:rPr>
                <w:t>8</w:t>
              </w:r>
              <w:r>
                <w:rPr>
                  <w:webHidden/>
                </w:rPr>
                <w:fldChar w:fldCharType="end"/>
              </w:r>
            </w:hyperlink>
          </w:p>
          <w:p w:rsidR="004F3D3E" w:rsidRDefault="00AA1ED0">
            <w:pPr>
              <w:pStyle w:val="10"/>
              <w:rPr>
                <w:rFonts w:asciiTheme="minorHAnsi" w:eastAsiaTheme="minorEastAsia" w:hAnsiTheme="minorHAnsi" w:cstheme="minorBidi"/>
                <w:kern w:val="2"/>
                <w:sz w:val="21"/>
                <w:szCs w:val="22"/>
                <w:lang w:val="en-US" w:eastAsia="zh-CN"/>
              </w:rPr>
            </w:pPr>
            <w:hyperlink w:anchor="_Toc462839655" w:history="1">
              <w:r w:rsidR="004F3D3E" w:rsidRPr="00207B59">
                <w:rPr>
                  <w:rStyle w:val="a3"/>
                  <w:lang w:eastAsia="zh-CN"/>
                </w:rPr>
                <w:t>8</w:t>
              </w:r>
              <w:r w:rsidR="004F3D3E">
                <w:rPr>
                  <w:rFonts w:asciiTheme="minorHAnsi" w:eastAsiaTheme="minorEastAsia" w:hAnsiTheme="minorHAnsi" w:cstheme="minorBidi"/>
                  <w:kern w:val="2"/>
                  <w:sz w:val="21"/>
                  <w:szCs w:val="22"/>
                  <w:lang w:val="en-US" w:eastAsia="zh-CN"/>
                </w:rPr>
                <w:tab/>
              </w:r>
              <w:r w:rsidR="004F3D3E" w:rsidRPr="00207B59">
                <w:rPr>
                  <w:rStyle w:val="a3"/>
                  <w:lang w:eastAsia="zh-CN"/>
                </w:rPr>
                <w:t>Scenarios for user-side EMS</w:t>
              </w:r>
              <w:r w:rsidR="004F3D3E">
                <w:rPr>
                  <w:webHidden/>
                </w:rPr>
                <w:tab/>
              </w:r>
              <w:r>
                <w:rPr>
                  <w:webHidden/>
                </w:rPr>
                <w:fldChar w:fldCharType="begin"/>
              </w:r>
              <w:r w:rsidR="004F3D3E">
                <w:rPr>
                  <w:webHidden/>
                </w:rPr>
                <w:instrText xml:space="preserve"> PAGEREF _Toc462839655 \h </w:instrText>
              </w:r>
              <w:r>
                <w:rPr>
                  <w:webHidden/>
                </w:rPr>
              </w:r>
              <w:r>
                <w:rPr>
                  <w:webHidden/>
                </w:rPr>
                <w:fldChar w:fldCharType="separate"/>
              </w:r>
              <w:r w:rsidR="004F3D3E">
                <w:rPr>
                  <w:webHidden/>
                </w:rPr>
                <w:t>9</w:t>
              </w:r>
              <w:r>
                <w:rPr>
                  <w:webHidden/>
                </w:rPr>
                <w:fldChar w:fldCharType="end"/>
              </w:r>
            </w:hyperlink>
          </w:p>
          <w:p w:rsidR="004F3D3E" w:rsidRDefault="00AA1ED0">
            <w:pPr>
              <w:pStyle w:val="20"/>
              <w:rPr>
                <w:rFonts w:asciiTheme="minorHAnsi" w:eastAsiaTheme="minorEastAsia" w:hAnsiTheme="minorHAnsi" w:cstheme="minorBidi"/>
                <w:kern w:val="2"/>
                <w:sz w:val="21"/>
                <w:szCs w:val="22"/>
                <w:lang w:val="en-US" w:eastAsia="zh-CN"/>
              </w:rPr>
            </w:pPr>
            <w:hyperlink w:anchor="_Toc462839656" w:history="1">
              <w:r w:rsidR="004F3D3E" w:rsidRPr="00207B59">
                <w:rPr>
                  <w:rStyle w:val="a3"/>
                  <w:lang w:val="en-US" w:eastAsia="zh-CN"/>
                </w:rPr>
                <w:t>8.1</w:t>
              </w:r>
              <w:r w:rsidR="004F3D3E">
                <w:rPr>
                  <w:rFonts w:asciiTheme="minorHAnsi" w:eastAsiaTheme="minorEastAsia" w:hAnsiTheme="minorHAnsi" w:cstheme="minorBidi"/>
                  <w:kern w:val="2"/>
                  <w:sz w:val="21"/>
                  <w:szCs w:val="22"/>
                  <w:lang w:val="en-US" w:eastAsia="zh-CN"/>
                </w:rPr>
                <w:tab/>
              </w:r>
              <w:r w:rsidR="004F3D3E" w:rsidRPr="00207B59">
                <w:rPr>
                  <w:rStyle w:val="a3"/>
                  <w:lang w:val="en-US" w:eastAsia="zh-CN"/>
                </w:rPr>
                <w:t>User-side EMS for domestic users</w:t>
              </w:r>
              <w:r w:rsidR="004F3D3E">
                <w:rPr>
                  <w:webHidden/>
                </w:rPr>
                <w:tab/>
              </w:r>
              <w:r>
                <w:rPr>
                  <w:webHidden/>
                </w:rPr>
                <w:fldChar w:fldCharType="begin"/>
              </w:r>
              <w:r w:rsidR="004F3D3E">
                <w:rPr>
                  <w:webHidden/>
                </w:rPr>
                <w:instrText xml:space="preserve"> PAGEREF _Toc462839656 \h </w:instrText>
              </w:r>
              <w:r>
                <w:rPr>
                  <w:webHidden/>
                </w:rPr>
              </w:r>
              <w:r>
                <w:rPr>
                  <w:webHidden/>
                </w:rPr>
                <w:fldChar w:fldCharType="separate"/>
              </w:r>
              <w:r w:rsidR="004F3D3E">
                <w:rPr>
                  <w:webHidden/>
                </w:rPr>
                <w:t>10</w:t>
              </w:r>
              <w:r>
                <w:rPr>
                  <w:webHidden/>
                </w:rPr>
                <w:fldChar w:fldCharType="end"/>
              </w:r>
            </w:hyperlink>
          </w:p>
          <w:p w:rsidR="004F3D3E" w:rsidRDefault="00AA1ED0">
            <w:pPr>
              <w:pStyle w:val="20"/>
              <w:rPr>
                <w:rFonts w:asciiTheme="minorHAnsi" w:eastAsiaTheme="minorEastAsia" w:hAnsiTheme="minorHAnsi" w:cstheme="minorBidi"/>
                <w:kern w:val="2"/>
                <w:sz w:val="21"/>
                <w:szCs w:val="22"/>
                <w:lang w:val="en-US" w:eastAsia="zh-CN"/>
              </w:rPr>
            </w:pPr>
            <w:hyperlink w:anchor="_Toc462839657" w:history="1">
              <w:r w:rsidR="004F3D3E" w:rsidRPr="00207B59">
                <w:rPr>
                  <w:rStyle w:val="a3"/>
                  <w:lang w:val="en-US" w:eastAsia="zh-CN"/>
                </w:rPr>
                <w:t>8.2 User-side EMS for public buildings</w:t>
              </w:r>
              <w:r w:rsidR="004F3D3E">
                <w:rPr>
                  <w:webHidden/>
                </w:rPr>
                <w:tab/>
              </w:r>
              <w:r>
                <w:rPr>
                  <w:webHidden/>
                </w:rPr>
                <w:fldChar w:fldCharType="begin"/>
              </w:r>
              <w:r w:rsidR="004F3D3E">
                <w:rPr>
                  <w:webHidden/>
                </w:rPr>
                <w:instrText xml:space="preserve"> PAGEREF _Toc462839657 \h </w:instrText>
              </w:r>
              <w:r>
                <w:rPr>
                  <w:webHidden/>
                </w:rPr>
              </w:r>
              <w:r>
                <w:rPr>
                  <w:webHidden/>
                </w:rPr>
                <w:fldChar w:fldCharType="separate"/>
              </w:r>
              <w:r w:rsidR="004F3D3E">
                <w:rPr>
                  <w:webHidden/>
                </w:rPr>
                <w:t>11</w:t>
              </w:r>
              <w:r>
                <w:rPr>
                  <w:webHidden/>
                </w:rPr>
                <w:fldChar w:fldCharType="end"/>
              </w:r>
            </w:hyperlink>
          </w:p>
          <w:p w:rsidR="004F3D3E" w:rsidRDefault="00AA1ED0">
            <w:pPr>
              <w:pStyle w:val="20"/>
              <w:rPr>
                <w:rFonts w:asciiTheme="minorHAnsi" w:eastAsiaTheme="minorEastAsia" w:hAnsiTheme="minorHAnsi" w:cstheme="minorBidi"/>
                <w:kern w:val="2"/>
                <w:sz w:val="21"/>
                <w:szCs w:val="22"/>
                <w:lang w:val="en-US" w:eastAsia="zh-CN"/>
              </w:rPr>
            </w:pPr>
            <w:hyperlink w:anchor="_Toc462839658" w:history="1">
              <w:r w:rsidR="004F3D3E" w:rsidRPr="00207B59">
                <w:rPr>
                  <w:rStyle w:val="a3"/>
                  <w:lang w:val="en-US" w:eastAsia="zh-CN"/>
                </w:rPr>
                <w:t>8.3 User-side EMS for factory cases</w:t>
              </w:r>
              <w:r w:rsidR="004F3D3E">
                <w:rPr>
                  <w:webHidden/>
                </w:rPr>
                <w:tab/>
              </w:r>
              <w:r>
                <w:rPr>
                  <w:webHidden/>
                </w:rPr>
                <w:fldChar w:fldCharType="begin"/>
              </w:r>
              <w:r w:rsidR="004F3D3E">
                <w:rPr>
                  <w:webHidden/>
                </w:rPr>
                <w:instrText xml:space="preserve"> PAGEREF _Toc462839658 \h </w:instrText>
              </w:r>
              <w:r>
                <w:rPr>
                  <w:webHidden/>
                </w:rPr>
              </w:r>
              <w:r>
                <w:rPr>
                  <w:webHidden/>
                </w:rPr>
                <w:fldChar w:fldCharType="separate"/>
              </w:r>
              <w:r w:rsidR="004F3D3E">
                <w:rPr>
                  <w:webHidden/>
                </w:rPr>
                <w:t>12</w:t>
              </w:r>
              <w:r>
                <w:rPr>
                  <w:webHidden/>
                </w:rPr>
                <w:fldChar w:fldCharType="end"/>
              </w:r>
            </w:hyperlink>
          </w:p>
          <w:p w:rsidR="004F3D3E" w:rsidRDefault="00AA1ED0">
            <w:pPr>
              <w:pStyle w:val="10"/>
              <w:rPr>
                <w:rFonts w:asciiTheme="minorHAnsi" w:eastAsiaTheme="minorEastAsia" w:hAnsiTheme="minorHAnsi" w:cstheme="minorBidi"/>
                <w:kern w:val="2"/>
                <w:sz w:val="21"/>
                <w:szCs w:val="22"/>
                <w:lang w:val="en-US" w:eastAsia="zh-CN"/>
              </w:rPr>
            </w:pPr>
            <w:hyperlink w:anchor="_Toc462839659" w:history="1">
              <w:r w:rsidR="004F3D3E" w:rsidRPr="00207B59">
                <w:rPr>
                  <w:rStyle w:val="a3"/>
                  <w:lang w:eastAsia="zh-CN"/>
                </w:rPr>
                <w:t>9</w:t>
              </w:r>
              <w:r w:rsidR="004F3D3E">
                <w:rPr>
                  <w:rFonts w:asciiTheme="minorHAnsi" w:eastAsiaTheme="minorEastAsia" w:hAnsiTheme="minorHAnsi" w:cstheme="minorBidi"/>
                  <w:kern w:val="2"/>
                  <w:sz w:val="21"/>
                  <w:szCs w:val="22"/>
                  <w:lang w:val="en-US" w:eastAsia="zh-CN"/>
                </w:rPr>
                <w:tab/>
              </w:r>
              <w:r w:rsidR="004F3D3E" w:rsidRPr="00207B59">
                <w:rPr>
                  <w:rStyle w:val="a3"/>
                  <w:lang w:eastAsia="zh-CN"/>
                </w:rPr>
                <w:t>General Requirements for user-side EMS</w:t>
              </w:r>
              <w:r w:rsidR="004F3D3E">
                <w:rPr>
                  <w:webHidden/>
                </w:rPr>
                <w:tab/>
              </w:r>
              <w:r>
                <w:rPr>
                  <w:webHidden/>
                </w:rPr>
                <w:fldChar w:fldCharType="begin"/>
              </w:r>
              <w:r w:rsidR="004F3D3E">
                <w:rPr>
                  <w:webHidden/>
                </w:rPr>
                <w:instrText xml:space="preserve"> PAGEREF _Toc462839659 \h </w:instrText>
              </w:r>
              <w:r>
                <w:rPr>
                  <w:webHidden/>
                </w:rPr>
              </w:r>
              <w:r>
                <w:rPr>
                  <w:webHidden/>
                </w:rPr>
                <w:fldChar w:fldCharType="separate"/>
              </w:r>
              <w:r w:rsidR="004F3D3E">
                <w:rPr>
                  <w:webHidden/>
                </w:rPr>
                <w:t>13</w:t>
              </w:r>
              <w:r>
                <w:rPr>
                  <w:webHidden/>
                </w:rPr>
                <w:fldChar w:fldCharType="end"/>
              </w:r>
            </w:hyperlink>
          </w:p>
          <w:p w:rsidR="004F3D3E" w:rsidRDefault="00AA1ED0">
            <w:pPr>
              <w:pStyle w:val="20"/>
              <w:rPr>
                <w:rFonts w:asciiTheme="minorHAnsi" w:eastAsiaTheme="minorEastAsia" w:hAnsiTheme="minorHAnsi" w:cstheme="minorBidi"/>
                <w:kern w:val="2"/>
                <w:sz w:val="21"/>
                <w:szCs w:val="22"/>
                <w:lang w:val="en-US" w:eastAsia="zh-CN"/>
              </w:rPr>
            </w:pPr>
            <w:hyperlink w:anchor="_Toc462839660" w:history="1">
              <w:r w:rsidR="004F3D3E" w:rsidRPr="00207B59">
                <w:rPr>
                  <w:rStyle w:val="a3"/>
                  <w:lang w:val="en-US" w:eastAsia="zh-CN"/>
                </w:rPr>
                <w:t xml:space="preserve">9.1 </w:t>
              </w:r>
              <w:r w:rsidR="004F3D3E" w:rsidRPr="00207B59">
                <w:rPr>
                  <w:rStyle w:val="a3"/>
                  <w:lang w:eastAsia="zh-CN"/>
                </w:rPr>
                <w:t>Requirements for device management</w:t>
              </w:r>
              <w:r w:rsidR="004F3D3E">
                <w:rPr>
                  <w:webHidden/>
                </w:rPr>
                <w:tab/>
              </w:r>
              <w:r>
                <w:rPr>
                  <w:webHidden/>
                </w:rPr>
                <w:fldChar w:fldCharType="begin"/>
              </w:r>
              <w:r w:rsidR="004F3D3E">
                <w:rPr>
                  <w:webHidden/>
                </w:rPr>
                <w:instrText xml:space="preserve"> PAGEREF _Toc462839660 \h </w:instrText>
              </w:r>
              <w:r>
                <w:rPr>
                  <w:webHidden/>
                </w:rPr>
              </w:r>
              <w:r>
                <w:rPr>
                  <w:webHidden/>
                </w:rPr>
                <w:fldChar w:fldCharType="separate"/>
              </w:r>
              <w:r w:rsidR="004F3D3E">
                <w:rPr>
                  <w:webHidden/>
                </w:rPr>
                <w:t>13</w:t>
              </w:r>
              <w:r>
                <w:rPr>
                  <w:webHidden/>
                </w:rPr>
                <w:fldChar w:fldCharType="end"/>
              </w:r>
            </w:hyperlink>
          </w:p>
          <w:p w:rsidR="004F3D3E" w:rsidRDefault="00AA1ED0">
            <w:pPr>
              <w:pStyle w:val="20"/>
              <w:rPr>
                <w:rFonts w:asciiTheme="minorHAnsi" w:eastAsiaTheme="minorEastAsia" w:hAnsiTheme="minorHAnsi" w:cstheme="minorBidi"/>
                <w:kern w:val="2"/>
                <w:sz w:val="21"/>
                <w:szCs w:val="22"/>
                <w:lang w:val="en-US" w:eastAsia="zh-CN"/>
              </w:rPr>
            </w:pPr>
            <w:hyperlink w:anchor="_Toc462839661" w:history="1">
              <w:r w:rsidR="004F3D3E" w:rsidRPr="00207B59">
                <w:rPr>
                  <w:rStyle w:val="a3"/>
                  <w:lang w:eastAsia="zh-CN"/>
                </w:rPr>
                <w:t>9.2 Requirements for data acquisition</w:t>
              </w:r>
              <w:r w:rsidR="004F3D3E">
                <w:rPr>
                  <w:webHidden/>
                </w:rPr>
                <w:tab/>
              </w:r>
              <w:r>
                <w:rPr>
                  <w:webHidden/>
                </w:rPr>
                <w:fldChar w:fldCharType="begin"/>
              </w:r>
              <w:r w:rsidR="004F3D3E">
                <w:rPr>
                  <w:webHidden/>
                </w:rPr>
                <w:instrText xml:space="preserve"> PAGEREF _Toc462839661 \h </w:instrText>
              </w:r>
              <w:r>
                <w:rPr>
                  <w:webHidden/>
                </w:rPr>
              </w:r>
              <w:r>
                <w:rPr>
                  <w:webHidden/>
                </w:rPr>
                <w:fldChar w:fldCharType="separate"/>
              </w:r>
              <w:r w:rsidR="004F3D3E">
                <w:rPr>
                  <w:webHidden/>
                </w:rPr>
                <w:t>13</w:t>
              </w:r>
              <w:r>
                <w:rPr>
                  <w:webHidden/>
                </w:rPr>
                <w:fldChar w:fldCharType="end"/>
              </w:r>
            </w:hyperlink>
          </w:p>
          <w:p w:rsidR="004F3D3E" w:rsidRDefault="00AA1ED0">
            <w:pPr>
              <w:pStyle w:val="20"/>
              <w:rPr>
                <w:rFonts w:asciiTheme="minorHAnsi" w:eastAsiaTheme="minorEastAsia" w:hAnsiTheme="minorHAnsi" w:cstheme="minorBidi"/>
                <w:kern w:val="2"/>
                <w:sz w:val="21"/>
                <w:szCs w:val="22"/>
                <w:lang w:val="en-US" w:eastAsia="zh-CN"/>
              </w:rPr>
            </w:pPr>
            <w:hyperlink w:anchor="_Toc462839662" w:history="1">
              <w:r w:rsidR="004F3D3E" w:rsidRPr="00207B59">
                <w:rPr>
                  <w:rStyle w:val="a3"/>
                  <w:lang w:eastAsia="zh-CN"/>
                </w:rPr>
                <w:t>9.3 Requirements for policies management</w:t>
              </w:r>
              <w:r w:rsidR="004F3D3E">
                <w:rPr>
                  <w:webHidden/>
                </w:rPr>
                <w:tab/>
              </w:r>
              <w:r>
                <w:rPr>
                  <w:webHidden/>
                </w:rPr>
                <w:fldChar w:fldCharType="begin"/>
              </w:r>
              <w:r w:rsidR="004F3D3E">
                <w:rPr>
                  <w:webHidden/>
                </w:rPr>
                <w:instrText xml:space="preserve"> PAGEREF _Toc462839662 \h </w:instrText>
              </w:r>
              <w:r>
                <w:rPr>
                  <w:webHidden/>
                </w:rPr>
              </w:r>
              <w:r>
                <w:rPr>
                  <w:webHidden/>
                </w:rPr>
                <w:fldChar w:fldCharType="separate"/>
              </w:r>
              <w:r w:rsidR="004F3D3E">
                <w:rPr>
                  <w:webHidden/>
                </w:rPr>
                <w:t>13</w:t>
              </w:r>
              <w:r>
                <w:rPr>
                  <w:webHidden/>
                </w:rPr>
                <w:fldChar w:fldCharType="end"/>
              </w:r>
            </w:hyperlink>
          </w:p>
          <w:p w:rsidR="004F3D3E" w:rsidRDefault="00AA1ED0">
            <w:pPr>
              <w:pStyle w:val="20"/>
              <w:rPr>
                <w:rFonts w:asciiTheme="minorHAnsi" w:eastAsiaTheme="minorEastAsia" w:hAnsiTheme="minorHAnsi" w:cstheme="minorBidi"/>
                <w:kern w:val="2"/>
                <w:sz w:val="21"/>
                <w:szCs w:val="22"/>
                <w:lang w:val="en-US" w:eastAsia="zh-CN"/>
              </w:rPr>
            </w:pPr>
            <w:hyperlink w:anchor="_Toc462839663" w:history="1">
              <w:r w:rsidR="004F3D3E" w:rsidRPr="00207B59">
                <w:rPr>
                  <w:rStyle w:val="a3"/>
                  <w:lang w:eastAsia="zh-CN"/>
                </w:rPr>
                <w:t xml:space="preserve">9.4 Requirements for </w:t>
              </w:r>
              <w:r w:rsidR="004F3D3E" w:rsidRPr="00207B59">
                <w:rPr>
                  <w:rStyle w:val="a3"/>
                </w:rPr>
                <w:t>energy</w:t>
              </w:r>
              <w:r w:rsidR="004F3D3E" w:rsidRPr="00207B59">
                <w:rPr>
                  <w:rStyle w:val="a3"/>
                  <w:lang w:eastAsia="zh-CN"/>
                </w:rPr>
                <w:t xml:space="preserve"> consumption</w:t>
              </w:r>
              <w:r w:rsidR="004F3D3E" w:rsidRPr="00207B59">
                <w:rPr>
                  <w:rStyle w:val="a3"/>
                </w:rPr>
                <w:t xml:space="preserve"> analysis</w:t>
              </w:r>
              <w:r w:rsidR="004F3D3E">
                <w:rPr>
                  <w:webHidden/>
                </w:rPr>
                <w:tab/>
              </w:r>
              <w:r>
                <w:rPr>
                  <w:webHidden/>
                </w:rPr>
                <w:fldChar w:fldCharType="begin"/>
              </w:r>
              <w:r w:rsidR="004F3D3E">
                <w:rPr>
                  <w:webHidden/>
                </w:rPr>
                <w:instrText xml:space="preserve"> PAGEREF _Toc462839663 \h </w:instrText>
              </w:r>
              <w:r>
                <w:rPr>
                  <w:webHidden/>
                </w:rPr>
              </w:r>
              <w:r>
                <w:rPr>
                  <w:webHidden/>
                </w:rPr>
                <w:fldChar w:fldCharType="separate"/>
              </w:r>
              <w:r w:rsidR="004F3D3E">
                <w:rPr>
                  <w:webHidden/>
                </w:rPr>
                <w:t>13</w:t>
              </w:r>
              <w:r>
                <w:rPr>
                  <w:webHidden/>
                </w:rPr>
                <w:fldChar w:fldCharType="end"/>
              </w:r>
            </w:hyperlink>
          </w:p>
          <w:p w:rsidR="004F3D3E" w:rsidRDefault="00AA1ED0">
            <w:pPr>
              <w:pStyle w:val="20"/>
              <w:rPr>
                <w:rFonts w:asciiTheme="minorHAnsi" w:eastAsiaTheme="minorEastAsia" w:hAnsiTheme="minorHAnsi" w:cstheme="minorBidi"/>
                <w:kern w:val="2"/>
                <w:sz w:val="21"/>
                <w:szCs w:val="22"/>
                <w:lang w:val="en-US" w:eastAsia="zh-CN"/>
              </w:rPr>
            </w:pPr>
            <w:hyperlink w:anchor="_Toc462839664" w:history="1">
              <w:r w:rsidR="004F3D3E" w:rsidRPr="00207B59">
                <w:rPr>
                  <w:rStyle w:val="a3"/>
                  <w:lang w:eastAsia="zh-CN"/>
                </w:rPr>
                <w:t xml:space="preserve">9.5 Requirement for </w:t>
              </w:r>
              <w:r w:rsidR="004F3D3E" w:rsidRPr="00207B59">
                <w:rPr>
                  <w:rStyle w:val="a3"/>
                </w:rPr>
                <w:t>energy-saving decisions implementation</w:t>
              </w:r>
              <w:r w:rsidR="004F3D3E">
                <w:rPr>
                  <w:webHidden/>
                </w:rPr>
                <w:tab/>
              </w:r>
              <w:r>
                <w:rPr>
                  <w:webHidden/>
                </w:rPr>
                <w:fldChar w:fldCharType="begin"/>
              </w:r>
              <w:r w:rsidR="004F3D3E">
                <w:rPr>
                  <w:webHidden/>
                </w:rPr>
                <w:instrText xml:space="preserve"> PAGEREF _Toc462839664 \h </w:instrText>
              </w:r>
              <w:r>
                <w:rPr>
                  <w:webHidden/>
                </w:rPr>
              </w:r>
              <w:r>
                <w:rPr>
                  <w:webHidden/>
                </w:rPr>
                <w:fldChar w:fldCharType="separate"/>
              </w:r>
              <w:r w:rsidR="004F3D3E">
                <w:rPr>
                  <w:webHidden/>
                </w:rPr>
                <w:t>14</w:t>
              </w:r>
              <w:r>
                <w:rPr>
                  <w:webHidden/>
                </w:rPr>
                <w:fldChar w:fldCharType="end"/>
              </w:r>
            </w:hyperlink>
          </w:p>
          <w:p w:rsidR="004F3D3E" w:rsidRDefault="00AA1ED0">
            <w:pPr>
              <w:pStyle w:val="10"/>
              <w:rPr>
                <w:rFonts w:asciiTheme="minorHAnsi" w:eastAsiaTheme="minorEastAsia" w:hAnsiTheme="minorHAnsi" w:cstheme="minorBidi"/>
                <w:kern w:val="2"/>
                <w:sz w:val="21"/>
                <w:szCs w:val="22"/>
                <w:lang w:val="en-US" w:eastAsia="zh-CN"/>
              </w:rPr>
            </w:pPr>
            <w:hyperlink w:anchor="_Toc462839665" w:history="1">
              <w:r w:rsidR="004F3D3E" w:rsidRPr="00207B59">
                <w:rPr>
                  <w:rStyle w:val="a3"/>
                </w:rPr>
                <w:t>10</w:t>
              </w:r>
              <w:r w:rsidR="004F3D3E">
                <w:rPr>
                  <w:rFonts w:asciiTheme="minorHAnsi" w:eastAsiaTheme="minorEastAsia" w:hAnsiTheme="minorHAnsi" w:cstheme="minorBidi"/>
                  <w:kern w:val="2"/>
                  <w:sz w:val="21"/>
                  <w:szCs w:val="22"/>
                  <w:lang w:val="en-US" w:eastAsia="zh-CN"/>
                </w:rPr>
                <w:tab/>
              </w:r>
              <w:r w:rsidR="004F3D3E" w:rsidRPr="00207B59">
                <w:rPr>
                  <w:rStyle w:val="a3"/>
                  <w:lang w:eastAsia="zh-CN"/>
                </w:rPr>
                <w:t>Security Consideration</w:t>
              </w:r>
              <w:r w:rsidR="004F3D3E">
                <w:rPr>
                  <w:webHidden/>
                </w:rPr>
                <w:tab/>
              </w:r>
              <w:r>
                <w:rPr>
                  <w:webHidden/>
                </w:rPr>
                <w:fldChar w:fldCharType="begin"/>
              </w:r>
              <w:r w:rsidR="004F3D3E">
                <w:rPr>
                  <w:webHidden/>
                </w:rPr>
                <w:instrText xml:space="preserve"> PAGEREF _Toc462839665 \h </w:instrText>
              </w:r>
              <w:r>
                <w:rPr>
                  <w:webHidden/>
                </w:rPr>
              </w:r>
              <w:r>
                <w:rPr>
                  <w:webHidden/>
                </w:rPr>
                <w:fldChar w:fldCharType="separate"/>
              </w:r>
              <w:r w:rsidR="004F3D3E">
                <w:rPr>
                  <w:webHidden/>
                </w:rPr>
                <w:t>14</w:t>
              </w:r>
              <w:r>
                <w:rPr>
                  <w:webHidden/>
                </w:rPr>
                <w:fldChar w:fldCharType="end"/>
              </w:r>
            </w:hyperlink>
          </w:p>
          <w:p w:rsidR="004F3D3E" w:rsidRDefault="00AA1ED0">
            <w:pPr>
              <w:pStyle w:val="10"/>
              <w:rPr>
                <w:rFonts w:asciiTheme="minorHAnsi" w:eastAsiaTheme="minorEastAsia" w:hAnsiTheme="minorHAnsi" w:cstheme="minorBidi"/>
                <w:kern w:val="2"/>
                <w:sz w:val="21"/>
                <w:szCs w:val="22"/>
                <w:lang w:val="en-US" w:eastAsia="zh-CN"/>
              </w:rPr>
            </w:pPr>
            <w:hyperlink w:anchor="_Toc462839666" w:history="1">
              <w:r w:rsidR="004F3D3E" w:rsidRPr="00207B59">
                <w:rPr>
                  <w:rStyle w:val="a3"/>
                </w:rPr>
                <w:t>Bibliography</w:t>
              </w:r>
              <w:r w:rsidR="004F3D3E">
                <w:rPr>
                  <w:webHidden/>
                </w:rPr>
                <w:tab/>
              </w:r>
              <w:r>
                <w:rPr>
                  <w:webHidden/>
                </w:rPr>
                <w:fldChar w:fldCharType="begin"/>
              </w:r>
              <w:r w:rsidR="004F3D3E">
                <w:rPr>
                  <w:webHidden/>
                </w:rPr>
                <w:instrText xml:space="preserve"> PAGEREF _Toc462839666 \h </w:instrText>
              </w:r>
              <w:r>
                <w:rPr>
                  <w:webHidden/>
                </w:rPr>
              </w:r>
              <w:r>
                <w:rPr>
                  <w:webHidden/>
                </w:rPr>
                <w:fldChar w:fldCharType="separate"/>
              </w:r>
              <w:r w:rsidR="004F3D3E">
                <w:rPr>
                  <w:webHidden/>
                </w:rPr>
                <w:t>14</w:t>
              </w:r>
              <w:r>
                <w:rPr>
                  <w:webHidden/>
                </w:rPr>
                <w:fldChar w:fldCharType="end"/>
              </w:r>
            </w:hyperlink>
          </w:p>
          <w:p w:rsidR="00AB0B8E" w:rsidRPr="0060241A" w:rsidRDefault="00AA1ED0" w:rsidP="00D81254">
            <w:pPr>
              <w:pStyle w:val="ab"/>
              <w:rPr>
                <w:rFonts w:eastAsia="Times New Roman"/>
              </w:rPr>
            </w:pPr>
            <w:r>
              <w:rPr>
                <w:rFonts w:eastAsia="Batang"/>
              </w:rPr>
              <w:fldChar w:fldCharType="end"/>
            </w:r>
          </w:p>
        </w:tc>
      </w:tr>
    </w:tbl>
    <w:p w:rsidR="00AB0B8E" w:rsidRDefault="00AB0B8E" w:rsidP="00D81254"/>
    <w:p w:rsidR="00AB0B8E" w:rsidRPr="001E1939" w:rsidRDefault="00AB0B8E" w:rsidP="00D81254">
      <w:pPr>
        <w:keepNext/>
        <w:jc w:val="center"/>
        <w:rPr>
          <w:b/>
          <w:bCs/>
        </w:rPr>
      </w:pPr>
      <w:r w:rsidRPr="001E1939">
        <w:rPr>
          <w:b/>
          <w:bCs/>
        </w:rPr>
        <w:t>List of Tables</w:t>
      </w:r>
    </w:p>
    <w:tbl>
      <w:tblPr>
        <w:tblW w:w="9889" w:type="dxa"/>
        <w:tblLayout w:type="fixed"/>
        <w:tblLook w:val="04A0"/>
      </w:tblPr>
      <w:tblGrid>
        <w:gridCol w:w="9889"/>
      </w:tblGrid>
      <w:tr w:rsidR="00AB0B8E" w:rsidRPr="00D8148E" w:rsidTr="00D81254">
        <w:trPr>
          <w:tblHeader/>
        </w:trPr>
        <w:tc>
          <w:tcPr>
            <w:tcW w:w="9889" w:type="dxa"/>
          </w:tcPr>
          <w:p w:rsidR="00AB0B8E" w:rsidRPr="00D8148E" w:rsidRDefault="00AB0B8E" w:rsidP="00D81254">
            <w:pPr>
              <w:pStyle w:val="toc0"/>
              <w:keepNext/>
            </w:pPr>
            <w:r w:rsidRPr="00D8148E">
              <w:tab/>
              <w:t>Page</w:t>
            </w:r>
          </w:p>
        </w:tc>
      </w:tr>
      <w:tr w:rsidR="00AB0B8E" w:rsidRPr="00D8148E" w:rsidTr="00D81254">
        <w:tc>
          <w:tcPr>
            <w:tcW w:w="9889" w:type="dxa"/>
          </w:tcPr>
          <w:p w:rsidR="00AB0B8E" w:rsidRPr="0060241A" w:rsidRDefault="00AA1ED0" w:rsidP="00D81254">
            <w:pPr>
              <w:pStyle w:val="ab"/>
              <w:rPr>
                <w:rFonts w:eastAsia="Times New Roman"/>
              </w:rPr>
            </w:pPr>
            <w:r w:rsidRPr="0060241A">
              <w:rPr>
                <w:rFonts w:eastAsia="Times New Roman"/>
              </w:rPr>
              <w:fldChar w:fldCharType="begin"/>
            </w:r>
            <w:r w:rsidR="00AB0B8E" w:rsidRPr="0060241A">
              <w:rPr>
                <w:rFonts w:eastAsia="Times New Roman"/>
              </w:rPr>
              <w:instrText xml:space="preserve"> TOC \h \z \t "Table_No &amp; title" \c </w:instrText>
            </w:r>
            <w:r w:rsidRPr="0060241A">
              <w:rPr>
                <w:rFonts w:eastAsia="Times New Roman"/>
              </w:rPr>
              <w:fldChar w:fldCharType="separate"/>
            </w:r>
            <w:r w:rsidR="009010C0">
              <w:rPr>
                <w:rFonts w:eastAsia="Times New Roman"/>
                <w:b/>
                <w:bCs/>
                <w:noProof/>
                <w:lang w:val="en-US"/>
              </w:rPr>
              <w:t>No table of figures entries found.</w:t>
            </w:r>
            <w:r w:rsidRPr="0060241A">
              <w:rPr>
                <w:rFonts w:eastAsia="Times New Roman"/>
              </w:rPr>
              <w:fldChar w:fldCharType="end"/>
            </w:r>
          </w:p>
        </w:tc>
      </w:tr>
    </w:tbl>
    <w:p w:rsidR="00AB0B8E" w:rsidRDefault="00AB0B8E" w:rsidP="00D81254"/>
    <w:p w:rsidR="00AB0B8E" w:rsidRPr="001E1939" w:rsidRDefault="00AB0B8E" w:rsidP="00D81254">
      <w:pPr>
        <w:keepNext/>
        <w:jc w:val="center"/>
        <w:rPr>
          <w:b/>
          <w:bCs/>
        </w:rPr>
      </w:pPr>
      <w:r w:rsidRPr="001E1939">
        <w:rPr>
          <w:b/>
          <w:bCs/>
        </w:rPr>
        <w:lastRenderedPageBreak/>
        <w:t>List of Figures</w:t>
      </w:r>
    </w:p>
    <w:tbl>
      <w:tblPr>
        <w:tblW w:w="9889" w:type="dxa"/>
        <w:tblLayout w:type="fixed"/>
        <w:tblLook w:val="04A0"/>
      </w:tblPr>
      <w:tblGrid>
        <w:gridCol w:w="9889"/>
      </w:tblGrid>
      <w:tr w:rsidR="00AB0B8E" w:rsidRPr="00D8148E" w:rsidTr="00D81254">
        <w:trPr>
          <w:tblHeader/>
        </w:trPr>
        <w:tc>
          <w:tcPr>
            <w:tcW w:w="9889" w:type="dxa"/>
          </w:tcPr>
          <w:p w:rsidR="00AB0B8E" w:rsidRPr="00D8148E" w:rsidRDefault="00AB0B8E" w:rsidP="00D81254">
            <w:pPr>
              <w:pStyle w:val="toc0"/>
              <w:keepNext/>
            </w:pPr>
            <w:r w:rsidRPr="00D8148E">
              <w:tab/>
              <w:t>Page</w:t>
            </w:r>
          </w:p>
        </w:tc>
      </w:tr>
      <w:tr w:rsidR="00AB0B8E" w:rsidRPr="00D8148E" w:rsidTr="00D81254">
        <w:tc>
          <w:tcPr>
            <w:tcW w:w="9889" w:type="dxa"/>
          </w:tcPr>
          <w:p w:rsidR="00CE31A9" w:rsidRDefault="00AA1ED0">
            <w:pPr>
              <w:pStyle w:val="ab"/>
              <w:rPr>
                <w:rFonts w:asciiTheme="minorHAnsi" w:eastAsiaTheme="minorEastAsia" w:hAnsiTheme="minorHAnsi" w:cstheme="minorBidi"/>
                <w:noProof/>
                <w:kern w:val="2"/>
                <w:sz w:val="21"/>
                <w:szCs w:val="22"/>
                <w:lang w:val="en-US" w:eastAsia="zh-CN"/>
              </w:rPr>
            </w:pPr>
            <w:r w:rsidRPr="0060241A">
              <w:rPr>
                <w:rFonts w:eastAsia="Times New Roman"/>
              </w:rPr>
              <w:fldChar w:fldCharType="begin"/>
            </w:r>
            <w:r w:rsidR="00AB0B8E" w:rsidRPr="0060241A">
              <w:rPr>
                <w:rFonts w:eastAsia="Times New Roman"/>
              </w:rPr>
              <w:instrText xml:space="preserve"> TOC \h \z \t "Figure_No &amp; title" \c </w:instrText>
            </w:r>
            <w:r w:rsidRPr="0060241A">
              <w:rPr>
                <w:rFonts w:eastAsia="Times New Roman"/>
              </w:rPr>
              <w:fldChar w:fldCharType="separate"/>
            </w:r>
            <w:hyperlink w:anchor="_Toc462845661" w:history="1">
              <w:r w:rsidR="00CE31A9" w:rsidRPr="00A9737C">
                <w:rPr>
                  <w:rStyle w:val="a3"/>
                  <w:noProof/>
                </w:rPr>
                <w:t>Figure 7</w:t>
              </w:r>
              <w:r w:rsidR="00CE31A9" w:rsidRPr="00A9737C">
                <w:rPr>
                  <w:rStyle w:val="a3"/>
                  <w:noProof/>
                </w:rPr>
                <w:noBreakHyphen/>
                <w:t>1</w:t>
              </w:r>
              <w:r w:rsidR="00CE31A9" w:rsidRPr="00A9737C">
                <w:rPr>
                  <w:rStyle w:val="a3"/>
                  <w:noProof/>
                  <w:lang w:eastAsia="zh-CN"/>
                </w:rPr>
                <w:t xml:space="preserve"> </w:t>
              </w:r>
              <w:r w:rsidR="00CE31A9" w:rsidRPr="00A9737C">
                <w:rPr>
                  <w:rStyle w:val="a3"/>
                  <w:noProof/>
                </w:rPr>
                <w:t xml:space="preserve">Framework of a </w:t>
              </w:r>
              <w:r w:rsidR="00CE31A9" w:rsidRPr="00A9737C">
                <w:rPr>
                  <w:rStyle w:val="a3"/>
                  <w:noProof/>
                  <w:lang w:eastAsia="zh-CN"/>
                </w:rPr>
                <w:t xml:space="preserve">user-side </w:t>
              </w:r>
              <w:r w:rsidR="00CE31A9" w:rsidRPr="00A9737C">
                <w:rPr>
                  <w:rStyle w:val="a3"/>
                  <w:noProof/>
                </w:rPr>
                <w:t>EMS</w:t>
              </w:r>
              <w:r w:rsidR="00CE31A9">
                <w:rPr>
                  <w:noProof/>
                  <w:webHidden/>
                </w:rPr>
                <w:tab/>
              </w:r>
              <w:r>
                <w:rPr>
                  <w:noProof/>
                  <w:webHidden/>
                </w:rPr>
                <w:fldChar w:fldCharType="begin"/>
              </w:r>
              <w:r w:rsidR="00CE31A9">
                <w:rPr>
                  <w:noProof/>
                  <w:webHidden/>
                </w:rPr>
                <w:instrText xml:space="preserve"> PAGEREF _Toc462845661 \h </w:instrText>
              </w:r>
              <w:r>
                <w:rPr>
                  <w:noProof/>
                  <w:webHidden/>
                </w:rPr>
              </w:r>
              <w:r>
                <w:rPr>
                  <w:noProof/>
                  <w:webHidden/>
                </w:rPr>
                <w:fldChar w:fldCharType="separate"/>
              </w:r>
              <w:r w:rsidR="00CE31A9">
                <w:rPr>
                  <w:noProof/>
                  <w:webHidden/>
                </w:rPr>
                <w:t>7</w:t>
              </w:r>
              <w:r>
                <w:rPr>
                  <w:noProof/>
                  <w:webHidden/>
                </w:rPr>
                <w:fldChar w:fldCharType="end"/>
              </w:r>
            </w:hyperlink>
          </w:p>
          <w:p w:rsidR="00CE31A9" w:rsidRDefault="00AA1ED0">
            <w:pPr>
              <w:pStyle w:val="ab"/>
              <w:rPr>
                <w:rFonts w:asciiTheme="minorHAnsi" w:eastAsiaTheme="minorEastAsia" w:hAnsiTheme="minorHAnsi" w:cstheme="minorBidi"/>
                <w:noProof/>
                <w:kern w:val="2"/>
                <w:sz w:val="21"/>
                <w:szCs w:val="22"/>
                <w:lang w:val="en-US" w:eastAsia="zh-CN"/>
              </w:rPr>
            </w:pPr>
            <w:hyperlink w:anchor="_Toc462845662" w:history="1">
              <w:r w:rsidR="00CE31A9" w:rsidRPr="00A9737C">
                <w:rPr>
                  <w:rStyle w:val="a3"/>
                  <w:noProof/>
                </w:rPr>
                <w:t>Figure 7</w:t>
              </w:r>
              <w:r w:rsidR="00CE31A9" w:rsidRPr="00A9737C">
                <w:rPr>
                  <w:rStyle w:val="a3"/>
                  <w:noProof/>
                </w:rPr>
                <w:noBreakHyphen/>
                <w:t>2 Ordinary electricity meter, ordinary gas meter and socket with metering</w:t>
              </w:r>
              <w:r w:rsidR="00CE31A9">
                <w:rPr>
                  <w:noProof/>
                  <w:webHidden/>
                </w:rPr>
                <w:tab/>
              </w:r>
              <w:r>
                <w:rPr>
                  <w:noProof/>
                  <w:webHidden/>
                </w:rPr>
                <w:fldChar w:fldCharType="begin"/>
              </w:r>
              <w:r w:rsidR="00CE31A9">
                <w:rPr>
                  <w:noProof/>
                  <w:webHidden/>
                </w:rPr>
                <w:instrText xml:space="preserve"> PAGEREF _Toc462845662 \h </w:instrText>
              </w:r>
              <w:r>
                <w:rPr>
                  <w:noProof/>
                  <w:webHidden/>
                </w:rPr>
              </w:r>
              <w:r>
                <w:rPr>
                  <w:noProof/>
                  <w:webHidden/>
                </w:rPr>
                <w:fldChar w:fldCharType="separate"/>
              </w:r>
              <w:r w:rsidR="00CE31A9">
                <w:rPr>
                  <w:noProof/>
                  <w:webHidden/>
                </w:rPr>
                <w:t>8</w:t>
              </w:r>
              <w:r>
                <w:rPr>
                  <w:noProof/>
                  <w:webHidden/>
                </w:rPr>
                <w:fldChar w:fldCharType="end"/>
              </w:r>
            </w:hyperlink>
          </w:p>
          <w:p w:rsidR="00CE31A9" w:rsidRDefault="00AA1ED0">
            <w:pPr>
              <w:pStyle w:val="ab"/>
              <w:rPr>
                <w:rFonts w:asciiTheme="minorHAnsi" w:eastAsiaTheme="minorEastAsia" w:hAnsiTheme="minorHAnsi" w:cstheme="minorBidi"/>
                <w:noProof/>
                <w:kern w:val="2"/>
                <w:sz w:val="21"/>
                <w:szCs w:val="22"/>
                <w:lang w:val="en-US" w:eastAsia="zh-CN"/>
              </w:rPr>
            </w:pPr>
            <w:hyperlink w:anchor="_Toc462845663" w:history="1">
              <w:r w:rsidR="00CE31A9" w:rsidRPr="00A9737C">
                <w:rPr>
                  <w:rStyle w:val="a3"/>
                  <w:noProof/>
                </w:rPr>
                <w:t>Figure 7</w:t>
              </w:r>
              <w:r w:rsidR="00CE31A9" w:rsidRPr="00A9737C">
                <w:rPr>
                  <w:rStyle w:val="a3"/>
                  <w:noProof/>
                </w:rPr>
                <w:noBreakHyphen/>
                <w:t xml:space="preserve">3 Electricity meter and gas meter supporting </w:t>
              </w:r>
              <w:r w:rsidR="00CE31A9" w:rsidRPr="00A9737C">
                <w:rPr>
                  <w:rStyle w:val="a3"/>
                  <w:noProof/>
                  <w:lang w:eastAsia="zh-CN"/>
                </w:rPr>
                <w:t>AMR</w:t>
              </w:r>
              <w:r w:rsidR="00CE31A9">
                <w:rPr>
                  <w:noProof/>
                  <w:webHidden/>
                </w:rPr>
                <w:tab/>
              </w:r>
              <w:r>
                <w:rPr>
                  <w:noProof/>
                  <w:webHidden/>
                </w:rPr>
                <w:fldChar w:fldCharType="begin"/>
              </w:r>
              <w:r w:rsidR="00CE31A9">
                <w:rPr>
                  <w:noProof/>
                  <w:webHidden/>
                </w:rPr>
                <w:instrText xml:space="preserve"> PAGEREF _Toc462845663 \h </w:instrText>
              </w:r>
              <w:r>
                <w:rPr>
                  <w:noProof/>
                  <w:webHidden/>
                </w:rPr>
              </w:r>
              <w:r>
                <w:rPr>
                  <w:noProof/>
                  <w:webHidden/>
                </w:rPr>
                <w:fldChar w:fldCharType="separate"/>
              </w:r>
              <w:r w:rsidR="00CE31A9">
                <w:rPr>
                  <w:noProof/>
                  <w:webHidden/>
                </w:rPr>
                <w:t>8</w:t>
              </w:r>
              <w:r>
                <w:rPr>
                  <w:noProof/>
                  <w:webHidden/>
                </w:rPr>
                <w:fldChar w:fldCharType="end"/>
              </w:r>
            </w:hyperlink>
          </w:p>
          <w:p w:rsidR="00CE31A9" w:rsidRDefault="00AA1ED0">
            <w:pPr>
              <w:pStyle w:val="ab"/>
              <w:rPr>
                <w:rFonts w:asciiTheme="minorHAnsi" w:eastAsiaTheme="minorEastAsia" w:hAnsiTheme="minorHAnsi" w:cstheme="minorBidi"/>
                <w:noProof/>
                <w:kern w:val="2"/>
                <w:sz w:val="21"/>
                <w:szCs w:val="22"/>
                <w:lang w:val="en-US" w:eastAsia="zh-CN"/>
              </w:rPr>
            </w:pPr>
            <w:hyperlink w:anchor="_Toc462845664" w:history="1">
              <w:r w:rsidR="00CE31A9" w:rsidRPr="00A9737C">
                <w:rPr>
                  <w:rStyle w:val="a3"/>
                  <w:noProof/>
                </w:rPr>
                <w:t>Figure 7</w:t>
              </w:r>
              <w:r w:rsidR="00CE31A9" w:rsidRPr="00A9737C">
                <w:rPr>
                  <w:rStyle w:val="a3"/>
                  <w:noProof/>
                </w:rPr>
                <w:noBreakHyphen/>
                <w:t xml:space="preserve">4 </w:t>
              </w:r>
              <w:r w:rsidR="00CE31A9" w:rsidRPr="00A9737C">
                <w:rPr>
                  <w:rStyle w:val="a3"/>
                  <w:noProof/>
                  <w:lang w:eastAsia="zh-CN"/>
                </w:rPr>
                <w:t>Conventional</w:t>
              </w:r>
              <w:r w:rsidR="00CE31A9" w:rsidRPr="00A9737C">
                <w:rPr>
                  <w:rStyle w:val="a3"/>
                  <w:noProof/>
                </w:rPr>
                <w:t xml:space="preserve"> power switch and gas switch</w:t>
              </w:r>
              <w:r w:rsidR="00CE31A9">
                <w:rPr>
                  <w:noProof/>
                  <w:webHidden/>
                </w:rPr>
                <w:tab/>
              </w:r>
              <w:r>
                <w:rPr>
                  <w:noProof/>
                  <w:webHidden/>
                </w:rPr>
                <w:fldChar w:fldCharType="begin"/>
              </w:r>
              <w:r w:rsidR="00CE31A9">
                <w:rPr>
                  <w:noProof/>
                  <w:webHidden/>
                </w:rPr>
                <w:instrText xml:space="preserve"> PAGEREF _Toc462845664 \h </w:instrText>
              </w:r>
              <w:r>
                <w:rPr>
                  <w:noProof/>
                  <w:webHidden/>
                </w:rPr>
              </w:r>
              <w:r>
                <w:rPr>
                  <w:noProof/>
                  <w:webHidden/>
                </w:rPr>
                <w:fldChar w:fldCharType="separate"/>
              </w:r>
              <w:r w:rsidR="00CE31A9">
                <w:rPr>
                  <w:noProof/>
                  <w:webHidden/>
                </w:rPr>
                <w:t>9</w:t>
              </w:r>
              <w:r>
                <w:rPr>
                  <w:noProof/>
                  <w:webHidden/>
                </w:rPr>
                <w:fldChar w:fldCharType="end"/>
              </w:r>
            </w:hyperlink>
          </w:p>
          <w:p w:rsidR="00CE31A9" w:rsidRDefault="00AA1ED0">
            <w:pPr>
              <w:pStyle w:val="ab"/>
              <w:rPr>
                <w:rFonts w:asciiTheme="minorHAnsi" w:eastAsiaTheme="minorEastAsia" w:hAnsiTheme="minorHAnsi" w:cstheme="minorBidi"/>
                <w:noProof/>
                <w:kern w:val="2"/>
                <w:sz w:val="21"/>
                <w:szCs w:val="22"/>
                <w:lang w:val="en-US" w:eastAsia="zh-CN"/>
              </w:rPr>
            </w:pPr>
            <w:hyperlink w:anchor="_Toc462845665" w:history="1">
              <w:r w:rsidR="00CE31A9" w:rsidRPr="00A9737C">
                <w:rPr>
                  <w:rStyle w:val="a3"/>
                  <w:noProof/>
                </w:rPr>
                <w:t>Figure 7</w:t>
              </w:r>
              <w:r w:rsidR="00CE31A9" w:rsidRPr="00A9737C">
                <w:rPr>
                  <w:rStyle w:val="a3"/>
                  <w:noProof/>
                </w:rPr>
                <w:noBreakHyphen/>
                <w:t xml:space="preserve">5 </w:t>
              </w:r>
              <w:r w:rsidR="00CE31A9" w:rsidRPr="00A9737C">
                <w:rPr>
                  <w:rStyle w:val="a3"/>
                  <w:noProof/>
                  <w:lang w:eastAsia="zh-CN"/>
                </w:rPr>
                <w:t>S</w:t>
              </w:r>
              <w:r w:rsidR="00CE31A9" w:rsidRPr="00A9737C">
                <w:rPr>
                  <w:rStyle w:val="a3"/>
                  <w:noProof/>
                </w:rPr>
                <w:t>mart socket and gas switch gas meter supporting remote control</w:t>
              </w:r>
              <w:r w:rsidR="00CE31A9">
                <w:rPr>
                  <w:noProof/>
                  <w:webHidden/>
                </w:rPr>
                <w:tab/>
              </w:r>
              <w:r>
                <w:rPr>
                  <w:noProof/>
                  <w:webHidden/>
                </w:rPr>
                <w:fldChar w:fldCharType="begin"/>
              </w:r>
              <w:r w:rsidR="00CE31A9">
                <w:rPr>
                  <w:noProof/>
                  <w:webHidden/>
                </w:rPr>
                <w:instrText xml:space="preserve"> PAGEREF _Toc462845665 \h </w:instrText>
              </w:r>
              <w:r>
                <w:rPr>
                  <w:noProof/>
                  <w:webHidden/>
                </w:rPr>
              </w:r>
              <w:r>
                <w:rPr>
                  <w:noProof/>
                  <w:webHidden/>
                </w:rPr>
                <w:fldChar w:fldCharType="separate"/>
              </w:r>
              <w:r w:rsidR="00CE31A9">
                <w:rPr>
                  <w:noProof/>
                  <w:webHidden/>
                </w:rPr>
                <w:t>9</w:t>
              </w:r>
              <w:r>
                <w:rPr>
                  <w:noProof/>
                  <w:webHidden/>
                </w:rPr>
                <w:fldChar w:fldCharType="end"/>
              </w:r>
            </w:hyperlink>
          </w:p>
          <w:p w:rsidR="00CE31A9" w:rsidRDefault="00AA1ED0">
            <w:pPr>
              <w:pStyle w:val="ab"/>
              <w:rPr>
                <w:rFonts w:asciiTheme="minorHAnsi" w:eastAsiaTheme="minorEastAsia" w:hAnsiTheme="minorHAnsi" w:cstheme="minorBidi"/>
                <w:noProof/>
                <w:kern w:val="2"/>
                <w:sz w:val="21"/>
                <w:szCs w:val="22"/>
                <w:lang w:val="en-US" w:eastAsia="zh-CN"/>
              </w:rPr>
            </w:pPr>
            <w:hyperlink w:anchor="_Toc462845666" w:history="1">
              <w:r w:rsidR="00CE31A9" w:rsidRPr="00A9737C">
                <w:rPr>
                  <w:rStyle w:val="a3"/>
                  <w:noProof/>
                </w:rPr>
                <w:t>Figure 8</w:t>
              </w:r>
              <w:r w:rsidR="00CE31A9" w:rsidRPr="00A9737C">
                <w:rPr>
                  <w:rStyle w:val="a3"/>
                  <w:noProof/>
                </w:rPr>
                <w:noBreakHyphen/>
                <w:t xml:space="preserve">1 </w:t>
              </w:r>
              <w:r w:rsidR="00CE31A9" w:rsidRPr="00A9737C">
                <w:rPr>
                  <w:rStyle w:val="a3"/>
                  <w:noProof/>
                  <w:lang w:eastAsia="zh-CN"/>
                </w:rPr>
                <w:t>S</w:t>
              </w:r>
              <w:r w:rsidR="00CE31A9" w:rsidRPr="00A9737C">
                <w:rPr>
                  <w:rStyle w:val="a3"/>
                  <w:noProof/>
                </w:rPr>
                <w:t>cenarios of EMS for domestic user</w:t>
              </w:r>
              <w:r w:rsidR="00CE31A9">
                <w:rPr>
                  <w:noProof/>
                  <w:webHidden/>
                </w:rPr>
                <w:tab/>
              </w:r>
              <w:r>
                <w:rPr>
                  <w:noProof/>
                  <w:webHidden/>
                </w:rPr>
                <w:fldChar w:fldCharType="begin"/>
              </w:r>
              <w:r w:rsidR="00CE31A9">
                <w:rPr>
                  <w:noProof/>
                  <w:webHidden/>
                </w:rPr>
                <w:instrText xml:space="preserve"> PAGEREF _Toc462845666 \h </w:instrText>
              </w:r>
              <w:r>
                <w:rPr>
                  <w:noProof/>
                  <w:webHidden/>
                </w:rPr>
              </w:r>
              <w:r>
                <w:rPr>
                  <w:noProof/>
                  <w:webHidden/>
                </w:rPr>
                <w:fldChar w:fldCharType="separate"/>
              </w:r>
              <w:r w:rsidR="00CE31A9">
                <w:rPr>
                  <w:noProof/>
                  <w:webHidden/>
                </w:rPr>
                <w:t>10</w:t>
              </w:r>
              <w:r>
                <w:rPr>
                  <w:noProof/>
                  <w:webHidden/>
                </w:rPr>
                <w:fldChar w:fldCharType="end"/>
              </w:r>
            </w:hyperlink>
          </w:p>
          <w:p w:rsidR="00CE31A9" w:rsidRDefault="00AA1ED0">
            <w:pPr>
              <w:pStyle w:val="ab"/>
              <w:rPr>
                <w:rFonts w:asciiTheme="minorHAnsi" w:eastAsiaTheme="minorEastAsia" w:hAnsiTheme="minorHAnsi" w:cstheme="minorBidi"/>
                <w:noProof/>
                <w:kern w:val="2"/>
                <w:sz w:val="21"/>
                <w:szCs w:val="22"/>
                <w:lang w:val="en-US" w:eastAsia="zh-CN"/>
              </w:rPr>
            </w:pPr>
            <w:hyperlink w:anchor="_Toc462845667" w:history="1">
              <w:r w:rsidR="00CE31A9" w:rsidRPr="00A9737C">
                <w:rPr>
                  <w:rStyle w:val="a3"/>
                  <w:noProof/>
                </w:rPr>
                <w:t>Figure 8</w:t>
              </w:r>
              <w:r w:rsidR="00CE31A9" w:rsidRPr="00A9737C">
                <w:rPr>
                  <w:rStyle w:val="a3"/>
                  <w:noProof/>
                </w:rPr>
                <w:noBreakHyphen/>
                <w:t xml:space="preserve">2 </w:t>
              </w:r>
              <w:r w:rsidR="00CE31A9" w:rsidRPr="00A9737C">
                <w:rPr>
                  <w:rStyle w:val="a3"/>
                  <w:noProof/>
                  <w:lang w:eastAsia="zh-CN"/>
                </w:rPr>
                <w:t>Application a</w:t>
              </w:r>
              <w:r w:rsidR="00CE31A9" w:rsidRPr="00A9737C">
                <w:rPr>
                  <w:rStyle w:val="a3"/>
                  <w:noProof/>
                </w:rPr>
                <w:t xml:space="preserve">rea </w:t>
              </w:r>
              <w:r w:rsidR="00CE31A9" w:rsidRPr="00A9737C">
                <w:rPr>
                  <w:rStyle w:val="a3"/>
                  <w:noProof/>
                  <w:lang w:eastAsia="zh-CN"/>
                </w:rPr>
                <w:t>of</w:t>
              </w:r>
              <w:r w:rsidR="00CE31A9" w:rsidRPr="00A9737C">
                <w:rPr>
                  <w:rStyle w:val="a3"/>
                  <w:noProof/>
                </w:rPr>
                <w:t xml:space="preserve"> </w:t>
              </w:r>
              <w:r w:rsidR="00CE31A9" w:rsidRPr="00A9737C">
                <w:rPr>
                  <w:rStyle w:val="a3"/>
                  <w:noProof/>
                  <w:lang w:eastAsia="zh-CN"/>
                </w:rPr>
                <w:t xml:space="preserve">the user-side EMS for </w:t>
              </w:r>
              <w:r w:rsidR="00CE31A9" w:rsidRPr="00A9737C">
                <w:rPr>
                  <w:rStyle w:val="a3"/>
                  <w:noProof/>
                </w:rPr>
                <w:t>public buildings</w:t>
              </w:r>
              <w:r w:rsidR="00CE31A9">
                <w:rPr>
                  <w:noProof/>
                  <w:webHidden/>
                </w:rPr>
                <w:tab/>
              </w:r>
              <w:r>
                <w:rPr>
                  <w:noProof/>
                  <w:webHidden/>
                </w:rPr>
                <w:fldChar w:fldCharType="begin"/>
              </w:r>
              <w:r w:rsidR="00CE31A9">
                <w:rPr>
                  <w:noProof/>
                  <w:webHidden/>
                </w:rPr>
                <w:instrText xml:space="preserve"> PAGEREF _Toc462845667 \h </w:instrText>
              </w:r>
              <w:r>
                <w:rPr>
                  <w:noProof/>
                  <w:webHidden/>
                </w:rPr>
              </w:r>
              <w:r>
                <w:rPr>
                  <w:noProof/>
                  <w:webHidden/>
                </w:rPr>
                <w:fldChar w:fldCharType="separate"/>
              </w:r>
              <w:r w:rsidR="00CE31A9">
                <w:rPr>
                  <w:noProof/>
                  <w:webHidden/>
                </w:rPr>
                <w:t>11</w:t>
              </w:r>
              <w:r>
                <w:rPr>
                  <w:noProof/>
                  <w:webHidden/>
                </w:rPr>
                <w:fldChar w:fldCharType="end"/>
              </w:r>
            </w:hyperlink>
          </w:p>
          <w:p w:rsidR="00CE31A9" w:rsidRDefault="00AA1ED0">
            <w:pPr>
              <w:pStyle w:val="ab"/>
              <w:rPr>
                <w:rFonts w:asciiTheme="minorHAnsi" w:eastAsiaTheme="minorEastAsia" w:hAnsiTheme="minorHAnsi" w:cstheme="minorBidi"/>
                <w:noProof/>
                <w:kern w:val="2"/>
                <w:sz w:val="21"/>
                <w:szCs w:val="22"/>
                <w:lang w:val="en-US" w:eastAsia="zh-CN"/>
              </w:rPr>
            </w:pPr>
            <w:hyperlink w:anchor="_Toc462845668" w:history="1">
              <w:r w:rsidR="00CE31A9" w:rsidRPr="00A9737C">
                <w:rPr>
                  <w:rStyle w:val="a3"/>
                  <w:noProof/>
                </w:rPr>
                <w:t>Figure 8</w:t>
              </w:r>
              <w:r w:rsidR="00CE31A9" w:rsidRPr="00A9737C">
                <w:rPr>
                  <w:rStyle w:val="a3"/>
                  <w:noProof/>
                </w:rPr>
                <w:noBreakHyphen/>
                <w:t xml:space="preserve">3 </w:t>
              </w:r>
              <w:r w:rsidR="00CE31A9" w:rsidRPr="00A9737C">
                <w:rPr>
                  <w:rStyle w:val="a3"/>
                  <w:noProof/>
                  <w:lang w:eastAsia="zh-CN"/>
                </w:rPr>
                <w:t>S</w:t>
              </w:r>
              <w:r w:rsidR="00CE31A9" w:rsidRPr="00A9737C">
                <w:rPr>
                  <w:rStyle w:val="a3"/>
                  <w:noProof/>
                </w:rPr>
                <w:t xml:space="preserve">cenario of </w:t>
              </w:r>
              <w:r w:rsidR="00CE31A9" w:rsidRPr="00A9737C">
                <w:rPr>
                  <w:rStyle w:val="a3"/>
                  <w:noProof/>
                  <w:lang w:eastAsia="zh-CN"/>
                </w:rPr>
                <w:t xml:space="preserve">the user-side </w:t>
              </w:r>
              <w:r w:rsidR="00CE31A9" w:rsidRPr="00A9737C">
                <w:rPr>
                  <w:rStyle w:val="a3"/>
                  <w:noProof/>
                </w:rPr>
                <w:t>EMS</w:t>
              </w:r>
              <w:r w:rsidR="00CE31A9" w:rsidRPr="00A9737C">
                <w:rPr>
                  <w:rStyle w:val="a3"/>
                  <w:noProof/>
                  <w:lang w:eastAsia="zh-CN"/>
                </w:rPr>
                <w:t xml:space="preserve"> </w:t>
              </w:r>
              <w:r w:rsidR="00CE31A9" w:rsidRPr="00A9737C">
                <w:rPr>
                  <w:rStyle w:val="a3"/>
                  <w:noProof/>
                </w:rPr>
                <w:t>for public buildings</w:t>
              </w:r>
              <w:r w:rsidR="00CE31A9">
                <w:rPr>
                  <w:noProof/>
                  <w:webHidden/>
                </w:rPr>
                <w:tab/>
              </w:r>
              <w:r>
                <w:rPr>
                  <w:noProof/>
                  <w:webHidden/>
                </w:rPr>
                <w:fldChar w:fldCharType="begin"/>
              </w:r>
              <w:r w:rsidR="00CE31A9">
                <w:rPr>
                  <w:noProof/>
                  <w:webHidden/>
                </w:rPr>
                <w:instrText xml:space="preserve"> PAGEREF _Toc462845668 \h </w:instrText>
              </w:r>
              <w:r>
                <w:rPr>
                  <w:noProof/>
                  <w:webHidden/>
                </w:rPr>
              </w:r>
              <w:r>
                <w:rPr>
                  <w:noProof/>
                  <w:webHidden/>
                </w:rPr>
                <w:fldChar w:fldCharType="separate"/>
              </w:r>
              <w:r w:rsidR="00CE31A9">
                <w:rPr>
                  <w:noProof/>
                  <w:webHidden/>
                </w:rPr>
                <w:t>12</w:t>
              </w:r>
              <w:r>
                <w:rPr>
                  <w:noProof/>
                  <w:webHidden/>
                </w:rPr>
                <w:fldChar w:fldCharType="end"/>
              </w:r>
            </w:hyperlink>
          </w:p>
          <w:p w:rsidR="00AB0B8E" w:rsidRPr="0060241A" w:rsidRDefault="00AA1ED0" w:rsidP="00D81254">
            <w:pPr>
              <w:pStyle w:val="ab"/>
              <w:rPr>
                <w:rFonts w:eastAsia="Times New Roman"/>
              </w:rPr>
            </w:pPr>
            <w:r w:rsidRPr="0060241A">
              <w:rPr>
                <w:rFonts w:eastAsia="Times New Roman"/>
              </w:rPr>
              <w:fldChar w:fldCharType="end"/>
            </w:r>
          </w:p>
        </w:tc>
      </w:tr>
    </w:tbl>
    <w:p w:rsidR="00AB0B8E" w:rsidRPr="007F15CA" w:rsidRDefault="00AB0B8E" w:rsidP="00D81254"/>
    <w:p w:rsidR="006C15C1" w:rsidRPr="004647DB" w:rsidRDefault="006C15C1" w:rsidP="006C15C1"/>
    <w:p w:rsidR="005475B6" w:rsidRPr="00E13ACC" w:rsidRDefault="005475B6" w:rsidP="005475B6">
      <w:pPr>
        <w:pStyle w:val="RecNo"/>
        <w:pageBreakBefore/>
      </w:pPr>
      <w:r w:rsidRPr="00E13ACC">
        <w:rPr>
          <w:rFonts w:hint="eastAsia"/>
          <w:lang w:eastAsia="ko-KR"/>
        </w:rPr>
        <w:lastRenderedPageBreak/>
        <w:t>Draft</w:t>
      </w:r>
      <w:r w:rsidRPr="00E13ACC">
        <w:rPr>
          <w:rFonts w:hint="eastAsia"/>
        </w:rPr>
        <w:t xml:space="preserve"> new Recommendation</w:t>
      </w:r>
      <w:r w:rsidRPr="00E13ACC">
        <w:rPr>
          <w:rFonts w:hint="eastAsia"/>
          <w:lang w:eastAsia="ko-KR"/>
        </w:rPr>
        <w:t xml:space="preserve"> </w:t>
      </w:r>
      <w:r>
        <w:rPr>
          <w:lang w:eastAsia="zh-CN"/>
        </w:rPr>
        <w:t>F</w:t>
      </w:r>
      <w:r w:rsidRPr="00E13ACC">
        <w:t>.</w:t>
      </w:r>
      <w:r>
        <w:rPr>
          <w:rFonts w:hint="eastAsia"/>
          <w:lang w:eastAsia="zh-CN"/>
        </w:rPr>
        <w:t>EMSarch</w:t>
      </w:r>
    </w:p>
    <w:p w:rsidR="005475B6" w:rsidRPr="00E13ACC" w:rsidRDefault="005475B6" w:rsidP="005475B6">
      <w:pPr>
        <w:pStyle w:val="Rectitle"/>
        <w:rPr>
          <w:lang w:eastAsia="zh-CN"/>
        </w:rPr>
      </w:pPr>
      <w:r>
        <w:rPr>
          <w:rFonts w:hint="eastAsia"/>
          <w:lang w:eastAsia="zh-CN"/>
        </w:rPr>
        <w:t xml:space="preserve">Requirements and Architecture </w:t>
      </w:r>
      <w:r w:rsidR="00732AA1">
        <w:rPr>
          <w:rFonts w:hint="eastAsia"/>
          <w:lang w:eastAsia="zh-CN"/>
        </w:rPr>
        <w:t>for</w:t>
      </w:r>
      <w:r>
        <w:rPr>
          <w:rFonts w:hint="eastAsia"/>
          <w:lang w:eastAsia="zh-CN"/>
        </w:rPr>
        <w:t xml:space="preserve"> Energy Management Service</w:t>
      </w:r>
    </w:p>
    <w:p w:rsidR="005475B6" w:rsidRPr="00E13ACC" w:rsidRDefault="005475B6" w:rsidP="005475B6">
      <w:pPr>
        <w:pStyle w:val="Headingb"/>
      </w:pPr>
      <w:r w:rsidRPr="00E13ACC">
        <w:t>AAP Summary</w:t>
      </w:r>
    </w:p>
    <w:p w:rsidR="005475B6" w:rsidRPr="00E13ACC" w:rsidRDefault="005475B6" w:rsidP="005475B6">
      <w:r w:rsidRPr="00E13ACC">
        <w:rPr>
          <w:highlight w:val="yellow"/>
        </w:rPr>
        <w:t>[To be provided before Consent]</w:t>
      </w:r>
    </w:p>
    <w:p w:rsidR="005475B6" w:rsidRPr="00E13ACC" w:rsidRDefault="005475B6" w:rsidP="005475B6"/>
    <w:p w:rsidR="005475B6" w:rsidRPr="00E13ACC" w:rsidRDefault="005475B6" w:rsidP="005475B6">
      <w:pPr>
        <w:pStyle w:val="Headingb"/>
        <w:rPr>
          <w:lang w:eastAsia="ko-KR"/>
        </w:rPr>
      </w:pPr>
      <w:r w:rsidRPr="00E13ACC">
        <w:t>Summary</w:t>
      </w:r>
    </w:p>
    <w:p w:rsidR="005475B6" w:rsidRPr="00E13ACC" w:rsidRDefault="005475B6" w:rsidP="005475B6">
      <w:r w:rsidRPr="00E13ACC">
        <w:rPr>
          <w:highlight w:val="yellow"/>
        </w:rPr>
        <w:t>[To be provided before Consent]</w:t>
      </w:r>
    </w:p>
    <w:p w:rsidR="00AC5687" w:rsidRDefault="00AC5687" w:rsidP="00AC5687">
      <w:pPr>
        <w:rPr>
          <w:lang w:eastAsia="zh-CN"/>
        </w:rPr>
      </w:pPr>
    </w:p>
    <w:p w:rsidR="009010C0" w:rsidRPr="003D62D0" w:rsidRDefault="009010C0" w:rsidP="009010C0">
      <w:pPr>
        <w:pStyle w:val="Headingb"/>
      </w:pPr>
      <w:r w:rsidRPr="003D62D0">
        <w:t>Keywords</w:t>
      </w:r>
    </w:p>
    <w:p w:rsidR="009010C0" w:rsidRPr="009010C0" w:rsidRDefault="00820112" w:rsidP="00AC5687">
      <w:pPr>
        <w:rPr>
          <w:highlight w:val="yellow"/>
          <w:lang w:eastAsia="zh-CN"/>
        </w:rPr>
      </w:pPr>
      <w:r w:rsidRPr="00820112">
        <w:rPr>
          <w:highlight w:val="yellow"/>
          <w:lang w:eastAsia="zh-CN"/>
        </w:rPr>
        <w:t>[Mandatory material]</w:t>
      </w:r>
    </w:p>
    <w:p w:rsidR="009010C0" w:rsidRPr="00574B25" w:rsidRDefault="009010C0" w:rsidP="00AC5687">
      <w:pPr>
        <w:rPr>
          <w:lang w:eastAsia="zh-CN"/>
        </w:rPr>
      </w:pPr>
    </w:p>
    <w:p w:rsidR="00AC5687" w:rsidRPr="00574B25" w:rsidRDefault="00AC5687" w:rsidP="00C229CB">
      <w:pPr>
        <w:pStyle w:val="1"/>
        <w:rPr>
          <w:lang w:eastAsia="zh-CN"/>
        </w:rPr>
      </w:pPr>
      <w:bookmarkStart w:id="12" w:name="_Toc238617649"/>
      <w:bookmarkStart w:id="13" w:name="_Toc244748734"/>
      <w:bookmarkStart w:id="14" w:name="_Toc392592863"/>
      <w:bookmarkStart w:id="15" w:name="_Toc432962199"/>
      <w:bookmarkStart w:id="16" w:name="_Toc450673406"/>
      <w:bookmarkStart w:id="17" w:name="_Toc462839644"/>
      <w:r w:rsidRPr="00574B25">
        <w:rPr>
          <w:rFonts w:hint="eastAsia"/>
          <w:lang w:eastAsia="zh-CN"/>
        </w:rPr>
        <w:t>Scope</w:t>
      </w:r>
      <w:bookmarkEnd w:id="12"/>
      <w:bookmarkEnd w:id="13"/>
      <w:bookmarkEnd w:id="14"/>
      <w:bookmarkEnd w:id="15"/>
      <w:bookmarkEnd w:id="16"/>
      <w:bookmarkEnd w:id="17"/>
    </w:p>
    <w:p w:rsidR="00AC5687" w:rsidRPr="009010C0" w:rsidRDefault="00AC5687" w:rsidP="00AC5687">
      <w:r w:rsidRPr="00574B25">
        <w:rPr>
          <w:lang w:eastAsia="zh-CN"/>
        </w:rPr>
        <w:t>This Recommendation describes requirements</w:t>
      </w:r>
      <w:r>
        <w:rPr>
          <w:lang w:eastAsia="zh-CN"/>
        </w:rPr>
        <w:t xml:space="preserve">, scenarios and functional architecture </w:t>
      </w:r>
      <w:r w:rsidRPr="00574B25">
        <w:rPr>
          <w:lang w:eastAsia="zh-CN"/>
        </w:rPr>
        <w:t xml:space="preserve">for </w:t>
      </w:r>
      <w:r>
        <w:rPr>
          <w:rFonts w:hint="eastAsia"/>
          <w:lang w:eastAsia="zh-CN"/>
        </w:rPr>
        <w:t xml:space="preserve">user-side </w:t>
      </w:r>
      <w:r w:rsidRPr="00574B25">
        <w:rPr>
          <w:rFonts w:hint="eastAsia"/>
          <w:lang w:eastAsia="zh-CN"/>
        </w:rPr>
        <w:t>Energy Management Service (EMS)</w:t>
      </w:r>
      <w:r>
        <w:rPr>
          <w:lang w:eastAsia="zh-CN"/>
        </w:rPr>
        <w:t xml:space="preserve"> where energy consumption equipment with </w:t>
      </w:r>
      <w:r w:rsidRPr="003E59E9">
        <w:rPr>
          <w:lang w:eastAsia="zh-CN"/>
        </w:rPr>
        <w:t>heterogeneous</w:t>
      </w:r>
      <w:r>
        <w:rPr>
          <w:lang w:eastAsia="zh-CN"/>
        </w:rPr>
        <w:t xml:space="preserve"> metering and control capacities coexist</w:t>
      </w:r>
      <w:r w:rsidRPr="00574B25">
        <w:rPr>
          <w:lang w:eastAsia="zh-CN"/>
        </w:rPr>
        <w:t xml:space="preserve">. This Recommendation covers the following:  </w:t>
      </w:r>
    </w:p>
    <w:p w:rsidR="00E029D2" w:rsidRDefault="00AC5687">
      <w:pPr>
        <w:numPr>
          <w:ilvl w:val="0"/>
          <w:numId w:val="22"/>
        </w:numPr>
        <w:ind w:left="567" w:hanging="567"/>
        <w:rPr>
          <w:lang w:eastAsia="zh-CN"/>
        </w:rPr>
      </w:pPr>
      <w:r>
        <w:rPr>
          <w:lang w:eastAsia="zh-CN"/>
        </w:rPr>
        <w:t xml:space="preserve">Scenarios of </w:t>
      </w:r>
      <w:r>
        <w:rPr>
          <w:rFonts w:hint="eastAsia"/>
          <w:lang w:eastAsia="zh-CN"/>
        </w:rPr>
        <w:t xml:space="preserve">user-side </w:t>
      </w:r>
      <w:r>
        <w:rPr>
          <w:lang w:eastAsia="zh-CN"/>
        </w:rPr>
        <w:t xml:space="preserve">EMS </w:t>
      </w:r>
    </w:p>
    <w:p w:rsidR="00E029D2" w:rsidRDefault="00AC5687">
      <w:pPr>
        <w:numPr>
          <w:ilvl w:val="0"/>
          <w:numId w:val="22"/>
        </w:numPr>
        <w:ind w:left="567" w:hanging="567"/>
        <w:rPr>
          <w:lang w:eastAsia="zh-CN"/>
        </w:rPr>
      </w:pPr>
      <w:r>
        <w:rPr>
          <w:lang w:eastAsia="zh-CN"/>
        </w:rPr>
        <w:t>R</w:t>
      </w:r>
      <w:r w:rsidRPr="00574B25">
        <w:rPr>
          <w:lang w:eastAsia="zh-CN"/>
        </w:rPr>
        <w:t xml:space="preserve">equirements </w:t>
      </w:r>
      <w:r w:rsidRPr="00574B25">
        <w:rPr>
          <w:rFonts w:hint="eastAsia"/>
          <w:lang w:eastAsia="zh-CN"/>
        </w:rPr>
        <w:t xml:space="preserve">of </w:t>
      </w:r>
      <w:r>
        <w:rPr>
          <w:rFonts w:hint="eastAsia"/>
          <w:lang w:eastAsia="zh-CN"/>
        </w:rPr>
        <w:t xml:space="preserve">user-side </w:t>
      </w:r>
      <w:r w:rsidRPr="00574B25">
        <w:rPr>
          <w:rFonts w:hint="eastAsia"/>
          <w:lang w:eastAsia="zh-CN"/>
        </w:rPr>
        <w:t>EMS</w:t>
      </w:r>
      <w:r>
        <w:rPr>
          <w:lang w:eastAsia="zh-CN"/>
        </w:rPr>
        <w:t xml:space="preserve"> </w:t>
      </w:r>
    </w:p>
    <w:p w:rsidR="00E029D2" w:rsidRDefault="00AC5687">
      <w:pPr>
        <w:numPr>
          <w:ilvl w:val="0"/>
          <w:numId w:val="22"/>
        </w:numPr>
        <w:ind w:left="567" w:hanging="567"/>
        <w:rPr>
          <w:lang w:eastAsia="zh-CN"/>
        </w:rPr>
      </w:pPr>
      <w:r>
        <w:rPr>
          <w:lang w:eastAsia="zh-CN"/>
        </w:rPr>
        <w:t>Functional architecture</w:t>
      </w:r>
      <w:r w:rsidRPr="00574B25">
        <w:rPr>
          <w:lang w:eastAsia="zh-CN"/>
        </w:rPr>
        <w:t xml:space="preserve"> for </w:t>
      </w:r>
      <w:r>
        <w:rPr>
          <w:rFonts w:hint="eastAsia"/>
          <w:lang w:eastAsia="zh-CN"/>
        </w:rPr>
        <w:t xml:space="preserve">user-side </w:t>
      </w:r>
      <w:r w:rsidRPr="00574B25">
        <w:rPr>
          <w:rFonts w:hint="eastAsia"/>
          <w:lang w:eastAsia="zh-CN"/>
        </w:rPr>
        <w:t>EMS</w:t>
      </w:r>
      <w:r w:rsidR="001C54FB">
        <w:rPr>
          <w:rFonts w:hint="eastAsia"/>
          <w:lang w:eastAsia="zh-CN"/>
        </w:rPr>
        <w:t xml:space="preserve"> </w:t>
      </w:r>
    </w:p>
    <w:p w:rsidR="00AC5687" w:rsidRPr="00574B25" w:rsidRDefault="00AC5687" w:rsidP="00C229CB">
      <w:pPr>
        <w:pStyle w:val="1"/>
        <w:rPr>
          <w:lang w:eastAsia="zh-CN"/>
        </w:rPr>
      </w:pPr>
      <w:bookmarkStart w:id="18" w:name="_Toc50523977"/>
      <w:bookmarkStart w:id="19" w:name="_Toc56411849"/>
      <w:bookmarkStart w:id="20" w:name="_Toc56413396"/>
      <w:bookmarkStart w:id="21" w:name="_Toc56486216"/>
      <w:bookmarkStart w:id="22" w:name="_Toc56487265"/>
      <w:bookmarkStart w:id="23" w:name="_Toc56919014"/>
      <w:bookmarkStart w:id="24" w:name="_Toc57026043"/>
      <w:bookmarkStart w:id="25" w:name="_Toc66163909"/>
      <w:bookmarkStart w:id="26" w:name="_Toc67394154"/>
      <w:bookmarkStart w:id="27" w:name="_Toc97618504"/>
      <w:bookmarkStart w:id="28" w:name="_Toc98656947"/>
      <w:bookmarkStart w:id="29" w:name="_Toc99442122"/>
      <w:bookmarkStart w:id="30" w:name="_Toc111628412"/>
      <w:bookmarkStart w:id="31" w:name="_Toc117393958"/>
      <w:bookmarkStart w:id="32" w:name="_Toc129486772"/>
      <w:bookmarkStart w:id="33" w:name="_Toc136240802"/>
      <w:bookmarkStart w:id="34" w:name="_Toc137355954"/>
      <w:bookmarkStart w:id="35" w:name="_Toc137528775"/>
      <w:bookmarkStart w:id="36" w:name="_Toc138652959"/>
      <w:bookmarkStart w:id="37" w:name="_Toc188641734"/>
      <w:bookmarkStart w:id="38" w:name="_Toc199772123"/>
      <w:bookmarkStart w:id="39" w:name="_Toc205302876"/>
      <w:bookmarkStart w:id="40" w:name="_Toc208229907"/>
      <w:bookmarkStart w:id="41" w:name="_Toc238617650"/>
      <w:bookmarkStart w:id="42" w:name="_Toc244748735"/>
      <w:bookmarkStart w:id="43" w:name="_Toc392592864"/>
      <w:bookmarkStart w:id="44" w:name="_Toc432962200"/>
      <w:bookmarkStart w:id="45" w:name="_Toc450673407"/>
      <w:bookmarkStart w:id="46" w:name="_Toc462839645"/>
      <w:r w:rsidRPr="00574B25">
        <w:rPr>
          <w:lang w:eastAsia="zh-CN"/>
        </w:rPr>
        <w:t>Reference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r w:rsidRPr="00574B25">
        <w:rPr>
          <w:lang w:eastAsia="zh-CN"/>
        </w:rPr>
        <w:t>s</w:t>
      </w:r>
      <w:bookmarkEnd w:id="37"/>
      <w:bookmarkEnd w:id="38"/>
      <w:bookmarkEnd w:id="39"/>
      <w:bookmarkEnd w:id="40"/>
      <w:bookmarkEnd w:id="41"/>
      <w:bookmarkEnd w:id="42"/>
      <w:bookmarkEnd w:id="43"/>
      <w:bookmarkEnd w:id="44"/>
      <w:bookmarkEnd w:id="45"/>
      <w:bookmarkEnd w:id="46"/>
    </w:p>
    <w:p w:rsidR="00E029D2" w:rsidRDefault="00AC5687">
      <w:r w:rsidRPr="00574B25">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all users of this Recommendation are therefore encouraged to investigate the possibility of applying the most recent edition of the Recommendations and other references listed below.</w:t>
      </w:r>
    </w:p>
    <w:p w:rsidR="00E029D2" w:rsidRDefault="00AC5687">
      <w:r w:rsidRPr="00574B25">
        <w:t>[TBD]</w:t>
      </w:r>
    </w:p>
    <w:p w:rsidR="00AC5687" w:rsidRPr="00574B25" w:rsidRDefault="00AC5687" w:rsidP="00C229CB">
      <w:pPr>
        <w:pStyle w:val="1"/>
        <w:rPr>
          <w:lang w:eastAsia="zh-CN"/>
        </w:rPr>
      </w:pPr>
      <w:bookmarkStart w:id="47" w:name="_Toc50523978"/>
      <w:bookmarkStart w:id="48" w:name="_Toc56411850"/>
      <w:bookmarkStart w:id="49" w:name="_Toc56413397"/>
      <w:bookmarkStart w:id="50" w:name="_Toc56486217"/>
      <w:bookmarkStart w:id="51" w:name="_Toc56487266"/>
      <w:bookmarkStart w:id="52" w:name="_Toc56919015"/>
      <w:bookmarkStart w:id="53" w:name="_Toc57026044"/>
      <w:bookmarkStart w:id="54" w:name="_Toc66163910"/>
      <w:bookmarkStart w:id="55" w:name="_Toc67394155"/>
      <w:bookmarkStart w:id="56" w:name="_Toc97618505"/>
      <w:bookmarkStart w:id="57" w:name="_Toc98656948"/>
      <w:bookmarkStart w:id="58" w:name="_Toc99442123"/>
      <w:bookmarkStart w:id="59" w:name="_Toc111628413"/>
      <w:bookmarkStart w:id="60" w:name="_Toc117393959"/>
      <w:bookmarkStart w:id="61" w:name="_Toc129486773"/>
      <w:bookmarkStart w:id="62" w:name="_Toc136240803"/>
      <w:bookmarkStart w:id="63" w:name="_Toc137355955"/>
      <w:bookmarkStart w:id="64" w:name="_Toc137528776"/>
      <w:bookmarkStart w:id="65" w:name="_Toc138652960"/>
      <w:bookmarkStart w:id="66" w:name="_Toc188641735"/>
      <w:bookmarkStart w:id="67" w:name="_Toc199772124"/>
      <w:bookmarkStart w:id="68" w:name="_Toc208564417"/>
      <w:bookmarkStart w:id="69" w:name="_Toc238617651"/>
      <w:bookmarkStart w:id="70" w:name="_Toc244748736"/>
      <w:bookmarkStart w:id="71" w:name="_Toc392592865"/>
      <w:bookmarkStart w:id="72" w:name="_Toc432962201"/>
      <w:bookmarkStart w:id="73" w:name="_Toc450673408"/>
      <w:bookmarkStart w:id="74" w:name="_Toc462839646"/>
      <w:r w:rsidRPr="00574B25">
        <w:rPr>
          <w:lang w:eastAsia="zh-CN"/>
        </w:rPr>
        <w:t>Definition</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r w:rsidRPr="00574B25">
        <w:rPr>
          <w:lang w:eastAsia="zh-CN"/>
        </w:rPr>
        <w:t>s</w:t>
      </w:r>
      <w:bookmarkEnd w:id="64"/>
      <w:bookmarkEnd w:id="65"/>
      <w:bookmarkEnd w:id="66"/>
      <w:bookmarkEnd w:id="67"/>
      <w:bookmarkEnd w:id="68"/>
      <w:bookmarkEnd w:id="69"/>
      <w:bookmarkEnd w:id="70"/>
      <w:bookmarkEnd w:id="71"/>
      <w:bookmarkEnd w:id="72"/>
      <w:bookmarkEnd w:id="73"/>
      <w:bookmarkEnd w:id="74"/>
    </w:p>
    <w:p w:rsidR="00AC5687" w:rsidRPr="00574B25" w:rsidRDefault="00AC5687" w:rsidP="00C229CB">
      <w:pPr>
        <w:pStyle w:val="2"/>
        <w:numPr>
          <w:ilvl w:val="1"/>
          <w:numId w:val="0"/>
        </w:numPr>
        <w:tabs>
          <w:tab w:val="num" w:pos="576"/>
        </w:tabs>
        <w:ind w:left="576" w:hanging="576"/>
        <w:rPr>
          <w:lang w:eastAsia="zh-CN"/>
        </w:rPr>
      </w:pPr>
      <w:bookmarkStart w:id="75" w:name="_Toc462839647"/>
      <w:bookmarkStart w:id="76" w:name="_Toc238617652"/>
      <w:bookmarkStart w:id="77" w:name="_Toc244748737"/>
      <w:bookmarkStart w:id="78" w:name="_Toc392592866"/>
      <w:bookmarkStart w:id="79" w:name="_Toc432962202"/>
      <w:bookmarkStart w:id="80" w:name="_Toc450673409"/>
      <w:bookmarkStart w:id="81" w:name="_Toc203559043"/>
      <w:bookmarkStart w:id="82" w:name="_Toc208564418"/>
      <w:r w:rsidRPr="00574B25">
        <w:rPr>
          <w:lang w:val="en-US" w:eastAsia="zh-CN"/>
        </w:rPr>
        <w:t xml:space="preserve">3.1 </w:t>
      </w:r>
      <w:r w:rsidRPr="00574B25">
        <w:rPr>
          <w:lang w:eastAsia="zh-CN"/>
        </w:rPr>
        <w:t>Terms defined elsewhere</w:t>
      </w:r>
      <w:bookmarkEnd w:id="75"/>
      <w:r w:rsidRPr="00574B25">
        <w:rPr>
          <w:lang w:val="en-US" w:eastAsia="zh-CN"/>
        </w:rPr>
        <w:t xml:space="preserve"> </w:t>
      </w:r>
      <w:bookmarkEnd w:id="76"/>
      <w:bookmarkEnd w:id="77"/>
      <w:bookmarkEnd w:id="78"/>
      <w:bookmarkEnd w:id="79"/>
      <w:bookmarkEnd w:id="80"/>
    </w:p>
    <w:bookmarkEnd w:id="81"/>
    <w:bookmarkEnd w:id="82"/>
    <w:p w:rsidR="00E029D2" w:rsidRDefault="00AC5687">
      <w:pPr>
        <w:rPr>
          <w:lang w:eastAsia="zh-CN"/>
        </w:rPr>
      </w:pPr>
      <w:r w:rsidRPr="00574B25">
        <w:t>This document uses the following terms defined elsewhere:</w:t>
      </w:r>
      <w:bookmarkStart w:id="83" w:name="_Toc185909354"/>
      <w:bookmarkStart w:id="84" w:name="_Toc208564419"/>
      <w:bookmarkStart w:id="85" w:name="_Toc238617660"/>
      <w:bookmarkStart w:id="86" w:name="_Toc244748738"/>
    </w:p>
    <w:p w:rsidR="00E029D2" w:rsidRDefault="00AC5687">
      <w:pPr>
        <w:tabs>
          <w:tab w:val="left" w:pos="851"/>
        </w:tabs>
        <w:rPr>
          <w:lang w:eastAsia="ko-KR"/>
        </w:rPr>
      </w:pPr>
      <w:r w:rsidRPr="00574B25">
        <w:rPr>
          <w:b/>
          <w:bCs/>
        </w:rPr>
        <w:t>3.</w:t>
      </w:r>
      <w:r w:rsidRPr="00574B25">
        <w:rPr>
          <w:rFonts w:hint="eastAsia"/>
          <w:b/>
          <w:bCs/>
        </w:rPr>
        <w:t>1</w:t>
      </w:r>
      <w:r w:rsidRPr="00574B25">
        <w:rPr>
          <w:b/>
          <w:bCs/>
        </w:rPr>
        <w:t>.1</w:t>
      </w:r>
      <w:r w:rsidRPr="00574B25">
        <w:rPr>
          <w:b/>
          <w:bCs/>
        </w:rPr>
        <w:tab/>
      </w:r>
      <w:r>
        <w:rPr>
          <w:b/>
          <w:bCs/>
        </w:rPr>
        <w:t>device [ITU-T Y.3021]</w:t>
      </w:r>
      <w:r w:rsidRPr="00574B25">
        <w:rPr>
          <w:b/>
          <w:bCs/>
        </w:rPr>
        <w:t>:</w:t>
      </w:r>
      <w:r w:rsidRPr="00574B25">
        <w:rPr>
          <w:lang w:eastAsia="ko-KR"/>
        </w:rPr>
        <w:t xml:space="preserve"> </w:t>
      </w:r>
      <w:r>
        <w:rPr>
          <w:lang w:eastAsia="ko-KR"/>
        </w:rPr>
        <w:t xml:space="preserve"> This is the material element or assembly of such elements to perform a required function.</w:t>
      </w:r>
    </w:p>
    <w:p w:rsidR="00E029D2" w:rsidRDefault="00AC5687">
      <w:pPr>
        <w:tabs>
          <w:tab w:val="left" w:pos="851"/>
        </w:tabs>
        <w:rPr>
          <w:lang w:eastAsia="ko-KR"/>
        </w:rPr>
      </w:pPr>
      <w:r w:rsidRPr="00574B25">
        <w:rPr>
          <w:b/>
          <w:bCs/>
        </w:rPr>
        <w:t>3.</w:t>
      </w:r>
      <w:r w:rsidRPr="00574B25">
        <w:rPr>
          <w:rFonts w:hint="eastAsia"/>
          <w:b/>
          <w:bCs/>
        </w:rPr>
        <w:t>1</w:t>
      </w:r>
      <w:r>
        <w:rPr>
          <w:b/>
          <w:bCs/>
        </w:rPr>
        <w:t>.2</w:t>
      </w:r>
      <w:r w:rsidRPr="00574B25">
        <w:rPr>
          <w:b/>
          <w:bCs/>
        </w:rPr>
        <w:tab/>
      </w:r>
      <w:r>
        <w:rPr>
          <w:b/>
          <w:bCs/>
        </w:rPr>
        <w:t>home energy management system(HEMS) [ITU-T Y.2070]</w:t>
      </w:r>
      <w:r w:rsidRPr="00574B25">
        <w:rPr>
          <w:b/>
          <w:bCs/>
        </w:rPr>
        <w:t>:</w:t>
      </w:r>
      <w:r w:rsidRPr="00574B25">
        <w:rPr>
          <w:lang w:eastAsia="ko-KR"/>
        </w:rPr>
        <w:t xml:space="preserve"> </w:t>
      </w:r>
      <w:r>
        <w:rPr>
          <w:lang w:eastAsia="ko-KR"/>
        </w:rPr>
        <w:t xml:space="preserve"> </w:t>
      </w:r>
      <w:r w:rsidRPr="00745859">
        <w:rPr>
          <w:lang w:eastAsia="ko-KR"/>
        </w:rPr>
        <w:t>A computer system comprising a software platform providing basic support services and a set of applications providing the functionality needed for the effective operation of home equipment, such as home appliances and storage batteries, so as to assure adequate security of energy supply at minimum cost.</w:t>
      </w:r>
    </w:p>
    <w:p w:rsidR="00E029D2" w:rsidRDefault="00AC5687">
      <w:pPr>
        <w:tabs>
          <w:tab w:val="left" w:pos="851"/>
        </w:tabs>
        <w:rPr>
          <w:lang w:eastAsia="ko-KR"/>
        </w:rPr>
      </w:pPr>
      <w:r w:rsidRPr="00574B25">
        <w:rPr>
          <w:b/>
          <w:bCs/>
        </w:rPr>
        <w:t>3.</w:t>
      </w:r>
      <w:r w:rsidRPr="00574B25">
        <w:rPr>
          <w:rFonts w:hint="eastAsia"/>
          <w:b/>
          <w:bCs/>
        </w:rPr>
        <w:t>1</w:t>
      </w:r>
      <w:r>
        <w:rPr>
          <w:b/>
          <w:bCs/>
        </w:rPr>
        <w:t>.2</w:t>
      </w:r>
      <w:r w:rsidRPr="00574B25">
        <w:rPr>
          <w:b/>
          <w:bCs/>
        </w:rPr>
        <w:tab/>
      </w:r>
      <w:r>
        <w:rPr>
          <w:b/>
          <w:bCs/>
        </w:rPr>
        <w:t>smart object [ITU-T Y.2064]</w:t>
      </w:r>
      <w:r w:rsidRPr="00574B25">
        <w:rPr>
          <w:b/>
          <w:bCs/>
        </w:rPr>
        <w:t>:</w:t>
      </w:r>
      <w:r w:rsidRPr="00574B25">
        <w:rPr>
          <w:lang w:eastAsia="ko-KR"/>
        </w:rPr>
        <w:t xml:space="preserve"> </w:t>
      </w:r>
      <w:r>
        <w:rPr>
          <w:lang w:eastAsia="ko-KR"/>
        </w:rPr>
        <w:t xml:space="preserve"> An object which is aware of its characteristic, context and situation. It shares and processes information, such as its identity, current location, physical </w:t>
      </w:r>
      <w:r>
        <w:rPr>
          <w:lang w:eastAsia="ko-KR"/>
        </w:rPr>
        <w:lastRenderedPageBreak/>
        <w:t xml:space="preserve">properties and the information it senses from its surroundings, while performing object-to-object communications. </w:t>
      </w:r>
    </w:p>
    <w:p w:rsidR="00AC5687" w:rsidRPr="00574B25" w:rsidRDefault="00AC5687" w:rsidP="00C229CB">
      <w:pPr>
        <w:pStyle w:val="2"/>
        <w:numPr>
          <w:ilvl w:val="1"/>
          <w:numId w:val="0"/>
        </w:numPr>
        <w:tabs>
          <w:tab w:val="num" w:pos="576"/>
        </w:tabs>
        <w:ind w:left="576" w:hanging="576"/>
      </w:pPr>
      <w:bookmarkStart w:id="87" w:name="_Toc392592867"/>
      <w:bookmarkStart w:id="88" w:name="_Toc432962203"/>
      <w:bookmarkStart w:id="89" w:name="_Toc450673410"/>
      <w:bookmarkStart w:id="90" w:name="_Toc462839648"/>
      <w:r w:rsidRPr="00574B25">
        <w:rPr>
          <w:rFonts w:hint="eastAsia"/>
          <w:lang w:eastAsia="zh-CN"/>
        </w:rPr>
        <w:t xml:space="preserve">3.2 </w:t>
      </w:r>
      <w:r w:rsidRPr="00574B25">
        <w:t>Terms Defined within this document</w:t>
      </w:r>
      <w:bookmarkEnd w:id="83"/>
      <w:bookmarkEnd w:id="84"/>
      <w:bookmarkEnd w:id="85"/>
      <w:bookmarkEnd w:id="86"/>
      <w:bookmarkEnd w:id="87"/>
      <w:bookmarkEnd w:id="88"/>
      <w:bookmarkEnd w:id="89"/>
      <w:bookmarkEnd w:id="90"/>
    </w:p>
    <w:p w:rsidR="00E029D2" w:rsidRDefault="00AC5687">
      <w:r w:rsidRPr="00574B25">
        <w:t>This document defines the following terms</w:t>
      </w:r>
    </w:p>
    <w:p w:rsidR="00E029D2" w:rsidRDefault="00AC5687">
      <w:pPr>
        <w:tabs>
          <w:tab w:val="left" w:pos="851"/>
        </w:tabs>
        <w:rPr>
          <w:lang w:eastAsia="zh-CN"/>
        </w:rPr>
      </w:pPr>
      <w:r w:rsidRPr="00574B25">
        <w:rPr>
          <w:rFonts w:hint="eastAsia"/>
          <w:b/>
          <w:bCs/>
          <w:lang w:eastAsia="zh-CN"/>
        </w:rPr>
        <w:t>3.2.</w:t>
      </w:r>
      <w:r>
        <w:rPr>
          <w:b/>
          <w:bCs/>
          <w:lang w:eastAsia="zh-CN"/>
        </w:rPr>
        <w:t>1</w:t>
      </w:r>
      <w:r w:rsidRPr="00574B25">
        <w:rPr>
          <w:b/>
          <w:bCs/>
          <w:lang w:eastAsia="zh-CN"/>
        </w:rPr>
        <w:tab/>
        <w:t>D</w:t>
      </w:r>
      <w:r w:rsidRPr="00574B25">
        <w:rPr>
          <w:rFonts w:hint="eastAsia"/>
          <w:b/>
          <w:bCs/>
          <w:lang w:eastAsia="zh-CN"/>
        </w:rPr>
        <w:t>omestic user</w:t>
      </w:r>
      <w:r w:rsidR="00820112" w:rsidRPr="00820112">
        <w:rPr>
          <w:b/>
          <w:bCs/>
        </w:rPr>
        <w:t>:</w:t>
      </w:r>
      <w:r w:rsidRPr="00574B25">
        <w:rPr>
          <w:rFonts w:hint="eastAsia"/>
          <w:lang w:eastAsia="zh-CN"/>
        </w:rPr>
        <w:t xml:space="preserve"> a family.</w:t>
      </w:r>
    </w:p>
    <w:p w:rsidR="00E029D2" w:rsidRDefault="00AC5687">
      <w:pPr>
        <w:tabs>
          <w:tab w:val="left" w:pos="851"/>
        </w:tabs>
        <w:rPr>
          <w:lang w:eastAsia="zh-CN"/>
        </w:rPr>
      </w:pPr>
      <w:r w:rsidRPr="00574B25">
        <w:rPr>
          <w:rFonts w:hint="eastAsia"/>
          <w:b/>
          <w:bCs/>
          <w:lang w:eastAsia="zh-CN"/>
        </w:rPr>
        <w:t>3.2.</w:t>
      </w:r>
      <w:r w:rsidR="007F5284">
        <w:rPr>
          <w:b/>
          <w:bCs/>
          <w:lang w:eastAsia="zh-CN"/>
        </w:rPr>
        <w:t>2</w:t>
      </w:r>
      <w:r w:rsidRPr="00574B25">
        <w:rPr>
          <w:b/>
          <w:bCs/>
          <w:lang w:eastAsia="zh-CN"/>
        </w:rPr>
        <w:tab/>
      </w:r>
      <w:r>
        <w:rPr>
          <w:b/>
          <w:bCs/>
          <w:lang w:eastAsia="zh-CN"/>
        </w:rPr>
        <w:t>P</w:t>
      </w:r>
      <w:r>
        <w:rPr>
          <w:rFonts w:hint="eastAsia"/>
          <w:b/>
          <w:bCs/>
          <w:lang w:eastAsia="zh-CN"/>
        </w:rPr>
        <w:t>ublic</w:t>
      </w:r>
      <w:r>
        <w:rPr>
          <w:b/>
          <w:bCs/>
          <w:lang w:eastAsia="zh-CN"/>
        </w:rPr>
        <w:t xml:space="preserve"> </w:t>
      </w:r>
      <w:r>
        <w:rPr>
          <w:rFonts w:hint="eastAsia"/>
          <w:b/>
          <w:bCs/>
          <w:lang w:eastAsia="zh-CN"/>
        </w:rPr>
        <w:t>building</w:t>
      </w:r>
      <w:r w:rsidRPr="009010C0">
        <w:rPr>
          <w:b/>
          <w:bCs/>
        </w:rPr>
        <w:t>:</w:t>
      </w:r>
      <w:r>
        <w:rPr>
          <w:rFonts w:hint="eastAsia"/>
          <w:lang w:eastAsia="zh-CN"/>
        </w:rPr>
        <w:t xml:space="preserve"> </w:t>
      </w:r>
      <w:r w:rsidRPr="003A1731">
        <w:rPr>
          <w:lang w:eastAsia="zh-CN"/>
        </w:rPr>
        <w:t>Public building is a general term for civil architecture which covers all of those buildings used for social activities ex</w:t>
      </w:r>
      <w:r>
        <w:rPr>
          <w:rFonts w:hint="eastAsia"/>
          <w:lang w:eastAsia="zh-CN"/>
        </w:rPr>
        <w:t>cept</w:t>
      </w:r>
      <w:r w:rsidR="009010C0">
        <w:rPr>
          <w:lang w:eastAsia="zh-CN"/>
        </w:rPr>
        <w:t xml:space="preserve"> </w:t>
      </w:r>
      <w:r w:rsidRPr="003A1731">
        <w:rPr>
          <w:lang w:eastAsia="zh-CN"/>
        </w:rPr>
        <w:t>individual family. It mainly includes big buildings (e.g. office premises, shopping malls, hotels, hospitals, residential building for many families etc.), transportation hub (e.g. airports, bus stations, etc.) and sports &amp; entertainment buildings (e.g. public gymnasiums and stadiums)</w:t>
      </w:r>
    </w:p>
    <w:p w:rsidR="00D03E85" w:rsidRDefault="00275898">
      <w:pPr>
        <w:tabs>
          <w:tab w:val="left" w:pos="851"/>
        </w:tabs>
        <w:rPr>
          <w:lang w:eastAsia="zh-CN"/>
        </w:rPr>
      </w:pPr>
      <w:r w:rsidRPr="00574B25">
        <w:rPr>
          <w:rFonts w:hint="eastAsia"/>
          <w:b/>
          <w:bCs/>
          <w:lang w:eastAsia="zh-CN"/>
        </w:rPr>
        <w:t>3.2.</w:t>
      </w:r>
      <w:r w:rsidR="007F5284">
        <w:rPr>
          <w:b/>
          <w:bCs/>
          <w:lang w:eastAsia="zh-CN"/>
        </w:rPr>
        <w:t>3</w:t>
      </w:r>
      <w:r w:rsidR="001C2A62">
        <w:rPr>
          <w:b/>
          <w:bCs/>
          <w:lang w:eastAsia="zh-CN"/>
        </w:rPr>
        <w:tab/>
      </w:r>
      <w:bookmarkStart w:id="91" w:name="_GoBack"/>
      <w:bookmarkEnd w:id="91"/>
      <w:r w:rsidR="007C1E0E">
        <w:rPr>
          <w:rFonts w:hint="eastAsia"/>
          <w:b/>
          <w:bCs/>
          <w:lang w:eastAsia="zh-CN"/>
        </w:rPr>
        <w:t>Energy</w:t>
      </w:r>
      <w:r w:rsidR="007C1E0E">
        <w:rPr>
          <w:b/>
          <w:bCs/>
          <w:lang w:eastAsia="zh-CN"/>
        </w:rPr>
        <w:t xml:space="preserve"> </w:t>
      </w:r>
      <w:r w:rsidR="007C1E0E">
        <w:rPr>
          <w:rFonts w:hint="eastAsia"/>
          <w:b/>
          <w:bCs/>
          <w:lang w:eastAsia="zh-CN"/>
        </w:rPr>
        <w:t>control</w:t>
      </w:r>
      <w:r w:rsidR="007C1E0E">
        <w:rPr>
          <w:b/>
          <w:bCs/>
          <w:lang w:eastAsia="zh-CN"/>
        </w:rPr>
        <w:t xml:space="preserve"> device</w:t>
      </w:r>
      <w:r w:rsidR="00AE1572" w:rsidRPr="009010C0">
        <w:rPr>
          <w:b/>
          <w:bCs/>
        </w:rPr>
        <w:t>:</w:t>
      </w:r>
      <w:r w:rsidR="00AE1572">
        <w:rPr>
          <w:rFonts w:hint="eastAsia"/>
          <w:lang w:eastAsia="zh-CN"/>
        </w:rPr>
        <w:t xml:space="preserve"> </w:t>
      </w:r>
      <w:r w:rsidR="0040092A">
        <w:rPr>
          <w:lang w:eastAsia="zh-CN"/>
        </w:rPr>
        <w:t xml:space="preserve">a device which can </w:t>
      </w:r>
      <w:r w:rsidR="008F6BFD">
        <w:rPr>
          <w:rFonts w:hint="eastAsia"/>
          <w:lang w:eastAsia="zh-CN"/>
        </w:rPr>
        <w:t>prevent or change the transmission of energy</w:t>
      </w:r>
      <w:r w:rsidR="008F6BFD" w:rsidRPr="00574B25">
        <w:rPr>
          <w:lang w:eastAsia="zh-CN"/>
        </w:rPr>
        <w:t xml:space="preserve"> </w:t>
      </w:r>
      <w:r w:rsidR="008F6BFD">
        <w:rPr>
          <w:rFonts w:hint="eastAsia"/>
          <w:lang w:eastAsia="zh-CN"/>
        </w:rPr>
        <w:t xml:space="preserve">thus change </w:t>
      </w:r>
      <w:r w:rsidR="008F6BFD" w:rsidRPr="00574B25">
        <w:rPr>
          <w:lang w:eastAsia="zh-CN"/>
        </w:rPr>
        <w:t>the state</w:t>
      </w:r>
      <w:r w:rsidR="008F6BFD">
        <w:rPr>
          <w:rFonts w:hint="eastAsia"/>
          <w:lang w:eastAsia="zh-CN"/>
        </w:rPr>
        <w:t>(s)</w:t>
      </w:r>
      <w:r w:rsidR="008F6BFD" w:rsidRPr="00574B25">
        <w:rPr>
          <w:lang w:eastAsia="zh-CN"/>
        </w:rPr>
        <w:t xml:space="preserve"> of </w:t>
      </w:r>
      <w:r w:rsidR="008F6BFD">
        <w:rPr>
          <w:rFonts w:hint="eastAsia"/>
          <w:lang w:eastAsia="zh-CN"/>
        </w:rPr>
        <w:t>one or mu</w:t>
      </w:r>
      <w:r w:rsidR="008F6BFD">
        <w:rPr>
          <w:lang w:eastAsia="zh-CN"/>
        </w:rPr>
        <w:t>l</w:t>
      </w:r>
      <w:r w:rsidR="008F6BFD">
        <w:rPr>
          <w:rFonts w:hint="eastAsia"/>
          <w:lang w:eastAsia="zh-CN"/>
        </w:rPr>
        <w:t>tiple</w:t>
      </w:r>
      <w:r w:rsidR="008F6BFD" w:rsidRPr="00574B25">
        <w:rPr>
          <w:lang w:eastAsia="zh-CN"/>
        </w:rPr>
        <w:t xml:space="preserve"> energy-consumption </w:t>
      </w:r>
      <w:r w:rsidR="008F6BFD">
        <w:rPr>
          <w:rFonts w:hint="eastAsia"/>
          <w:lang w:eastAsia="zh-CN"/>
        </w:rPr>
        <w:t>devices</w:t>
      </w:r>
      <w:r w:rsidR="006B0D08">
        <w:rPr>
          <w:lang w:eastAsia="zh-CN"/>
        </w:rPr>
        <w:t>.</w:t>
      </w:r>
    </w:p>
    <w:p w:rsidR="007C1E0E" w:rsidRDefault="007C1E0E">
      <w:pPr>
        <w:tabs>
          <w:tab w:val="left" w:pos="851"/>
        </w:tabs>
        <w:rPr>
          <w:lang w:eastAsia="zh-CN"/>
        </w:rPr>
      </w:pPr>
    </w:p>
    <w:p w:rsidR="00AC5687" w:rsidRPr="00574B25" w:rsidRDefault="00AC5687" w:rsidP="00C229CB">
      <w:pPr>
        <w:pStyle w:val="1"/>
        <w:rPr>
          <w:lang w:eastAsia="zh-CN"/>
        </w:rPr>
      </w:pPr>
      <w:bookmarkStart w:id="92" w:name="_Toc50523979"/>
      <w:bookmarkStart w:id="93" w:name="_Toc56411851"/>
      <w:bookmarkStart w:id="94" w:name="_Toc56413398"/>
      <w:bookmarkStart w:id="95" w:name="_Toc56486218"/>
      <w:bookmarkStart w:id="96" w:name="_Toc56487267"/>
      <w:bookmarkStart w:id="97" w:name="_Toc56919016"/>
      <w:bookmarkStart w:id="98" w:name="_Toc57026045"/>
      <w:bookmarkStart w:id="99" w:name="_Toc66163911"/>
      <w:bookmarkStart w:id="100" w:name="_Toc67394156"/>
      <w:bookmarkStart w:id="101" w:name="_Toc97618506"/>
      <w:bookmarkStart w:id="102" w:name="_Toc98656949"/>
      <w:bookmarkStart w:id="103" w:name="_Toc99442124"/>
      <w:bookmarkStart w:id="104" w:name="_Toc111628414"/>
      <w:bookmarkStart w:id="105" w:name="_Toc117393960"/>
      <w:bookmarkStart w:id="106" w:name="_Toc129486774"/>
      <w:bookmarkStart w:id="107" w:name="_Toc136240804"/>
      <w:bookmarkStart w:id="108" w:name="_Toc137355956"/>
      <w:bookmarkStart w:id="109" w:name="_Toc137528777"/>
      <w:bookmarkStart w:id="110" w:name="_Toc138652961"/>
      <w:bookmarkStart w:id="111" w:name="_Toc188641736"/>
      <w:bookmarkStart w:id="112" w:name="_Toc199772125"/>
      <w:bookmarkStart w:id="113" w:name="_Toc208564420"/>
      <w:bookmarkStart w:id="114" w:name="_Toc238617662"/>
      <w:bookmarkStart w:id="115" w:name="_Toc244748739"/>
      <w:bookmarkStart w:id="116" w:name="_Toc392592868"/>
      <w:bookmarkStart w:id="117" w:name="_Toc432962204"/>
      <w:bookmarkStart w:id="118" w:name="_Toc450673411"/>
      <w:bookmarkStart w:id="119" w:name="_Toc462839649"/>
      <w:r w:rsidRPr="00574B25">
        <w:rPr>
          <w:lang w:eastAsia="zh-CN"/>
        </w:rPr>
        <w:t>Abbreviation</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r w:rsidRPr="00574B25">
        <w:rPr>
          <w:lang w:eastAsia="zh-CN"/>
        </w:rPr>
        <w:t>s</w:t>
      </w:r>
      <w:bookmarkEnd w:id="108"/>
      <w:bookmarkEnd w:id="109"/>
      <w:bookmarkEnd w:id="110"/>
      <w:bookmarkEnd w:id="111"/>
      <w:bookmarkEnd w:id="112"/>
      <w:bookmarkEnd w:id="113"/>
      <w:bookmarkEnd w:id="114"/>
      <w:bookmarkEnd w:id="115"/>
      <w:bookmarkEnd w:id="116"/>
      <w:bookmarkEnd w:id="117"/>
      <w:bookmarkEnd w:id="118"/>
      <w:bookmarkEnd w:id="119"/>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tblPr>
      <w:tblGrid>
        <w:gridCol w:w="1417"/>
        <w:gridCol w:w="8277"/>
      </w:tblGrid>
      <w:tr w:rsidR="009010C0" w:rsidRPr="009010C0" w:rsidTr="009010C0">
        <w:tc>
          <w:tcPr>
            <w:tcW w:w="1417" w:type="dxa"/>
            <w:shd w:val="clear" w:color="auto" w:fill="auto"/>
          </w:tcPr>
          <w:p w:rsidR="009010C0" w:rsidRPr="009010C0" w:rsidRDefault="009010C0" w:rsidP="009010C0">
            <w:r w:rsidRPr="009010C0">
              <w:rPr>
                <w:rFonts w:hint="eastAsia"/>
              </w:rPr>
              <w:t>EMS</w:t>
            </w:r>
          </w:p>
        </w:tc>
        <w:tc>
          <w:tcPr>
            <w:tcW w:w="8277" w:type="dxa"/>
            <w:shd w:val="clear" w:color="auto" w:fill="auto"/>
          </w:tcPr>
          <w:p w:rsidR="009010C0" w:rsidRPr="009010C0" w:rsidRDefault="009010C0" w:rsidP="009010C0">
            <w:r w:rsidRPr="009010C0">
              <w:rPr>
                <w:rFonts w:hint="eastAsia"/>
              </w:rPr>
              <w:t>Energy Management Service</w:t>
            </w:r>
          </w:p>
        </w:tc>
      </w:tr>
      <w:tr w:rsidR="009010C0" w:rsidRPr="009010C0" w:rsidTr="009010C0">
        <w:tc>
          <w:tcPr>
            <w:tcW w:w="1417" w:type="dxa"/>
            <w:shd w:val="clear" w:color="auto" w:fill="auto"/>
          </w:tcPr>
          <w:p w:rsidR="009010C0" w:rsidRPr="009010C0" w:rsidDel="003A1731" w:rsidRDefault="009010C0" w:rsidP="009010C0">
            <w:r w:rsidRPr="009010C0">
              <w:t>HEMS</w:t>
            </w:r>
          </w:p>
        </w:tc>
        <w:tc>
          <w:tcPr>
            <w:tcW w:w="8277" w:type="dxa"/>
            <w:shd w:val="clear" w:color="auto" w:fill="auto"/>
          </w:tcPr>
          <w:p w:rsidR="009010C0" w:rsidRPr="009010C0" w:rsidDel="003A1731" w:rsidRDefault="009010C0" w:rsidP="00961023">
            <w:r w:rsidRPr="009010C0">
              <w:t>H</w:t>
            </w:r>
            <w:r w:rsidRPr="009010C0">
              <w:rPr>
                <w:rFonts w:hint="eastAsia"/>
              </w:rPr>
              <w:t>ome</w:t>
            </w:r>
            <w:r w:rsidRPr="009010C0">
              <w:t xml:space="preserve"> </w:t>
            </w:r>
            <w:r w:rsidR="00961023">
              <w:rPr>
                <w:rFonts w:eastAsiaTheme="minorEastAsia" w:hint="eastAsia"/>
                <w:lang w:eastAsia="zh-CN"/>
              </w:rPr>
              <w:t>E</w:t>
            </w:r>
            <w:r w:rsidR="00961023" w:rsidRPr="009010C0">
              <w:t xml:space="preserve">nergy </w:t>
            </w:r>
            <w:r w:rsidR="00961023">
              <w:rPr>
                <w:rFonts w:eastAsiaTheme="minorEastAsia" w:hint="eastAsia"/>
                <w:lang w:eastAsia="zh-CN"/>
              </w:rPr>
              <w:t>M</w:t>
            </w:r>
            <w:r w:rsidR="00961023" w:rsidRPr="009010C0">
              <w:t xml:space="preserve">anagement </w:t>
            </w:r>
            <w:r w:rsidR="00961023">
              <w:rPr>
                <w:rFonts w:eastAsiaTheme="minorEastAsia" w:hint="eastAsia"/>
                <w:lang w:eastAsia="zh-CN"/>
              </w:rPr>
              <w:t>S</w:t>
            </w:r>
            <w:r w:rsidR="00961023" w:rsidRPr="009010C0">
              <w:t>ystem</w:t>
            </w:r>
          </w:p>
        </w:tc>
      </w:tr>
      <w:tr w:rsidR="009010C0" w:rsidRPr="009010C0" w:rsidTr="009010C0">
        <w:tc>
          <w:tcPr>
            <w:tcW w:w="1417" w:type="dxa"/>
            <w:shd w:val="clear" w:color="auto" w:fill="auto"/>
          </w:tcPr>
          <w:p w:rsidR="009010C0" w:rsidRDefault="009010C0" w:rsidP="009010C0">
            <w:r w:rsidRPr="009010C0">
              <w:t>IoT</w:t>
            </w:r>
          </w:p>
          <w:p w:rsidR="00284826" w:rsidRPr="009010C0" w:rsidRDefault="00284826" w:rsidP="009010C0">
            <w:r w:rsidRPr="00284826">
              <w:t>AMR</w:t>
            </w:r>
          </w:p>
        </w:tc>
        <w:tc>
          <w:tcPr>
            <w:tcW w:w="8277" w:type="dxa"/>
            <w:shd w:val="clear" w:color="auto" w:fill="auto"/>
          </w:tcPr>
          <w:p w:rsidR="009010C0" w:rsidRDefault="009010C0" w:rsidP="009010C0">
            <w:r w:rsidRPr="009010C0">
              <w:t>Internet of Things</w:t>
            </w:r>
          </w:p>
          <w:p w:rsidR="00284826" w:rsidRPr="009010C0" w:rsidRDefault="00961023" w:rsidP="00961023">
            <w:r>
              <w:rPr>
                <w:rFonts w:eastAsiaTheme="minorEastAsia" w:hint="eastAsia"/>
                <w:lang w:eastAsia="zh-CN"/>
              </w:rPr>
              <w:t>A</w:t>
            </w:r>
            <w:r w:rsidR="0068675D" w:rsidRPr="0068675D">
              <w:t xml:space="preserve">utomatic </w:t>
            </w:r>
            <w:r>
              <w:rPr>
                <w:rFonts w:eastAsiaTheme="minorEastAsia" w:hint="eastAsia"/>
                <w:lang w:eastAsia="zh-CN"/>
              </w:rPr>
              <w:t>M</w:t>
            </w:r>
            <w:r w:rsidR="0068675D" w:rsidRPr="0068675D">
              <w:t xml:space="preserve">eter </w:t>
            </w:r>
            <w:r>
              <w:rPr>
                <w:rFonts w:eastAsiaTheme="minorEastAsia" w:hint="eastAsia"/>
                <w:lang w:eastAsia="zh-CN"/>
              </w:rPr>
              <w:t>R</w:t>
            </w:r>
            <w:r w:rsidR="0068675D" w:rsidRPr="0068675D">
              <w:t>eading</w:t>
            </w:r>
          </w:p>
        </w:tc>
      </w:tr>
    </w:tbl>
    <w:p w:rsidR="00AC5687" w:rsidRPr="00574B25" w:rsidRDefault="00AC5687" w:rsidP="00C229CB">
      <w:pPr>
        <w:pStyle w:val="1"/>
        <w:rPr>
          <w:lang w:eastAsia="zh-CN"/>
        </w:rPr>
      </w:pPr>
      <w:bookmarkStart w:id="120" w:name="_Toc238617663"/>
      <w:bookmarkStart w:id="121" w:name="_Toc244748740"/>
      <w:bookmarkStart w:id="122" w:name="_Toc392592869"/>
      <w:bookmarkStart w:id="123" w:name="_Toc432962205"/>
      <w:bookmarkStart w:id="124" w:name="_Toc450673412"/>
      <w:bookmarkStart w:id="125" w:name="_Toc462839650"/>
      <w:r w:rsidRPr="00574B25">
        <w:rPr>
          <w:rFonts w:hint="eastAsia"/>
          <w:lang w:eastAsia="zh-CN"/>
        </w:rPr>
        <w:t>Convention</w:t>
      </w:r>
      <w:bookmarkEnd w:id="120"/>
      <w:bookmarkEnd w:id="121"/>
      <w:bookmarkEnd w:id="122"/>
      <w:bookmarkEnd w:id="123"/>
      <w:bookmarkEnd w:id="124"/>
      <w:bookmarkEnd w:id="125"/>
    </w:p>
    <w:p w:rsidR="00E029D2" w:rsidRDefault="00AC5687">
      <w:pPr>
        <w:rPr>
          <w:lang w:eastAsia="ko-KR"/>
        </w:rPr>
      </w:pPr>
      <w:r w:rsidRPr="00574B25">
        <w:rPr>
          <w:lang w:eastAsia="ko-KR"/>
        </w:rPr>
        <w:t xml:space="preserve">In this </w:t>
      </w:r>
      <w:r w:rsidRPr="00574B25">
        <w:rPr>
          <w:lang w:eastAsia="zh-CN"/>
        </w:rPr>
        <w:t>Recommendation</w:t>
      </w:r>
      <w:r w:rsidRPr="00574B25">
        <w:rPr>
          <w:lang w:eastAsia="ko-KR"/>
        </w:rPr>
        <w:t>:</w:t>
      </w:r>
    </w:p>
    <w:p w:rsidR="00E029D2" w:rsidRDefault="00AC5687">
      <w:pPr>
        <w:numPr>
          <w:ilvl w:val="0"/>
          <w:numId w:val="42"/>
        </w:numPr>
        <w:overflowPunct w:val="0"/>
        <w:autoSpaceDE w:val="0"/>
        <w:autoSpaceDN w:val="0"/>
        <w:adjustRightInd w:val="0"/>
        <w:ind w:left="567" w:hanging="567"/>
        <w:textAlignment w:val="baseline"/>
        <w:rPr>
          <w:lang w:eastAsia="ko-KR" w:bidi="he-IL"/>
        </w:rPr>
      </w:pPr>
      <w:r w:rsidRPr="00574B25">
        <w:rPr>
          <w:lang w:eastAsia="ko-KR" w:bidi="he-IL"/>
        </w:rPr>
        <w:t xml:space="preserve">The </w:t>
      </w:r>
      <w:r w:rsidRPr="00574B25">
        <w:rPr>
          <w:rFonts w:hint="eastAsia"/>
          <w:lang w:bidi="he-IL"/>
        </w:rPr>
        <w:t>expression</w:t>
      </w:r>
      <w:r w:rsidRPr="00574B25">
        <w:rPr>
          <w:lang w:eastAsia="ko-KR" w:bidi="he-IL"/>
        </w:rPr>
        <w:t xml:space="preserve"> "</w:t>
      </w:r>
      <w:r w:rsidRPr="00574B25">
        <w:rPr>
          <w:b/>
          <w:bCs/>
          <w:lang w:eastAsia="ko-KR" w:bidi="he-IL"/>
        </w:rPr>
        <w:t>is required to</w:t>
      </w:r>
      <w:r w:rsidRPr="00574B25">
        <w:rPr>
          <w:lang w:eastAsia="ko-KR" w:bidi="he-IL"/>
        </w:rPr>
        <w:t>"</w:t>
      </w:r>
      <w:r w:rsidRPr="00574B25">
        <w:rPr>
          <w:b/>
          <w:bCs/>
          <w:lang w:eastAsia="ko-KR" w:bidi="he-IL"/>
        </w:rPr>
        <w:t xml:space="preserve"> </w:t>
      </w:r>
      <w:r w:rsidRPr="00574B25">
        <w:rPr>
          <w:lang w:eastAsia="ko-KR" w:bidi="he-IL"/>
        </w:rPr>
        <w:t xml:space="preserve">indicates a requirement which must be strictly followed and from which no deviation is permitted if conformance to this </w:t>
      </w:r>
      <w:r w:rsidRPr="00574B25">
        <w:rPr>
          <w:rFonts w:hint="eastAsia"/>
          <w:lang w:bidi="he-IL"/>
        </w:rPr>
        <w:t>Recommendation</w:t>
      </w:r>
      <w:r w:rsidRPr="00574B25">
        <w:rPr>
          <w:lang w:eastAsia="ko-KR" w:bidi="he-IL"/>
        </w:rPr>
        <w:t xml:space="preserve"> is to be claimed. </w:t>
      </w:r>
    </w:p>
    <w:p w:rsidR="00E029D2" w:rsidRDefault="00AC5687">
      <w:pPr>
        <w:numPr>
          <w:ilvl w:val="0"/>
          <w:numId w:val="43"/>
        </w:numPr>
        <w:overflowPunct w:val="0"/>
        <w:autoSpaceDE w:val="0"/>
        <w:autoSpaceDN w:val="0"/>
        <w:adjustRightInd w:val="0"/>
        <w:ind w:left="567" w:hanging="567"/>
        <w:textAlignment w:val="baseline"/>
      </w:pPr>
      <w:r w:rsidRPr="00574B25">
        <w:rPr>
          <w:lang w:eastAsia="ko-KR" w:bidi="he-IL"/>
        </w:rPr>
        <w:t xml:space="preserve">The </w:t>
      </w:r>
      <w:r w:rsidRPr="00574B25">
        <w:rPr>
          <w:rFonts w:hint="eastAsia"/>
          <w:lang w:bidi="he-IL"/>
        </w:rPr>
        <w:t>expression</w:t>
      </w:r>
      <w:r w:rsidRPr="00574B25">
        <w:rPr>
          <w:lang w:eastAsia="ko-KR" w:bidi="he-IL"/>
        </w:rPr>
        <w:t xml:space="preserve"> "</w:t>
      </w:r>
      <w:r w:rsidRPr="00574B25">
        <w:rPr>
          <w:b/>
          <w:bCs/>
          <w:lang w:eastAsia="ko-KR" w:bidi="he-IL"/>
        </w:rPr>
        <w:t>is recommended</w:t>
      </w:r>
      <w:r w:rsidRPr="00574B25">
        <w:rPr>
          <w:lang w:eastAsia="ko-KR" w:bidi="he-IL"/>
        </w:rPr>
        <w:t>"</w:t>
      </w:r>
      <w:r w:rsidRPr="00574B25">
        <w:rPr>
          <w:b/>
          <w:bCs/>
          <w:lang w:eastAsia="ko-KR" w:bidi="he-IL"/>
        </w:rPr>
        <w:t xml:space="preserve"> </w:t>
      </w:r>
      <w:r w:rsidRPr="00574B25">
        <w:rPr>
          <w:lang w:eastAsia="ko-KR" w:bidi="he-IL"/>
        </w:rPr>
        <w:t>indicates a requirement which is recommended but not absolutely required. Thus this requirement need not be present to claim conformance.</w:t>
      </w:r>
    </w:p>
    <w:p w:rsidR="00AC5687" w:rsidRPr="00574B25" w:rsidRDefault="00AC5687" w:rsidP="00C229CB">
      <w:pPr>
        <w:pStyle w:val="1"/>
        <w:rPr>
          <w:lang w:eastAsia="zh-CN"/>
        </w:rPr>
      </w:pPr>
      <w:bookmarkStart w:id="126" w:name="_Toc462839651"/>
      <w:r>
        <w:rPr>
          <w:rFonts w:hint="eastAsia"/>
          <w:lang w:eastAsia="zh-CN"/>
        </w:rPr>
        <w:t>Overview</w:t>
      </w:r>
      <w:bookmarkEnd w:id="126"/>
    </w:p>
    <w:p w:rsidR="00E029D2" w:rsidRDefault="00AC5687">
      <w:pPr>
        <w:rPr>
          <w:lang w:eastAsia="zh-CN"/>
        </w:rPr>
      </w:pPr>
      <w:r w:rsidRPr="00574B25">
        <w:rPr>
          <w:rFonts w:hint="eastAsia"/>
          <w:lang w:eastAsia="zh-CN"/>
        </w:rPr>
        <w:t>T</w:t>
      </w:r>
      <w:r w:rsidRPr="00574B25">
        <w:rPr>
          <w:lang w:eastAsia="zh-CN"/>
        </w:rPr>
        <w:t xml:space="preserve">here </w:t>
      </w:r>
      <w:r w:rsidRPr="00574B25">
        <w:rPr>
          <w:rFonts w:hint="eastAsia"/>
          <w:lang w:eastAsia="zh-CN"/>
        </w:rPr>
        <w:t>are</w:t>
      </w:r>
      <w:r w:rsidRPr="00574B25">
        <w:rPr>
          <w:lang w:eastAsia="zh-CN"/>
        </w:rPr>
        <w:t xml:space="preserve"> growing concern</w:t>
      </w:r>
      <w:r w:rsidRPr="00574B25">
        <w:rPr>
          <w:rFonts w:hint="eastAsia"/>
          <w:lang w:eastAsia="zh-CN"/>
        </w:rPr>
        <w:t>s</w:t>
      </w:r>
      <w:r w:rsidRPr="00574B25">
        <w:rPr>
          <w:lang w:eastAsia="zh-CN"/>
        </w:rPr>
        <w:t xml:space="preserve"> </w:t>
      </w:r>
      <w:r w:rsidRPr="00574B25">
        <w:rPr>
          <w:rFonts w:hint="eastAsia"/>
          <w:lang w:eastAsia="zh-CN"/>
        </w:rPr>
        <w:t>about</w:t>
      </w:r>
      <w:r w:rsidRPr="00574B25">
        <w:rPr>
          <w:lang w:eastAsia="zh-CN"/>
        </w:rPr>
        <w:t xml:space="preserve"> energy efficiency and emission</w:t>
      </w:r>
      <w:r w:rsidRPr="00574B25">
        <w:rPr>
          <w:rFonts w:hint="eastAsia"/>
          <w:lang w:eastAsia="zh-CN"/>
        </w:rPr>
        <w:t>s</w:t>
      </w:r>
      <w:r w:rsidRPr="00574B25">
        <w:rPr>
          <w:lang w:eastAsia="zh-CN"/>
        </w:rPr>
        <w:t xml:space="preserve"> reduction among people from all aspect</w:t>
      </w:r>
      <w:r w:rsidRPr="00574B25">
        <w:rPr>
          <w:rFonts w:hint="eastAsia"/>
          <w:lang w:eastAsia="zh-CN"/>
        </w:rPr>
        <w:t>s</w:t>
      </w:r>
      <w:r w:rsidRPr="00574B25">
        <w:rPr>
          <w:lang w:eastAsia="zh-CN"/>
        </w:rPr>
        <w:t xml:space="preserve"> of life</w:t>
      </w:r>
      <w:r>
        <w:rPr>
          <w:lang w:eastAsia="zh-CN"/>
        </w:rPr>
        <w:t>, which raises the demand of energy management for customers</w:t>
      </w:r>
      <w:r w:rsidRPr="00574B25">
        <w:rPr>
          <w:lang w:eastAsia="zh-CN"/>
        </w:rPr>
        <w:t xml:space="preserve">. </w:t>
      </w:r>
      <w:r>
        <w:rPr>
          <w:lang w:eastAsia="zh-CN"/>
        </w:rPr>
        <w:t xml:space="preserve">On the other hand, </w:t>
      </w:r>
      <w:r w:rsidRPr="00574B25">
        <w:rPr>
          <w:lang w:eastAsia="zh-CN"/>
        </w:rPr>
        <w:t>with the development of information technology</w:t>
      </w:r>
      <w:r>
        <w:rPr>
          <w:lang w:eastAsia="zh-CN"/>
        </w:rPr>
        <w:t xml:space="preserve"> (e.g., </w:t>
      </w:r>
      <w:r w:rsidRPr="00574B25">
        <w:rPr>
          <w:lang w:eastAsia="zh-CN"/>
        </w:rPr>
        <w:t xml:space="preserve">Internet of Things </w:t>
      </w:r>
      <w:r w:rsidRPr="00574B25">
        <w:rPr>
          <w:rFonts w:hint="eastAsia"/>
          <w:lang w:eastAsia="zh-CN"/>
        </w:rPr>
        <w:t>(</w:t>
      </w:r>
      <w:r w:rsidRPr="00574B25">
        <w:rPr>
          <w:lang w:eastAsia="zh-CN"/>
        </w:rPr>
        <w:t>IoT</w:t>
      </w:r>
      <w:r w:rsidRPr="00574B25">
        <w:rPr>
          <w:rFonts w:hint="eastAsia"/>
          <w:lang w:eastAsia="zh-CN"/>
        </w:rPr>
        <w:t>)</w:t>
      </w:r>
      <w:r>
        <w:rPr>
          <w:lang w:eastAsia="zh-CN"/>
        </w:rPr>
        <w:t xml:space="preserve"> [b-ITU-T Y.2064]),</w:t>
      </w:r>
      <w:r w:rsidRPr="00574B25">
        <w:rPr>
          <w:lang w:eastAsia="zh-CN"/>
        </w:rPr>
        <w:t xml:space="preserve"> various </w:t>
      </w:r>
      <w:r>
        <w:rPr>
          <w:lang w:eastAsia="zh-CN"/>
        </w:rPr>
        <w:t xml:space="preserve">smart objects, including </w:t>
      </w:r>
      <w:r w:rsidRPr="00574B25">
        <w:rPr>
          <w:lang w:eastAsia="zh-CN"/>
        </w:rPr>
        <w:t>sensors and actuators</w:t>
      </w:r>
      <w:r>
        <w:rPr>
          <w:lang w:eastAsia="zh-CN"/>
        </w:rPr>
        <w:t>,</w:t>
      </w:r>
      <w:r w:rsidRPr="00574B25">
        <w:rPr>
          <w:lang w:eastAsia="zh-CN"/>
        </w:rPr>
        <w:t xml:space="preserve"> can interconnect with each other</w:t>
      </w:r>
      <w:r>
        <w:rPr>
          <w:lang w:eastAsia="zh-CN"/>
        </w:rPr>
        <w:t xml:space="preserve"> to </w:t>
      </w:r>
      <w:r>
        <w:rPr>
          <w:rFonts w:hint="eastAsia"/>
          <w:lang w:eastAsia="zh-CN"/>
        </w:rPr>
        <w:t>monitor</w:t>
      </w:r>
      <w:r>
        <w:rPr>
          <w:lang w:eastAsia="zh-CN"/>
        </w:rPr>
        <w:t xml:space="preserve"> and change the state</w:t>
      </w:r>
      <w:r w:rsidR="00C371E8">
        <w:rPr>
          <w:rFonts w:hint="eastAsia"/>
          <w:lang w:eastAsia="zh-CN"/>
        </w:rPr>
        <w:t>s</w:t>
      </w:r>
      <w:r>
        <w:rPr>
          <w:lang w:eastAsia="zh-CN"/>
        </w:rPr>
        <w:t xml:space="preserve"> of energy consumption equipment, which provides methods for energy management.</w:t>
      </w:r>
      <w:r w:rsidRPr="00574B25">
        <w:rPr>
          <w:lang w:eastAsia="zh-CN"/>
        </w:rPr>
        <w:t xml:space="preserve"> </w:t>
      </w:r>
      <w:r>
        <w:rPr>
          <w:lang w:eastAsia="zh-CN"/>
        </w:rPr>
        <w:t xml:space="preserve">Thus, user-side </w:t>
      </w:r>
      <w:r w:rsidRPr="00574B25">
        <w:rPr>
          <w:lang w:eastAsia="zh-CN"/>
        </w:rPr>
        <w:t>ene</w:t>
      </w:r>
      <w:r w:rsidRPr="00574B25">
        <w:rPr>
          <w:rFonts w:hint="eastAsia"/>
          <w:lang w:eastAsia="zh-CN"/>
        </w:rPr>
        <w:t>rgy management service</w:t>
      </w:r>
      <w:r>
        <w:rPr>
          <w:lang w:eastAsia="zh-CN"/>
        </w:rPr>
        <w:t xml:space="preserve"> </w:t>
      </w:r>
      <w:r>
        <w:rPr>
          <w:rFonts w:hint="eastAsia"/>
          <w:lang w:eastAsia="zh-CN"/>
        </w:rPr>
        <w:t>(</w:t>
      </w:r>
      <w:r>
        <w:rPr>
          <w:lang w:eastAsia="zh-CN"/>
        </w:rPr>
        <w:t>EMS)</w:t>
      </w:r>
      <w:r w:rsidRPr="00574B25">
        <w:rPr>
          <w:rFonts w:hint="eastAsia"/>
          <w:lang w:eastAsia="zh-CN"/>
        </w:rPr>
        <w:t xml:space="preserve"> </w:t>
      </w:r>
      <w:r w:rsidR="00F050C3">
        <w:rPr>
          <w:rFonts w:hint="eastAsia"/>
          <w:lang w:eastAsia="zh-CN"/>
        </w:rPr>
        <w:t>is used</w:t>
      </w:r>
      <w:r>
        <w:rPr>
          <w:lang w:eastAsia="zh-CN"/>
        </w:rPr>
        <w:t xml:space="preserve"> </w:t>
      </w:r>
      <w:r w:rsidRPr="00574B25">
        <w:rPr>
          <w:rFonts w:hint="eastAsia"/>
          <w:lang w:eastAsia="zh-CN"/>
        </w:rPr>
        <w:t xml:space="preserve">to help consumers to improve the </w:t>
      </w:r>
      <w:r w:rsidRPr="00574B25">
        <w:rPr>
          <w:lang w:eastAsia="zh-CN"/>
        </w:rPr>
        <w:t>energy</w:t>
      </w:r>
      <w:r w:rsidRPr="00574B25">
        <w:rPr>
          <w:rFonts w:hint="eastAsia"/>
          <w:lang w:eastAsia="zh-CN"/>
        </w:rPr>
        <w:t xml:space="preserve"> efficiency as well as reduce their energy bill.</w:t>
      </w:r>
      <w:r>
        <w:rPr>
          <w:lang w:eastAsia="zh-CN"/>
        </w:rPr>
        <w:t xml:space="preserve"> </w:t>
      </w:r>
    </w:p>
    <w:p w:rsidR="00E029D2" w:rsidRDefault="00AC5687">
      <w:pPr>
        <w:rPr>
          <w:lang w:eastAsia="zh-CN"/>
        </w:rPr>
      </w:pPr>
      <w:r>
        <w:rPr>
          <w:lang w:eastAsia="zh-CN"/>
        </w:rPr>
        <w:t xml:space="preserve">The </w:t>
      </w:r>
      <w:r w:rsidR="004D7877">
        <w:rPr>
          <w:rFonts w:hint="eastAsia"/>
          <w:lang w:eastAsia="zh-CN"/>
        </w:rPr>
        <w:t xml:space="preserve">user-side </w:t>
      </w:r>
      <w:r w:rsidRPr="00574B25">
        <w:rPr>
          <w:rFonts w:hint="eastAsia"/>
          <w:lang w:eastAsia="zh-CN"/>
        </w:rPr>
        <w:t xml:space="preserve">EMS </w:t>
      </w:r>
      <w:r w:rsidRPr="00574B25">
        <w:rPr>
          <w:lang w:eastAsia="zh-CN"/>
        </w:rPr>
        <w:t>provide</w:t>
      </w:r>
      <w:r>
        <w:rPr>
          <w:lang w:eastAsia="zh-CN"/>
        </w:rPr>
        <w:t>s</w:t>
      </w:r>
      <w:r w:rsidRPr="00574B25">
        <w:rPr>
          <w:lang w:eastAsia="zh-CN"/>
        </w:rPr>
        <w:t xml:space="preserve"> </w:t>
      </w:r>
      <w:r w:rsidRPr="00574B25">
        <w:rPr>
          <w:rFonts w:hint="eastAsia"/>
          <w:lang w:eastAsia="zh-CN"/>
        </w:rPr>
        <w:t xml:space="preserve">raw data as well as </w:t>
      </w:r>
      <w:r w:rsidRPr="00574B25">
        <w:rPr>
          <w:lang w:eastAsia="zh-CN"/>
        </w:rPr>
        <w:t>processed information of energy consumption</w:t>
      </w:r>
      <w:r w:rsidRPr="00574B25">
        <w:rPr>
          <w:rFonts w:hint="eastAsia"/>
          <w:lang w:eastAsia="zh-CN"/>
        </w:rPr>
        <w:t xml:space="preserve"> to users</w:t>
      </w:r>
      <w:r w:rsidRPr="00574B25">
        <w:rPr>
          <w:lang w:eastAsia="zh-CN"/>
        </w:rPr>
        <w:t xml:space="preserve"> by </w:t>
      </w:r>
      <w:r w:rsidRPr="00574B25">
        <w:rPr>
          <w:rFonts w:hint="eastAsia"/>
          <w:lang w:eastAsia="zh-CN"/>
        </w:rPr>
        <w:t xml:space="preserve">collecting and </w:t>
      </w:r>
      <w:r w:rsidRPr="00574B25">
        <w:rPr>
          <w:lang w:eastAsia="zh-CN"/>
        </w:rPr>
        <w:t>monitoring energy</w:t>
      </w:r>
      <w:r>
        <w:rPr>
          <w:rFonts w:hint="eastAsia"/>
          <w:lang w:eastAsia="zh-CN"/>
        </w:rPr>
        <w:t xml:space="preserve"> consumption</w:t>
      </w:r>
      <w:r w:rsidRPr="00574B25">
        <w:rPr>
          <w:lang w:eastAsia="zh-CN"/>
        </w:rPr>
        <w:t xml:space="preserve"> data </w:t>
      </w:r>
      <w:r w:rsidRPr="00574B25">
        <w:rPr>
          <w:rFonts w:hint="eastAsia"/>
          <w:lang w:eastAsia="zh-CN"/>
        </w:rPr>
        <w:t>of</w:t>
      </w:r>
      <w:r w:rsidRPr="00574B25">
        <w:rPr>
          <w:lang w:eastAsia="zh-CN"/>
        </w:rPr>
        <w:t xml:space="preserve"> various equipment</w:t>
      </w:r>
      <w:r w:rsidRPr="00574B25">
        <w:rPr>
          <w:rFonts w:hint="eastAsia"/>
          <w:lang w:eastAsia="zh-CN"/>
        </w:rPr>
        <w:t>.</w:t>
      </w:r>
      <w:r w:rsidRPr="00574B25">
        <w:rPr>
          <w:lang w:eastAsia="zh-CN"/>
        </w:rPr>
        <w:t xml:space="preserve"> </w:t>
      </w:r>
      <w:r w:rsidRPr="00574B25">
        <w:rPr>
          <w:rFonts w:hint="eastAsia"/>
          <w:lang w:eastAsia="zh-CN"/>
        </w:rPr>
        <w:t>It also</w:t>
      </w:r>
      <w:r w:rsidRPr="00574B25">
        <w:rPr>
          <w:lang w:eastAsia="zh-CN"/>
        </w:rPr>
        <w:t xml:space="preserve"> make</w:t>
      </w:r>
      <w:r>
        <w:rPr>
          <w:lang w:eastAsia="zh-CN"/>
        </w:rPr>
        <w:t>s energy-saving</w:t>
      </w:r>
      <w:r w:rsidRPr="00574B25">
        <w:rPr>
          <w:rFonts w:hint="eastAsia"/>
          <w:lang w:eastAsia="zh-CN"/>
        </w:rPr>
        <w:t xml:space="preserve"> decision</w:t>
      </w:r>
      <w:r>
        <w:rPr>
          <w:lang w:eastAsia="zh-CN"/>
        </w:rPr>
        <w:t>s</w:t>
      </w:r>
      <w:r w:rsidRPr="00574B25">
        <w:rPr>
          <w:rFonts w:hint="eastAsia"/>
          <w:lang w:eastAsia="zh-CN"/>
        </w:rPr>
        <w:t xml:space="preserve"> based on multiple factors </w:t>
      </w:r>
      <w:r w:rsidR="00BB1B63">
        <w:rPr>
          <w:rFonts w:hint="eastAsia"/>
          <w:lang w:eastAsia="zh-CN"/>
        </w:rPr>
        <w:t>such as</w:t>
      </w:r>
      <w:r w:rsidR="00BB1B63">
        <w:rPr>
          <w:lang w:eastAsia="zh-CN"/>
        </w:rPr>
        <w:t xml:space="preserve"> </w:t>
      </w:r>
      <w:r>
        <w:rPr>
          <w:lang w:eastAsia="zh-CN"/>
        </w:rPr>
        <w:t xml:space="preserve">user demands, supplier’s pricing strategies, and </w:t>
      </w:r>
      <w:r w:rsidRPr="00AC3A82">
        <w:rPr>
          <w:lang w:eastAsia="zh-CN"/>
        </w:rPr>
        <w:t>optimization policies</w:t>
      </w:r>
      <w:r>
        <w:rPr>
          <w:lang w:eastAsia="zh-CN"/>
        </w:rPr>
        <w:t xml:space="preserve">. Some other factors, such as </w:t>
      </w:r>
      <w:r w:rsidRPr="00574B25">
        <w:t xml:space="preserve">government </w:t>
      </w:r>
      <w:r>
        <w:rPr>
          <w:rFonts w:hint="eastAsia"/>
        </w:rPr>
        <w:t>subsidy</w:t>
      </w:r>
      <w:r>
        <w:t xml:space="preserve">, device </w:t>
      </w:r>
      <w:r w:rsidR="00BB1B63">
        <w:rPr>
          <w:rFonts w:hint="eastAsia"/>
          <w:lang w:eastAsia="zh-CN"/>
        </w:rPr>
        <w:t>status</w:t>
      </w:r>
      <w:r w:rsidR="00BB1B63">
        <w:t xml:space="preserve"> </w:t>
      </w:r>
      <w:r>
        <w:t xml:space="preserve">and environmental </w:t>
      </w:r>
      <w:r w:rsidR="00BB1B63">
        <w:rPr>
          <w:rFonts w:hint="eastAsia"/>
          <w:lang w:eastAsia="zh-CN"/>
        </w:rPr>
        <w:t>conditions</w:t>
      </w:r>
      <w:r>
        <w:t xml:space="preserve"> </w:t>
      </w:r>
      <w:r>
        <w:rPr>
          <w:lang w:eastAsia="zh-CN"/>
        </w:rPr>
        <w:t xml:space="preserve">can also affect the energy-saving decisions. For example, </w:t>
      </w:r>
      <w:r w:rsidR="00840988">
        <w:rPr>
          <w:rFonts w:hint="eastAsia"/>
          <w:lang w:eastAsia="zh-CN"/>
        </w:rPr>
        <w:t xml:space="preserve">usage related </w:t>
      </w:r>
      <w:r>
        <w:rPr>
          <w:lang w:eastAsia="zh-CN"/>
        </w:rPr>
        <w:t>information, such as t</w:t>
      </w:r>
      <w:r w:rsidRPr="00574B25">
        <w:rPr>
          <w:lang w:eastAsia="zh-CN"/>
        </w:rPr>
        <w:t xml:space="preserve">he </w:t>
      </w:r>
      <w:r>
        <w:rPr>
          <w:lang w:eastAsia="zh-CN"/>
        </w:rPr>
        <w:t xml:space="preserve">number of customers </w:t>
      </w:r>
      <w:r w:rsidRPr="00574B25">
        <w:rPr>
          <w:lang w:eastAsia="zh-CN"/>
        </w:rPr>
        <w:t>shopping</w:t>
      </w:r>
      <w:r>
        <w:rPr>
          <w:lang w:eastAsia="zh-CN"/>
        </w:rPr>
        <w:t xml:space="preserve"> in the</w:t>
      </w:r>
      <w:r w:rsidRPr="00574B25">
        <w:rPr>
          <w:lang w:eastAsia="zh-CN"/>
        </w:rPr>
        <w:t xml:space="preserve"> mall, the occupancy rate </w:t>
      </w:r>
      <w:r w:rsidRPr="00574B25">
        <w:rPr>
          <w:rFonts w:hint="eastAsia"/>
          <w:lang w:eastAsia="zh-CN"/>
        </w:rPr>
        <w:t xml:space="preserve">of the </w:t>
      </w:r>
      <w:r w:rsidRPr="00574B25">
        <w:rPr>
          <w:lang w:eastAsia="zh-CN"/>
        </w:rPr>
        <w:t>hotel, the number of students</w:t>
      </w:r>
      <w:r w:rsidRPr="00574B25">
        <w:rPr>
          <w:rFonts w:hint="eastAsia"/>
          <w:lang w:eastAsia="zh-CN"/>
        </w:rPr>
        <w:t xml:space="preserve"> enrolled</w:t>
      </w:r>
      <w:r w:rsidRPr="00574B25">
        <w:rPr>
          <w:lang w:eastAsia="zh-CN"/>
        </w:rPr>
        <w:t xml:space="preserve"> in</w:t>
      </w:r>
      <w:r w:rsidRPr="00574B25">
        <w:rPr>
          <w:rFonts w:hint="eastAsia"/>
          <w:lang w:eastAsia="zh-CN"/>
        </w:rPr>
        <w:t xml:space="preserve"> the</w:t>
      </w:r>
      <w:r w:rsidRPr="00574B25">
        <w:rPr>
          <w:lang w:eastAsia="zh-CN"/>
        </w:rPr>
        <w:t xml:space="preserve"> school, </w:t>
      </w:r>
      <w:r>
        <w:rPr>
          <w:lang w:eastAsia="zh-CN"/>
        </w:rPr>
        <w:t xml:space="preserve">and </w:t>
      </w:r>
      <w:r w:rsidRPr="00574B25">
        <w:rPr>
          <w:lang w:eastAsia="zh-CN"/>
        </w:rPr>
        <w:t>attendance at stadium</w:t>
      </w:r>
      <w:r>
        <w:rPr>
          <w:lang w:eastAsia="zh-CN"/>
        </w:rPr>
        <w:t xml:space="preserve">, can affect the energy-decision, e.g., </w:t>
      </w:r>
      <w:r w:rsidR="00C77D05">
        <w:rPr>
          <w:rFonts w:hint="eastAsia"/>
          <w:lang w:eastAsia="zh-CN"/>
        </w:rPr>
        <w:t>which</w:t>
      </w:r>
      <w:r>
        <w:rPr>
          <w:lang w:eastAsia="zh-CN"/>
        </w:rPr>
        <w:t xml:space="preserve"> lights and air-conditioners need to be </w:t>
      </w:r>
      <w:r w:rsidR="00FF2C0F">
        <w:rPr>
          <w:rFonts w:hint="eastAsia"/>
          <w:lang w:eastAsia="zh-CN"/>
        </w:rPr>
        <w:t>turned on</w:t>
      </w:r>
      <w:r>
        <w:rPr>
          <w:lang w:eastAsia="zh-CN"/>
        </w:rPr>
        <w:t xml:space="preserve">. </w:t>
      </w:r>
    </w:p>
    <w:p w:rsidR="00E029D2" w:rsidRDefault="001A79B8">
      <w:pPr>
        <w:rPr>
          <w:lang w:eastAsia="zh-CN"/>
        </w:rPr>
      </w:pPr>
      <w:r>
        <w:rPr>
          <w:lang w:eastAsia="zh-CN"/>
        </w:rPr>
        <w:t>Recent years, various EMS</w:t>
      </w:r>
      <w:r w:rsidR="00AC5687">
        <w:rPr>
          <w:lang w:eastAsia="zh-CN"/>
        </w:rPr>
        <w:t xml:space="preserve"> have been developed and standardized. </w:t>
      </w:r>
      <w:r w:rsidR="00AC5687" w:rsidRPr="00D7612E">
        <w:rPr>
          <w:lang w:eastAsia="zh-CN"/>
        </w:rPr>
        <w:t>[</w:t>
      </w:r>
      <w:r w:rsidR="00AC5687">
        <w:rPr>
          <w:rFonts w:hint="eastAsia"/>
          <w:lang w:eastAsia="zh-CN"/>
        </w:rPr>
        <w:t>b-</w:t>
      </w:r>
      <w:r w:rsidR="00AC5687" w:rsidRPr="00D7612E">
        <w:rPr>
          <w:lang w:eastAsia="zh-CN"/>
        </w:rPr>
        <w:t>ITU-T Y.2064] describes requirements and capabilities for saving energy by using smart objects in home networks. Home energy management system (HEMS) [</w:t>
      </w:r>
      <w:r w:rsidR="00AC5687">
        <w:rPr>
          <w:rFonts w:hint="eastAsia"/>
          <w:lang w:eastAsia="zh-CN"/>
        </w:rPr>
        <w:t>b-</w:t>
      </w:r>
      <w:r w:rsidR="00AC5687" w:rsidRPr="00D7612E">
        <w:rPr>
          <w:lang w:eastAsia="zh-CN"/>
        </w:rPr>
        <w:t xml:space="preserve">ITU-T </w:t>
      </w:r>
      <w:r w:rsidR="00B2370A" w:rsidRPr="00B2370A">
        <w:rPr>
          <w:lang w:eastAsia="zh-CN"/>
        </w:rPr>
        <w:t>Y.4409</w:t>
      </w:r>
      <w:r w:rsidR="00AC5687" w:rsidRPr="00D7612E">
        <w:rPr>
          <w:lang w:eastAsia="zh-CN"/>
        </w:rPr>
        <w:t>] supports energy efficiency and reduction of energy consumption by monitoring and controlling devices.</w:t>
      </w:r>
      <w:r w:rsidR="00AC5687">
        <w:rPr>
          <w:lang w:eastAsia="zh-CN"/>
        </w:rPr>
        <w:t xml:space="preserve"> All these existing standards only consider the smart objects which can be monitored and controlled automatically and remotely. </w:t>
      </w:r>
    </w:p>
    <w:p w:rsidR="00E029D2" w:rsidRDefault="00AC5687">
      <w:pPr>
        <w:rPr>
          <w:lang w:eastAsia="zh-CN"/>
        </w:rPr>
      </w:pPr>
      <w:r>
        <w:rPr>
          <w:lang w:eastAsia="zh-CN"/>
        </w:rPr>
        <w:t xml:space="preserve">However, not all </w:t>
      </w:r>
      <w:r w:rsidR="00DB77A5">
        <w:rPr>
          <w:rFonts w:hint="eastAsia"/>
          <w:lang w:eastAsia="zh-CN"/>
        </w:rPr>
        <w:t xml:space="preserve">existing </w:t>
      </w:r>
      <w:r>
        <w:rPr>
          <w:lang w:eastAsia="zh-CN"/>
        </w:rPr>
        <w:t xml:space="preserve">energy consumption devices are smart objects. They are not only different in the type of consumed energy (e.g., electricity, gas or coal), but also different in the capacity of metering and control. For example, in practice, an electricity meter can </w:t>
      </w:r>
      <w:r w:rsidR="00265C9D">
        <w:rPr>
          <w:rFonts w:hint="eastAsia"/>
          <w:lang w:eastAsia="zh-CN"/>
        </w:rPr>
        <w:t>measure</w:t>
      </w:r>
      <w:r w:rsidR="00265C9D">
        <w:rPr>
          <w:lang w:eastAsia="zh-CN"/>
        </w:rPr>
        <w:t xml:space="preserve"> </w:t>
      </w:r>
      <w:r>
        <w:rPr>
          <w:lang w:eastAsia="zh-CN"/>
        </w:rPr>
        <w:t>the</w:t>
      </w:r>
      <w:r w:rsidR="00EB11D2">
        <w:rPr>
          <w:rFonts w:hint="eastAsia"/>
          <w:lang w:eastAsia="zh-CN"/>
        </w:rPr>
        <w:t xml:space="preserve"> amount of</w:t>
      </w:r>
      <w:r>
        <w:rPr>
          <w:lang w:eastAsia="zh-CN"/>
        </w:rPr>
        <w:t xml:space="preserve"> </w:t>
      </w:r>
      <w:r w:rsidR="00EB11D2">
        <w:rPr>
          <w:rFonts w:hint="eastAsia"/>
          <w:lang w:eastAsia="zh-CN"/>
        </w:rPr>
        <w:t xml:space="preserve">electric energy </w:t>
      </w:r>
      <w:r>
        <w:rPr>
          <w:lang w:eastAsia="zh-CN"/>
        </w:rPr>
        <w:t xml:space="preserve">consumed </w:t>
      </w:r>
      <w:r w:rsidR="00EB11D2">
        <w:rPr>
          <w:rFonts w:hint="eastAsia"/>
          <w:lang w:eastAsia="zh-CN"/>
        </w:rPr>
        <w:t>by</w:t>
      </w:r>
      <w:r>
        <w:rPr>
          <w:lang w:eastAsia="zh-CN"/>
        </w:rPr>
        <w:t xml:space="preserve"> </w:t>
      </w:r>
      <w:r w:rsidR="00B3425D">
        <w:rPr>
          <w:rFonts w:hint="eastAsia"/>
          <w:lang w:eastAsia="zh-CN"/>
        </w:rPr>
        <w:t>one</w:t>
      </w:r>
      <w:r w:rsidR="00B3425D">
        <w:rPr>
          <w:lang w:eastAsia="zh-CN"/>
        </w:rPr>
        <w:t xml:space="preserve"> </w:t>
      </w:r>
      <w:r>
        <w:rPr>
          <w:lang w:eastAsia="zh-CN"/>
        </w:rPr>
        <w:t>circuit</w:t>
      </w:r>
      <w:r w:rsidR="00B3425D">
        <w:rPr>
          <w:rFonts w:hint="eastAsia"/>
          <w:lang w:eastAsia="zh-CN"/>
        </w:rPr>
        <w:t>, which</w:t>
      </w:r>
      <w:r>
        <w:rPr>
          <w:lang w:eastAsia="zh-CN"/>
        </w:rPr>
        <w:t xml:space="preserve"> may be wired with multiple electrical equipment located in a home or in a factory. It can also be wired with an individual electrical equipment. Thus, both </w:t>
      </w:r>
      <w:r w:rsidRPr="00440D3F">
        <w:rPr>
          <w:lang w:eastAsia="zh-CN"/>
        </w:rPr>
        <w:t>coarse-grained</w:t>
      </w:r>
      <w:r>
        <w:rPr>
          <w:lang w:eastAsia="zh-CN"/>
        </w:rPr>
        <w:t xml:space="preserve"> and fine-grained data of consumed </w:t>
      </w:r>
      <w:r w:rsidR="008D10C9">
        <w:rPr>
          <w:rFonts w:hint="eastAsia"/>
          <w:lang w:eastAsia="zh-CN"/>
        </w:rPr>
        <w:t>electric ener</w:t>
      </w:r>
      <w:r w:rsidR="005C79C9">
        <w:rPr>
          <w:lang w:eastAsia="zh-CN"/>
        </w:rPr>
        <w:t>g</w:t>
      </w:r>
      <w:r w:rsidR="008D10C9">
        <w:rPr>
          <w:rFonts w:hint="eastAsia"/>
          <w:lang w:eastAsia="zh-CN"/>
        </w:rPr>
        <w:t>y</w:t>
      </w:r>
      <w:r w:rsidR="008D10C9">
        <w:rPr>
          <w:lang w:eastAsia="zh-CN"/>
        </w:rPr>
        <w:t xml:space="preserve"> </w:t>
      </w:r>
      <w:r>
        <w:rPr>
          <w:rFonts w:hint="eastAsia"/>
          <w:lang w:eastAsia="zh-CN"/>
        </w:rPr>
        <w:t xml:space="preserve">are </w:t>
      </w:r>
      <w:r>
        <w:rPr>
          <w:lang w:eastAsia="zh-CN"/>
        </w:rPr>
        <w:t xml:space="preserve">collected manually or </w:t>
      </w:r>
      <w:r w:rsidR="00BB733E">
        <w:rPr>
          <w:rFonts w:hint="eastAsia"/>
          <w:lang w:eastAsia="zh-CN"/>
        </w:rPr>
        <w:t>through automatic meter reading (AMR)</w:t>
      </w:r>
      <w:r>
        <w:rPr>
          <w:lang w:eastAsia="zh-CN"/>
        </w:rPr>
        <w:t xml:space="preserve">. </w:t>
      </w:r>
      <w:r w:rsidR="00BB733E">
        <w:rPr>
          <w:rFonts w:hint="eastAsia"/>
          <w:lang w:eastAsia="zh-CN"/>
        </w:rPr>
        <w:t>On the other hand</w:t>
      </w:r>
      <w:r w:rsidR="0022012D">
        <w:rPr>
          <w:rFonts w:hint="eastAsia"/>
          <w:lang w:eastAsia="zh-CN"/>
        </w:rPr>
        <w:t>,</w:t>
      </w:r>
      <w:r>
        <w:rPr>
          <w:lang w:eastAsia="zh-CN"/>
        </w:rPr>
        <w:t xml:space="preserve"> many electrical equipment can only be turned on and off manually, e.g., l</w:t>
      </w:r>
      <w:r w:rsidRPr="00574B25">
        <w:rPr>
          <w:lang w:eastAsia="zh-CN"/>
        </w:rPr>
        <w:t>ight bulb</w:t>
      </w:r>
      <w:r>
        <w:rPr>
          <w:lang w:eastAsia="zh-CN"/>
        </w:rPr>
        <w:t xml:space="preserve"> with on-off switches. Some </w:t>
      </w:r>
      <w:r w:rsidR="00E008E3">
        <w:rPr>
          <w:lang w:eastAsia="zh-CN"/>
        </w:rPr>
        <w:t>other</w:t>
      </w:r>
      <w:r w:rsidR="00E008E3">
        <w:rPr>
          <w:rFonts w:hint="eastAsia"/>
          <w:lang w:eastAsia="zh-CN"/>
        </w:rPr>
        <w:t xml:space="preserve"> electric</w:t>
      </w:r>
      <w:r w:rsidR="00A164A2">
        <w:rPr>
          <w:rFonts w:hint="eastAsia"/>
          <w:lang w:eastAsia="zh-CN"/>
        </w:rPr>
        <w:t>al</w:t>
      </w:r>
      <w:r w:rsidR="00E008E3">
        <w:rPr>
          <w:rFonts w:hint="eastAsia"/>
          <w:lang w:eastAsia="zh-CN"/>
        </w:rPr>
        <w:t xml:space="preserve"> devices</w:t>
      </w:r>
      <w:r w:rsidR="00E008E3">
        <w:rPr>
          <w:lang w:eastAsia="zh-CN"/>
        </w:rPr>
        <w:t xml:space="preserve"> </w:t>
      </w:r>
      <w:r>
        <w:rPr>
          <w:lang w:eastAsia="zh-CN"/>
        </w:rPr>
        <w:t xml:space="preserve">can be </w:t>
      </w:r>
      <w:r w:rsidR="00896315">
        <w:rPr>
          <w:rFonts w:hint="eastAsia"/>
          <w:lang w:eastAsia="zh-CN"/>
        </w:rPr>
        <w:t>fine-tuned</w:t>
      </w:r>
      <w:r>
        <w:rPr>
          <w:lang w:eastAsia="zh-CN"/>
        </w:rPr>
        <w:t>, e.g., temperature setting of air-conditioner</w:t>
      </w:r>
      <w:r w:rsidR="007B17F6">
        <w:rPr>
          <w:rFonts w:hint="eastAsia"/>
          <w:lang w:eastAsia="zh-CN"/>
        </w:rPr>
        <w:t>. Furthermore</w:t>
      </w:r>
      <w:r w:rsidR="007B17F6">
        <w:rPr>
          <w:lang w:eastAsia="zh-CN"/>
        </w:rPr>
        <w:t xml:space="preserve"> </w:t>
      </w:r>
      <w:r>
        <w:rPr>
          <w:lang w:eastAsia="zh-CN"/>
        </w:rPr>
        <w:t xml:space="preserve">smart appliances can be controlled </w:t>
      </w:r>
      <w:r>
        <w:rPr>
          <w:rFonts w:hint="eastAsia"/>
          <w:lang w:eastAsia="zh-CN"/>
        </w:rPr>
        <w:t>automatically and remotely</w:t>
      </w:r>
      <w:r>
        <w:rPr>
          <w:lang w:eastAsia="zh-CN"/>
        </w:rPr>
        <w:t xml:space="preserve">. </w:t>
      </w:r>
    </w:p>
    <w:p w:rsidR="00E029D2" w:rsidRDefault="00AC5687">
      <w:pPr>
        <w:rPr>
          <w:lang w:eastAsia="zh-CN"/>
        </w:rPr>
      </w:pPr>
      <w:r>
        <w:rPr>
          <w:lang w:eastAsia="zh-CN"/>
        </w:rPr>
        <w:t xml:space="preserve">Considering the cost of adding metering </w:t>
      </w:r>
      <w:r w:rsidR="005A21D4">
        <w:rPr>
          <w:rFonts w:hint="eastAsia"/>
          <w:lang w:eastAsia="zh-CN"/>
        </w:rPr>
        <w:t>unit</w:t>
      </w:r>
      <w:r w:rsidR="005A21D4">
        <w:rPr>
          <w:lang w:eastAsia="zh-CN"/>
        </w:rPr>
        <w:t xml:space="preserve"> </w:t>
      </w:r>
      <w:r>
        <w:rPr>
          <w:lang w:eastAsia="zh-CN"/>
        </w:rPr>
        <w:t>for each individual energy consumption equipment and the difficult</w:t>
      </w:r>
      <w:r>
        <w:rPr>
          <w:rFonts w:hint="eastAsia"/>
          <w:lang w:eastAsia="zh-CN"/>
        </w:rPr>
        <w:t>ies</w:t>
      </w:r>
      <w:r>
        <w:rPr>
          <w:lang w:eastAsia="zh-CN"/>
        </w:rPr>
        <w:t xml:space="preserve"> of updating all traditional devices to smart objects, various </w:t>
      </w:r>
      <w:r w:rsidRPr="003E59E9">
        <w:rPr>
          <w:lang w:eastAsia="zh-CN"/>
        </w:rPr>
        <w:t>heterogeneous</w:t>
      </w:r>
      <w:r>
        <w:rPr>
          <w:lang w:eastAsia="zh-CN"/>
        </w:rPr>
        <w:t xml:space="preserve"> devices with different capacities of metering and control </w:t>
      </w:r>
      <w:r w:rsidR="001D4544">
        <w:rPr>
          <w:rFonts w:hint="eastAsia"/>
          <w:lang w:eastAsia="zh-CN"/>
        </w:rPr>
        <w:t>must be supported</w:t>
      </w:r>
      <w:r>
        <w:rPr>
          <w:lang w:eastAsia="zh-CN"/>
        </w:rPr>
        <w:t xml:space="preserve"> in a practical </w:t>
      </w:r>
      <w:r w:rsidR="001D4544">
        <w:rPr>
          <w:rFonts w:hint="eastAsia"/>
          <w:lang w:eastAsia="zh-CN"/>
        </w:rPr>
        <w:t xml:space="preserve">user-side </w:t>
      </w:r>
      <w:r>
        <w:rPr>
          <w:lang w:eastAsia="zh-CN"/>
        </w:rPr>
        <w:t xml:space="preserve">EMS system. </w:t>
      </w:r>
      <w:r w:rsidR="00887B48">
        <w:rPr>
          <w:lang w:eastAsia="zh-CN"/>
        </w:rPr>
        <w:t xml:space="preserve">In such EMS system, </w:t>
      </w:r>
      <w:r w:rsidR="00244612">
        <w:rPr>
          <w:lang w:eastAsia="zh-CN"/>
        </w:rPr>
        <w:t xml:space="preserve">energy consumption </w:t>
      </w:r>
      <w:r w:rsidR="00507C6F">
        <w:rPr>
          <w:lang w:eastAsia="zh-CN"/>
        </w:rPr>
        <w:t xml:space="preserve">data for </w:t>
      </w:r>
      <w:r w:rsidR="00FE05F9">
        <w:rPr>
          <w:lang w:eastAsia="zh-CN"/>
        </w:rPr>
        <w:t xml:space="preserve">both </w:t>
      </w:r>
      <w:r w:rsidR="00EF5ED4">
        <w:rPr>
          <w:lang w:eastAsia="zh-CN"/>
        </w:rPr>
        <w:t>single device or device group</w:t>
      </w:r>
      <w:r w:rsidR="007602A4">
        <w:rPr>
          <w:lang w:eastAsia="zh-CN"/>
        </w:rPr>
        <w:t xml:space="preserve"> are </w:t>
      </w:r>
      <w:r w:rsidR="00C40691">
        <w:rPr>
          <w:lang w:eastAsia="zh-CN"/>
        </w:rPr>
        <w:t xml:space="preserve">needed </w:t>
      </w:r>
      <w:r w:rsidR="00A729A2">
        <w:rPr>
          <w:lang w:eastAsia="zh-CN"/>
        </w:rPr>
        <w:t xml:space="preserve">to </w:t>
      </w:r>
      <w:r w:rsidR="007602A4">
        <w:rPr>
          <w:lang w:eastAsia="zh-CN"/>
        </w:rPr>
        <w:t>collected</w:t>
      </w:r>
      <w:r w:rsidR="00284B56">
        <w:rPr>
          <w:lang w:eastAsia="zh-CN"/>
        </w:rPr>
        <w:t xml:space="preserve">, and </w:t>
      </w:r>
      <w:r w:rsidR="0088025D">
        <w:rPr>
          <w:lang w:eastAsia="zh-CN"/>
        </w:rPr>
        <w:t xml:space="preserve">these devices </w:t>
      </w:r>
      <w:r w:rsidR="006C6AE1">
        <w:rPr>
          <w:lang w:eastAsia="zh-CN"/>
        </w:rPr>
        <w:t xml:space="preserve">can be controlled by </w:t>
      </w:r>
      <w:r w:rsidR="00BF60DA">
        <w:rPr>
          <w:lang w:eastAsia="zh-CN"/>
        </w:rPr>
        <w:t>coarse-grained (on-off state)</w:t>
      </w:r>
      <w:r w:rsidR="002850D9">
        <w:rPr>
          <w:lang w:eastAsia="zh-CN"/>
        </w:rPr>
        <w:t xml:space="preserve"> and fine-</w:t>
      </w:r>
      <w:r w:rsidR="00365E14">
        <w:rPr>
          <w:lang w:eastAsia="zh-CN"/>
        </w:rPr>
        <w:t>grained instructions.</w:t>
      </w:r>
      <w:r>
        <w:rPr>
          <w:lang w:eastAsia="zh-CN"/>
        </w:rPr>
        <w:t xml:space="preserve"> Furthermore, </w:t>
      </w:r>
      <w:r w:rsidR="001D4544">
        <w:rPr>
          <w:rFonts w:hint="eastAsia"/>
          <w:lang w:eastAsia="zh-CN"/>
        </w:rPr>
        <w:t>such</w:t>
      </w:r>
      <w:r>
        <w:rPr>
          <w:lang w:eastAsia="zh-CN"/>
        </w:rPr>
        <w:t xml:space="preserve"> operations are executed manually </w:t>
      </w:r>
      <w:r>
        <w:rPr>
          <w:rFonts w:hint="eastAsia"/>
          <w:lang w:eastAsia="zh-CN"/>
        </w:rPr>
        <w:t>or</w:t>
      </w:r>
      <w:r>
        <w:rPr>
          <w:lang w:eastAsia="zh-CN"/>
        </w:rPr>
        <w:t xml:space="preserve"> </w:t>
      </w:r>
      <w:r>
        <w:rPr>
          <w:rFonts w:hint="eastAsia"/>
          <w:lang w:eastAsia="zh-CN"/>
        </w:rPr>
        <w:t>automatically</w:t>
      </w:r>
      <w:r>
        <w:rPr>
          <w:lang w:eastAsia="zh-CN"/>
        </w:rPr>
        <w:t xml:space="preserve">. </w:t>
      </w:r>
    </w:p>
    <w:p w:rsidR="00E029D2" w:rsidRDefault="00AC5687">
      <w:pPr>
        <w:rPr>
          <w:lang w:eastAsia="zh-CN"/>
        </w:rPr>
      </w:pPr>
      <w:r>
        <w:rPr>
          <w:rFonts w:hint="eastAsia"/>
          <w:lang w:eastAsia="zh-CN"/>
        </w:rPr>
        <w:t>T</w:t>
      </w:r>
      <w:r>
        <w:rPr>
          <w:lang w:eastAsia="zh-CN"/>
        </w:rPr>
        <w:t xml:space="preserve">his document describes the requirements and scenarios of the user-side EMS </w:t>
      </w:r>
      <w:r>
        <w:rPr>
          <w:rFonts w:hint="eastAsia"/>
          <w:lang w:eastAsia="zh-CN"/>
        </w:rPr>
        <w:t>as well as the</w:t>
      </w:r>
      <w:r>
        <w:rPr>
          <w:lang w:eastAsia="zh-CN"/>
        </w:rPr>
        <w:t xml:space="preserve"> functional architecture for user-side EMS with </w:t>
      </w:r>
      <w:r w:rsidRPr="003E59E9">
        <w:rPr>
          <w:lang w:eastAsia="zh-CN"/>
        </w:rPr>
        <w:t>heterogeneous</w:t>
      </w:r>
      <w:r>
        <w:rPr>
          <w:lang w:eastAsia="zh-CN"/>
        </w:rPr>
        <w:t xml:space="preserve"> devices.</w:t>
      </w:r>
    </w:p>
    <w:p w:rsidR="00AC5687" w:rsidRPr="00C229CB" w:rsidRDefault="00AC5687" w:rsidP="00C229CB">
      <w:pPr>
        <w:pStyle w:val="1"/>
      </w:pPr>
      <w:bookmarkStart w:id="127" w:name="_Toc452512876"/>
      <w:bookmarkStart w:id="128" w:name="_Toc462839652"/>
      <w:bookmarkEnd w:id="127"/>
      <w:r w:rsidRPr="00C229CB">
        <w:t>Functional architecture for user-side EMS</w:t>
      </w:r>
      <w:bookmarkEnd w:id="128"/>
    </w:p>
    <w:p w:rsidR="00E029D2" w:rsidRDefault="00AC5687">
      <w:pPr>
        <w:rPr>
          <w:lang w:eastAsia="zh-CN"/>
        </w:rPr>
      </w:pPr>
      <w:r>
        <w:rPr>
          <w:rFonts w:hint="eastAsia"/>
          <w:lang w:eastAsia="zh-CN"/>
        </w:rPr>
        <w:t>T</w:t>
      </w:r>
      <w:r>
        <w:rPr>
          <w:lang w:eastAsia="zh-CN"/>
        </w:rPr>
        <w:t>he functiona</w:t>
      </w:r>
      <w:r w:rsidR="001A79B8">
        <w:rPr>
          <w:lang w:eastAsia="zh-CN"/>
        </w:rPr>
        <w:t>l architecture of user-side EMS</w:t>
      </w:r>
      <w:r w:rsidR="001A79B8">
        <w:rPr>
          <w:rFonts w:hint="eastAsia"/>
          <w:lang w:eastAsia="zh-CN"/>
        </w:rPr>
        <w:t xml:space="preserve"> </w:t>
      </w:r>
      <w:r>
        <w:rPr>
          <w:rFonts w:hint="eastAsia"/>
          <w:lang w:eastAsia="zh-CN"/>
        </w:rPr>
        <w:t>is</w:t>
      </w:r>
      <w:r>
        <w:rPr>
          <w:lang w:eastAsia="zh-CN"/>
        </w:rPr>
        <w:t xml:space="preserve"> shown in </w:t>
      </w:r>
      <w:fldSimple w:instr=" REF _Ref451363805 \h  \* MERGEFORMAT ">
        <w:r w:rsidRPr="00ED5E74">
          <w:rPr>
            <w:b/>
            <w:szCs w:val="20"/>
          </w:rPr>
          <w:t xml:space="preserve">Figure </w:t>
        </w:r>
        <w:r w:rsidR="00820112" w:rsidRPr="00820112">
          <w:rPr>
            <w:lang w:eastAsia="zh-CN"/>
          </w:rPr>
          <w:t>7</w:t>
        </w:r>
        <w:r w:rsidRPr="00ED5E74">
          <w:rPr>
            <w:b/>
            <w:szCs w:val="20"/>
          </w:rPr>
          <w:noBreakHyphen/>
        </w:r>
        <w:r w:rsidR="00820112" w:rsidRPr="00820112">
          <w:rPr>
            <w:b/>
            <w:szCs w:val="20"/>
          </w:rPr>
          <w:t>1</w:t>
        </w:r>
      </w:fldSimple>
      <w:r>
        <w:rPr>
          <w:lang w:eastAsia="zh-CN"/>
        </w:rPr>
        <w:t>.</w:t>
      </w:r>
    </w:p>
    <w:p w:rsidR="00E029D2" w:rsidRDefault="00AC5687">
      <w:pPr>
        <w:rPr>
          <w:lang w:eastAsia="zh-CN"/>
        </w:rPr>
      </w:pPr>
      <w:r>
        <w:rPr>
          <w:lang w:eastAsia="zh-CN"/>
        </w:rPr>
        <w:t xml:space="preserve">As shown in the </w:t>
      </w:r>
      <w:fldSimple w:instr=" REF _Ref451363805 \h  \* MERGEFORMAT ">
        <w:r w:rsidRPr="00753968">
          <w:rPr>
            <w:lang w:eastAsia="zh-CN"/>
          </w:rPr>
          <w:t>Figure 7</w:t>
        </w:r>
        <w:r w:rsidRPr="00753968">
          <w:rPr>
            <w:lang w:eastAsia="zh-CN"/>
          </w:rPr>
          <w:noBreakHyphen/>
          <w:t>1</w:t>
        </w:r>
      </w:fldSimple>
      <w:r>
        <w:rPr>
          <w:lang w:eastAsia="zh-CN"/>
        </w:rPr>
        <w:t xml:space="preserve">, the user-side EMS is interacted with EMS clients, supply-side EMS and various energy-consumption equipment. There are six modules of user-side EMS to interact with other systems and provide energy management for users. </w:t>
      </w:r>
    </w:p>
    <w:p w:rsidR="00AC5687" w:rsidRDefault="00AC5687" w:rsidP="009010C0">
      <w:pPr>
        <w:numPr>
          <w:ilvl w:val="0"/>
          <w:numId w:val="66"/>
        </w:numPr>
        <w:overflowPunct w:val="0"/>
        <w:autoSpaceDE w:val="0"/>
        <w:autoSpaceDN w:val="0"/>
        <w:adjustRightInd w:val="0"/>
        <w:ind w:left="567" w:hanging="567"/>
        <w:textAlignment w:val="baseline"/>
        <w:rPr>
          <w:lang w:eastAsia="zh-CN"/>
        </w:rPr>
      </w:pPr>
      <w:r>
        <w:rPr>
          <w:lang w:eastAsia="zh-CN"/>
        </w:rPr>
        <w:t>The device management modul</w:t>
      </w:r>
      <w:r>
        <w:rPr>
          <w:rFonts w:hint="eastAsia"/>
          <w:lang w:eastAsia="zh-CN"/>
        </w:rPr>
        <w:t>e</w:t>
      </w:r>
      <w:r>
        <w:rPr>
          <w:lang w:eastAsia="zh-CN"/>
        </w:rPr>
        <w:t xml:space="preserve"> registers and de-registers various energy consumption equipment and other devices (i.e., meters and controllers). The relationship among the energy consumption equipment, metering and control devices are maintained. </w:t>
      </w:r>
      <w:r w:rsidR="002F1BD1">
        <w:rPr>
          <w:rFonts w:hint="eastAsia"/>
          <w:lang w:eastAsia="zh-CN"/>
        </w:rPr>
        <w:t>The</w:t>
      </w:r>
      <w:r w:rsidR="00D36028">
        <w:rPr>
          <w:lang w:eastAsia="zh-CN"/>
        </w:rPr>
        <w:t xml:space="preserve"> </w:t>
      </w:r>
      <w:r w:rsidRPr="00ED4FD4">
        <w:rPr>
          <w:lang w:eastAsia="zh-CN"/>
        </w:rPr>
        <w:t>attribute information of energy consumption equipment, meter devices, and control devices</w:t>
      </w:r>
      <w:r w:rsidR="002F1BD1">
        <w:rPr>
          <w:rFonts w:hint="eastAsia"/>
          <w:lang w:eastAsia="zh-CN"/>
        </w:rPr>
        <w:t xml:space="preserve"> are also mai</w:t>
      </w:r>
      <w:r w:rsidR="00D36028">
        <w:rPr>
          <w:lang w:eastAsia="zh-CN"/>
        </w:rPr>
        <w:t>n</w:t>
      </w:r>
      <w:r w:rsidR="002F1BD1">
        <w:rPr>
          <w:rFonts w:hint="eastAsia"/>
          <w:lang w:eastAsia="zh-CN"/>
        </w:rPr>
        <w:t>tained</w:t>
      </w:r>
      <w:r w:rsidR="00D36028">
        <w:rPr>
          <w:rFonts w:hint="eastAsia"/>
          <w:lang w:eastAsia="zh-CN"/>
        </w:rPr>
        <w:t>.</w:t>
      </w:r>
    </w:p>
    <w:p w:rsidR="00E029D2" w:rsidRDefault="00AC5687">
      <w:pPr>
        <w:numPr>
          <w:ilvl w:val="0"/>
          <w:numId w:val="66"/>
        </w:numPr>
        <w:overflowPunct w:val="0"/>
        <w:autoSpaceDE w:val="0"/>
        <w:autoSpaceDN w:val="0"/>
        <w:adjustRightInd w:val="0"/>
        <w:ind w:left="567" w:hanging="567"/>
        <w:textAlignment w:val="baseline"/>
        <w:rPr>
          <w:lang w:eastAsia="zh-CN"/>
        </w:rPr>
      </w:pPr>
      <w:r>
        <w:rPr>
          <w:lang w:eastAsia="zh-CN"/>
        </w:rPr>
        <w:t xml:space="preserve">The metering data management </w:t>
      </w:r>
      <w:r>
        <w:rPr>
          <w:rFonts w:hint="eastAsia"/>
          <w:lang w:eastAsia="zh-CN"/>
        </w:rPr>
        <w:t xml:space="preserve">module </w:t>
      </w:r>
      <w:r>
        <w:rPr>
          <w:lang w:eastAsia="zh-CN"/>
        </w:rPr>
        <w:t xml:space="preserve">is responsible </w:t>
      </w:r>
      <w:r w:rsidR="00101D1E">
        <w:rPr>
          <w:rFonts w:hint="eastAsia"/>
          <w:lang w:eastAsia="zh-CN"/>
        </w:rPr>
        <w:t>for</w:t>
      </w:r>
      <w:r w:rsidR="00101D1E">
        <w:rPr>
          <w:lang w:eastAsia="zh-CN"/>
        </w:rPr>
        <w:t xml:space="preserve"> </w:t>
      </w:r>
      <w:r w:rsidR="00101D1E">
        <w:rPr>
          <w:rFonts w:hint="eastAsia"/>
          <w:lang w:eastAsia="zh-CN"/>
        </w:rPr>
        <w:t>recording</w:t>
      </w:r>
      <w:r w:rsidR="00101D1E">
        <w:rPr>
          <w:lang w:eastAsia="zh-CN"/>
        </w:rPr>
        <w:t xml:space="preserve"> </w:t>
      </w:r>
      <w:r>
        <w:rPr>
          <w:lang w:eastAsia="zh-CN"/>
        </w:rPr>
        <w:t xml:space="preserve">real-time </w:t>
      </w:r>
      <w:r w:rsidRPr="006E0A4B">
        <w:rPr>
          <w:lang w:eastAsia="zh-CN"/>
        </w:rPr>
        <w:t>energy consumption data</w:t>
      </w:r>
      <w:r>
        <w:rPr>
          <w:lang w:eastAsia="zh-CN"/>
        </w:rPr>
        <w:t xml:space="preserve"> for each energy </w:t>
      </w:r>
      <w:r w:rsidR="00101D1E">
        <w:rPr>
          <w:rFonts w:hint="eastAsia"/>
          <w:lang w:eastAsia="zh-CN"/>
        </w:rPr>
        <w:t>consuming device or device group</w:t>
      </w:r>
      <w:r>
        <w:rPr>
          <w:lang w:eastAsia="zh-CN"/>
        </w:rPr>
        <w:t>. The consumed data of all types of energ</w:t>
      </w:r>
      <w:r>
        <w:rPr>
          <w:rFonts w:hint="eastAsia"/>
          <w:lang w:eastAsia="zh-CN"/>
        </w:rPr>
        <w:t>ies</w:t>
      </w:r>
      <w:r>
        <w:rPr>
          <w:lang w:eastAsia="zh-CN"/>
        </w:rPr>
        <w:t xml:space="preserve">, including </w:t>
      </w:r>
      <w:r w:rsidRPr="00574B25">
        <w:rPr>
          <w:lang w:eastAsia="zh-CN"/>
        </w:rPr>
        <w:t>gas</w:t>
      </w:r>
      <w:r w:rsidRPr="00574B25">
        <w:rPr>
          <w:rFonts w:hint="eastAsia"/>
          <w:lang w:eastAsia="zh-CN"/>
        </w:rPr>
        <w:t>,</w:t>
      </w:r>
      <w:r w:rsidRPr="00574B25">
        <w:rPr>
          <w:lang w:eastAsia="zh-CN"/>
        </w:rPr>
        <w:t xml:space="preserve"> </w:t>
      </w:r>
      <w:r>
        <w:rPr>
          <w:rFonts w:hint="eastAsia"/>
          <w:lang w:eastAsia="zh-CN"/>
        </w:rPr>
        <w:t>electricity</w:t>
      </w:r>
      <w:r w:rsidRPr="00574B25">
        <w:rPr>
          <w:rFonts w:hint="eastAsia"/>
          <w:lang w:eastAsia="zh-CN"/>
        </w:rPr>
        <w:t xml:space="preserve">, coal </w:t>
      </w:r>
      <w:r w:rsidRPr="00574B25">
        <w:rPr>
          <w:lang w:eastAsia="zh-CN"/>
        </w:rPr>
        <w:t xml:space="preserve">and </w:t>
      </w:r>
      <w:r w:rsidRPr="00574B25">
        <w:rPr>
          <w:rFonts w:hint="eastAsia"/>
          <w:lang w:eastAsia="zh-CN"/>
        </w:rPr>
        <w:t xml:space="preserve">other energy </w:t>
      </w:r>
      <w:r w:rsidRPr="00574B25">
        <w:rPr>
          <w:lang w:eastAsia="zh-CN"/>
        </w:rPr>
        <w:t>resources</w:t>
      </w:r>
      <w:r>
        <w:rPr>
          <w:lang w:eastAsia="zh-CN"/>
        </w:rPr>
        <w:t xml:space="preserve">, are collected and submitted to the metering data management module manually </w:t>
      </w:r>
      <w:r>
        <w:rPr>
          <w:rFonts w:hint="eastAsia"/>
          <w:lang w:eastAsia="zh-CN"/>
        </w:rPr>
        <w:t>or</w:t>
      </w:r>
      <w:r>
        <w:rPr>
          <w:lang w:eastAsia="zh-CN"/>
        </w:rPr>
        <w:t xml:space="preserve"> </w:t>
      </w:r>
      <w:r w:rsidR="00687159">
        <w:rPr>
          <w:rFonts w:hint="eastAsia"/>
          <w:lang w:eastAsia="zh-CN"/>
        </w:rPr>
        <w:t>through AMR</w:t>
      </w:r>
      <w:r w:rsidR="00554600" w:rsidRPr="00B41847">
        <w:rPr>
          <w:lang w:eastAsia="zh-CN"/>
        </w:rPr>
        <w:t>.</w:t>
      </w:r>
    </w:p>
    <w:p w:rsidR="00E029D2" w:rsidRDefault="00AC5687">
      <w:pPr>
        <w:numPr>
          <w:ilvl w:val="0"/>
          <w:numId w:val="66"/>
        </w:numPr>
        <w:overflowPunct w:val="0"/>
        <w:autoSpaceDE w:val="0"/>
        <w:autoSpaceDN w:val="0"/>
        <w:adjustRightInd w:val="0"/>
        <w:ind w:left="567" w:hanging="567"/>
        <w:textAlignment w:val="baseline"/>
        <w:rPr>
          <w:lang w:eastAsia="zh-CN"/>
        </w:rPr>
      </w:pPr>
      <w:r>
        <w:rPr>
          <w:lang w:eastAsia="zh-CN"/>
        </w:rPr>
        <w:t xml:space="preserve">The control management module is responsible for </w:t>
      </w:r>
      <w:r w:rsidR="009B4CFE">
        <w:rPr>
          <w:rFonts w:hint="eastAsia"/>
          <w:lang w:eastAsia="zh-CN"/>
        </w:rPr>
        <w:t xml:space="preserve">generating control instruction which is </w:t>
      </w:r>
      <w:r w:rsidR="00A7014F">
        <w:rPr>
          <w:lang w:eastAsia="zh-CN"/>
        </w:rPr>
        <w:t>executed</w:t>
      </w:r>
      <w:r w:rsidR="009B4CFE">
        <w:rPr>
          <w:rFonts w:hint="eastAsia"/>
          <w:lang w:eastAsia="zh-CN"/>
        </w:rPr>
        <w:t xml:space="preserve"> manually or automatically</w:t>
      </w:r>
      <w:r>
        <w:rPr>
          <w:lang w:eastAsia="zh-CN"/>
        </w:rPr>
        <w:t xml:space="preserve"> </w:t>
      </w:r>
    </w:p>
    <w:p w:rsidR="00E029D2" w:rsidRDefault="00AC5687">
      <w:pPr>
        <w:numPr>
          <w:ilvl w:val="0"/>
          <w:numId w:val="66"/>
        </w:numPr>
        <w:overflowPunct w:val="0"/>
        <w:autoSpaceDE w:val="0"/>
        <w:autoSpaceDN w:val="0"/>
        <w:adjustRightInd w:val="0"/>
        <w:ind w:left="567" w:hanging="567"/>
        <w:textAlignment w:val="baseline"/>
        <w:rPr>
          <w:lang w:eastAsia="zh-CN"/>
        </w:rPr>
      </w:pPr>
      <w:r>
        <w:rPr>
          <w:rFonts w:hint="eastAsia"/>
          <w:lang w:eastAsia="zh-CN"/>
        </w:rPr>
        <w:t>T</w:t>
      </w:r>
      <w:r>
        <w:rPr>
          <w:lang w:eastAsia="zh-CN"/>
        </w:rPr>
        <w:t xml:space="preserve">he </w:t>
      </w:r>
      <w:r w:rsidR="00ED3A18">
        <w:rPr>
          <w:rFonts w:hint="eastAsia"/>
          <w:lang w:eastAsia="zh-CN"/>
        </w:rPr>
        <w:t>s</w:t>
      </w:r>
      <w:r>
        <w:rPr>
          <w:lang w:eastAsia="zh-CN"/>
        </w:rPr>
        <w:t>trateg</w:t>
      </w:r>
      <w:r>
        <w:rPr>
          <w:rFonts w:hint="eastAsia"/>
          <w:lang w:eastAsia="zh-CN"/>
        </w:rPr>
        <w:t>y</w:t>
      </w:r>
      <w:r>
        <w:rPr>
          <w:lang w:eastAsia="zh-CN"/>
        </w:rPr>
        <w:t xml:space="preserve"> </w:t>
      </w:r>
      <w:r>
        <w:rPr>
          <w:rFonts w:hint="eastAsia"/>
          <w:lang w:eastAsia="zh-CN"/>
        </w:rPr>
        <w:t xml:space="preserve">module </w:t>
      </w:r>
      <w:r>
        <w:rPr>
          <w:lang w:eastAsia="zh-CN"/>
        </w:rPr>
        <w:t xml:space="preserve">is </w:t>
      </w:r>
      <w:r w:rsidR="00D34851">
        <w:rPr>
          <w:rFonts w:hint="eastAsia"/>
          <w:lang w:eastAsia="zh-CN"/>
        </w:rPr>
        <w:t>responsible for</w:t>
      </w:r>
      <w:r>
        <w:rPr>
          <w:lang w:eastAsia="zh-CN"/>
        </w:rPr>
        <w:t xml:space="preserve"> interact</w:t>
      </w:r>
      <w:r w:rsidR="00D34851">
        <w:rPr>
          <w:rFonts w:hint="eastAsia"/>
          <w:lang w:eastAsia="zh-CN"/>
        </w:rPr>
        <w:t>ing</w:t>
      </w:r>
      <w:r>
        <w:rPr>
          <w:lang w:eastAsia="zh-CN"/>
        </w:rPr>
        <w:t xml:space="preserve"> with EMS client</w:t>
      </w:r>
      <w:r>
        <w:rPr>
          <w:rFonts w:hint="eastAsia"/>
          <w:lang w:eastAsia="zh-CN"/>
        </w:rPr>
        <w:t>s</w:t>
      </w:r>
      <w:r>
        <w:rPr>
          <w:lang w:eastAsia="zh-CN"/>
        </w:rPr>
        <w:t xml:space="preserve"> and maintain user-side strategies. </w:t>
      </w:r>
      <w:r>
        <w:rPr>
          <w:rFonts w:hint="eastAsia"/>
          <w:lang w:eastAsia="zh-CN"/>
        </w:rPr>
        <w:t>T</w:t>
      </w:r>
      <w:r>
        <w:rPr>
          <w:lang w:eastAsia="zh-CN"/>
        </w:rPr>
        <w:t xml:space="preserve">he EMS client collects the user demands, including the energy consumption demand, </w:t>
      </w:r>
      <w:r w:rsidRPr="00574B25">
        <w:rPr>
          <w:lang w:eastAsia="zh-CN"/>
        </w:rPr>
        <w:t>efficiency goals</w:t>
      </w:r>
      <w:r>
        <w:rPr>
          <w:lang w:eastAsia="zh-CN"/>
        </w:rPr>
        <w:t xml:space="preserve">, and energy saving strategies, and </w:t>
      </w:r>
      <w:r>
        <w:rPr>
          <w:rFonts w:hint="eastAsia"/>
          <w:lang w:eastAsia="zh-CN"/>
        </w:rPr>
        <w:t>sends</w:t>
      </w:r>
      <w:r>
        <w:rPr>
          <w:lang w:eastAsia="zh-CN"/>
        </w:rPr>
        <w:t xml:space="preserve"> </w:t>
      </w:r>
      <w:r w:rsidR="00E12E8F">
        <w:rPr>
          <w:rFonts w:hint="eastAsia"/>
          <w:lang w:eastAsia="zh-CN"/>
        </w:rPr>
        <w:t>them</w:t>
      </w:r>
      <w:r>
        <w:rPr>
          <w:lang w:eastAsia="zh-CN"/>
        </w:rPr>
        <w:t xml:space="preserve"> to </w:t>
      </w:r>
      <w:r w:rsidR="00080ACF">
        <w:rPr>
          <w:rFonts w:hint="eastAsia"/>
          <w:lang w:eastAsia="zh-CN"/>
        </w:rPr>
        <w:t>this module</w:t>
      </w:r>
      <w:r>
        <w:rPr>
          <w:lang w:eastAsia="zh-CN"/>
        </w:rPr>
        <w:t xml:space="preserve">. </w:t>
      </w:r>
    </w:p>
    <w:p w:rsidR="00E029D2" w:rsidRDefault="00AC5687">
      <w:pPr>
        <w:numPr>
          <w:ilvl w:val="0"/>
          <w:numId w:val="66"/>
        </w:numPr>
        <w:overflowPunct w:val="0"/>
        <w:autoSpaceDE w:val="0"/>
        <w:autoSpaceDN w:val="0"/>
        <w:adjustRightInd w:val="0"/>
        <w:ind w:left="567" w:hanging="567"/>
        <w:textAlignment w:val="baseline"/>
        <w:rPr>
          <w:lang w:eastAsia="zh-CN"/>
        </w:rPr>
      </w:pPr>
      <w:r>
        <w:rPr>
          <w:lang w:eastAsia="zh-CN"/>
        </w:rPr>
        <w:t xml:space="preserve">The supply-side price </w:t>
      </w:r>
      <w:r>
        <w:rPr>
          <w:rFonts w:hint="eastAsia"/>
          <w:lang w:eastAsia="zh-CN"/>
        </w:rPr>
        <w:t>module</w:t>
      </w:r>
      <w:r>
        <w:rPr>
          <w:lang w:eastAsia="zh-CN"/>
        </w:rPr>
        <w:t xml:space="preserve"> keeps record of the pricing policies and energy plan provided by the </w:t>
      </w:r>
      <w:r w:rsidRPr="00557F5E">
        <w:rPr>
          <w:lang w:eastAsia="zh-CN"/>
        </w:rPr>
        <w:t>supply-side EM</w:t>
      </w:r>
      <w:r>
        <w:rPr>
          <w:lang w:eastAsia="zh-CN"/>
        </w:rPr>
        <w:t xml:space="preserve">S. </w:t>
      </w:r>
    </w:p>
    <w:p w:rsidR="00E029D2" w:rsidRDefault="00AC5687">
      <w:pPr>
        <w:numPr>
          <w:ilvl w:val="0"/>
          <w:numId w:val="66"/>
        </w:numPr>
        <w:overflowPunct w:val="0"/>
        <w:autoSpaceDE w:val="0"/>
        <w:autoSpaceDN w:val="0"/>
        <w:adjustRightInd w:val="0"/>
        <w:ind w:left="567" w:hanging="567"/>
        <w:textAlignment w:val="baseline"/>
        <w:rPr>
          <w:lang w:eastAsia="zh-CN"/>
        </w:rPr>
      </w:pPr>
      <w:r>
        <w:rPr>
          <w:rFonts w:hint="eastAsia"/>
          <w:lang w:eastAsia="zh-CN"/>
        </w:rPr>
        <w:t>T</w:t>
      </w:r>
      <w:r>
        <w:rPr>
          <w:lang w:eastAsia="zh-CN"/>
        </w:rPr>
        <w:t xml:space="preserve">he energy consumption </w:t>
      </w:r>
      <w:r w:rsidR="00C56CB5">
        <w:rPr>
          <w:rFonts w:hint="eastAsia"/>
          <w:lang w:eastAsia="zh-CN"/>
        </w:rPr>
        <w:t>data processing</w:t>
      </w:r>
      <w:r w:rsidR="00C56CB5">
        <w:rPr>
          <w:lang w:eastAsia="zh-CN"/>
        </w:rPr>
        <w:t xml:space="preserve"> </w:t>
      </w:r>
      <w:r>
        <w:rPr>
          <w:lang w:eastAsia="zh-CN"/>
        </w:rPr>
        <w:t>and optimization module perform</w:t>
      </w:r>
      <w:r>
        <w:rPr>
          <w:rFonts w:hint="eastAsia"/>
          <w:lang w:eastAsia="zh-CN"/>
        </w:rPr>
        <w:t>s</w:t>
      </w:r>
      <w:r>
        <w:rPr>
          <w:lang w:eastAsia="zh-CN"/>
        </w:rPr>
        <w:t xml:space="preserve"> the energy consumption statistic</w:t>
      </w:r>
      <w:r>
        <w:rPr>
          <w:rFonts w:hint="eastAsia"/>
          <w:lang w:eastAsia="zh-CN"/>
        </w:rPr>
        <w:t>s</w:t>
      </w:r>
      <w:r>
        <w:rPr>
          <w:lang w:eastAsia="zh-CN"/>
        </w:rPr>
        <w:t xml:space="preserve"> and make energy-saving decisions.  The statistic results are </w:t>
      </w:r>
      <w:r w:rsidR="00C56CB5">
        <w:rPr>
          <w:rFonts w:hint="eastAsia"/>
          <w:lang w:eastAsia="zh-CN"/>
        </w:rPr>
        <w:t>sent</w:t>
      </w:r>
      <w:r w:rsidR="00C56CB5">
        <w:rPr>
          <w:lang w:eastAsia="zh-CN"/>
        </w:rPr>
        <w:t xml:space="preserve"> </w:t>
      </w:r>
      <w:r>
        <w:rPr>
          <w:lang w:eastAsia="zh-CN"/>
        </w:rPr>
        <w:t xml:space="preserve">to supply-side EMS </w:t>
      </w:r>
      <w:r w:rsidR="00DA24A0">
        <w:rPr>
          <w:rFonts w:hint="eastAsia"/>
          <w:lang w:eastAsia="zh-CN"/>
        </w:rPr>
        <w:t xml:space="preserve">which can be used </w:t>
      </w:r>
      <w:r>
        <w:rPr>
          <w:lang w:eastAsia="zh-CN"/>
        </w:rPr>
        <w:t xml:space="preserve">to help energy supplier make energy supply plan and pricing policies. The results also are </w:t>
      </w:r>
      <w:r w:rsidR="00F12DC2">
        <w:rPr>
          <w:rFonts w:hint="eastAsia"/>
          <w:lang w:eastAsia="zh-CN"/>
        </w:rPr>
        <w:t>sent</w:t>
      </w:r>
      <w:r w:rsidR="00F12DC2">
        <w:rPr>
          <w:lang w:eastAsia="zh-CN"/>
        </w:rPr>
        <w:t xml:space="preserve"> </w:t>
      </w:r>
      <w:r>
        <w:rPr>
          <w:lang w:eastAsia="zh-CN"/>
        </w:rPr>
        <w:t>to the EMS client for displaying.</w:t>
      </w:r>
      <w:r w:rsidDel="00452D37">
        <w:t xml:space="preserve"> </w:t>
      </w:r>
    </w:p>
    <w:p w:rsidR="00E029D2" w:rsidRDefault="007F3AA6">
      <w:pPr>
        <w:rPr>
          <w:lang w:eastAsia="zh-CN"/>
        </w:rPr>
      </w:pPr>
      <w:r w:rsidRPr="007F3AA6">
        <w:rPr>
          <w:noProof/>
          <w:lang w:val="en-US" w:eastAsia="zh-CN"/>
        </w:rPr>
        <w:drawing>
          <wp:inline distT="0" distB="0" distL="0" distR="0">
            <wp:extent cx="5486400" cy="3284220"/>
            <wp:effectExtent l="0" t="0" r="0" b="0"/>
            <wp:docPr id="4" name="对象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4840581" cy="8882835"/>
                      <a:chOff x="428669" y="1612233"/>
                      <a:chExt cx="14840581" cy="8882835"/>
                    </a:xfrm>
                  </a:grpSpPr>
                  <a:sp>
                    <a:nvSpPr>
                      <a:cNvPr id="5" name="矩形 4"/>
                      <a:cNvSpPr/>
                    </a:nvSpPr>
                    <a:spPr>
                      <a:xfrm>
                        <a:off x="3545304" y="2021305"/>
                        <a:ext cx="8847926" cy="4664308"/>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6" name="文本框 5"/>
                      <a:cNvSpPr txBox="1"/>
                    </a:nvSpPr>
                    <a:spPr>
                      <a:xfrm>
                        <a:off x="3545305" y="1636296"/>
                        <a:ext cx="1657249" cy="369332"/>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b="1" dirty="0">
                              <a:latin typeface="Times New Roman" panose="02020603050405020304" pitchFamily="18" charset="0"/>
                              <a:cs typeface="Times New Roman" panose="02020603050405020304" pitchFamily="18" charset="0"/>
                            </a:rPr>
                            <a:t>User-side </a:t>
                          </a:r>
                          <a:r>
                            <a:rPr lang="en-US" altLang="zh-CN" b="1" dirty="0" smtClean="0">
                              <a:latin typeface="Times New Roman" panose="02020603050405020304" pitchFamily="18" charset="0"/>
                              <a:cs typeface="Times New Roman" panose="02020603050405020304" pitchFamily="18" charset="0"/>
                            </a:rPr>
                            <a:t>EMS</a:t>
                          </a:r>
                          <a:endParaRPr lang="zh-CN" altLang="en-US" b="1" dirty="0">
                            <a:latin typeface="Times New Roman" panose="02020603050405020304" pitchFamily="18" charset="0"/>
                            <a:cs typeface="Times New Roman" panose="02020603050405020304" pitchFamily="18" charset="0"/>
                          </a:endParaRPr>
                        </a:p>
                      </a:txBody>
                      <a:useSpRect/>
                    </a:txSp>
                  </a:sp>
                  <a:sp>
                    <a:nvSpPr>
                      <a:cNvPr id="7" name="矩形 6"/>
                      <a:cNvSpPr/>
                    </a:nvSpPr>
                    <a:spPr>
                      <a:xfrm>
                        <a:off x="718021" y="2005628"/>
                        <a:ext cx="1879677" cy="4679985"/>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8" name="文本框 7"/>
                      <a:cNvSpPr txBox="1"/>
                    </a:nvSpPr>
                    <a:spPr>
                      <a:xfrm>
                        <a:off x="428669" y="1612233"/>
                        <a:ext cx="1896673" cy="369332"/>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b="1" dirty="0">
                              <a:latin typeface="Times New Roman" panose="02020603050405020304" pitchFamily="18" charset="0"/>
                              <a:cs typeface="Times New Roman" panose="02020603050405020304" pitchFamily="18" charset="0"/>
                            </a:rPr>
                            <a:t>Supply-side </a:t>
                          </a:r>
                          <a:r>
                            <a:rPr lang="en-US" altLang="zh-CN" b="1" dirty="0" smtClean="0">
                              <a:latin typeface="Times New Roman" panose="02020603050405020304" pitchFamily="18" charset="0"/>
                              <a:cs typeface="Times New Roman" panose="02020603050405020304" pitchFamily="18" charset="0"/>
                            </a:rPr>
                            <a:t>EMS</a:t>
                          </a:r>
                          <a:endParaRPr lang="zh-CN" altLang="en-US" b="1" dirty="0">
                            <a:latin typeface="Times New Roman" panose="02020603050405020304" pitchFamily="18" charset="0"/>
                            <a:cs typeface="Times New Roman" panose="02020603050405020304" pitchFamily="18" charset="0"/>
                          </a:endParaRPr>
                        </a:p>
                      </a:txBody>
                      <a:useSpRect/>
                    </a:txSp>
                  </a:sp>
                  <a:sp>
                    <a:nvSpPr>
                      <a:cNvPr id="11" name="矩形 10"/>
                      <a:cNvSpPr/>
                    </a:nvSpPr>
                    <a:spPr>
                      <a:xfrm>
                        <a:off x="3680444" y="2510020"/>
                        <a:ext cx="1641066" cy="1712685"/>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b="1" dirty="0">
                              <a:solidFill>
                                <a:schemeClr val="tx1"/>
                              </a:solidFill>
                              <a:latin typeface="Times New Roman" panose="02020603050405020304" pitchFamily="18" charset="0"/>
                              <a:cs typeface="Times New Roman" panose="02020603050405020304" pitchFamily="18" charset="0"/>
                            </a:rPr>
                            <a:t>Supply-side price</a:t>
                          </a:r>
                          <a:endParaRPr lang="zh-CN" altLang="en-US" b="1"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矩形 11"/>
                      <a:cNvSpPr/>
                    </a:nvSpPr>
                    <a:spPr>
                      <a:xfrm>
                        <a:off x="13403931" y="2012888"/>
                        <a:ext cx="1865319" cy="4672725"/>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3" name="文本框 12"/>
                      <a:cNvSpPr txBox="1"/>
                    </a:nvSpPr>
                    <a:spPr>
                      <a:xfrm>
                        <a:off x="13325888" y="1638796"/>
                        <a:ext cx="1281120" cy="369332"/>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b="1" dirty="0">
                              <a:latin typeface="Times New Roman" panose="02020603050405020304" pitchFamily="18" charset="0"/>
                              <a:cs typeface="Times New Roman" panose="02020603050405020304" pitchFamily="18" charset="0"/>
                            </a:rPr>
                            <a:t>EMS </a:t>
                          </a:r>
                          <a:r>
                            <a:rPr lang="en-US" altLang="zh-CN" b="1" dirty="0" smtClean="0">
                              <a:latin typeface="Times New Roman" panose="02020603050405020304" pitchFamily="18" charset="0"/>
                              <a:cs typeface="Times New Roman" panose="02020603050405020304" pitchFamily="18" charset="0"/>
                            </a:rPr>
                            <a:t>client</a:t>
                          </a:r>
                          <a:endParaRPr lang="zh-CN" altLang="en-US" b="1" dirty="0">
                            <a:latin typeface="Times New Roman" panose="02020603050405020304" pitchFamily="18" charset="0"/>
                            <a:cs typeface="Times New Roman" panose="02020603050405020304" pitchFamily="18" charset="0"/>
                          </a:endParaRPr>
                        </a:p>
                      </a:txBody>
                      <a:useSpRect/>
                    </a:txSp>
                  </a:sp>
                  <a:sp>
                    <a:nvSpPr>
                      <a:cNvPr id="14" name="矩形 13"/>
                      <a:cNvSpPr/>
                    </a:nvSpPr>
                    <a:spPr>
                      <a:xfrm>
                        <a:off x="10679920" y="2512520"/>
                        <a:ext cx="1641066" cy="1712685"/>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b="1" dirty="0">
                              <a:solidFill>
                                <a:schemeClr val="tx1"/>
                              </a:solidFill>
                              <a:latin typeface="Times New Roman" panose="02020603050405020304" pitchFamily="18" charset="0"/>
                              <a:cs typeface="Times New Roman" panose="02020603050405020304" pitchFamily="18" charset="0"/>
                            </a:rPr>
                            <a:t>Strategy</a:t>
                          </a:r>
                          <a:endParaRPr lang="zh-CN" altLang="en-US" b="1"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5" name="矩形 14"/>
                      <a:cNvSpPr/>
                    </a:nvSpPr>
                    <a:spPr>
                      <a:xfrm>
                        <a:off x="6234682" y="3384454"/>
                        <a:ext cx="3404617" cy="1712685"/>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b="1" dirty="0">
                              <a:solidFill>
                                <a:schemeClr val="tx1"/>
                              </a:solidFill>
                              <a:latin typeface="Times New Roman" panose="02020603050405020304" pitchFamily="18" charset="0"/>
                              <a:cs typeface="Times New Roman" panose="02020603050405020304" pitchFamily="18" charset="0"/>
                            </a:rPr>
                            <a:t>Energy consumption processing &amp; optimization</a:t>
                          </a:r>
                          <a:endParaRPr lang="zh-CN" altLang="en-US" b="1"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6" name="矩形 15"/>
                      <a:cNvSpPr/>
                    </a:nvSpPr>
                    <a:spPr>
                      <a:xfrm>
                        <a:off x="852537" y="2510019"/>
                        <a:ext cx="1641066" cy="1712685"/>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b="1" dirty="0">
                              <a:solidFill>
                                <a:schemeClr val="tx1"/>
                              </a:solidFill>
                              <a:latin typeface="Times New Roman" panose="02020603050405020304" pitchFamily="18" charset="0"/>
                              <a:cs typeface="Times New Roman" panose="02020603050405020304" pitchFamily="18" charset="0"/>
                            </a:rPr>
                            <a:t>Price management</a:t>
                          </a:r>
                        </a:p>
                        <a:p>
                          <a:pPr algn="ctr"/>
                          <a:r>
                            <a:rPr lang="en-US" altLang="zh-CN" b="1" dirty="0">
                              <a:solidFill>
                                <a:schemeClr val="tx1"/>
                              </a:solidFill>
                              <a:latin typeface="Times New Roman" panose="02020603050405020304" pitchFamily="18" charset="0"/>
                              <a:cs typeface="Times New Roman" panose="02020603050405020304" pitchFamily="18" charset="0"/>
                            </a:rPr>
                            <a:t>&amp; </a:t>
                          </a:r>
                        </a:p>
                        <a:p>
                          <a:pPr algn="ctr"/>
                          <a:r>
                            <a:rPr lang="en-US" altLang="zh-CN" b="1" dirty="0">
                              <a:solidFill>
                                <a:schemeClr val="tx1"/>
                              </a:solidFill>
                              <a:latin typeface="Times New Roman" panose="02020603050405020304" pitchFamily="18" charset="0"/>
                              <a:cs typeface="Times New Roman" panose="02020603050405020304" pitchFamily="18" charset="0"/>
                            </a:rPr>
                            <a:t>energy plan</a:t>
                          </a:r>
                          <a:endParaRPr lang="zh-CN" altLang="en-US" b="1"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7" name="矩形 16"/>
                      <a:cNvSpPr/>
                    </a:nvSpPr>
                    <a:spPr>
                      <a:xfrm>
                        <a:off x="852537" y="4661316"/>
                        <a:ext cx="1641066" cy="1712685"/>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b="1" dirty="0">
                              <a:solidFill>
                                <a:schemeClr val="tx1"/>
                              </a:solidFill>
                              <a:latin typeface="Times New Roman" panose="02020603050405020304" pitchFamily="18" charset="0"/>
                              <a:cs typeface="Times New Roman" panose="02020603050405020304" pitchFamily="18" charset="0"/>
                            </a:rPr>
                            <a:t>Energy consumption statistics</a:t>
                          </a:r>
                          <a:endParaRPr lang="zh-CN" altLang="en-US" b="1"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9" name="直接箭头连接符 18"/>
                      <a:cNvCxnSpPr>
                        <a:stCxn id="16" idx="3"/>
                        <a:endCxn id="11" idx="1"/>
                      </a:cNvCxnSpPr>
                    </a:nvCxnSpPr>
                    <a:spPr>
                      <a:xfrm>
                        <a:off x="2493603" y="3366362"/>
                        <a:ext cx="1186841" cy="1"/>
                      </a:xfrm>
                      <a:prstGeom prst="straightConnector1">
                        <a:avLst/>
                      </a:prstGeom>
                      <a:ln w="19050">
                        <a:solidFill>
                          <a:schemeClr val="tx1"/>
                        </a:solidFill>
                        <a:tailEnd type="triangle"/>
                      </a:ln>
                    </a:spPr>
                    <a:style>
                      <a:lnRef idx="1">
                        <a:schemeClr val="accent1"/>
                      </a:lnRef>
                      <a:fillRef idx="0">
                        <a:schemeClr val="accent1"/>
                      </a:fillRef>
                      <a:effectRef idx="0">
                        <a:schemeClr val="accent1"/>
                      </a:effectRef>
                      <a:fontRef idx="minor">
                        <a:schemeClr val="tx1"/>
                      </a:fontRef>
                    </a:style>
                  </a:cxnSp>
                  <a:sp>
                    <a:nvSpPr>
                      <a:cNvPr id="20" name="文本框 19"/>
                      <a:cNvSpPr txBox="1"/>
                    </a:nvSpPr>
                    <a:spPr>
                      <a:xfrm>
                        <a:off x="2640650" y="2998034"/>
                        <a:ext cx="862737" cy="369332"/>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a:latin typeface="Times New Roman" panose="02020603050405020304" pitchFamily="18" charset="0"/>
                              <a:cs typeface="Times New Roman" panose="02020603050405020304" pitchFamily="18" charset="0"/>
                            </a:rPr>
                            <a:t>pricing</a:t>
                          </a:r>
                          <a:endParaRPr lang="zh-CN" altLang="en-US" dirty="0">
                            <a:latin typeface="Times New Roman" panose="02020603050405020304" pitchFamily="18" charset="0"/>
                            <a:cs typeface="Times New Roman" panose="02020603050405020304" pitchFamily="18" charset="0"/>
                          </a:endParaRPr>
                        </a:p>
                      </a:txBody>
                      <a:useSpRect/>
                    </a:txSp>
                  </a:sp>
                  <a:cxnSp>
                    <a:nvCxnSpPr>
                      <a:cNvPr id="22" name="直接箭头连接符 21"/>
                      <a:cNvCxnSpPr/>
                    </a:nvCxnSpPr>
                    <a:spPr>
                      <a:xfrm flipH="1">
                        <a:off x="2493603" y="4782312"/>
                        <a:ext cx="3741079" cy="0"/>
                      </a:xfrm>
                      <a:prstGeom prst="straightConnector1">
                        <a:avLst/>
                      </a:prstGeom>
                      <a:ln w="19050">
                        <a:solidFill>
                          <a:schemeClr val="tx1"/>
                        </a:solidFill>
                        <a:tailEnd type="triangle"/>
                      </a:ln>
                    </a:spPr>
                    <a:style>
                      <a:lnRef idx="1">
                        <a:schemeClr val="accent1"/>
                      </a:lnRef>
                      <a:fillRef idx="0">
                        <a:schemeClr val="accent1"/>
                      </a:fillRef>
                      <a:effectRef idx="0">
                        <a:schemeClr val="accent1"/>
                      </a:effectRef>
                      <a:fontRef idx="minor">
                        <a:schemeClr val="tx1"/>
                      </a:fontRef>
                    </a:style>
                  </a:cxnSp>
                  <a:sp>
                    <a:nvSpPr>
                      <a:cNvPr id="23" name="文本框 22"/>
                      <a:cNvSpPr txBox="1"/>
                    </a:nvSpPr>
                    <a:spPr>
                      <a:xfrm>
                        <a:off x="3680444" y="4413860"/>
                        <a:ext cx="1035861" cy="369332"/>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a:latin typeface="Times New Roman" panose="02020603050405020304" pitchFamily="18" charset="0"/>
                              <a:cs typeface="Times New Roman" panose="02020603050405020304" pitchFamily="18" charset="0"/>
                            </a:rPr>
                            <a:t>Statistics</a:t>
                          </a:r>
                        </a:p>
                      </a:txBody>
                      <a:useSpRect/>
                    </a:txSp>
                  </a:sp>
                  <a:cxnSp>
                    <a:nvCxnSpPr>
                      <a:cNvPr id="25" name="直接箭头连接符 24"/>
                      <a:cNvCxnSpPr/>
                    </a:nvCxnSpPr>
                    <a:spPr>
                      <a:xfrm>
                        <a:off x="5321510" y="3639312"/>
                        <a:ext cx="913172" cy="0"/>
                      </a:xfrm>
                      <a:prstGeom prst="straightConnector1">
                        <a:avLst/>
                      </a:prstGeom>
                      <a:ln w="19050">
                        <a:solidFill>
                          <a:schemeClr val="tx1"/>
                        </a:solidFill>
                        <a:tailEnd type="triangle"/>
                      </a:ln>
                    </a:spPr>
                    <a:style>
                      <a:lnRef idx="1">
                        <a:schemeClr val="accent1"/>
                      </a:lnRef>
                      <a:fillRef idx="0">
                        <a:schemeClr val="accent1"/>
                      </a:fillRef>
                      <a:effectRef idx="0">
                        <a:schemeClr val="accent1"/>
                      </a:effectRef>
                      <a:fontRef idx="minor">
                        <a:schemeClr val="tx1"/>
                      </a:fontRef>
                    </a:style>
                  </a:cxnSp>
                  <a:cxnSp>
                    <a:nvCxnSpPr>
                      <a:cNvPr id="26" name="直接箭头连接符 25"/>
                      <a:cNvCxnSpPr/>
                    </a:nvCxnSpPr>
                    <a:spPr>
                      <a:xfrm flipH="1">
                        <a:off x="9639298" y="3639312"/>
                        <a:ext cx="1044000" cy="0"/>
                      </a:xfrm>
                      <a:prstGeom prst="straightConnector1">
                        <a:avLst/>
                      </a:prstGeom>
                      <a:ln w="19050">
                        <a:solidFill>
                          <a:schemeClr val="tx1"/>
                        </a:solidFill>
                        <a:tailEnd type="triangle"/>
                      </a:ln>
                    </a:spPr>
                    <a:style>
                      <a:lnRef idx="1">
                        <a:schemeClr val="accent1"/>
                      </a:lnRef>
                      <a:fillRef idx="0">
                        <a:schemeClr val="accent1"/>
                      </a:fillRef>
                      <a:effectRef idx="0">
                        <a:schemeClr val="accent1"/>
                      </a:effectRef>
                      <a:fontRef idx="minor">
                        <a:schemeClr val="tx1"/>
                      </a:fontRef>
                    </a:style>
                  </a:cxnSp>
                  <a:sp>
                    <a:nvSpPr>
                      <a:cNvPr id="27" name="矩形 26"/>
                      <a:cNvSpPr/>
                    </a:nvSpPr>
                    <a:spPr>
                      <a:xfrm>
                        <a:off x="13512314" y="2518616"/>
                        <a:ext cx="1641066" cy="1712685"/>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b="1" dirty="0">
                              <a:solidFill>
                                <a:schemeClr val="tx1"/>
                              </a:solidFill>
                              <a:latin typeface="Times New Roman" panose="02020603050405020304" pitchFamily="18" charset="0"/>
                              <a:cs typeface="Times New Roman" panose="02020603050405020304" pitchFamily="18" charset="0"/>
                            </a:rPr>
                            <a:t>User interaction</a:t>
                          </a:r>
                          <a:endParaRPr lang="zh-CN" altLang="en-US" b="1"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28" name="直接箭头连接符 27"/>
                      <a:cNvCxnSpPr>
                        <a:stCxn id="27" idx="1"/>
                      </a:cNvCxnSpPr>
                    </a:nvCxnSpPr>
                    <a:spPr>
                      <a:xfrm flipH="1" flipV="1">
                        <a:off x="12319847" y="3372459"/>
                        <a:ext cx="1192467" cy="2500"/>
                      </a:xfrm>
                      <a:prstGeom prst="straightConnector1">
                        <a:avLst/>
                      </a:prstGeom>
                      <a:ln w="19050">
                        <a:solidFill>
                          <a:schemeClr val="tx1"/>
                        </a:solidFill>
                        <a:tailEnd type="triangle"/>
                      </a:ln>
                    </a:spPr>
                    <a:style>
                      <a:lnRef idx="1">
                        <a:schemeClr val="accent1"/>
                      </a:lnRef>
                      <a:fillRef idx="0">
                        <a:schemeClr val="accent1"/>
                      </a:fillRef>
                      <a:effectRef idx="0">
                        <a:schemeClr val="accent1"/>
                      </a:effectRef>
                      <a:fontRef idx="minor">
                        <a:schemeClr val="tx1"/>
                      </a:fontRef>
                    </a:style>
                  </a:cxnSp>
                  <a:sp>
                    <a:nvSpPr>
                      <a:cNvPr id="29" name="文本框 28"/>
                      <a:cNvSpPr txBox="1"/>
                    </a:nvSpPr>
                    <a:spPr>
                      <a:xfrm>
                        <a:off x="12399258" y="2729810"/>
                        <a:ext cx="1005403" cy="646331"/>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a:latin typeface="Times New Roman" panose="02020603050405020304" pitchFamily="18" charset="0"/>
                              <a:cs typeface="Times New Roman" panose="02020603050405020304" pitchFamily="18" charset="0"/>
                            </a:rPr>
                            <a:t>User</a:t>
                          </a:r>
                        </a:p>
                        <a:p>
                          <a:r>
                            <a:rPr lang="en-US" altLang="zh-CN" dirty="0">
                              <a:latin typeface="Times New Roman" panose="02020603050405020304" pitchFamily="18" charset="0"/>
                              <a:cs typeface="Times New Roman" panose="02020603050405020304" pitchFamily="18" charset="0"/>
                            </a:rPr>
                            <a:t>demands</a:t>
                          </a:r>
                        </a:p>
                      </a:txBody>
                      <a:useSpRect/>
                    </a:txSp>
                  </a:sp>
                  <a:sp>
                    <a:nvSpPr>
                      <a:cNvPr id="30" name="矩形 29"/>
                      <a:cNvSpPr/>
                    </a:nvSpPr>
                    <a:spPr>
                      <a:xfrm>
                        <a:off x="13518410" y="4636976"/>
                        <a:ext cx="1641066" cy="1712685"/>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b="1" dirty="0">
                              <a:solidFill>
                                <a:schemeClr val="tx1"/>
                              </a:solidFill>
                              <a:latin typeface="Times New Roman" panose="02020603050405020304" pitchFamily="18" charset="0"/>
                              <a:cs typeface="Times New Roman" panose="02020603050405020304" pitchFamily="18" charset="0"/>
                            </a:rPr>
                            <a:t>Display</a:t>
                          </a:r>
                          <a:endParaRPr lang="zh-CN" altLang="en-US" b="1"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31" name="直接箭头连接符 30"/>
                      <a:cNvCxnSpPr/>
                    </a:nvCxnSpPr>
                    <a:spPr>
                      <a:xfrm>
                        <a:off x="9639299" y="4782312"/>
                        <a:ext cx="3873015" cy="0"/>
                      </a:xfrm>
                      <a:prstGeom prst="straightConnector1">
                        <a:avLst/>
                      </a:prstGeom>
                      <a:ln w="19050">
                        <a:solidFill>
                          <a:schemeClr val="tx1"/>
                        </a:solidFill>
                        <a:tailEnd type="triangle"/>
                      </a:ln>
                    </a:spPr>
                    <a:style>
                      <a:lnRef idx="1">
                        <a:schemeClr val="accent1"/>
                      </a:lnRef>
                      <a:fillRef idx="0">
                        <a:schemeClr val="accent1"/>
                      </a:fillRef>
                      <a:effectRef idx="0">
                        <a:schemeClr val="accent1"/>
                      </a:effectRef>
                      <a:fontRef idx="minor">
                        <a:schemeClr val="tx1"/>
                      </a:fontRef>
                    </a:style>
                  </a:cxnSp>
                  <a:sp>
                    <a:nvSpPr>
                      <a:cNvPr id="32" name="文本框 31"/>
                      <a:cNvSpPr txBox="1"/>
                    </a:nvSpPr>
                    <a:spPr>
                      <a:xfrm>
                        <a:off x="11210248" y="4419680"/>
                        <a:ext cx="1035861" cy="369332"/>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a:latin typeface="Times New Roman" panose="02020603050405020304" pitchFamily="18" charset="0"/>
                              <a:cs typeface="Times New Roman" panose="02020603050405020304" pitchFamily="18" charset="0"/>
                            </a:rPr>
                            <a:t>Statistics</a:t>
                          </a:r>
                        </a:p>
                      </a:txBody>
                      <a:useSpRect/>
                    </a:txSp>
                  </a:sp>
                  <a:sp>
                    <a:nvSpPr>
                      <a:cNvPr id="33" name="矩形 32"/>
                      <a:cNvSpPr/>
                    </a:nvSpPr>
                    <a:spPr>
                      <a:xfrm>
                        <a:off x="4500162" y="5613400"/>
                        <a:ext cx="2116538" cy="850900"/>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b="1" dirty="0">
                              <a:solidFill>
                                <a:schemeClr val="tx1"/>
                              </a:solidFill>
                              <a:latin typeface="Times New Roman" panose="02020603050405020304" pitchFamily="18" charset="0"/>
                              <a:cs typeface="Times New Roman" panose="02020603050405020304" pitchFamily="18" charset="0"/>
                            </a:rPr>
                            <a:t>Metering data management</a:t>
                          </a:r>
                          <a:endParaRPr lang="zh-CN" altLang="en-US" b="1"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34" name="矩形 33"/>
                      <a:cNvSpPr/>
                    </a:nvSpPr>
                    <a:spPr>
                      <a:xfrm>
                        <a:off x="6874390" y="5609388"/>
                        <a:ext cx="2116538" cy="850900"/>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b="1" dirty="0">
                              <a:solidFill>
                                <a:schemeClr val="tx1"/>
                              </a:solidFill>
                              <a:latin typeface="Times New Roman" panose="02020603050405020304" pitchFamily="18" charset="0"/>
                              <a:cs typeface="Times New Roman" panose="02020603050405020304" pitchFamily="18" charset="0"/>
                            </a:rPr>
                            <a:t>Device management</a:t>
                          </a:r>
                          <a:endParaRPr lang="zh-CN" altLang="en-US" b="1"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35" name="矩形 34"/>
                      <a:cNvSpPr/>
                    </a:nvSpPr>
                    <a:spPr>
                      <a:xfrm>
                        <a:off x="9248618" y="5609388"/>
                        <a:ext cx="2116538" cy="850900"/>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b="1" dirty="0">
                              <a:solidFill>
                                <a:schemeClr val="tx1"/>
                              </a:solidFill>
                              <a:latin typeface="Times New Roman" panose="02020603050405020304" pitchFamily="18" charset="0"/>
                              <a:cs typeface="Times New Roman" panose="02020603050405020304" pitchFamily="18" charset="0"/>
                            </a:rPr>
                            <a:t>Control management</a:t>
                          </a:r>
                          <a:endParaRPr lang="zh-CN" altLang="en-US" b="1"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40" name="直接箭头连接符 39"/>
                      <a:cNvCxnSpPr/>
                    </a:nvCxnSpPr>
                    <a:spPr>
                      <a:xfrm flipV="1">
                        <a:off x="6324600" y="5097140"/>
                        <a:ext cx="0" cy="512248"/>
                      </a:xfrm>
                      <a:prstGeom prst="straightConnector1">
                        <a:avLst/>
                      </a:prstGeom>
                      <a:ln w="19050">
                        <a:solidFill>
                          <a:schemeClr val="tx1"/>
                        </a:solidFill>
                        <a:tailEnd type="triangle"/>
                      </a:ln>
                    </a:spPr>
                    <a:style>
                      <a:lnRef idx="1">
                        <a:schemeClr val="accent1"/>
                      </a:lnRef>
                      <a:fillRef idx="0">
                        <a:schemeClr val="accent1"/>
                      </a:fillRef>
                      <a:effectRef idx="0">
                        <a:schemeClr val="accent1"/>
                      </a:effectRef>
                      <a:fontRef idx="minor">
                        <a:schemeClr val="tx1"/>
                      </a:fontRef>
                    </a:style>
                  </a:cxnSp>
                  <a:cxnSp>
                    <a:nvCxnSpPr>
                      <a:cNvPr id="42" name="直接箭头连接符 41"/>
                      <a:cNvCxnSpPr/>
                    </a:nvCxnSpPr>
                    <a:spPr>
                      <a:xfrm flipV="1">
                        <a:off x="7895173" y="5097140"/>
                        <a:ext cx="0" cy="512248"/>
                      </a:xfrm>
                      <a:prstGeom prst="straightConnector1">
                        <a:avLst/>
                      </a:prstGeom>
                      <a:ln w="19050">
                        <a:solidFill>
                          <a:schemeClr val="tx1"/>
                        </a:solidFill>
                        <a:tailEnd type="triangle"/>
                      </a:ln>
                    </a:spPr>
                    <a:style>
                      <a:lnRef idx="1">
                        <a:schemeClr val="accent1"/>
                      </a:lnRef>
                      <a:fillRef idx="0">
                        <a:schemeClr val="accent1"/>
                      </a:fillRef>
                      <a:effectRef idx="0">
                        <a:schemeClr val="accent1"/>
                      </a:effectRef>
                      <a:fontRef idx="minor">
                        <a:schemeClr val="tx1"/>
                      </a:fontRef>
                    </a:style>
                  </a:cxnSp>
                  <a:cxnSp>
                    <a:nvCxnSpPr>
                      <a:cNvPr id="43" name="直接箭头连接符 42"/>
                      <a:cNvCxnSpPr/>
                    </a:nvCxnSpPr>
                    <a:spPr>
                      <a:xfrm flipV="1">
                        <a:off x="9552676" y="5102468"/>
                        <a:ext cx="0" cy="504761"/>
                      </a:xfrm>
                      <a:prstGeom prst="straightConnector1">
                        <a:avLst/>
                      </a:prstGeom>
                      <a:ln w="19050">
                        <a:solidFill>
                          <a:schemeClr val="tx1"/>
                        </a:solidFill>
                        <a:tailEnd type="triangle"/>
                      </a:ln>
                    </a:spPr>
                    <a:style>
                      <a:lnRef idx="1">
                        <a:schemeClr val="accent1"/>
                      </a:lnRef>
                      <a:fillRef idx="0">
                        <a:schemeClr val="accent1"/>
                      </a:fillRef>
                      <a:effectRef idx="0">
                        <a:schemeClr val="accent1"/>
                      </a:effectRef>
                      <a:fontRef idx="minor">
                        <a:schemeClr val="tx1"/>
                      </a:fontRef>
                    </a:style>
                  </a:cxnSp>
                  <a:sp>
                    <a:nvSpPr>
                      <a:cNvPr id="47" name="文本框 46"/>
                      <a:cNvSpPr txBox="1"/>
                    </a:nvSpPr>
                    <a:spPr>
                      <a:xfrm>
                        <a:off x="5372966" y="2959934"/>
                        <a:ext cx="918841" cy="646331"/>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a:latin typeface="Times New Roman" panose="02020603050405020304" pitchFamily="18" charset="0"/>
                              <a:cs typeface="Times New Roman" panose="02020603050405020304" pitchFamily="18" charset="0"/>
                            </a:rPr>
                            <a:t>Pricing </a:t>
                          </a:r>
                        </a:p>
                        <a:p>
                          <a:r>
                            <a:rPr lang="en-US" altLang="zh-CN" dirty="0">
                              <a:latin typeface="Times New Roman" panose="02020603050405020304" pitchFamily="18" charset="0"/>
                              <a:cs typeface="Times New Roman" panose="02020603050405020304" pitchFamily="18" charset="0"/>
                            </a:rPr>
                            <a:t>input</a:t>
                          </a:r>
                          <a:endParaRPr lang="zh-CN" altLang="en-US" dirty="0">
                            <a:latin typeface="Times New Roman" panose="02020603050405020304" pitchFamily="18" charset="0"/>
                            <a:cs typeface="Times New Roman" panose="02020603050405020304" pitchFamily="18" charset="0"/>
                          </a:endParaRPr>
                        </a:p>
                      </a:txBody>
                      <a:useSpRect/>
                    </a:txSp>
                  </a:sp>
                  <a:sp>
                    <a:nvSpPr>
                      <a:cNvPr id="52" name="文本框 51"/>
                      <a:cNvSpPr txBox="1"/>
                    </a:nvSpPr>
                    <a:spPr>
                      <a:xfrm>
                        <a:off x="9640166" y="2959934"/>
                        <a:ext cx="1152880" cy="646331"/>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smtClean="0">
                              <a:latin typeface="Times New Roman" panose="02020603050405020304" pitchFamily="18" charset="0"/>
                              <a:cs typeface="Times New Roman" panose="02020603050405020304" pitchFamily="18" charset="0"/>
                            </a:rPr>
                            <a:t>Strategies </a:t>
                          </a:r>
                          <a:endParaRPr lang="en-US" altLang="zh-CN" dirty="0">
                            <a:latin typeface="Times New Roman" panose="02020603050405020304" pitchFamily="18" charset="0"/>
                            <a:cs typeface="Times New Roman" panose="02020603050405020304" pitchFamily="18" charset="0"/>
                          </a:endParaRPr>
                        </a:p>
                        <a:p>
                          <a:r>
                            <a:rPr lang="en-US" altLang="zh-CN" dirty="0">
                              <a:latin typeface="Times New Roman" panose="02020603050405020304" pitchFamily="18" charset="0"/>
                              <a:cs typeface="Times New Roman" panose="02020603050405020304" pitchFamily="18" charset="0"/>
                            </a:rPr>
                            <a:t>input</a:t>
                          </a:r>
                          <a:endParaRPr lang="zh-CN" altLang="en-US" dirty="0">
                            <a:latin typeface="Times New Roman" panose="02020603050405020304" pitchFamily="18" charset="0"/>
                            <a:cs typeface="Times New Roman" panose="02020603050405020304" pitchFamily="18" charset="0"/>
                          </a:endParaRPr>
                        </a:p>
                      </a:txBody>
                      <a:useSpRect/>
                    </a:txSp>
                  </a:sp>
                  <a:sp>
                    <a:nvSpPr>
                      <a:cNvPr id="55" name="矩形 54"/>
                      <a:cNvSpPr/>
                    </a:nvSpPr>
                    <a:spPr>
                      <a:xfrm>
                        <a:off x="3545304" y="7340599"/>
                        <a:ext cx="8847926" cy="2697813"/>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56" name="矩形 55"/>
                      <a:cNvSpPr/>
                    </a:nvSpPr>
                    <a:spPr>
                      <a:xfrm>
                        <a:off x="4309660" y="7569200"/>
                        <a:ext cx="3312000" cy="469900"/>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b="1" dirty="0">
                              <a:solidFill>
                                <a:schemeClr val="tx1"/>
                              </a:solidFill>
                              <a:latin typeface="Times New Roman" panose="02020603050405020304" pitchFamily="18" charset="0"/>
                              <a:cs typeface="Times New Roman" panose="02020603050405020304" pitchFamily="18" charset="0"/>
                            </a:rPr>
                            <a:t>Metering adaption sublayer</a:t>
                          </a:r>
                          <a:endParaRPr lang="zh-CN" altLang="en-US" b="1"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57" name="矩形 56"/>
                      <a:cNvSpPr/>
                    </a:nvSpPr>
                    <a:spPr>
                      <a:xfrm>
                        <a:off x="8272060" y="7581900"/>
                        <a:ext cx="3312000" cy="457200"/>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b="1" dirty="0">
                              <a:solidFill>
                                <a:schemeClr val="tx1"/>
                              </a:solidFill>
                              <a:latin typeface="Times New Roman" panose="02020603050405020304" pitchFamily="18" charset="0"/>
                              <a:cs typeface="Times New Roman" panose="02020603050405020304" pitchFamily="18" charset="0"/>
                            </a:rPr>
                            <a:t>Controlling adaption sublayer</a:t>
                          </a:r>
                          <a:endParaRPr lang="zh-CN" altLang="en-US" b="1"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58" name="直接箭头连接符 57"/>
                      <a:cNvCxnSpPr/>
                    </a:nvCxnSpPr>
                    <a:spPr>
                      <a:xfrm flipV="1">
                        <a:off x="5749074" y="6460289"/>
                        <a:ext cx="0" cy="1108911"/>
                      </a:xfrm>
                      <a:prstGeom prst="straightConnector1">
                        <a:avLst/>
                      </a:prstGeom>
                      <a:ln w="19050">
                        <a:solidFill>
                          <a:schemeClr val="tx1"/>
                        </a:solidFill>
                        <a:tailEnd type="triangle"/>
                      </a:ln>
                    </a:spPr>
                    <a:style>
                      <a:lnRef idx="1">
                        <a:schemeClr val="accent1"/>
                      </a:lnRef>
                      <a:fillRef idx="0">
                        <a:schemeClr val="accent1"/>
                      </a:fillRef>
                      <a:effectRef idx="0">
                        <a:schemeClr val="accent1"/>
                      </a:effectRef>
                      <a:fontRef idx="minor">
                        <a:schemeClr val="tx1"/>
                      </a:fontRef>
                    </a:style>
                  </a:cxnSp>
                  <a:cxnSp>
                    <a:nvCxnSpPr>
                      <a:cNvPr id="64" name="直接箭头连接符 63"/>
                      <a:cNvCxnSpPr/>
                    </a:nvCxnSpPr>
                    <a:spPr>
                      <a:xfrm flipV="1">
                        <a:off x="8596882" y="6460287"/>
                        <a:ext cx="0" cy="1121613"/>
                      </a:xfrm>
                      <a:prstGeom prst="straightConnector1">
                        <a:avLst/>
                      </a:prstGeom>
                      <a:ln w="19050">
                        <a:solidFill>
                          <a:schemeClr val="tx1"/>
                        </a:solidFill>
                        <a:tailEnd type="triangle"/>
                      </a:ln>
                    </a:spPr>
                    <a:style>
                      <a:lnRef idx="1">
                        <a:schemeClr val="accent1"/>
                      </a:lnRef>
                      <a:fillRef idx="0">
                        <a:schemeClr val="accent1"/>
                      </a:fillRef>
                      <a:effectRef idx="0">
                        <a:schemeClr val="accent1"/>
                      </a:effectRef>
                      <a:fontRef idx="minor">
                        <a:schemeClr val="tx1"/>
                      </a:fontRef>
                    </a:style>
                  </a:cxnSp>
                  <a:cxnSp>
                    <a:nvCxnSpPr>
                      <a:cNvPr id="65" name="直接箭头连接符 64"/>
                      <a:cNvCxnSpPr/>
                    </a:nvCxnSpPr>
                    <a:spPr>
                      <a:xfrm>
                        <a:off x="10235182" y="6460288"/>
                        <a:ext cx="0" cy="1134312"/>
                      </a:xfrm>
                      <a:prstGeom prst="straightConnector1">
                        <a:avLst/>
                      </a:prstGeom>
                      <a:ln w="19050">
                        <a:solidFill>
                          <a:schemeClr val="tx1"/>
                        </a:solidFill>
                        <a:tailEnd type="triangle"/>
                      </a:ln>
                    </a:spPr>
                    <a:style>
                      <a:lnRef idx="1">
                        <a:schemeClr val="accent1"/>
                      </a:lnRef>
                      <a:fillRef idx="0">
                        <a:schemeClr val="accent1"/>
                      </a:fillRef>
                      <a:effectRef idx="0">
                        <a:schemeClr val="accent1"/>
                      </a:effectRef>
                      <a:fontRef idx="minor">
                        <a:schemeClr val="tx1"/>
                      </a:fontRef>
                    </a:style>
                  </a:cxnSp>
                  <a:sp>
                    <a:nvSpPr>
                      <a:cNvPr id="66" name="文本框 65"/>
                      <a:cNvSpPr txBox="1"/>
                    </a:nvSpPr>
                    <a:spPr>
                      <a:xfrm>
                        <a:off x="3035300" y="6884558"/>
                        <a:ext cx="2971396" cy="369332"/>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a:latin typeface="Times New Roman" panose="02020603050405020304" pitchFamily="18" charset="0"/>
                              <a:cs typeface="Times New Roman" panose="02020603050405020304" pitchFamily="18" charset="0"/>
                            </a:rPr>
                            <a:t>Energy consumption data</a:t>
                          </a:r>
                          <a:endParaRPr lang="zh-CN" altLang="en-US" dirty="0">
                            <a:latin typeface="Times New Roman" panose="02020603050405020304" pitchFamily="18" charset="0"/>
                            <a:cs typeface="Times New Roman" panose="02020603050405020304" pitchFamily="18" charset="0"/>
                          </a:endParaRPr>
                        </a:p>
                      </a:txBody>
                      <a:useSpRect/>
                    </a:txSp>
                  </a:sp>
                  <a:sp>
                    <a:nvSpPr>
                      <a:cNvPr id="68" name="文本框 67"/>
                      <a:cNvSpPr txBox="1"/>
                    </a:nvSpPr>
                    <a:spPr>
                      <a:xfrm>
                        <a:off x="7366456" y="6579967"/>
                        <a:ext cx="1502961" cy="646331"/>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a:latin typeface="Times New Roman" panose="02020603050405020304" pitchFamily="18" charset="0"/>
                              <a:cs typeface="Times New Roman" panose="02020603050405020304" pitchFamily="18" charset="0"/>
                            </a:rPr>
                            <a:t>Device </a:t>
                          </a:r>
                        </a:p>
                        <a:p>
                          <a:r>
                            <a:rPr lang="en-US" altLang="zh-CN" dirty="0">
                              <a:latin typeface="Times New Roman" panose="02020603050405020304" pitchFamily="18" charset="0"/>
                              <a:cs typeface="Times New Roman" panose="02020603050405020304" pitchFamily="18" charset="0"/>
                            </a:rPr>
                            <a:t>registration</a:t>
                          </a:r>
                          <a:endParaRPr lang="zh-CN" altLang="en-US" dirty="0">
                            <a:latin typeface="Times New Roman" panose="02020603050405020304" pitchFamily="18" charset="0"/>
                            <a:cs typeface="Times New Roman" panose="02020603050405020304" pitchFamily="18" charset="0"/>
                          </a:endParaRPr>
                        </a:p>
                      </a:txBody>
                      <a:useSpRect/>
                    </a:txSp>
                  </a:sp>
                  <a:sp>
                    <a:nvSpPr>
                      <a:cNvPr id="69" name="文本框 68"/>
                      <a:cNvSpPr txBox="1"/>
                    </a:nvSpPr>
                    <a:spPr>
                      <a:xfrm>
                        <a:off x="10388600" y="6833758"/>
                        <a:ext cx="1502961" cy="369332"/>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a:latin typeface="Times New Roman" panose="02020603050405020304" pitchFamily="18" charset="0"/>
                              <a:cs typeface="Times New Roman" panose="02020603050405020304" pitchFamily="18" charset="0"/>
                            </a:rPr>
                            <a:t>Controlling</a:t>
                          </a:r>
                          <a:endParaRPr lang="zh-CN" altLang="en-US" dirty="0">
                            <a:latin typeface="Times New Roman" panose="02020603050405020304" pitchFamily="18" charset="0"/>
                            <a:cs typeface="Times New Roman" panose="02020603050405020304" pitchFamily="18" charset="0"/>
                          </a:endParaRPr>
                        </a:p>
                      </a:txBody>
                      <a:useSpRect/>
                    </a:txSp>
                  </a:sp>
                  <a:sp>
                    <a:nvSpPr>
                      <a:cNvPr id="70" name="矩形 69"/>
                      <a:cNvSpPr/>
                    </a:nvSpPr>
                    <a:spPr>
                      <a:xfrm>
                        <a:off x="4608110" y="8493125"/>
                        <a:ext cx="859450" cy="380458"/>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b="1" dirty="0">
                              <a:solidFill>
                                <a:schemeClr val="tx1"/>
                              </a:solidFill>
                              <a:latin typeface="Times New Roman" panose="02020603050405020304" pitchFamily="18" charset="0"/>
                              <a:cs typeface="Times New Roman" panose="02020603050405020304" pitchFamily="18" charset="0"/>
                            </a:rPr>
                            <a:t>Meter</a:t>
                          </a:r>
                          <a:endParaRPr lang="zh-CN" altLang="en-US" b="1"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1" name="矩形 70"/>
                      <a:cNvSpPr/>
                    </a:nvSpPr>
                    <a:spPr>
                      <a:xfrm>
                        <a:off x="6274985" y="8502650"/>
                        <a:ext cx="859450" cy="380458"/>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b="1" dirty="0">
                              <a:solidFill>
                                <a:schemeClr val="tx1"/>
                              </a:solidFill>
                              <a:latin typeface="Times New Roman" panose="02020603050405020304" pitchFamily="18" charset="0"/>
                              <a:cs typeface="Times New Roman" panose="02020603050405020304" pitchFamily="18" charset="0"/>
                            </a:rPr>
                            <a:t>Meter</a:t>
                          </a:r>
                          <a:endParaRPr lang="zh-CN" altLang="en-US" b="1"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2" name="矩形 71"/>
                      <a:cNvSpPr/>
                    </a:nvSpPr>
                    <a:spPr>
                      <a:xfrm>
                        <a:off x="8506271" y="8493125"/>
                        <a:ext cx="1296000" cy="380458"/>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b="1" dirty="0">
                              <a:solidFill>
                                <a:schemeClr val="tx1"/>
                              </a:solidFill>
                              <a:latin typeface="Times New Roman" panose="02020603050405020304" pitchFamily="18" charset="0"/>
                              <a:cs typeface="Times New Roman" panose="02020603050405020304" pitchFamily="18" charset="0"/>
                            </a:rPr>
                            <a:t>Controller</a:t>
                          </a:r>
                          <a:endParaRPr lang="zh-CN" altLang="en-US" b="1"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3" name="矩形 72"/>
                      <a:cNvSpPr/>
                    </a:nvSpPr>
                    <a:spPr>
                      <a:xfrm>
                        <a:off x="10020859" y="8502994"/>
                        <a:ext cx="1296000" cy="380458"/>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b="1" dirty="0">
                              <a:solidFill>
                                <a:schemeClr val="tx1"/>
                              </a:solidFill>
                              <a:latin typeface="Times New Roman" panose="02020603050405020304" pitchFamily="18" charset="0"/>
                              <a:cs typeface="Times New Roman" panose="02020603050405020304" pitchFamily="18" charset="0"/>
                            </a:rPr>
                            <a:t>Controller</a:t>
                          </a:r>
                          <a:endParaRPr lang="zh-CN" altLang="en-US" b="1"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4" name="文本框 73"/>
                      <a:cNvSpPr txBox="1"/>
                    </a:nvSpPr>
                    <a:spPr>
                      <a:xfrm>
                        <a:off x="3494914" y="10125736"/>
                        <a:ext cx="3339376" cy="369332"/>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b="1" dirty="0">
                              <a:latin typeface="Times New Roman" panose="02020603050405020304" pitchFamily="18" charset="0"/>
                              <a:cs typeface="Times New Roman" panose="02020603050405020304" pitchFamily="18" charset="0"/>
                            </a:rPr>
                            <a:t>Energy consumption equipment</a:t>
                          </a:r>
                          <a:endParaRPr lang="zh-CN" altLang="en-US" b="1" dirty="0">
                            <a:latin typeface="Times New Roman" panose="02020603050405020304" pitchFamily="18" charset="0"/>
                            <a:cs typeface="Times New Roman" panose="02020603050405020304" pitchFamily="18" charset="0"/>
                          </a:endParaRPr>
                        </a:p>
                      </a:txBody>
                      <a:useSpRect/>
                    </a:txSp>
                  </a:sp>
                  <a:sp>
                    <a:nvSpPr>
                      <a:cNvPr id="75" name="矩形 74"/>
                      <a:cNvSpPr/>
                    </a:nvSpPr>
                    <a:spPr>
                      <a:xfrm>
                        <a:off x="3913074" y="9336146"/>
                        <a:ext cx="1836000" cy="380458"/>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b="1" dirty="0">
                              <a:solidFill>
                                <a:schemeClr val="tx1"/>
                              </a:solidFill>
                              <a:latin typeface="Times New Roman" panose="02020603050405020304" pitchFamily="18" charset="0"/>
                              <a:cs typeface="Times New Roman" panose="02020603050405020304" pitchFamily="18" charset="0"/>
                            </a:rPr>
                            <a:t>Device(groups)</a:t>
                          </a:r>
                          <a:endParaRPr lang="zh-CN" altLang="en-US" b="1"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6" name="矩形 75"/>
                      <a:cNvSpPr/>
                    </a:nvSpPr>
                    <a:spPr>
                      <a:xfrm>
                        <a:off x="10242066" y="9336146"/>
                        <a:ext cx="1836000" cy="380458"/>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b="1" dirty="0">
                              <a:solidFill>
                                <a:schemeClr val="tx1"/>
                              </a:solidFill>
                              <a:latin typeface="Times New Roman" panose="02020603050405020304" pitchFamily="18" charset="0"/>
                              <a:cs typeface="Times New Roman" panose="02020603050405020304" pitchFamily="18" charset="0"/>
                            </a:rPr>
                            <a:t>Device(groups)</a:t>
                          </a:r>
                          <a:endParaRPr lang="zh-CN" altLang="en-US" b="1"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7" name="矩形 76"/>
                      <a:cNvSpPr/>
                    </a:nvSpPr>
                    <a:spPr>
                      <a:xfrm>
                        <a:off x="6022738" y="9337764"/>
                        <a:ext cx="1836000" cy="380458"/>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b="1" dirty="0">
                              <a:solidFill>
                                <a:schemeClr val="tx1"/>
                              </a:solidFill>
                              <a:latin typeface="Times New Roman" panose="02020603050405020304" pitchFamily="18" charset="0"/>
                              <a:cs typeface="Times New Roman" panose="02020603050405020304" pitchFamily="18" charset="0"/>
                            </a:rPr>
                            <a:t>Device(groups)</a:t>
                          </a:r>
                          <a:endParaRPr lang="zh-CN" altLang="en-US" b="1"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8" name="矩形 77"/>
                      <a:cNvSpPr/>
                    </a:nvSpPr>
                    <a:spPr>
                      <a:xfrm>
                        <a:off x="8132402" y="9341257"/>
                        <a:ext cx="1836000" cy="380458"/>
                      </a:xfrm>
                      <a:prstGeom prst="rect">
                        <a:avLst/>
                      </a:prstGeom>
                      <a:no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b="1" dirty="0">
                              <a:solidFill>
                                <a:schemeClr val="tx1"/>
                              </a:solidFill>
                              <a:latin typeface="Times New Roman" panose="02020603050405020304" pitchFamily="18" charset="0"/>
                              <a:cs typeface="Times New Roman" panose="02020603050405020304" pitchFamily="18" charset="0"/>
                            </a:rPr>
                            <a:t>Device(groups)</a:t>
                          </a:r>
                          <a:endParaRPr lang="zh-CN" altLang="en-US" b="1"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86" name="直接箭头连接符 85"/>
                      <a:cNvCxnSpPr/>
                    </a:nvCxnSpPr>
                    <a:spPr>
                      <a:xfrm flipV="1">
                        <a:off x="7374674" y="6460288"/>
                        <a:ext cx="0" cy="1108911"/>
                      </a:xfrm>
                      <a:prstGeom prst="straightConnector1">
                        <a:avLst/>
                      </a:prstGeom>
                      <a:ln w="19050">
                        <a:solidFill>
                          <a:schemeClr val="tx1"/>
                        </a:solidFill>
                        <a:tailEnd type="triangle"/>
                      </a:ln>
                    </a:spPr>
                    <a:style>
                      <a:lnRef idx="1">
                        <a:schemeClr val="accent1"/>
                      </a:lnRef>
                      <a:fillRef idx="0">
                        <a:schemeClr val="accent1"/>
                      </a:fillRef>
                      <a:effectRef idx="0">
                        <a:schemeClr val="accent1"/>
                      </a:effectRef>
                      <a:fontRef idx="minor">
                        <a:schemeClr val="tx1"/>
                      </a:fontRef>
                    </a:style>
                  </a:cxnSp>
                  <a:cxnSp>
                    <a:nvCxnSpPr>
                      <a:cNvPr id="88" name="直接箭头连接符 87"/>
                      <a:cNvCxnSpPr>
                        <a:stCxn id="70" idx="0"/>
                        <a:endCxn id="56" idx="2"/>
                      </a:cNvCxnSpPr>
                    </a:nvCxnSpPr>
                    <a:spPr>
                      <a:xfrm flipV="1">
                        <a:off x="5037835" y="8039100"/>
                        <a:ext cx="927825" cy="454025"/>
                      </a:xfrm>
                      <a:prstGeom prst="straightConnector1">
                        <a:avLst/>
                      </a:prstGeom>
                      <a:ln w="19050">
                        <a:solidFill>
                          <a:schemeClr val="tx1"/>
                        </a:solidFill>
                        <a:tailEnd type="triangle"/>
                      </a:ln>
                    </a:spPr>
                    <a:style>
                      <a:lnRef idx="1">
                        <a:schemeClr val="accent1"/>
                      </a:lnRef>
                      <a:fillRef idx="0">
                        <a:schemeClr val="accent1"/>
                      </a:fillRef>
                      <a:effectRef idx="0">
                        <a:schemeClr val="accent1"/>
                      </a:effectRef>
                      <a:fontRef idx="minor">
                        <a:schemeClr val="tx1"/>
                      </a:fontRef>
                    </a:style>
                  </a:cxnSp>
                  <a:cxnSp>
                    <a:nvCxnSpPr>
                      <a:cNvPr id="91" name="直接箭头连接符 90"/>
                      <a:cNvCxnSpPr>
                        <a:stCxn id="71" idx="0"/>
                        <a:endCxn id="56" idx="2"/>
                      </a:cNvCxnSpPr>
                    </a:nvCxnSpPr>
                    <a:spPr>
                      <a:xfrm flipH="1" flipV="1">
                        <a:off x="5965660" y="8039100"/>
                        <a:ext cx="739050" cy="463550"/>
                      </a:xfrm>
                      <a:prstGeom prst="straightConnector1">
                        <a:avLst/>
                      </a:prstGeom>
                      <a:ln w="19050">
                        <a:solidFill>
                          <a:schemeClr val="tx1"/>
                        </a:solidFill>
                        <a:tailEnd type="triangle"/>
                      </a:ln>
                    </a:spPr>
                    <a:style>
                      <a:lnRef idx="1">
                        <a:schemeClr val="accent1"/>
                      </a:lnRef>
                      <a:fillRef idx="0">
                        <a:schemeClr val="accent1"/>
                      </a:fillRef>
                      <a:effectRef idx="0">
                        <a:schemeClr val="accent1"/>
                      </a:effectRef>
                      <a:fontRef idx="minor">
                        <a:schemeClr val="tx1"/>
                      </a:fontRef>
                    </a:style>
                  </a:cxnSp>
                  <a:cxnSp>
                    <a:nvCxnSpPr>
                      <a:cNvPr id="94" name="直接箭头连接符 93"/>
                      <a:cNvCxnSpPr>
                        <a:stCxn id="75" idx="0"/>
                        <a:endCxn id="70" idx="2"/>
                      </a:cNvCxnSpPr>
                    </a:nvCxnSpPr>
                    <a:spPr>
                      <a:xfrm flipV="1">
                        <a:off x="4831074" y="8873583"/>
                        <a:ext cx="206761" cy="462563"/>
                      </a:xfrm>
                      <a:prstGeom prst="straightConnector1">
                        <a:avLst/>
                      </a:prstGeom>
                      <a:ln w="19050">
                        <a:solidFill>
                          <a:schemeClr val="tx1"/>
                        </a:solidFill>
                        <a:tailEnd type="triangle"/>
                      </a:ln>
                    </a:spPr>
                    <a:style>
                      <a:lnRef idx="1">
                        <a:schemeClr val="accent1"/>
                      </a:lnRef>
                      <a:fillRef idx="0">
                        <a:schemeClr val="accent1"/>
                      </a:fillRef>
                      <a:effectRef idx="0">
                        <a:schemeClr val="accent1"/>
                      </a:effectRef>
                      <a:fontRef idx="minor">
                        <a:schemeClr val="tx1"/>
                      </a:fontRef>
                    </a:style>
                  </a:cxnSp>
                  <a:cxnSp>
                    <a:nvCxnSpPr>
                      <a:cNvPr id="97" name="直接箭头连接符 96"/>
                      <a:cNvCxnSpPr>
                        <a:stCxn id="75" idx="0"/>
                        <a:endCxn id="72" idx="2"/>
                      </a:cNvCxnSpPr>
                    </a:nvCxnSpPr>
                    <a:spPr>
                      <a:xfrm flipV="1">
                        <a:off x="4831074" y="8873583"/>
                        <a:ext cx="4323197" cy="462563"/>
                      </a:xfrm>
                      <a:prstGeom prst="straightConnector1">
                        <a:avLst/>
                      </a:prstGeom>
                      <a:ln w="19050">
                        <a:solidFill>
                          <a:schemeClr val="tx1"/>
                        </a:solidFill>
                        <a:headEnd type="triangle" w="med" len="med"/>
                        <a:tailEnd type="none" w="med" len="med"/>
                      </a:ln>
                    </a:spPr>
                    <a:style>
                      <a:lnRef idx="1">
                        <a:schemeClr val="accent1"/>
                      </a:lnRef>
                      <a:fillRef idx="0">
                        <a:schemeClr val="accent1"/>
                      </a:fillRef>
                      <a:effectRef idx="0">
                        <a:schemeClr val="accent1"/>
                      </a:effectRef>
                      <a:fontRef idx="minor">
                        <a:schemeClr val="tx1"/>
                      </a:fontRef>
                    </a:style>
                  </a:cxnSp>
                  <a:cxnSp>
                    <a:nvCxnSpPr>
                      <a:cNvPr id="101" name="直接箭头连接符 100"/>
                      <a:cNvCxnSpPr>
                        <a:stCxn id="77" idx="0"/>
                        <a:endCxn id="71" idx="2"/>
                      </a:cNvCxnSpPr>
                    </a:nvCxnSpPr>
                    <a:spPr>
                      <a:xfrm flipH="1" flipV="1">
                        <a:off x="6704710" y="8883108"/>
                        <a:ext cx="236028" cy="454656"/>
                      </a:xfrm>
                      <a:prstGeom prst="straightConnector1">
                        <a:avLst/>
                      </a:prstGeom>
                      <a:ln w="19050">
                        <a:solidFill>
                          <a:schemeClr val="tx1"/>
                        </a:solidFill>
                        <a:tailEnd type="triangle"/>
                      </a:ln>
                    </a:spPr>
                    <a:style>
                      <a:lnRef idx="1">
                        <a:schemeClr val="accent1"/>
                      </a:lnRef>
                      <a:fillRef idx="0">
                        <a:schemeClr val="accent1"/>
                      </a:fillRef>
                      <a:effectRef idx="0">
                        <a:schemeClr val="accent1"/>
                      </a:effectRef>
                      <a:fontRef idx="minor">
                        <a:schemeClr val="tx1"/>
                      </a:fontRef>
                    </a:style>
                  </a:cxnSp>
                  <a:cxnSp>
                    <a:nvCxnSpPr>
                      <a:cNvPr id="104" name="直接箭头连接符 103"/>
                      <a:cNvCxnSpPr>
                        <a:stCxn id="77" idx="0"/>
                        <a:endCxn id="72" idx="2"/>
                      </a:cNvCxnSpPr>
                    </a:nvCxnSpPr>
                    <a:spPr>
                      <a:xfrm flipV="1">
                        <a:off x="6940738" y="8873583"/>
                        <a:ext cx="2213533" cy="464181"/>
                      </a:xfrm>
                      <a:prstGeom prst="straightConnector1">
                        <a:avLst/>
                      </a:prstGeom>
                      <a:ln w="19050">
                        <a:solidFill>
                          <a:schemeClr val="tx1"/>
                        </a:solidFill>
                        <a:headEnd type="triangle" w="med" len="med"/>
                        <a:tailEnd type="none" w="med" len="med"/>
                      </a:ln>
                    </a:spPr>
                    <a:style>
                      <a:lnRef idx="1">
                        <a:schemeClr val="accent1"/>
                      </a:lnRef>
                      <a:fillRef idx="0">
                        <a:schemeClr val="accent1"/>
                      </a:fillRef>
                      <a:effectRef idx="0">
                        <a:schemeClr val="accent1"/>
                      </a:effectRef>
                      <a:fontRef idx="minor">
                        <a:schemeClr val="tx1"/>
                      </a:fontRef>
                    </a:style>
                  </a:cxnSp>
                  <a:cxnSp>
                    <a:nvCxnSpPr>
                      <a:cNvPr id="107" name="直接箭头连接符 106"/>
                      <a:cNvCxnSpPr>
                        <a:stCxn id="78" idx="0"/>
                        <a:endCxn id="70" idx="2"/>
                      </a:cNvCxnSpPr>
                    </a:nvCxnSpPr>
                    <a:spPr>
                      <a:xfrm flipH="1" flipV="1">
                        <a:off x="5037835" y="8873583"/>
                        <a:ext cx="4012567" cy="467674"/>
                      </a:xfrm>
                      <a:prstGeom prst="straightConnector1">
                        <a:avLst/>
                      </a:prstGeom>
                      <a:ln w="19050">
                        <a:solidFill>
                          <a:schemeClr val="tx1"/>
                        </a:solidFill>
                        <a:tailEnd type="triangle"/>
                      </a:ln>
                    </a:spPr>
                    <a:style>
                      <a:lnRef idx="1">
                        <a:schemeClr val="accent1"/>
                      </a:lnRef>
                      <a:fillRef idx="0">
                        <a:schemeClr val="accent1"/>
                      </a:fillRef>
                      <a:effectRef idx="0">
                        <a:schemeClr val="accent1"/>
                      </a:effectRef>
                      <a:fontRef idx="minor">
                        <a:schemeClr val="tx1"/>
                      </a:fontRef>
                    </a:style>
                  </a:cxnSp>
                  <a:cxnSp>
                    <a:nvCxnSpPr>
                      <a:cNvPr id="110" name="直接箭头连接符 109"/>
                      <a:cNvCxnSpPr>
                        <a:stCxn id="78" idx="0"/>
                        <a:endCxn id="73" idx="2"/>
                      </a:cNvCxnSpPr>
                    </a:nvCxnSpPr>
                    <a:spPr>
                      <a:xfrm flipV="1">
                        <a:off x="9050402" y="8883452"/>
                        <a:ext cx="1618457" cy="457805"/>
                      </a:xfrm>
                      <a:prstGeom prst="straightConnector1">
                        <a:avLst/>
                      </a:prstGeom>
                      <a:ln w="19050">
                        <a:solidFill>
                          <a:schemeClr val="tx1"/>
                        </a:solidFill>
                        <a:headEnd type="triangle" w="med" len="med"/>
                        <a:tailEnd type="none" w="med" len="med"/>
                      </a:ln>
                    </a:spPr>
                    <a:style>
                      <a:lnRef idx="1">
                        <a:schemeClr val="accent1"/>
                      </a:lnRef>
                      <a:fillRef idx="0">
                        <a:schemeClr val="accent1"/>
                      </a:fillRef>
                      <a:effectRef idx="0">
                        <a:schemeClr val="accent1"/>
                      </a:effectRef>
                      <a:fontRef idx="minor">
                        <a:schemeClr val="tx1"/>
                      </a:fontRef>
                    </a:style>
                  </a:cxnSp>
                  <a:cxnSp>
                    <a:nvCxnSpPr>
                      <a:cNvPr id="113" name="直接箭头连接符 112"/>
                      <a:cNvCxnSpPr>
                        <a:stCxn id="76" idx="0"/>
                        <a:endCxn id="71" idx="2"/>
                      </a:cNvCxnSpPr>
                    </a:nvCxnSpPr>
                    <a:spPr>
                      <a:xfrm flipH="1" flipV="1">
                        <a:off x="6704710" y="8883108"/>
                        <a:ext cx="4455356" cy="453038"/>
                      </a:xfrm>
                      <a:prstGeom prst="straightConnector1">
                        <a:avLst/>
                      </a:prstGeom>
                      <a:ln w="19050">
                        <a:solidFill>
                          <a:schemeClr val="tx1"/>
                        </a:solidFill>
                        <a:tailEnd type="triangle"/>
                      </a:ln>
                    </a:spPr>
                    <a:style>
                      <a:lnRef idx="1">
                        <a:schemeClr val="accent1"/>
                      </a:lnRef>
                      <a:fillRef idx="0">
                        <a:schemeClr val="accent1"/>
                      </a:fillRef>
                      <a:effectRef idx="0">
                        <a:schemeClr val="accent1"/>
                      </a:effectRef>
                      <a:fontRef idx="minor">
                        <a:schemeClr val="tx1"/>
                      </a:fontRef>
                    </a:style>
                  </a:cxnSp>
                  <a:cxnSp>
                    <a:nvCxnSpPr>
                      <a:cNvPr id="116" name="直接箭头连接符 115"/>
                      <a:cNvCxnSpPr>
                        <a:stCxn id="76" idx="0"/>
                        <a:endCxn id="73" idx="2"/>
                      </a:cNvCxnSpPr>
                    </a:nvCxnSpPr>
                    <a:spPr>
                      <a:xfrm flipH="1" flipV="1">
                        <a:off x="10668859" y="8883452"/>
                        <a:ext cx="491207" cy="452694"/>
                      </a:xfrm>
                      <a:prstGeom prst="straightConnector1">
                        <a:avLst/>
                      </a:prstGeom>
                      <a:ln w="19050">
                        <a:solidFill>
                          <a:schemeClr val="tx1"/>
                        </a:solidFill>
                        <a:headEnd type="triangle" w="med" len="med"/>
                        <a:tailEnd type="none" w="med" len="med"/>
                      </a:ln>
                    </a:spPr>
                    <a:style>
                      <a:lnRef idx="1">
                        <a:schemeClr val="accent1"/>
                      </a:lnRef>
                      <a:fillRef idx="0">
                        <a:schemeClr val="accent1"/>
                      </a:fillRef>
                      <a:effectRef idx="0">
                        <a:schemeClr val="accent1"/>
                      </a:effectRef>
                      <a:fontRef idx="minor">
                        <a:schemeClr val="tx1"/>
                      </a:fontRef>
                    </a:style>
                  </a:cxnSp>
                  <a:cxnSp>
                    <a:nvCxnSpPr>
                      <a:cNvPr id="119" name="直接箭头连接符 118"/>
                      <a:cNvCxnSpPr>
                        <a:stCxn id="73" idx="0"/>
                        <a:endCxn id="57" idx="2"/>
                      </a:cNvCxnSpPr>
                    </a:nvCxnSpPr>
                    <a:spPr>
                      <a:xfrm flipH="1" flipV="1">
                        <a:off x="9928060" y="8039100"/>
                        <a:ext cx="740799" cy="463894"/>
                      </a:xfrm>
                      <a:prstGeom prst="straightConnector1">
                        <a:avLst/>
                      </a:prstGeom>
                      <a:ln w="19050">
                        <a:solidFill>
                          <a:schemeClr val="tx1"/>
                        </a:solidFill>
                        <a:headEnd type="triangle" w="med" len="med"/>
                        <a:tailEnd type="none" w="med" len="med"/>
                      </a:ln>
                    </a:spPr>
                    <a:style>
                      <a:lnRef idx="1">
                        <a:schemeClr val="accent1"/>
                      </a:lnRef>
                      <a:fillRef idx="0">
                        <a:schemeClr val="accent1"/>
                      </a:fillRef>
                      <a:effectRef idx="0">
                        <a:schemeClr val="accent1"/>
                      </a:effectRef>
                      <a:fontRef idx="minor">
                        <a:schemeClr val="tx1"/>
                      </a:fontRef>
                    </a:style>
                  </a:cxnSp>
                  <a:cxnSp>
                    <a:nvCxnSpPr>
                      <a:cNvPr id="122" name="直接箭头连接符 121"/>
                      <a:cNvCxnSpPr>
                        <a:stCxn id="72" idx="0"/>
                        <a:endCxn id="57" idx="2"/>
                      </a:cNvCxnSpPr>
                    </a:nvCxnSpPr>
                    <a:spPr>
                      <a:xfrm flipV="1">
                        <a:off x="9154271" y="8039100"/>
                        <a:ext cx="773789" cy="454025"/>
                      </a:xfrm>
                      <a:prstGeom prst="straightConnector1">
                        <a:avLst/>
                      </a:prstGeom>
                      <a:ln w="19050">
                        <a:solidFill>
                          <a:schemeClr val="tx1"/>
                        </a:solidFill>
                        <a:headEnd type="triangle" w="med" len="med"/>
                        <a:tailEnd type="none" w="med" len="med"/>
                      </a:ln>
                    </a:spPr>
                    <a:style>
                      <a:lnRef idx="1">
                        <a:schemeClr val="accent1"/>
                      </a:lnRef>
                      <a:fillRef idx="0">
                        <a:schemeClr val="accent1"/>
                      </a:fillRef>
                      <a:effectRef idx="0">
                        <a:schemeClr val="accent1"/>
                      </a:effectRef>
                      <a:fontRef idx="minor">
                        <a:schemeClr val="tx1"/>
                      </a:fontRef>
                    </a:style>
                  </a:cxnSp>
                  <a:sp>
                    <a:nvSpPr>
                      <a:cNvPr id="125" name="文本框 124"/>
                      <a:cNvSpPr txBox="1"/>
                    </a:nvSpPr>
                    <a:spPr>
                      <a:xfrm>
                        <a:off x="3950966" y="8060249"/>
                        <a:ext cx="1786962" cy="369332"/>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a:latin typeface="Times New Roman" panose="02020603050405020304" pitchFamily="18" charset="0"/>
                              <a:cs typeface="Times New Roman" panose="02020603050405020304" pitchFamily="18" charset="0"/>
                            </a:rPr>
                            <a:t>manual reading</a:t>
                          </a:r>
                          <a:endParaRPr lang="zh-CN" altLang="en-US" dirty="0">
                            <a:latin typeface="Times New Roman" panose="02020603050405020304" pitchFamily="18" charset="0"/>
                            <a:cs typeface="Times New Roman" panose="02020603050405020304" pitchFamily="18" charset="0"/>
                          </a:endParaRPr>
                        </a:p>
                      </a:txBody>
                      <a:useSpRect/>
                    </a:txSp>
                  </a:sp>
                  <a:sp>
                    <a:nvSpPr>
                      <a:cNvPr id="126" name="文本框 125"/>
                      <a:cNvSpPr txBox="1"/>
                    </a:nvSpPr>
                    <a:spPr>
                      <a:xfrm>
                        <a:off x="8128876" y="7988999"/>
                        <a:ext cx="1903108" cy="369332"/>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a:latin typeface="Times New Roman" panose="02020603050405020304" pitchFamily="18" charset="0"/>
                              <a:cs typeface="Times New Roman" panose="02020603050405020304" pitchFamily="18" charset="0"/>
                            </a:rPr>
                            <a:t>manual control</a:t>
                          </a:r>
                          <a:endParaRPr lang="zh-CN" altLang="en-US" dirty="0">
                            <a:latin typeface="Times New Roman" panose="02020603050405020304" pitchFamily="18" charset="0"/>
                            <a:cs typeface="Times New Roman" panose="02020603050405020304" pitchFamily="18" charset="0"/>
                          </a:endParaRPr>
                        </a:p>
                      </a:txBody>
                      <a:useSpRect/>
                    </a:txSp>
                  </a:sp>
                  <a:sp>
                    <a:nvSpPr>
                      <a:cNvPr id="127" name="文本框 126"/>
                      <a:cNvSpPr txBox="1"/>
                    </a:nvSpPr>
                    <a:spPr>
                      <a:xfrm>
                        <a:off x="6458813" y="8060249"/>
                        <a:ext cx="1900890" cy="369332"/>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a:latin typeface="Times New Roman" panose="02020603050405020304" pitchFamily="18" charset="0"/>
                              <a:cs typeface="Times New Roman" panose="02020603050405020304" pitchFamily="18" charset="0"/>
                            </a:rPr>
                            <a:t>automatic reading</a:t>
                          </a:r>
                          <a:endParaRPr lang="zh-CN" altLang="en-US" dirty="0">
                            <a:latin typeface="Times New Roman" panose="02020603050405020304" pitchFamily="18" charset="0"/>
                            <a:cs typeface="Times New Roman" panose="02020603050405020304" pitchFamily="18" charset="0"/>
                          </a:endParaRPr>
                        </a:p>
                      </a:txBody>
                      <a:useSpRect/>
                    </a:txSp>
                  </a:sp>
                  <a:sp>
                    <a:nvSpPr>
                      <a:cNvPr id="128" name="文本框 127"/>
                      <a:cNvSpPr txBox="1"/>
                    </a:nvSpPr>
                    <a:spPr>
                      <a:xfrm>
                        <a:off x="10509616" y="7952568"/>
                        <a:ext cx="2009403" cy="369332"/>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a:latin typeface="Times New Roman" panose="02020603050405020304" pitchFamily="18" charset="0"/>
                              <a:cs typeface="Times New Roman" panose="02020603050405020304" pitchFamily="18" charset="0"/>
                            </a:rPr>
                            <a:t>automatic control</a:t>
                          </a:r>
                          <a:endParaRPr lang="zh-CN" altLang="en-US" dirty="0">
                            <a:latin typeface="Times New Roman" panose="02020603050405020304" pitchFamily="18" charset="0"/>
                            <a:cs typeface="Times New Roman" panose="02020603050405020304" pitchFamily="18" charset="0"/>
                          </a:endParaRPr>
                        </a:p>
                      </a:txBody>
                      <a:useSpRect/>
                    </a:txSp>
                  </a:sp>
                </lc:lockedCanvas>
              </a:graphicData>
            </a:graphic>
          </wp:inline>
        </w:drawing>
      </w:r>
    </w:p>
    <w:p w:rsidR="00E029D2" w:rsidRDefault="00AC5687">
      <w:pPr>
        <w:pStyle w:val="FigureNotitle"/>
        <w:keepLines w:val="0"/>
        <w:rPr>
          <w:lang w:eastAsia="zh-CN"/>
        </w:rPr>
      </w:pPr>
      <w:bookmarkStart w:id="129" w:name="_Ref451363805"/>
      <w:bookmarkStart w:id="130" w:name="_Toc462845661"/>
      <w:r w:rsidRPr="00ED5E74">
        <w:t xml:space="preserve">Figure </w:t>
      </w:r>
      <w:r w:rsidR="00AA1ED0" w:rsidRPr="00820112">
        <w:fldChar w:fldCharType="begin"/>
      </w:r>
      <w:r w:rsidRPr="00ED5E74">
        <w:instrText xml:space="preserve"> STYLEREF 1 \s </w:instrText>
      </w:r>
      <w:r w:rsidR="00AA1ED0" w:rsidRPr="00820112">
        <w:fldChar w:fldCharType="separate"/>
      </w:r>
      <w:r>
        <w:t>7</w:t>
      </w:r>
      <w:r w:rsidR="00AA1ED0" w:rsidRPr="00820112">
        <w:fldChar w:fldCharType="end"/>
      </w:r>
      <w:r w:rsidRPr="00ED5E74">
        <w:noBreakHyphen/>
      </w:r>
      <w:r w:rsidR="00AA1ED0" w:rsidRPr="00820112">
        <w:fldChar w:fldCharType="begin"/>
      </w:r>
      <w:r w:rsidRPr="00ED5E74">
        <w:instrText xml:space="preserve"> SEQ Figure \* ARABIC \s 1 </w:instrText>
      </w:r>
      <w:r w:rsidR="00AA1ED0" w:rsidRPr="00820112">
        <w:fldChar w:fldCharType="separate"/>
      </w:r>
      <w:r>
        <w:t>1</w:t>
      </w:r>
      <w:r w:rsidR="00AA1ED0" w:rsidRPr="00820112">
        <w:fldChar w:fldCharType="end"/>
      </w:r>
      <w:bookmarkEnd w:id="129"/>
      <w:r w:rsidR="009C1E9A">
        <w:rPr>
          <w:rFonts w:hint="eastAsia"/>
          <w:lang w:eastAsia="zh-CN"/>
        </w:rPr>
        <w:t xml:space="preserve"> </w:t>
      </w:r>
      <w:r>
        <w:t xml:space="preserve">Framework of </w:t>
      </w:r>
      <w:r w:rsidR="00144DBE">
        <w:t>a</w:t>
      </w:r>
      <w:r>
        <w:t xml:space="preserve"> </w:t>
      </w:r>
      <w:r w:rsidR="005E643B">
        <w:rPr>
          <w:rFonts w:hint="eastAsia"/>
          <w:lang w:eastAsia="zh-CN"/>
        </w:rPr>
        <w:t xml:space="preserve">user-side </w:t>
      </w:r>
      <w:r>
        <w:t>EMS</w:t>
      </w:r>
      <w:bookmarkEnd w:id="130"/>
    </w:p>
    <w:p w:rsidR="00E029D2" w:rsidRDefault="00AC5687">
      <w:pPr>
        <w:rPr>
          <w:lang w:eastAsia="zh-CN"/>
        </w:rPr>
      </w:pPr>
      <w:r w:rsidRPr="00574B25">
        <w:rPr>
          <w:lang w:eastAsia="zh-CN"/>
        </w:rPr>
        <w:t xml:space="preserve">In clauses </w:t>
      </w:r>
      <w:r>
        <w:rPr>
          <w:lang w:eastAsia="zh-CN"/>
        </w:rPr>
        <w:t xml:space="preserve">7.1 and 7.2, an outline of supported metering and control devices is described. </w:t>
      </w:r>
    </w:p>
    <w:p w:rsidR="00AC5687" w:rsidRPr="00574B25" w:rsidRDefault="00AC5687" w:rsidP="00C229CB">
      <w:pPr>
        <w:pStyle w:val="2"/>
        <w:numPr>
          <w:ilvl w:val="1"/>
          <w:numId w:val="0"/>
        </w:numPr>
        <w:tabs>
          <w:tab w:val="num" w:pos="576"/>
        </w:tabs>
        <w:ind w:left="576" w:hanging="576"/>
        <w:rPr>
          <w:lang w:eastAsia="zh-CN"/>
        </w:rPr>
      </w:pPr>
      <w:bookmarkStart w:id="131" w:name="_Toc462839653"/>
      <w:bookmarkStart w:id="132" w:name="_Toc450673414"/>
      <w:r>
        <w:rPr>
          <w:lang w:val="en-US" w:eastAsia="zh-CN"/>
        </w:rPr>
        <w:t>7</w:t>
      </w:r>
      <w:r w:rsidRPr="00574B25">
        <w:rPr>
          <w:lang w:val="en-US" w:eastAsia="zh-CN"/>
        </w:rPr>
        <w:t xml:space="preserve">.1 </w:t>
      </w:r>
      <w:r>
        <w:rPr>
          <w:lang w:val="en-US" w:eastAsia="zh-CN"/>
        </w:rPr>
        <w:t>Supported</w:t>
      </w:r>
      <w:r w:rsidRPr="00574B25">
        <w:rPr>
          <w:lang w:val="en-US" w:eastAsia="zh-CN"/>
        </w:rPr>
        <w:t xml:space="preserve"> energy metering devices</w:t>
      </w:r>
      <w:bookmarkEnd w:id="131"/>
      <w:r w:rsidRPr="00574B25">
        <w:rPr>
          <w:lang w:val="en-US" w:eastAsia="zh-CN"/>
        </w:rPr>
        <w:t xml:space="preserve"> </w:t>
      </w:r>
      <w:bookmarkEnd w:id="132"/>
    </w:p>
    <w:p w:rsidR="00E029D2" w:rsidRDefault="00AC5687">
      <w:pPr>
        <w:rPr>
          <w:lang w:eastAsia="zh-CN"/>
        </w:rPr>
      </w:pPr>
      <w:r w:rsidRPr="00574B25">
        <w:rPr>
          <w:lang w:eastAsia="zh-CN"/>
        </w:rPr>
        <w:t>The acquisition of energy</w:t>
      </w:r>
      <w:r>
        <w:rPr>
          <w:rFonts w:hint="eastAsia"/>
          <w:lang w:eastAsia="zh-CN"/>
        </w:rPr>
        <w:t xml:space="preserve"> consumption</w:t>
      </w:r>
      <w:r w:rsidRPr="00574B25">
        <w:rPr>
          <w:lang w:eastAsia="zh-CN"/>
        </w:rPr>
        <w:t xml:space="preserve"> data provide</w:t>
      </w:r>
      <w:r>
        <w:rPr>
          <w:lang w:eastAsia="zh-CN"/>
        </w:rPr>
        <w:t>s</w:t>
      </w:r>
      <w:r w:rsidRPr="00574B25">
        <w:rPr>
          <w:lang w:eastAsia="zh-CN"/>
        </w:rPr>
        <w:t xml:space="preserve"> the input data for </w:t>
      </w:r>
      <w:r w:rsidR="00D21720">
        <w:rPr>
          <w:rFonts w:hint="eastAsia"/>
          <w:lang w:eastAsia="zh-CN"/>
        </w:rPr>
        <w:t xml:space="preserve">user-side </w:t>
      </w:r>
      <w:r w:rsidRPr="00574B25">
        <w:rPr>
          <w:lang w:eastAsia="zh-CN"/>
        </w:rPr>
        <w:t>EMS, two steps</w:t>
      </w:r>
      <w:r>
        <w:rPr>
          <w:rFonts w:hint="eastAsia"/>
          <w:lang w:eastAsia="zh-CN"/>
        </w:rPr>
        <w:t xml:space="preserve"> are involved</w:t>
      </w:r>
      <w:r w:rsidRPr="00574B25">
        <w:rPr>
          <w:lang w:eastAsia="zh-CN"/>
        </w:rPr>
        <w:t xml:space="preserve">: energy consumption metering and data collection. </w:t>
      </w:r>
    </w:p>
    <w:p w:rsidR="00AF1F0A" w:rsidRDefault="00AF1F0A">
      <w:pPr>
        <w:rPr>
          <w:lang w:eastAsia="zh-CN"/>
        </w:rPr>
      </w:pPr>
      <w:r>
        <w:rPr>
          <w:rFonts w:hint="eastAsia"/>
          <w:lang w:eastAsia="zh-CN"/>
        </w:rPr>
        <w:t>Metering devices can be classified based on the number of monitored devices and the way of metering data collection.</w:t>
      </w:r>
    </w:p>
    <w:p w:rsidR="00AF1F0A" w:rsidRDefault="00AF1F0A">
      <w:pPr>
        <w:rPr>
          <w:lang w:eastAsia="zh-CN"/>
        </w:rPr>
      </w:pPr>
      <w:r>
        <w:rPr>
          <w:rFonts w:hint="eastAsia"/>
          <w:lang w:eastAsia="zh-CN"/>
        </w:rPr>
        <w:t>According to the number of monitored devices, there are two types of metering devices:</w:t>
      </w:r>
    </w:p>
    <w:p w:rsidR="00376853" w:rsidRDefault="00C53618">
      <w:pPr>
        <w:numPr>
          <w:ilvl w:val="0"/>
          <w:numId w:val="66"/>
        </w:numPr>
        <w:overflowPunct w:val="0"/>
        <w:autoSpaceDE w:val="0"/>
        <w:autoSpaceDN w:val="0"/>
        <w:adjustRightInd w:val="0"/>
        <w:ind w:left="567" w:hanging="567"/>
        <w:textAlignment w:val="baseline"/>
        <w:rPr>
          <w:lang w:eastAsia="zh-CN"/>
        </w:rPr>
      </w:pPr>
      <w:r>
        <w:rPr>
          <w:rFonts w:hint="eastAsia"/>
          <w:lang w:eastAsia="zh-CN"/>
        </w:rPr>
        <w:t>M</w:t>
      </w:r>
      <w:r w:rsidR="009475EE">
        <w:rPr>
          <w:rFonts w:hint="eastAsia"/>
          <w:lang w:eastAsia="zh-CN"/>
        </w:rPr>
        <w:t>eters which measuring the energy consumption data of one device</w:t>
      </w:r>
      <w:r w:rsidR="0016564E">
        <w:rPr>
          <w:rFonts w:hint="eastAsia"/>
          <w:lang w:eastAsia="zh-CN"/>
        </w:rPr>
        <w:t xml:space="preserve">. </w:t>
      </w:r>
      <w:r w:rsidR="0016564E" w:rsidRPr="000F3B43">
        <w:rPr>
          <w:rFonts w:hint="eastAsia"/>
          <w:lang w:eastAsia="zh-CN"/>
        </w:rPr>
        <w:t>For example, w</w:t>
      </w:r>
      <w:r w:rsidR="0016564E" w:rsidRPr="000F3B43">
        <w:rPr>
          <w:lang w:eastAsia="zh-CN"/>
        </w:rPr>
        <w:t>ith the emergenc</w:t>
      </w:r>
      <w:r w:rsidR="0016564E" w:rsidRPr="000F3B43">
        <w:rPr>
          <w:rFonts w:hint="eastAsia"/>
          <w:lang w:eastAsia="zh-CN"/>
        </w:rPr>
        <w:t>e</w:t>
      </w:r>
      <w:r w:rsidR="0016564E" w:rsidRPr="000F3B43">
        <w:rPr>
          <w:lang w:eastAsia="zh-CN"/>
        </w:rPr>
        <w:t xml:space="preserve"> of socket with metering, the consumed power of a specific device can be metered independently.</w:t>
      </w:r>
    </w:p>
    <w:p w:rsidR="00376853" w:rsidRDefault="00C53618">
      <w:pPr>
        <w:numPr>
          <w:ilvl w:val="0"/>
          <w:numId w:val="66"/>
        </w:numPr>
        <w:overflowPunct w:val="0"/>
        <w:autoSpaceDE w:val="0"/>
        <w:autoSpaceDN w:val="0"/>
        <w:adjustRightInd w:val="0"/>
        <w:ind w:left="567" w:hanging="567"/>
        <w:textAlignment w:val="baseline"/>
        <w:rPr>
          <w:lang w:eastAsia="zh-CN"/>
        </w:rPr>
      </w:pPr>
      <w:r>
        <w:rPr>
          <w:rFonts w:hint="eastAsia"/>
          <w:lang w:eastAsia="zh-CN"/>
        </w:rPr>
        <w:t>M</w:t>
      </w:r>
      <w:r w:rsidR="009475EE">
        <w:rPr>
          <w:rFonts w:hint="eastAsia"/>
          <w:lang w:eastAsia="zh-CN"/>
        </w:rPr>
        <w:t xml:space="preserve">eters which measuring the energy consumption data of one </w:t>
      </w:r>
      <w:r w:rsidR="0016564E">
        <w:rPr>
          <w:rFonts w:hint="eastAsia"/>
          <w:lang w:eastAsia="zh-CN"/>
        </w:rPr>
        <w:t xml:space="preserve">device group (a </w:t>
      </w:r>
      <w:r w:rsidR="009475EE">
        <w:rPr>
          <w:rFonts w:hint="eastAsia"/>
          <w:lang w:eastAsia="zh-CN"/>
        </w:rPr>
        <w:t>set of devices</w:t>
      </w:r>
      <w:r w:rsidR="0016564E">
        <w:rPr>
          <w:rFonts w:hint="eastAsia"/>
          <w:lang w:eastAsia="zh-CN"/>
        </w:rPr>
        <w:t xml:space="preserve">). </w:t>
      </w:r>
      <w:r w:rsidR="00814E8F">
        <w:rPr>
          <w:rFonts w:hint="eastAsia"/>
          <w:lang w:eastAsia="zh-CN"/>
        </w:rPr>
        <w:t>F</w:t>
      </w:r>
      <w:r w:rsidR="0016564E" w:rsidRPr="000F3B43">
        <w:rPr>
          <w:lang w:eastAsia="zh-CN"/>
        </w:rPr>
        <w:t>or example, one conventional electricity meter could only meter the total power consumption for one ordinary house, which means all the household electrical appliances are</w:t>
      </w:r>
      <w:r w:rsidR="00D65C41">
        <w:rPr>
          <w:rFonts w:hint="eastAsia"/>
          <w:lang w:eastAsia="zh-CN"/>
        </w:rPr>
        <w:t xml:space="preserve"> wired with the same circuit and</w:t>
      </w:r>
      <w:r w:rsidR="0016564E" w:rsidRPr="000F3B43">
        <w:rPr>
          <w:lang w:eastAsia="zh-CN"/>
        </w:rPr>
        <w:t xml:space="preserve"> considered as a whole.</w:t>
      </w:r>
    </w:p>
    <w:p w:rsidR="009475EE" w:rsidRDefault="009475EE">
      <w:pPr>
        <w:rPr>
          <w:lang w:eastAsia="zh-CN"/>
        </w:rPr>
      </w:pPr>
      <w:r>
        <w:rPr>
          <w:rFonts w:hint="eastAsia"/>
          <w:lang w:eastAsia="zh-CN"/>
        </w:rPr>
        <w:t>According to the way of metering data collection, there are two types of metering devices:</w:t>
      </w:r>
    </w:p>
    <w:p w:rsidR="00376853" w:rsidRDefault="00363362">
      <w:pPr>
        <w:numPr>
          <w:ilvl w:val="0"/>
          <w:numId w:val="66"/>
        </w:numPr>
        <w:overflowPunct w:val="0"/>
        <w:autoSpaceDE w:val="0"/>
        <w:autoSpaceDN w:val="0"/>
        <w:adjustRightInd w:val="0"/>
        <w:ind w:left="567" w:hanging="567"/>
        <w:textAlignment w:val="baseline"/>
        <w:rPr>
          <w:lang w:eastAsia="zh-CN"/>
        </w:rPr>
      </w:pPr>
      <w:r>
        <w:rPr>
          <w:rFonts w:hint="eastAsia"/>
          <w:lang w:eastAsia="zh-CN"/>
        </w:rPr>
        <w:t>M</w:t>
      </w:r>
      <w:r w:rsidR="009475EE">
        <w:rPr>
          <w:rFonts w:hint="eastAsia"/>
          <w:lang w:eastAsia="zh-CN"/>
        </w:rPr>
        <w:t>eters whose data must be collected manually</w:t>
      </w:r>
      <w:r w:rsidR="00144DBE">
        <w:rPr>
          <w:lang w:eastAsia="zh-CN"/>
        </w:rPr>
        <w:t>.</w:t>
      </w:r>
    </w:p>
    <w:p w:rsidR="00376853" w:rsidRDefault="00363362">
      <w:pPr>
        <w:numPr>
          <w:ilvl w:val="0"/>
          <w:numId w:val="66"/>
        </w:numPr>
        <w:overflowPunct w:val="0"/>
        <w:autoSpaceDE w:val="0"/>
        <w:autoSpaceDN w:val="0"/>
        <w:adjustRightInd w:val="0"/>
        <w:ind w:left="567" w:hanging="567"/>
        <w:textAlignment w:val="baseline"/>
        <w:rPr>
          <w:lang w:eastAsia="zh-CN"/>
        </w:rPr>
      </w:pPr>
      <w:r>
        <w:rPr>
          <w:rFonts w:hint="eastAsia"/>
          <w:lang w:eastAsia="zh-CN"/>
        </w:rPr>
        <w:t>M</w:t>
      </w:r>
      <w:r w:rsidR="009475EE">
        <w:rPr>
          <w:rFonts w:hint="eastAsia"/>
          <w:lang w:eastAsia="zh-CN"/>
        </w:rPr>
        <w:t xml:space="preserve">eters which supporting </w:t>
      </w:r>
      <w:r w:rsidR="00ED42B4">
        <w:rPr>
          <w:rFonts w:hint="eastAsia"/>
          <w:lang w:eastAsia="zh-CN"/>
        </w:rPr>
        <w:t>AMR</w:t>
      </w:r>
      <w:r w:rsidR="009475EE">
        <w:rPr>
          <w:rFonts w:hint="eastAsia"/>
          <w:lang w:eastAsia="zh-CN"/>
        </w:rPr>
        <w:t>.</w:t>
      </w:r>
    </w:p>
    <w:p w:rsidR="00E029D2" w:rsidRDefault="00AA1ED0">
      <w:pPr>
        <w:rPr>
          <w:lang w:eastAsia="zh-CN"/>
        </w:rPr>
      </w:pPr>
      <w:fldSimple w:instr=" REF _Ref450143520 \h  \* MERGEFORMAT ">
        <w:r w:rsidR="00AC5687" w:rsidRPr="00574B25">
          <w:t xml:space="preserve">Figure </w:t>
        </w:r>
        <w:r w:rsidR="00AC5687">
          <w:t>7</w:t>
        </w:r>
        <w:r w:rsidR="00AC5687">
          <w:noBreakHyphen/>
          <w:t>2</w:t>
        </w:r>
      </w:fldSimple>
      <w:r w:rsidR="00AC5687" w:rsidRPr="00574B25">
        <w:rPr>
          <w:lang w:eastAsia="zh-CN"/>
        </w:rPr>
        <w:t xml:space="preserve"> below shows </w:t>
      </w:r>
      <w:r w:rsidR="00DC2ACE">
        <w:rPr>
          <w:rFonts w:hint="eastAsia"/>
          <w:lang w:eastAsia="zh-CN"/>
        </w:rPr>
        <w:t xml:space="preserve">a conventional </w:t>
      </w:r>
      <w:r w:rsidR="00AC5687" w:rsidRPr="00574B25">
        <w:rPr>
          <w:lang w:eastAsia="zh-CN"/>
        </w:rPr>
        <w:t xml:space="preserve">electricity meter, </w:t>
      </w:r>
      <w:r w:rsidR="00DC2ACE">
        <w:rPr>
          <w:rFonts w:hint="eastAsia"/>
          <w:lang w:eastAsia="zh-CN"/>
        </w:rPr>
        <w:t xml:space="preserve">a conventional </w:t>
      </w:r>
      <w:r w:rsidR="00AC5687" w:rsidRPr="00574B25">
        <w:rPr>
          <w:lang w:eastAsia="zh-CN"/>
        </w:rPr>
        <w:t xml:space="preserve">gas meter and a socket with metering, the </w:t>
      </w:r>
      <w:r w:rsidR="0016564E">
        <w:rPr>
          <w:rFonts w:hint="eastAsia"/>
          <w:lang w:eastAsia="zh-CN"/>
        </w:rPr>
        <w:t xml:space="preserve">measurement </w:t>
      </w:r>
      <w:r w:rsidR="00AC5687" w:rsidRPr="00574B25">
        <w:rPr>
          <w:lang w:eastAsia="zh-CN"/>
        </w:rPr>
        <w:t xml:space="preserve">data of which </w:t>
      </w:r>
      <w:r w:rsidR="00AC5687">
        <w:rPr>
          <w:rFonts w:hint="eastAsia"/>
          <w:lang w:eastAsia="zh-CN"/>
        </w:rPr>
        <w:t>is</w:t>
      </w:r>
      <w:r w:rsidR="00AC5687" w:rsidRPr="00574B25">
        <w:rPr>
          <w:lang w:eastAsia="zh-CN"/>
        </w:rPr>
        <w:t xml:space="preserve"> collected manually. </w:t>
      </w:r>
    </w:p>
    <w:p w:rsidR="00E029D2" w:rsidRDefault="00FB7011">
      <w:pPr>
        <w:keepNext/>
        <w:jc w:val="center"/>
      </w:pPr>
      <w:r>
        <w:rPr>
          <w:noProof/>
          <w:lang w:val="en-US" w:eastAsia="zh-CN"/>
        </w:rPr>
        <w:drawing>
          <wp:inline distT="0" distB="0" distL="0" distR="0">
            <wp:extent cx="926849" cy="1317600"/>
            <wp:effectExtent l="0" t="0" r="0" b="0"/>
            <wp:docPr id="52" name="图片 10" descr="https://upload.wikimedia.org/wikipedia/commons/8/84/ThreePhaseElectricityMe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upload.wikimedia.org/wikipedia/commons/8/84/ThreePhaseElectricityMeter.jpg"/>
                    <pic:cNvPicPr>
                      <a:picLocks noChangeAspect="1" noChangeArrowheads="1"/>
                    </pic:cNvPicPr>
                  </pic:nvPicPr>
                  <pic:blipFill>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26849" cy="1317600"/>
                    </a:xfrm>
                    <a:prstGeom prst="rect">
                      <a:avLst/>
                    </a:prstGeom>
                    <a:noFill/>
                    <a:ln>
                      <a:noFill/>
                    </a:ln>
                  </pic:spPr>
                </pic:pic>
              </a:graphicData>
            </a:graphic>
          </wp:inline>
        </w:drawing>
      </w:r>
      <w:r w:rsidR="00AC5687" w:rsidRPr="00574B25">
        <w:rPr>
          <w:rFonts w:hint="eastAsia"/>
          <w:lang w:eastAsia="zh-CN"/>
        </w:rPr>
        <w:t xml:space="preserve"> </w:t>
      </w:r>
      <w:r w:rsidR="00AC5687" w:rsidRPr="00574B25">
        <w:rPr>
          <w:lang w:eastAsia="zh-CN"/>
        </w:rPr>
        <w:t xml:space="preserve">                      </w:t>
      </w:r>
      <w:r>
        <w:rPr>
          <w:noProof/>
          <w:lang w:val="en-US" w:eastAsia="zh-CN"/>
        </w:rPr>
        <w:drawing>
          <wp:inline distT="0" distB="0" distL="0" distR="0">
            <wp:extent cx="1047750" cy="1216333"/>
            <wp:effectExtent l="19050" t="0" r="0" b="0"/>
            <wp:docPr id="5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1047750" cy="1216333"/>
                    </a:xfrm>
                    <a:prstGeom prst="rect">
                      <a:avLst/>
                    </a:prstGeom>
                    <a:noFill/>
                    <a:ln w="9525">
                      <a:noFill/>
                      <a:miter lim="800000"/>
                      <a:headEnd/>
                      <a:tailEnd/>
                    </a:ln>
                  </pic:spPr>
                </pic:pic>
              </a:graphicData>
            </a:graphic>
          </wp:inline>
        </w:drawing>
      </w:r>
      <w:r w:rsidR="00AC5687" w:rsidRPr="00574B25">
        <w:rPr>
          <w:lang w:eastAsia="zh-CN"/>
        </w:rPr>
        <w:t xml:space="preserve">                       </w:t>
      </w:r>
      <w:r>
        <w:rPr>
          <w:noProof/>
          <w:lang w:val="en-US" w:eastAsia="zh-CN"/>
        </w:rPr>
        <w:drawing>
          <wp:inline distT="0" distB="0" distL="0" distR="0">
            <wp:extent cx="650646" cy="1318370"/>
            <wp:effectExtent l="19050" t="0" r="0" b="0"/>
            <wp:docPr id="56" name="图片 5" descr="C:\Users\Wangyang\Desktop\能量管理-应用场景\图 2-研究背景\计量插座.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Wangyang\Desktop\能量管理-应用场景\图 2-研究背景\计量插座.png"/>
                    <pic:cNvPicPr>
                      <a:picLocks noChangeAspect="1" noChangeArrowheads="1"/>
                    </pic:cNvPicPr>
                  </pic:nvPicPr>
                  <pic:blipFill>
                    <a:blip r:embed="rId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4331" cy="1325836"/>
                    </a:xfrm>
                    <a:prstGeom prst="rect">
                      <a:avLst/>
                    </a:prstGeom>
                    <a:noFill/>
                    <a:ln>
                      <a:noFill/>
                    </a:ln>
                  </pic:spPr>
                </pic:pic>
              </a:graphicData>
            </a:graphic>
          </wp:inline>
        </w:drawing>
      </w:r>
    </w:p>
    <w:p w:rsidR="00E029D2" w:rsidRDefault="00AC5687">
      <w:pPr>
        <w:pStyle w:val="FigureNotitle"/>
        <w:keepLines w:val="0"/>
      </w:pPr>
      <w:bookmarkStart w:id="133" w:name="_Ref450143520"/>
      <w:bookmarkStart w:id="134" w:name="_Ref450143478"/>
      <w:bookmarkStart w:id="135" w:name="_Toc450673462"/>
      <w:bookmarkStart w:id="136" w:name="_Toc462845662"/>
      <w:r w:rsidRPr="00574B25">
        <w:t xml:space="preserve">Figure </w:t>
      </w:r>
      <w:r w:rsidR="00AA1ED0">
        <w:fldChar w:fldCharType="begin"/>
      </w:r>
      <w:r>
        <w:instrText xml:space="preserve"> STYLEREF 1 \s </w:instrText>
      </w:r>
      <w:r w:rsidR="00AA1ED0">
        <w:fldChar w:fldCharType="separate"/>
      </w:r>
      <w:r>
        <w:rPr>
          <w:noProof/>
        </w:rPr>
        <w:t>7</w:t>
      </w:r>
      <w:r w:rsidR="00AA1ED0">
        <w:fldChar w:fldCharType="end"/>
      </w:r>
      <w:r>
        <w:noBreakHyphen/>
      </w:r>
      <w:r w:rsidR="00AA1ED0">
        <w:fldChar w:fldCharType="begin"/>
      </w:r>
      <w:r>
        <w:instrText xml:space="preserve"> SEQ Figure \* ARABIC \s 1 </w:instrText>
      </w:r>
      <w:r w:rsidR="00AA1ED0">
        <w:fldChar w:fldCharType="separate"/>
      </w:r>
      <w:r>
        <w:rPr>
          <w:noProof/>
        </w:rPr>
        <w:t>2</w:t>
      </w:r>
      <w:r w:rsidR="00AA1ED0">
        <w:fldChar w:fldCharType="end"/>
      </w:r>
      <w:bookmarkEnd w:id="133"/>
      <w:r w:rsidRPr="00574B25">
        <w:t xml:space="preserve"> </w:t>
      </w:r>
      <w:r w:rsidR="009010C0" w:rsidRPr="00574B25">
        <w:t xml:space="preserve">Ordinary </w:t>
      </w:r>
      <w:r w:rsidRPr="00574B25">
        <w:t>electricity meter, ordinary gas meter and socket with metering</w:t>
      </w:r>
      <w:bookmarkEnd w:id="134"/>
      <w:bookmarkEnd w:id="135"/>
      <w:bookmarkEnd w:id="136"/>
      <w:r w:rsidRPr="00574B25">
        <w:t xml:space="preserve"> </w:t>
      </w:r>
    </w:p>
    <w:p w:rsidR="00E029D2" w:rsidRDefault="00AC5687">
      <w:pPr>
        <w:rPr>
          <w:lang w:eastAsia="zh-CN"/>
        </w:rPr>
      </w:pPr>
      <w:r>
        <w:rPr>
          <w:rFonts w:hint="eastAsia"/>
          <w:lang w:eastAsia="zh-CN"/>
        </w:rPr>
        <w:t xml:space="preserve">Two </w:t>
      </w:r>
      <w:r w:rsidRPr="00574B25">
        <w:rPr>
          <w:lang w:eastAsia="zh-CN"/>
        </w:rPr>
        <w:t xml:space="preserve">meters supporting remote meter reading are shown in </w:t>
      </w:r>
      <w:fldSimple w:instr=" REF _Ref450155584 \h  \* MERGEFORMAT ">
        <w:r w:rsidRPr="00574B25">
          <w:t xml:space="preserve">Figure </w:t>
        </w:r>
        <w:r>
          <w:rPr>
            <w:noProof/>
          </w:rPr>
          <w:t>7</w:t>
        </w:r>
        <w:r>
          <w:rPr>
            <w:noProof/>
          </w:rPr>
          <w:noBreakHyphen/>
          <w:t>3</w:t>
        </w:r>
      </w:fldSimple>
      <w:r w:rsidRPr="00574B25">
        <w:rPr>
          <w:lang w:eastAsia="zh-CN"/>
        </w:rPr>
        <w:t>.</w:t>
      </w:r>
    </w:p>
    <w:p w:rsidR="00AC5687" w:rsidRPr="00574B25" w:rsidRDefault="00FB7011" w:rsidP="00AC5687">
      <w:pPr>
        <w:jc w:val="center"/>
      </w:pPr>
      <w:r>
        <w:rPr>
          <w:noProof/>
          <w:lang w:val="en-US" w:eastAsia="zh-CN"/>
        </w:rPr>
        <w:drawing>
          <wp:inline distT="0" distB="0" distL="0" distR="0">
            <wp:extent cx="1332000" cy="1332000"/>
            <wp:effectExtent l="0" t="0" r="0" b="0"/>
            <wp:docPr id="57" name="图片 11" descr="http://p.globalsources.com/IMAGES/PDT/B1052466482/Energy-Meter-Rea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p.globalsources.com/IMAGES/PDT/B1052466482/Energy-Meter-Reading.jpg"/>
                    <pic:cNvPicPr>
                      <a:picLocks noChangeAspect="1" noChangeArrowheads="1"/>
                    </pic:cNvPicPr>
                  </pic:nvPicPr>
                  <pic:blipFill>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2000" cy="1332000"/>
                    </a:xfrm>
                    <a:prstGeom prst="rect">
                      <a:avLst/>
                    </a:prstGeom>
                    <a:noFill/>
                    <a:ln>
                      <a:noFill/>
                    </a:ln>
                  </pic:spPr>
                </pic:pic>
              </a:graphicData>
            </a:graphic>
          </wp:inline>
        </w:drawing>
      </w:r>
      <w:r w:rsidR="00AC5687" w:rsidRPr="00574B25">
        <w:rPr>
          <w:noProof/>
          <w:lang w:val="en-US" w:eastAsia="zh-CN"/>
        </w:rPr>
        <w:t xml:space="preserve"> </w:t>
      </w:r>
      <w:r>
        <w:rPr>
          <w:noProof/>
          <w:lang w:val="en-US" w:eastAsia="zh-CN"/>
        </w:rPr>
        <w:drawing>
          <wp:inline distT="0" distB="0" distL="0" distR="0">
            <wp:extent cx="1152000" cy="1225297"/>
            <wp:effectExtent l="0" t="0" r="0" b="0"/>
            <wp:docPr id="58" name="图片 13" descr="C:\Users\renjing\AppData\Local\Temp\F497.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enjing\AppData\Local\Temp\F497.tmp.png"/>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52000" cy="1225297"/>
                    </a:xfrm>
                    <a:prstGeom prst="rect">
                      <a:avLst/>
                    </a:prstGeom>
                    <a:noFill/>
                    <a:ln>
                      <a:noFill/>
                    </a:ln>
                  </pic:spPr>
                </pic:pic>
              </a:graphicData>
            </a:graphic>
          </wp:inline>
        </w:drawing>
      </w:r>
    </w:p>
    <w:p w:rsidR="00AC5687" w:rsidRPr="00574B25" w:rsidRDefault="00AC5687" w:rsidP="009010C0">
      <w:pPr>
        <w:pStyle w:val="FigureNotitle"/>
        <w:keepLines w:val="0"/>
      </w:pPr>
      <w:bookmarkStart w:id="137" w:name="_Ref450155584"/>
      <w:bookmarkStart w:id="138" w:name="_Toc462845663"/>
      <w:r w:rsidRPr="00574B25">
        <w:t xml:space="preserve">Figure </w:t>
      </w:r>
      <w:r w:rsidR="00AA1ED0">
        <w:fldChar w:fldCharType="begin"/>
      </w:r>
      <w:r>
        <w:instrText xml:space="preserve"> STYLEREF 1 \s </w:instrText>
      </w:r>
      <w:r w:rsidR="00AA1ED0">
        <w:fldChar w:fldCharType="separate"/>
      </w:r>
      <w:r>
        <w:t>7</w:t>
      </w:r>
      <w:r w:rsidR="00AA1ED0">
        <w:fldChar w:fldCharType="end"/>
      </w:r>
      <w:r>
        <w:noBreakHyphen/>
      </w:r>
      <w:r w:rsidR="00AA1ED0">
        <w:fldChar w:fldCharType="begin"/>
      </w:r>
      <w:r>
        <w:instrText xml:space="preserve"> SEQ Figure \* ARABIC \s 1 </w:instrText>
      </w:r>
      <w:r w:rsidR="00AA1ED0">
        <w:fldChar w:fldCharType="separate"/>
      </w:r>
      <w:r>
        <w:t>3</w:t>
      </w:r>
      <w:r w:rsidR="00AA1ED0">
        <w:fldChar w:fldCharType="end"/>
      </w:r>
      <w:bookmarkEnd w:id="137"/>
      <w:r w:rsidRPr="00574B25">
        <w:t xml:space="preserve"> </w:t>
      </w:r>
      <w:r w:rsidR="009010C0" w:rsidRPr="00574B25">
        <w:t xml:space="preserve">Electricity </w:t>
      </w:r>
      <w:r w:rsidRPr="00574B25">
        <w:t xml:space="preserve">meter and gas meter supporting </w:t>
      </w:r>
      <w:r w:rsidR="003A1FA8">
        <w:rPr>
          <w:rFonts w:hint="eastAsia"/>
          <w:lang w:eastAsia="zh-CN"/>
        </w:rPr>
        <w:t>AMR</w:t>
      </w:r>
      <w:bookmarkEnd w:id="138"/>
    </w:p>
    <w:p w:rsidR="00E029D2" w:rsidRDefault="00AC5687">
      <w:pPr>
        <w:rPr>
          <w:lang w:eastAsia="zh-CN"/>
        </w:rPr>
      </w:pPr>
      <w:r w:rsidRPr="00574B25">
        <w:rPr>
          <w:rFonts w:hint="eastAsia"/>
          <w:lang w:eastAsia="zh-CN"/>
        </w:rPr>
        <w:t>T</w:t>
      </w:r>
      <w:r w:rsidRPr="00574B25">
        <w:rPr>
          <w:lang w:eastAsia="zh-CN"/>
        </w:rPr>
        <w:t xml:space="preserve">he shortcomings of collecting data manually include high cost of human resources and inefficiency of data collection. </w:t>
      </w:r>
      <w:r>
        <w:rPr>
          <w:lang w:eastAsia="zh-CN"/>
        </w:rPr>
        <w:t xml:space="preserve">However, updating all meters to support </w:t>
      </w:r>
      <w:r w:rsidR="00ED42B4">
        <w:rPr>
          <w:rFonts w:hint="eastAsia"/>
          <w:lang w:eastAsia="zh-CN"/>
        </w:rPr>
        <w:t>AMR</w:t>
      </w:r>
      <w:r>
        <w:rPr>
          <w:lang w:eastAsia="zh-CN"/>
        </w:rPr>
        <w:t xml:space="preserve"> is very expensive. In a home</w:t>
      </w:r>
      <w:r w:rsidRPr="00574B25">
        <w:rPr>
          <w:lang w:eastAsia="zh-CN"/>
        </w:rPr>
        <w:t>, there are various household energy-consumption equipment such as lightbulbs, chargers, air conditioners</w:t>
      </w:r>
      <w:r w:rsidRPr="00574B25">
        <w:rPr>
          <w:rFonts w:hint="eastAsia"/>
          <w:lang w:eastAsia="zh-CN"/>
        </w:rPr>
        <w:t>/</w:t>
      </w:r>
      <w:r w:rsidRPr="00574B25">
        <w:rPr>
          <w:lang w:eastAsia="zh-CN"/>
        </w:rPr>
        <w:t>fans, refrigerator, electric</w:t>
      </w:r>
      <w:r w:rsidRPr="00574B25">
        <w:rPr>
          <w:rFonts w:hint="eastAsia"/>
          <w:lang w:eastAsia="zh-CN"/>
        </w:rPr>
        <w:t>/</w:t>
      </w:r>
      <w:r w:rsidRPr="00574B25">
        <w:rPr>
          <w:lang w:eastAsia="zh-CN"/>
        </w:rPr>
        <w:t xml:space="preserve">gas water heater, gas stove, etc. </w:t>
      </w:r>
      <w:r w:rsidRPr="000D43DB">
        <w:rPr>
          <w:lang w:eastAsia="zh-CN"/>
        </w:rPr>
        <w:t xml:space="preserve">It is </w:t>
      </w:r>
      <w:r w:rsidR="00B373F0">
        <w:rPr>
          <w:lang w:eastAsia="zh-CN"/>
        </w:rPr>
        <w:t>unnecessary</w:t>
      </w:r>
      <w:r w:rsidR="00D3750E">
        <w:rPr>
          <w:rFonts w:hint="eastAsia"/>
          <w:lang w:eastAsia="zh-CN"/>
        </w:rPr>
        <w:t xml:space="preserve"> </w:t>
      </w:r>
      <w:r w:rsidRPr="000D43DB">
        <w:rPr>
          <w:lang w:eastAsia="zh-CN"/>
        </w:rPr>
        <w:t xml:space="preserve">to add </w:t>
      </w:r>
      <w:r w:rsidR="00EA2C1E">
        <w:rPr>
          <w:rFonts w:hint="eastAsia"/>
          <w:lang w:eastAsia="zh-CN"/>
        </w:rPr>
        <w:t>meters for each device</w:t>
      </w:r>
      <w:r w:rsidR="004A4ADB">
        <w:rPr>
          <w:lang w:eastAsia="zh-CN"/>
        </w:rPr>
        <w:t xml:space="preserve">. </w:t>
      </w:r>
      <w:r w:rsidRPr="00574B25">
        <w:rPr>
          <w:lang w:eastAsia="zh-CN"/>
        </w:rPr>
        <w:t xml:space="preserve">Thus, in practice, </w:t>
      </w:r>
      <w:r w:rsidRPr="00574B25">
        <w:rPr>
          <w:rFonts w:hint="eastAsia"/>
          <w:lang w:eastAsia="zh-CN"/>
        </w:rPr>
        <w:t>one</w:t>
      </w:r>
      <w:r w:rsidRPr="00574B25">
        <w:rPr>
          <w:lang w:eastAsia="zh-CN"/>
        </w:rPr>
        <w:t xml:space="preserve"> metering device is often used to </w:t>
      </w:r>
      <w:r w:rsidR="00EA2C1E">
        <w:rPr>
          <w:rFonts w:hint="eastAsia"/>
          <w:lang w:eastAsia="zh-CN"/>
        </w:rPr>
        <w:t>measure</w:t>
      </w:r>
      <w:r w:rsidR="00EA2C1E" w:rsidRPr="00574B25">
        <w:rPr>
          <w:lang w:eastAsia="zh-CN"/>
        </w:rPr>
        <w:t xml:space="preserve"> </w:t>
      </w:r>
      <w:r w:rsidRPr="00574B25">
        <w:rPr>
          <w:lang w:eastAsia="zh-CN"/>
        </w:rPr>
        <w:t xml:space="preserve">the energy consumption data of </w:t>
      </w:r>
      <w:r>
        <w:rPr>
          <w:rFonts w:hint="eastAsia"/>
          <w:lang w:eastAsia="zh-CN"/>
        </w:rPr>
        <w:t xml:space="preserve">one </w:t>
      </w:r>
      <w:r w:rsidRPr="00574B25">
        <w:rPr>
          <w:lang w:eastAsia="zh-CN"/>
        </w:rPr>
        <w:t xml:space="preserve">device </w:t>
      </w:r>
      <w:r>
        <w:rPr>
          <w:lang w:eastAsia="zh-CN"/>
        </w:rPr>
        <w:t xml:space="preserve">group </w:t>
      </w:r>
      <w:r w:rsidRPr="00574B25">
        <w:rPr>
          <w:lang w:eastAsia="zh-CN"/>
        </w:rPr>
        <w:t>and most metering devices are still needed to collect data manuall</w:t>
      </w:r>
      <w:r w:rsidR="006B02B2">
        <w:rPr>
          <w:lang w:eastAsia="zh-CN"/>
        </w:rPr>
        <w:t>y</w:t>
      </w:r>
      <w:r w:rsidRPr="00574B25">
        <w:rPr>
          <w:lang w:eastAsia="zh-CN"/>
        </w:rPr>
        <w:t>.</w:t>
      </w:r>
    </w:p>
    <w:p w:rsidR="00E029D2" w:rsidRDefault="00AC5687">
      <w:pPr>
        <w:rPr>
          <w:lang w:eastAsia="zh-CN"/>
        </w:rPr>
      </w:pPr>
      <w:r>
        <w:rPr>
          <w:lang w:eastAsia="zh-CN"/>
        </w:rPr>
        <w:t>F</w:t>
      </w:r>
      <w:r w:rsidR="00820112" w:rsidRPr="00820112">
        <w:rPr>
          <w:lang w:eastAsia="zh-CN"/>
        </w:rPr>
        <w:t xml:space="preserve">or  </w:t>
      </w:r>
      <w:r w:rsidR="00E07670">
        <w:rPr>
          <w:rFonts w:hint="eastAsia"/>
          <w:lang w:eastAsia="zh-CN"/>
        </w:rPr>
        <w:t xml:space="preserve">user-side </w:t>
      </w:r>
      <w:r w:rsidR="00820112" w:rsidRPr="00820112">
        <w:rPr>
          <w:lang w:eastAsia="zh-CN"/>
        </w:rPr>
        <w:t>EMS, th</w:t>
      </w:r>
      <w:r w:rsidRPr="00CB7B55">
        <w:rPr>
          <w:lang w:eastAsia="zh-CN"/>
        </w:rPr>
        <w:t xml:space="preserve">e device diversity on </w:t>
      </w:r>
      <w:r w:rsidR="00820112" w:rsidRPr="00820112">
        <w:rPr>
          <w:lang w:eastAsia="zh-CN"/>
        </w:rPr>
        <w:t>metering capacity</w:t>
      </w:r>
      <w:r w:rsidRPr="00CB7B55">
        <w:rPr>
          <w:lang w:eastAsia="zh-CN"/>
        </w:rPr>
        <w:t xml:space="preserve"> and </w:t>
      </w:r>
      <w:r w:rsidR="00820112" w:rsidRPr="00820112">
        <w:rPr>
          <w:lang w:eastAsia="zh-CN"/>
        </w:rPr>
        <w:t>data collection method</w:t>
      </w:r>
      <w:r w:rsidRPr="00CB7B55">
        <w:rPr>
          <w:lang w:eastAsia="zh-CN"/>
        </w:rPr>
        <w:t xml:space="preserve"> </w:t>
      </w:r>
      <w:r w:rsidR="00F222C1">
        <w:rPr>
          <w:rFonts w:hint="eastAsia"/>
          <w:lang w:eastAsia="zh-CN"/>
        </w:rPr>
        <w:t>must be</w:t>
      </w:r>
      <w:r w:rsidR="00FE058B">
        <w:rPr>
          <w:rFonts w:hint="eastAsia"/>
          <w:lang w:eastAsia="zh-CN"/>
        </w:rPr>
        <w:t xml:space="preserve"> fully</w:t>
      </w:r>
      <w:r w:rsidR="00820112" w:rsidRPr="00820112">
        <w:rPr>
          <w:lang w:eastAsia="zh-CN"/>
        </w:rPr>
        <w:t xml:space="preserve"> taken </w:t>
      </w:r>
      <w:r>
        <w:rPr>
          <w:rFonts w:hint="eastAsia"/>
          <w:lang w:eastAsia="zh-CN"/>
        </w:rPr>
        <w:t xml:space="preserve">into </w:t>
      </w:r>
      <w:r w:rsidR="00820112" w:rsidRPr="00820112">
        <w:rPr>
          <w:lang w:eastAsia="zh-CN"/>
        </w:rPr>
        <w:t>account</w:t>
      </w:r>
      <w:r w:rsidRPr="00CB7B55">
        <w:rPr>
          <w:lang w:eastAsia="zh-CN"/>
        </w:rPr>
        <w:t>.</w:t>
      </w:r>
    </w:p>
    <w:p w:rsidR="00AC5687" w:rsidRPr="00574B25" w:rsidRDefault="00AC5687" w:rsidP="00C229CB">
      <w:pPr>
        <w:pStyle w:val="2"/>
        <w:numPr>
          <w:ilvl w:val="1"/>
          <w:numId w:val="0"/>
        </w:numPr>
        <w:tabs>
          <w:tab w:val="num" w:pos="576"/>
        </w:tabs>
        <w:ind w:left="576" w:hanging="576"/>
        <w:rPr>
          <w:lang w:eastAsia="zh-CN"/>
        </w:rPr>
      </w:pPr>
      <w:bookmarkStart w:id="139" w:name="_Toc450673415"/>
      <w:bookmarkStart w:id="140" w:name="_Toc462839654"/>
      <w:r>
        <w:rPr>
          <w:lang w:val="en-US" w:eastAsia="zh-CN"/>
        </w:rPr>
        <w:t>7</w:t>
      </w:r>
      <w:r w:rsidRPr="00574B25">
        <w:rPr>
          <w:lang w:val="en-US" w:eastAsia="zh-CN"/>
        </w:rPr>
        <w:t xml:space="preserve">.2 </w:t>
      </w:r>
      <w:r>
        <w:rPr>
          <w:lang w:val="en-US" w:eastAsia="zh-CN"/>
        </w:rPr>
        <w:t>Supported</w:t>
      </w:r>
      <w:r w:rsidRPr="00574B25">
        <w:rPr>
          <w:lang w:val="en-US" w:eastAsia="zh-CN"/>
        </w:rPr>
        <w:t xml:space="preserve"> energy control device</w:t>
      </w:r>
      <w:bookmarkEnd w:id="139"/>
      <w:bookmarkEnd w:id="140"/>
      <w:r w:rsidRPr="00574B25">
        <w:rPr>
          <w:lang w:val="en-US" w:eastAsia="zh-CN"/>
        </w:rPr>
        <w:t xml:space="preserve"> </w:t>
      </w:r>
    </w:p>
    <w:p w:rsidR="006C4A8A" w:rsidRDefault="00AC5687">
      <w:pPr>
        <w:rPr>
          <w:lang w:eastAsia="zh-CN"/>
        </w:rPr>
      </w:pPr>
      <w:r>
        <w:rPr>
          <w:rFonts w:hint="eastAsia"/>
          <w:lang w:eastAsia="zh-CN"/>
        </w:rPr>
        <w:t>An</w:t>
      </w:r>
      <w:r w:rsidRPr="00574B25">
        <w:rPr>
          <w:lang w:eastAsia="zh-CN"/>
        </w:rPr>
        <w:t xml:space="preserve"> energy control device</w:t>
      </w:r>
      <w:r w:rsidRPr="00574B25">
        <w:rPr>
          <w:rFonts w:hint="eastAsia"/>
          <w:lang w:eastAsia="zh-CN"/>
        </w:rPr>
        <w:t xml:space="preserve"> </w:t>
      </w:r>
      <w:r>
        <w:rPr>
          <w:rFonts w:hint="eastAsia"/>
          <w:lang w:eastAsia="zh-CN"/>
        </w:rPr>
        <w:t xml:space="preserve">can </w:t>
      </w:r>
      <w:r w:rsidR="006C4A8A">
        <w:rPr>
          <w:rFonts w:hint="eastAsia"/>
          <w:lang w:eastAsia="zh-CN"/>
        </w:rPr>
        <w:t>prevent or change the transmission of energy</w:t>
      </w:r>
      <w:r w:rsidR="006C4A8A" w:rsidRPr="00574B25">
        <w:rPr>
          <w:lang w:eastAsia="zh-CN"/>
        </w:rPr>
        <w:t xml:space="preserve"> </w:t>
      </w:r>
      <w:r w:rsidR="006C4A8A">
        <w:rPr>
          <w:rFonts w:hint="eastAsia"/>
          <w:lang w:eastAsia="zh-CN"/>
        </w:rPr>
        <w:t xml:space="preserve">thus change </w:t>
      </w:r>
      <w:r w:rsidRPr="00574B25">
        <w:rPr>
          <w:lang w:eastAsia="zh-CN"/>
        </w:rPr>
        <w:t>the state</w:t>
      </w:r>
      <w:r>
        <w:rPr>
          <w:rFonts w:hint="eastAsia"/>
          <w:lang w:eastAsia="zh-CN"/>
        </w:rPr>
        <w:t>(s)</w:t>
      </w:r>
      <w:r w:rsidRPr="00574B25">
        <w:rPr>
          <w:lang w:eastAsia="zh-CN"/>
        </w:rPr>
        <w:t xml:space="preserve"> of </w:t>
      </w:r>
      <w:r>
        <w:rPr>
          <w:rFonts w:hint="eastAsia"/>
          <w:lang w:eastAsia="zh-CN"/>
        </w:rPr>
        <w:t>one or mu</w:t>
      </w:r>
      <w:r w:rsidR="009010C0">
        <w:rPr>
          <w:lang w:eastAsia="zh-CN"/>
        </w:rPr>
        <w:t>l</w:t>
      </w:r>
      <w:r>
        <w:rPr>
          <w:rFonts w:hint="eastAsia"/>
          <w:lang w:eastAsia="zh-CN"/>
        </w:rPr>
        <w:t>tiple</w:t>
      </w:r>
      <w:r w:rsidRPr="00574B25">
        <w:rPr>
          <w:lang w:eastAsia="zh-CN"/>
        </w:rPr>
        <w:t xml:space="preserve"> energy-consumption </w:t>
      </w:r>
      <w:r w:rsidR="007C176E">
        <w:rPr>
          <w:rFonts w:hint="eastAsia"/>
          <w:lang w:eastAsia="zh-CN"/>
        </w:rPr>
        <w:t>devices</w:t>
      </w:r>
      <w:r w:rsidRPr="00574B25">
        <w:rPr>
          <w:lang w:eastAsia="zh-CN"/>
        </w:rPr>
        <w:t>.</w:t>
      </w:r>
    </w:p>
    <w:p w:rsidR="006C4A8A" w:rsidRDefault="00975954" w:rsidP="006C4A8A">
      <w:pPr>
        <w:rPr>
          <w:lang w:eastAsia="zh-CN"/>
        </w:rPr>
      </w:pPr>
      <w:r>
        <w:rPr>
          <w:rFonts w:hint="eastAsia"/>
          <w:lang w:eastAsia="zh-CN"/>
        </w:rPr>
        <w:t>Energy control</w:t>
      </w:r>
      <w:r w:rsidR="006C4A8A">
        <w:rPr>
          <w:rFonts w:hint="eastAsia"/>
          <w:lang w:eastAsia="zh-CN"/>
        </w:rPr>
        <w:t xml:space="preserve"> devices can be classified based on the number of </w:t>
      </w:r>
      <w:r>
        <w:rPr>
          <w:rFonts w:hint="eastAsia"/>
          <w:lang w:eastAsia="zh-CN"/>
        </w:rPr>
        <w:t>controlled</w:t>
      </w:r>
      <w:r w:rsidR="00EF5608">
        <w:rPr>
          <w:rFonts w:hint="eastAsia"/>
          <w:lang w:eastAsia="zh-CN"/>
        </w:rPr>
        <w:t xml:space="preserve"> devices, </w:t>
      </w:r>
      <w:r w:rsidR="006C4A8A">
        <w:rPr>
          <w:rFonts w:hint="eastAsia"/>
          <w:lang w:eastAsia="zh-CN"/>
        </w:rPr>
        <w:t xml:space="preserve">the way of </w:t>
      </w:r>
      <w:r w:rsidR="007C176E">
        <w:rPr>
          <w:rFonts w:hint="eastAsia"/>
          <w:lang w:eastAsia="zh-CN"/>
        </w:rPr>
        <w:t>control</w:t>
      </w:r>
      <w:r w:rsidR="00EF5608">
        <w:rPr>
          <w:rFonts w:hint="eastAsia"/>
          <w:lang w:eastAsia="zh-CN"/>
        </w:rPr>
        <w:t xml:space="preserve"> and the granularity of control</w:t>
      </w:r>
      <w:r w:rsidR="006C4A8A">
        <w:rPr>
          <w:rFonts w:hint="eastAsia"/>
          <w:lang w:eastAsia="zh-CN"/>
        </w:rPr>
        <w:t>.</w:t>
      </w:r>
    </w:p>
    <w:p w:rsidR="00DD315F" w:rsidRDefault="00AC5687" w:rsidP="00DD315F">
      <w:pPr>
        <w:rPr>
          <w:lang w:eastAsia="zh-CN"/>
        </w:rPr>
      </w:pPr>
      <w:r>
        <w:rPr>
          <w:lang w:eastAsia="zh-CN"/>
        </w:rPr>
        <w:t xml:space="preserve"> </w:t>
      </w:r>
      <w:r w:rsidR="00DD315F">
        <w:rPr>
          <w:rFonts w:hint="eastAsia"/>
          <w:lang w:eastAsia="zh-CN"/>
        </w:rPr>
        <w:t>According to the number of controlled devices, there are two types of energy control devices:</w:t>
      </w:r>
    </w:p>
    <w:p w:rsidR="00376853" w:rsidRDefault="00D07BDF">
      <w:pPr>
        <w:numPr>
          <w:ilvl w:val="0"/>
          <w:numId w:val="66"/>
        </w:numPr>
        <w:overflowPunct w:val="0"/>
        <w:autoSpaceDE w:val="0"/>
        <w:autoSpaceDN w:val="0"/>
        <w:adjustRightInd w:val="0"/>
        <w:ind w:left="567" w:hanging="567"/>
        <w:textAlignment w:val="baseline"/>
        <w:rPr>
          <w:lang w:eastAsia="zh-CN"/>
        </w:rPr>
      </w:pPr>
      <w:r>
        <w:rPr>
          <w:rFonts w:hint="eastAsia"/>
          <w:lang w:eastAsia="zh-CN"/>
        </w:rPr>
        <w:t>E</w:t>
      </w:r>
      <w:r w:rsidR="00DD315F">
        <w:rPr>
          <w:rFonts w:hint="eastAsia"/>
          <w:lang w:eastAsia="zh-CN"/>
        </w:rPr>
        <w:t xml:space="preserve">nergy control device which </w:t>
      </w:r>
      <w:r w:rsidR="003613C2">
        <w:rPr>
          <w:rFonts w:hint="eastAsia"/>
          <w:lang w:eastAsia="zh-CN"/>
        </w:rPr>
        <w:t xml:space="preserve">controls </w:t>
      </w:r>
      <w:r w:rsidR="00DD315F">
        <w:rPr>
          <w:rFonts w:hint="eastAsia"/>
          <w:lang w:eastAsia="zh-CN"/>
        </w:rPr>
        <w:t xml:space="preserve">one device. </w:t>
      </w:r>
      <w:r w:rsidR="00DD315F" w:rsidRPr="000F3B43">
        <w:rPr>
          <w:rFonts w:hint="eastAsia"/>
          <w:lang w:eastAsia="zh-CN"/>
        </w:rPr>
        <w:t xml:space="preserve">For example, </w:t>
      </w:r>
      <w:r w:rsidR="003613C2" w:rsidRPr="00574B25">
        <w:rPr>
          <w:lang w:eastAsia="zh-CN"/>
        </w:rPr>
        <w:t>one power switch control</w:t>
      </w:r>
      <w:r w:rsidR="003613C2">
        <w:rPr>
          <w:lang w:eastAsia="zh-CN"/>
        </w:rPr>
        <w:t>s</w:t>
      </w:r>
      <w:r w:rsidR="003613C2" w:rsidRPr="00574B25">
        <w:rPr>
          <w:lang w:eastAsia="zh-CN"/>
        </w:rPr>
        <w:t xml:space="preserve"> one light bulb</w:t>
      </w:r>
      <w:r w:rsidR="00603F01">
        <w:rPr>
          <w:rFonts w:hint="eastAsia"/>
          <w:lang w:eastAsia="zh-CN"/>
        </w:rPr>
        <w:t>, i.e., one-to-one mode</w:t>
      </w:r>
      <w:r w:rsidR="00DD315F" w:rsidRPr="000F3B43">
        <w:rPr>
          <w:lang w:eastAsia="zh-CN"/>
        </w:rPr>
        <w:t>.</w:t>
      </w:r>
      <w:r w:rsidR="003613C2" w:rsidRPr="003613C2">
        <w:rPr>
          <w:rFonts w:hint="eastAsia"/>
          <w:lang w:eastAsia="zh-CN"/>
        </w:rPr>
        <w:t xml:space="preserve"> </w:t>
      </w:r>
    </w:p>
    <w:p w:rsidR="00376853" w:rsidRDefault="00B921AE">
      <w:pPr>
        <w:numPr>
          <w:ilvl w:val="0"/>
          <w:numId w:val="66"/>
        </w:numPr>
        <w:overflowPunct w:val="0"/>
        <w:autoSpaceDE w:val="0"/>
        <w:autoSpaceDN w:val="0"/>
        <w:adjustRightInd w:val="0"/>
        <w:ind w:left="567" w:hanging="567"/>
        <w:textAlignment w:val="baseline"/>
        <w:rPr>
          <w:lang w:eastAsia="zh-CN"/>
        </w:rPr>
      </w:pPr>
      <w:r>
        <w:rPr>
          <w:rFonts w:hint="eastAsia"/>
          <w:lang w:eastAsia="zh-CN"/>
        </w:rPr>
        <w:t>E</w:t>
      </w:r>
      <w:r w:rsidR="003613C2">
        <w:rPr>
          <w:rFonts w:hint="eastAsia"/>
          <w:lang w:eastAsia="zh-CN"/>
        </w:rPr>
        <w:t xml:space="preserve">nergy control device which controls one set of devices. </w:t>
      </w:r>
      <w:r w:rsidR="003613C2" w:rsidRPr="000F3B43">
        <w:rPr>
          <w:rFonts w:hint="eastAsia"/>
          <w:lang w:eastAsia="zh-CN"/>
        </w:rPr>
        <w:t xml:space="preserve">For example, </w:t>
      </w:r>
      <w:r w:rsidR="003613C2" w:rsidRPr="00574B25">
        <w:rPr>
          <w:lang w:eastAsia="zh-CN"/>
        </w:rPr>
        <w:t>one power switch control</w:t>
      </w:r>
      <w:r w:rsidR="003613C2">
        <w:rPr>
          <w:lang w:eastAsia="zh-CN"/>
        </w:rPr>
        <w:t>s</w:t>
      </w:r>
      <w:r w:rsidR="003613C2" w:rsidRPr="00574B25">
        <w:rPr>
          <w:lang w:eastAsia="zh-CN"/>
        </w:rPr>
        <w:t xml:space="preserve"> one </w:t>
      </w:r>
      <w:r w:rsidR="003613C2">
        <w:rPr>
          <w:rFonts w:hint="eastAsia"/>
          <w:lang w:eastAsia="zh-CN"/>
        </w:rPr>
        <w:t xml:space="preserve">set of </w:t>
      </w:r>
      <w:r w:rsidR="003613C2" w:rsidRPr="00574B25">
        <w:rPr>
          <w:lang w:eastAsia="zh-CN"/>
        </w:rPr>
        <w:t>light bulb</w:t>
      </w:r>
      <w:r w:rsidR="003613C2">
        <w:rPr>
          <w:rFonts w:hint="eastAsia"/>
          <w:lang w:eastAsia="zh-CN"/>
        </w:rPr>
        <w:t>s</w:t>
      </w:r>
      <w:r w:rsidR="00603F01">
        <w:rPr>
          <w:rFonts w:hint="eastAsia"/>
          <w:lang w:eastAsia="zh-CN"/>
        </w:rPr>
        <w:t>, i.e., one-to-many mode</w:t>
      </w:r>
      <w:r w:rsidR="003613C2" w:rsidRPr="000F3B43">
        <w:rPr>
          <w:lang w:eastAsia="zh-CN"/>
        </w:rPr>
        <w:t>.</w:t>
      </w:r>
    </w:p>
    <w:p w:rsidR="00376853" w:rsidRDefault="00603F01">
      <w:pPr>
        <w:numPr>
          <w:ilvl w:val="0"/>
          <w:numId w:val="66"/>
        </w:numPr>
        <w:overflowPunct w:val="0"/>
        <w:autoSpaceDE w:val="0"/>
        <w:autoSpaceDN w:val="0"/>
        <w:adjustRightInd w:val="0"/>
        <w:ind w:left="567" w:hanging="567"/>
        <w:textAlignment w:val="baseline"/>
        <w:rPr>
          <w:lang w:eastAsia="zh-CN"/>
        </w:rPr>
      </w:pPr>
      <w:r>
        <w:rPr>
          <w:lang w:eastAsia="zh-CN"/>
        </w:rPr>
        <w:t>A</w:t>
      </w:r>
      <w:r>
        <w:rPr>
          <w:rFonts w:hint="eastAsia"/>
          <w:lang w:eastAsia="zh-CN"/>
        </w:rPr>
        <w:t>ccording to the way of control,</w:t>
      </w:r>
      <w:r w:rsidR="00FE2B89">
        <w:rPr>
          <w:rFonts w:hint="eastAsia"/>
          <w:lang w:eastAsia="zh-CN"/>
        </w:rPr>
        <w:t xml:space="preserve"> there are two types of energy control devices:</w:t>
      </w:r>
      <w:r w:rsidR="007702FC">
        <w:rPr>
          <w:lang w:eastAsia="zh-CN"/>
        </w:rPr>
        <w:t xml:space="preserve"> </w:t>
      </w:r>
      <w:r w:rsidR="00551F1A">
        <w:rPr>
          <w:rFonts w:hint="eastAsia"/>
          <w:lang w:eastAsia="zh-CN"/>
        </w:rPr>
        <w:t>E</w:t>
      </w:r>
      <w:r w:rsidR="00FE2B89">
        <w:rPr>
          <w:rFonts w:hint="eastAsia"/>
          <w:lang w:eastAsia="zh-CN"/>
        </w:rPr>
        <w:t xml:space="preserve">nergy control devices which </w:t>
      </w:r>
      <w:r w:rsidR="00EF5608">
        <w:rPr>
          <w:rFonts w:hint="eastAsia"/>
          <w:lang w:eastAsia="zh-CN"/>
        </w:rPr>
        <w:t>are manually operated.</w:t>
      </w:r>
      <w:r w:rsidR="00137A87">
        <w:rPr>
          <w:rFonts w:hint="eastAsia"/>
          <w:lang w:eastAsia="zh-CN"/>
        </w:rPr>
        <w:t xml:space="preserve"> </w:t>
      </w:r>
      <w:r w:rsidR="00137A87">
        <w:rPr>
          <w:lang w:eastAsia="zh-CN"/>
        </w:rPr>
        <w:t xml:space="preserve">For example, </w:t>
      </w:r>
      <w:r w:rsidR="00137A87">
        <w:rPr>
          <w:rFonts w:hint="eastAsia"/>
          <w:lang w:eastAsia="zh-CN"/>
        </w:rPr>
        <w:t>one conventional</w:t>
      </w:r>
      <w:r w:rsidR="00137A87">
        <w:rPr>
          <w:lang w:eastAsia="zh-CN"/>
        </w:rPr>
        <w:t xml:space="preserve"> power switch and </w:t>
      </w:r>
      <w:r w:rsidR="00137A87">
        <w:rPr>
          <w:rFonts w:hint="eastAsia"/>
          <w:lang w:eastAsia="zh-CN"/>
        </w:rPr>
        <w:t xml:space="preserve">one </w:t>
      </w:r>
      <w:r w:rsidR="00137A87">
        <w:rPr>
          <w:lang w:eastAsia="zh-CN"/>
        </w:rPr>
        <w:t xml:space="preserve">gas switch shown in </w:t>
      </w:r>
      <w:r w:rsidR="00AA1ED0">
        <w:rPr>
          <w:lang w:eastAsia="zh-CN"/>
        </w:rPr>
        <w:fldChar w:fldCharType="begin"/>
      </w:r>
      <w:r w:rsidR="00137A87">
        <w:rPr>
          <w:lang w:eastAsia="zh-CN"/>
        </w:rPr>
        <w:instrText xml:space="preserve"> REF _Ref451452245 \h </w:instrText>
      </w:r>
      <w:r w:rsidR="00AA1ED0">
        <w:rPr>
          <w:lang w:eastAsia="zh-CN"/>
        </w:rPr>
      </w:r>
      <w:r w:rsidR="00AA1ED0">
        <w:rPr>
          <w:lang w:eastAsia="zh-CN"/>
        </w:rPr>
        <w:fldChar w:fldCharType="separate"/>
      </w:r>
      <w:r w:rsidR="00137A87" w:rsidRPr="00574B25">
        <w:t xml:space="preserve">Figure </w:t>
      </w:r>
      <w:r w:rsidR="00137A87">
        <w:rPr>
          <w:noProof/>
        </w:rPr>
        <w:t>7</w:t>
      </w:r>
      <w:r w:rsidR="00137A87">
        <w:noBreakHyphen/>
      </w:r>
      <w:r w:rsidR="00137A87">
        <w:rPr>
          <w:noProof/>
        </w:rPr>
        <w:t>4</w:t>
      </w:r>
      <w:r w:rsidR="00AA1ED0">
        <w:rPr>
          <w:lang w:eastAsia="zh-CN"/>
        </w:rPr>
        <w:fldChar w:fldCharType="end"/>
      </w:r>
      <w:r w:rsidR="00137A87">
        <w:rPr>
          <w:lang w:eastAsia="zh-CN"/>
        </w:rPr>
        <w:t>.</w:t>
      </w:r>
    </w:p>
    <w:p w:rsidR="00376853" w:rsidRDefault="00465035">
      <w:pPr>
        <w:numPr>
          <w:ilvl w:val="0"/>
          <w:numId w:val="66"/>
        </w:numPr>
        <w:overflowPunct w:val="0"/>
        <w:autoSpaceDE w:val="0"/>
        <w:autoSpaceDN w:val="0"/>
        <w:adjustRightInd w:val="0"/>
        <w:ind w:left="567" w:hanging="567"/>
        <w:textAlignment w:val="baseline"/>
        <w:rPr>
          <w:lang w:eastAsia="zh-CN"/>
        </w:rPr>
      </w:pPr>
      <w:r>
        <w:rPr>
          <w:rFonts w:hint="eastAsia"/>
          <w:lang w:eastAsia="zh-CN"/>
        </w:rPr>
        <w:t>E</w:t>
      </w:r>
      <w:r w:rsidR="00EF5608">
        <w:rPr>
          <w:rFonts w:hint="eastAsia"/>
          <w:lang w:eastAsia="zh-CN"/>
        </w:rPr>
        <w:t>nergy control devices which can be operated automatically and remotely.</w:t>
      </w:r>
      <w:r w:rsidR="00F2150C" w:rsidRPr="00F2150C">
        <w:rPr>
          <w:lang w:eastAsia="zh-CN"/>
        </w:rPr>
        <w:t xml:space="preserve"> </w:t>
      </w:r>
      <w:r w:rsidR="00F2150C" w:rsidRPr="00574B25">
        <w:rPr>
          <w:lang w:eastAsia="zh-CN"/>
        </w:rPr>
        <w:t>For example, user control</w:t>
      </w:r>
      <w:r w:rsidR="00F2150C">
        <w:rPr>
          <w:lang w:eastAsia="zh-CN"/>
        </w:rPr>
        <w:t>s</w:t>
      </w:r>
      <w:r w:rsidR="00F2150C" w:rsidRPr="00574B25">
        <w:rPr>
          <w:lang w:eastAsia="zh-CN"/>
        </w:rPr>
        <w:t xml:space="preserve"> on-off state of </w:t>
      </w:r>
      <w:r w:rsidR="00F2150C" w:rsidRPr="00574B25">
        <w:rPr>
          <w:rFonts w:hint="eastAsia"/>
          <w:lang w:eastAsia="zh-CN"/>
        </w:rPr>
        <w:t>the</w:t>
      </w:r>
      <w:r w:rsidR="00F2150C" w:rsidRPr="00574B25">
        <w:rPr>
          <w:lang w:eastAsia="zh-CN"/>
        </w:rPr>
        <w:t xml:space="preserve"> smart sockets </w:t>
      </w:r>
      <w:r w:rsidR="00F2150C">
        <w:rPr>
          <w:lang w:eastAsia="zh-CN"/>
        </w:rPr>
        <w:t xml:space="preserve">and </w:t>
      </w:r>
      <w:r w:rsidR="00F2150C" w:rsidRPr="00574B25">
        <w:rPr>
          <w:lang w:eastAsia="zh-CN"/>
        </w:rPr>
        <w:t>smart appliances</w:t>
      </w:r>
      <w:r w:rsidR="00F2150C">
        <w:rPr>
          <w:lang w:eastAsia="zh-CN"/>
        </w:rPr>
        <w:t xml:space="preserve"> remotely as shown in </w:t>
      </w:r>
      <w:r w:rsidR="00AA1ED0">
        <w:rPr>
          <w:lang w:eastAsia="zh-CN"/>
        </w:rPr>
        <w:fldChar w:fldCharType="begin"/>
      </w:r>
      <w:r w:rsidR="00F2150C">
        <w:rPr>
          <w:lang w:eastAsia="zh-CN"/>
        </w:rPr>
        <w:instrText xml:space="preserve"> REF _Ref451452298 \h </w:instrText>
      </w:r>
      <w:r w:rsidR="00AA1ED0">
        <w:rPr>
          <w:lang w:eastAsia="zh-CN"/>
        </w:rPr>
      </w:r>
      <w:r w:rsidR="00AA1ED0">
        <w:rPr>
          <w:lang w:eastAsia="zh-CN"/>
        </w:rPr>
        <w:fldChar w:fldCharType="separate"/>
      </w:r>
      <w:r w:rsidR="00F2150C" w:rsidRPr="00574B25">
        <w:t xml:space="preserve">Figure </w:t>
      </w:r>
      <w:r w:rsidR="00F2150C">
        <w:rPr>
          <w:noProof/>
        </w:rPr>
        <w:t>7</w:t>
      </w:r>
      <w:r w:rsidR="00F2150C">
        <w:noBreakHyphen/>
      </w:r>
      <w:r w:rsidR="00F2150C">
        <w:rPr>
          <w:noProof/>
        </w:rPr>
        <w:t>5</w:t>
      </w:r>
      <w:r w:rsidR="00AA1ED0">
        <w:rPr>
          <w:lang w:eastAsia="zh-CN"/>
        </w:rPr>
        <w:fldChar w:fldCharType="end"/>
      </w:r>
      <w:r w:rsidR="00F2150C" w:rsidRPr="00574B25">
        <w:rPr>
          <w:lang w:eastAsia="zh-CN"/>
        </w:rPr>
        <w:t>.</w:t>
      </w:r>
    </w:p>
    <w:p w:rsidR="00137A87" w:rsidRDefault="00EF5608">
      <w:pPr>
        <w:rPr>
          <w:lang w:eastAsia="zh-CN"/>
        </w:rPr>
      </w:pPr>
      <w:r>
        <w:rPr>
          <w:rFonts w:hint="eastAsia"/>
          <w:lang w:eastAsia="zh-CN"/>
        </w:rPr>
        <w:t>According to the granularity of control, there are two types of energy control</w:t>
      </w:r>
      <w:r w:rsidR="00B63E41" w:rsidRPr="00B63E41">
        <w:rPr>
          <w:lang w:eastAsia="zh-CN"/>
        </w:rPr>
        <w:t xml:space="preserve"> </w:t>
      </w:r>
      <w:r w:rsidR="00B63E41">
        <w:rPr>
          <w:lang w:eastAsia="zh-CN"/>
        </w:rPr>
        <w:t>devices</w:t>
      </w:r>
      <w:r w:rsidR="00137A87">
        <w:rPr>
          <w:rFonts w:hint="eastAsia"/>
          <w:lang w:eastAsia="zh-CN"/>
        </w:rPr>
        <w:t xml:space="preserve">: </w:t>
      </w:r>
    </w:p>
    <w:p w:rsidR="00AC5687" w:rsidRDefault="00503D2D" w:rsidP="009010C0">
      <w:pPr>
        <w:numPr>
          <w:ilvl w:val="0"/>
          <w:numId w:val="67"/>
        </w:numPr>
        <w:overflowPunct w:val="0"/>
        <w:autoSpaceDE w:val="0"/>
        <w:autoSpaceDN w:val="0"/>
        <w:adjustRightInd w:val="0"/>
        <w:ind w:left="567" w:hanging="567"/>
        <w:textAlignment w:val="baseline"/>
        <w:rPr>
          <w:lang w:eastAsia="zh-CN"/>
        </w:rPr>
      </w:pPr>
      <w:r>
        <w:rPr>
          <w:rFonts w:hint="eastAsia"/>
          <w:lang w:eastAsia="zh-CN"/>
        </w:rPr>
        <w:t xml:space="preserve">Energy </w:t>
      </w:r>
      <w:r w:rsidR="00AC5687">
        <w:rPr>
          <w:lang w:eastAsia="zh-CN"/>
        </w:rPr>
        <w:t>c</w:t>
      </w:r>
      <w:r w:rsidR="00AC5687" w:rsidRPr="00574B25">
        <w:rPr>
          <w:lang w:eastAsia="zh-CN"/>
        </w:rPr>
        <w:t>ontrol devices</w:t>
      </w:r>
      <w:r w:rsidR="00AC5687">
        <w:rPr>
          <w:lang w:eastAsia="zh-CN"/>
        </w:rPr>
        <w:t xml:space="preserve"> which control</w:t>
      </w:r>
      <w:r w:rsidR="00AC5687" w:rsidRPr="00574B25">
        <w:rPr>
          <w:lang w:eastAsia="zh-CN"/>
        </w:rPr>
        <w:t xml:space="preserve"> the “on” an “off” states of the energy-consumption equipment</w:t>
      </w:r>
      <w:r w:rsidR="00AC5687">
        <w:rPr>
          <w:lang w:eastAsia="zh-CN"/>
        </w:rPr>
        <w:t xml:space="preserve">. </w:t>
      </w:r>
    </w:p>
    <w:p w:rsidR="00E029D2" w:rsidRDefault="00503D2D">
      <w:pPr>
        <w:numPr>
          <w:ilvl w:val="0"/>
          <w:numId w:val="67"/>
        </w:numPr>
        <w:overflowPunct w:val="0"/>
        <w:autoSpaceDE w:val="0"/>
        <w:autoSpaceDN w:val="0"/>
        <w:adjustRightInd w:val="0"/>
        <w:ind w:left="567" w:hanging="567"/>
        <w:textAlignment w:val="baseline"/>
        <w:rPr>
          <w:lang w:eastAsia="zh-CN"/>
        </w:rPr>
      </w:pPr>
      <w:r>
        <w:rPr>
          <w:rFonts w:hint="eastAsia"/>
          <w:lang w:eastAsia="zh-CN"/>
        </w:rPr>
        <w:t xml:space="preserve">Energy </w:t>
      </w:r>
      <w:r w:rsidR="00AC5687">
        <w:rPr>
          <w:rFonts w:hint="eastAsia"/>
          <w:lang w:eastAsia="zh-CN"/>
        </w:rPr>
        <w:t xml:space="preserve">control </w:t>
      </w:r>
      <w:r w:rsidR="00AC5687" w:rsidRPr="00574B25">
        <w:rPr>
          <w:lang w:eastAsia="zh-CN"/>
        </w:rPr>
        <w:t>devices</w:t>
      </w:r>
      <w:r w:rsidR="00AC5687">
        <w:rPr>
          <w:lang w:eastAsia="zh-CN"/>
        </w:rPr>
        <w:t xml:space="preserve"> which</w:t>
      </w:r>
      <w:r w:rsidR="00AC5687" w:rsidRPr="00574B25">
        <w:rPr>
          <w:lang w:eastAsia="zh-CN"/>
        </w:rPr>
        <w:t xml:space="preserve"> fine-tune the consumed energy of energy-consumption equipment. For example, adjusting the temperature setting of a room change</w:t>
      </w:r>
      <w:r w:rsidR="00AC5687">
        <w:rPr>
          <w:lang w:eastAsia="zh-CN"/>
        </w:rPr>
        <w:t>s</w:t>
      </w:r>
      <w:r w:rsidR="00AC5687" w:rsidRPr="00574B25">
        <w:rPr>
          <w:lang w:eastAsia="zh-CN"/>
        </w:rPr>
        <w:t xml:space="preserve"> the consumed energy of the air conditioner in that room.</w:t>
      </w:r>
    </w:p>
    <w:p w:rsidR="00E029D2" w:rsidRDefault="00FB7011">
      <w:pPr>
        <w:keepNext/>
        <w:adjustRightInd w:val="0"/>
        <w:snapToGrid w:val="0"/>
        <w:jc w:val="center"/>
      </w:pPr>
      <w:r>
        <w:rPr>
          <w:noProof/>
          <w:lang w:val="en-US" w:eastAsia="zh-CN"/>
        </w:rPr>
        <w:drawing>
          <wp:inline distT="0" distB="0" distL="0" distR="0">
            <wp:extent cx="1437317" cy="1655618"/>
            <wp:effectExtent l="0" t="0" r="0" b="1905"/>
            <wp:docPr id="59" name="图片 8" descr="C:\Users\Wangyang\Desktop\能量管理-应用场景\图 2-研究背景\空气开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angyang\Desktop\能量管理-应用场景\图 2-研究背景\空气开关.jpg"/>
                    <pic:cNvPicPr>
                      <a:picLocks noChangeAspect="1" noChangeArrowheads="1"/>
                    </pic:cNvPicPr>
                  </pic:nvPicPr>
                  <pic:blipFill>
                    <a:blip r:embed="rId1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47915" cy="1667826"/>
                    </a:xfrm>
                    <a:prstGeom prst="rect">
                      <a:avLst/>
                    </a:prstGeom>
                    <a:noFill/>
                    <a:ln>
                      <a:noFill/>
                    </a:ln>
                  </pic:spPr>
                </pic:pic>
              </a:graphicData>
            </a:graphic>
          </wp:inline>
        </w:drawing>
      </w:r>
      <w:r>
        <w:rPr>
          <w:noProof/>
          <w:lang w:val="en-US" w:eastAsia="zh-CN"/>
        </w:rPr>
        <w:drawing>
          <wp:inline distT="0" distB="0" distL="0" distR="0">
            <wp:extent cx="1380443" cy="925285"/>
            <wp:effectExtent l="19050" t="0" r="0" b="0"/>
            <wp:docPr id="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srcRect/>
                    <a:stretch>
                      <a:fillRect/>
                    </a:stretch>
                  </pic:blipFill>
                  <pic:spPr bwMode="auto">
                    <a:xfrm>
                      <a:off x="0" y="0"/>
                      <a:ext cx="1384404" cy="927940"/>
                    </a:xfrm>
                    <a:prstGeom prst="rect">
                      <a:avLst/>
                    </a:prstGeom>
                    <a:noFill/>
                    <a:ln w="9525">
                      <a:noFill/>
                      <a:miter lim="800000"/>
                      <a:headEnd/>
                      <a:tailEnd/>
                    </a:ln>
                  </pic:spPr>
                </pic:pic>
              </a:graphicData>
            </a:graphic>
          </wp:inline>
        </w:drawing>
      </w:r>
    </w:p>
    <w:p w:rsidR="00E029D2" w:rsidRDefault="00AC5687">
      <w:pPr>
        <w:pStyle w:val="FigureNotitle"/>
        <w:keepLines w:val="0"/>
      </w:pPr>
      <w:bookmarkStart w:id="141" w:name="_Ref451452245"/>
      <w:bookmarkStart w:id="142" w:name="_Toc462845664"/>
      <w:r w:rsidRPr="00574B25">
        <w:t xml:space="preserve">Figure </w:t>
      </w:r>
      <w:r w:rsidR="00AA1ED0">
        <w:fldChar w:fldCharType="begin"/>
      </w:r>
      <w:r>
        <w:instrText xml:space="preserve"> STYLEREF 1 \s </w:instrText>
      </w:r>
      <w:r w:rsidR="00AA1ED0">
        <w:fldChar w:fldCharType="separate"/>
      </w:r>
      <w:r>
        <w:t>7</w:t>
      </w:r>
      <w:r w:rsidR="00AA1ED0">
        <w:fldChar w:fldCharType="end"/>
      </w:r>
      <w:r>
        <w:noBreakHyphen/>
      </w:r>
      <w:r w:rsidR="00AA1ED0">
        <w:fldChar w:fldCharType="begin"/>
      </w:r>
      <w:r>
        <w:instrText xml:space="preserve"> SEQ Figure \* ARABIC \s 1 </w:instrText>
      </w:r>
      <w:r w:rsidR="00AA1ED0">
        <w:fldChar w:fldCharType="separate"/>
      </w:r>
      <w:r>
        <w:t>4</w:t>
      </w:r>
      <w:r w:rsidR="00AA1ED0">
        <w:fldChar w:fldCharType="end"/>
      </w:r>
      <w:bookmarkEnd w:id="141"/>
      <w:r w:rsidRPr="00574B25">
        <w:t xml:space="preserve"> </w:t>
      </w:r>
      <w:r w:rsidR="009C1E9A">
        <w:rPr>
          <w:rFonts w:hint="eastAsia"/>
          <w:lang w:eastAsia="zh-CN"/>
        </w:rPr>
        <w:t>C</w:t>
      </w:r>
      <w:r w:rsidR="00CA00FB">
        <w:rPr>
          <w:rFonts w:hint="eastAsia"/>
          <w:lang w:eastAsia="zh-CN"/>
        </w:rPr>
        <w:t>onventional</w:t>
      </w:r>
      <w:r w:rsidR="00CA00FB" w:rsidRPr="00574B25">
        <w:t xml:space="preserve"> </w:t>
      </w:r>
      <w:r w:rsidRPr="00574B25">
        <w:t>power switch and gas switch</w:t>
      </w:r>
      <w:bookmarkEnd w:id="142"/>
    </w:p>
    <w:p w:rsidR="00E029D2" w:rsidRDefault="00FB7011">
      <w:pPr>
        <w:keepNext/>
        <w:adjustRightInd w:val="0"/>
        <w:snapToGrid w:val="0"/>
        <w:jc w:val="center"/>
      </w:pPr>
      <w:r>
        <w:rPr>
          <w:noProof/>
          <w:lang w:val="en-US" w:eastAsia="zh-CN"/>
        </w:rPr>
        <w:drawing>
          <wp:inline distT="0" distB="0" distL="0" distR="0">
            <wp:extent cx="678808" cy="1121229"/>
            <wp:effectExtent l="19050" t="0" r="6992" b="0"/>
            <wp:docPr id="61" name="图片 54" descr="D:\2012 973\2016年 5月瑞士\中文 CCSA的稿子\能量管理-图片\图 2-研究背景\智能插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2012 973\2016年 5月瑞士\中文 CCSA的稿子\能量管理-图片\图 2-研究背景\智能插座.jpg"/>
                    <pic:cNvPicPr>
                      <a:picLocks noChangeAspect="1" noChangeArrowheads="1"/>
                    </pic:cNvPicPr>
                  </pic:nvPicPr>
                  <pic:blipFill>
                    <a:blip r:embed="rId21" cstate="print"/>
                    <a:srcRect/>
                    <a:stretch>
                      <a:fillRect/>
                    </a:stretch>
                  </pic:blipFill>
                  <pic:spPr bwMode="auto">
                    <a:xfrm>
                      <a:off x="0" y="0"/>
                      <a:ext cx="678833" cy="1121271"/>
                    </a:xfrm>
                    <a:prstGeom prst="rect">
                      <a:avLst/>
                    </a:prstGeom>
                    <a:noFill/>
                    <a:ln w="9525">
                      <a:noFill/>
                      <a:miter lim="800000"/>
                      <a:headEnd/>
                      <a:tailEnd/>
                    </a:ln>
                  </pic:spPr>
                </pic:pic>
              </a:graphicData>
            </a:graphic>
          </wp:inline>
        </w:drawing>
      </w:r>
      <w:r>
        <w:rPr>
          <w:noProof/>
          <w:lang w:val="en-US" w:eastAsia="zh-CN"/>
        </w:rPr>
        <w:drawing>
          <wp:inline distT="0" distB="0" distL="0" distR="0">
            <wp:extent cx="1646464" cy="1216952"/>
            <wp:effectExtent l="19050" t="0" r="0" b="0"/>
            <wp:docPr id="62" name="图片 55" descr="http://www.suntront.com/pic/20140716165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suntront.com/pic/20140716165504.jpg"/>
                    <pic:cNvPicPr>
                      <a:picLocks noChangeAspect="1" noChangeArrowheads="1"/>
                    </pic:cNvPicPr>
                  </pic:nvPicPr>
                  <pic:blipFill>
                    <a:blip r:embed="rId22" cstate="print"/>
                    <a:srcRect/>
                    <a:stretch>
                      <a:fillRect/>
                    </a:stretch>
                  </pic:blipFill>
                  <pic:spPr bwMode="auto">
                    <a:xfrm>
                      <a:off x="0" y="0"/>
                      <a:ext cx="1646293" cy="1216826"/>
                    </a:xfrm>
                    <a:prstGeom prst="rect">
                      <a:avLst/>
                    </a:prstGeom>
                    <a:noFill/>
                    <a:ln w="9525">
                      <a:noFill/>
                      <a:miter lim="800000"/>
                      <a:headEnd/>
                      <a:tailEnd/>
                    </a:ln>
                  </pic:spPr>
                </pic:pic>
              </a:graphicData>
            </a:graphic>
          </wp:inline>
        </w:drawing>
      </w:r>
    </w:p>
    <w:p w:rsidR="00E029D2" w:rsidRDefault="00AC5687">
      <w:pPr>
        <w:pStyle w:val="FigureNotitle"/>
        <w:keepLines w:val="0"/>
      </w:pPr>
      <w:bookmarkStart w:id="143" w:name="_Ref451452298"/>
      <w:bookmarkStart w:id="144" w:name="_Toc462845665"/>
      <w:r w:rsidRPr="00574B25">
        <w:t xml:space="preserve">Figure </w:t>
      </w:r>
      <w:r w:rsidR="00AA1ED0">
        <w:fldChar w:fldCharType="begin"/>
      </w:r>
      <w:r>
        <w:instrText xml:space="preserve"> STYLEREF 1 \s </w:instrText>
      </w:r>
      <w:r w:rsidR="00AA1ED0">
        <w:fldChar w:fldCharType="separate"/>
      </w:r>
      <w:r>
        <w:t>7</w:t>
      </w:r>
      <w:r w:rsidR="00AA1ED0">
        <w:fldChar w:fldCharType="end"/>
      </w:r>
      <w:r>
        <w:noBreakHyphen/>
      </w:r>
      <w:r w:rsidR="00AA1ED0">
        <w:fldChar w:fldCharType="begin"/>
      </w:r>
      <w:r>
        <w:instrText xml:space="preserve"> SEQ Figure \* ARABIC \s 1 </w:instrText>
      </w:r>
      <w:r w:rsidR="00AA1ED0">
        <w:fldChar w:fldCharType="separate"/>
      </w:r>
      <w:r>
        <w:t>5</w:t>
      </w:r>
      <w:r w:rsidR="00AA1ED0">
        <w:fldChar w:fldCharType="end"/>
      </w:r>
      <w:bookmarkEnd w:id="143"/>
      <w:r w:rsidRPr="00574B25">
        <w:t xml:space="preserve"> </w:t>
      </w:r>
      <w:r w:rsidR="009C1E9A">
        <w:rPr>
          <w:rFonts w:hint="eastAsia"/>
          <w:lang w:eastAsia="zh-CN"/>
        </w:rPr>
        <w:t>S</w:t>
      </w:r>
      <w:r w:rsidRPr="00574B25">
        <w:t>mart socket and gas switch gas meter supportin</w:t>
      </w:r>
      <w:r>
        <w:t>g remote control</w:t>
      </w:r>
      <w:bookmarkEnd w:id="144"/>
    </w:p>
    <w:p w:rsidR="00AC5687" w:rsidRPr="00574B25" w:rsidRDefault="00AC5687" w:rsidP="00C229CB">
      <w:pPr>
        <w:pStyle w:val="1"/>
        <w:rPr>
          <w:lang w:eastAsia="zh-CN"/>
        </w:rPr>
      </w:pPr>
      <w:bookmarkStart w:id="145" w:name="_Toc452512880"/>
      <w:bookmarkStart w:id="146" w:name="_Toc392592871"/>
      <w:bookmarkStart w:id="147" w:name="_Toc432962207"/>
      <w:bookmarkStart w:id="148" w:name="_Toc450673417"/>
      <w:bookmarkStart w:id="149" w:name="_Toc462839655"/>
      <w:bookmarkStart w:id="150" w:name="_Toc238617667"/>
      <w:bookmarkStart w:id="151" w:name="_Toc244748742"/>
      <w:bookmarkEnd w:id="145"/>
      <w:r>
        <w:rPr>
          <w:rFonts w:hint="eastAsia"/>
          <w:lang w:eastAsia="zh-CN"/>
        </w:rPr>
        <w:t>Scenarios</w:t>
      </w:r>
      <w:r>
        <w:rPr>
          <w:lang w:eastAsia="zh-CN"/>
        </w:rPr>
        <w:t xml:space="preserve"> </w:t>
      </w:r>
      <w:r w:rsidRPr="00574B25">
        <w:rPr>
          <w:rFonts w:hint="eastAsia"/>
          <w:lang w:eastAsia="zh-CN"/>
        </w:rPr>
        <w:t xml:space="preserve">for </w:t>
      </w:r>
      <w:r w:rsidR="005615A9">
        <w:rPr>
          <w:rFonts w:hint="eastAsia"/>
          <w:lang w:eastAsia="zh-CN"/>
        </w:rPr>
        <w:t xml:space="preserve">user-side </w:t>
      </w:r>
      <w:r w:rsidRPr="00574B25">
        <w:rPr>
          <w:rFonts w:hint="eastAsia"/>
          <w:lang w:eastAsia="zh-CN"/>
        </w:rPr>
        <w:t>EMS</w:t>
      </w:r>
      <w:bookmarkEnd w:id="146"/>
      <w:bookmarkEnd w:id="147"/>
      <w:bookmarkEnd w:id="148"/>
      <w:bookmarkEnd w:id="149"/>
    </w:p>
    <w:p w:rsidR="00E029D2" w:rsidRDefault="00AC5687">
      <w:pPr>
        <w:rPr>
          <w:lang w:eastAsia="zh-CN"/>
        </w:rPr>
      </w:pPr>
      <w:r w:rsidRPr="00574B25">
        <w:rPr>
          <w:rFonts w:hint="eastAsia"/>
          <w:lang w:eastAsia="zh-CN"/>
        </w:rPr>
        <w:t>In the domestic usage case</w:t>
      </w:r>
      <w:r w:rsidRPr="00574B25">
        <w:rPr>
          <w:lang w:eastAsia="zh-CN"/>
        </w:rPr>
        <w:t xml:space="preserve">, </w:t>
      </w:r>
      <w:r w:rsidR="004C63F7">
        <w:rPr>
          <w:rFonts w:hint="eastAsia"/>
          <w:lang w:eastAsia="zh-CN"/>
        </w:rPr>
        <w:t xml:space="preserve">the user-side </w:t>
      </w:r>
      <w:r w:rsidRPr="00574B25">
        <w:rPr>
          <w:lang w:eastAsia="zh-CN"/>
        </w:rPr>
        <w:t>EMS is</w:t>
      </w:r>
      <w:r w:rsidR="005615A9">
        <w:rPr>
          <w:rFonts w:hint="eastAsia"/>
          <w:lang w:eastAsia="zh-CN"/>
        </w:rPr>
        <w:t xml:space="preserve"> used</w:t>
      </w:r>
      <w:r w:rsidRPr="00574B25">
        <w:rPr>
          <w:lang w:eastAsia="zh-CN"/>
        </w:rPr>
        <w:t xml:space="preserve"> to serve the individual </w:t>
      </w:r>
      <w:r>
        <w:rPr>
          <w:rFonts w:hint="eastAsia"/>
          <w:lang w:eastAsia="zh-CN"/>
        </w:rPr>
        <w:t>families or houses</w:t>
      </w:r>
      <w:r w:rsidR="005E54E5">
        <w:rPr>
          <w:rFonts w:hint="eastAsia"/>
          <w:lang w:eastAsia="zh-CN"/>
        </w:rPr>
        <w:t xml:space="preserve"> which are</w:t>
      </w:r>
      <w:r w:rsidR="005E54E5" w:rsidRPr="00574B25">
        <w:rPr>
          <w:rFonts w:hint="eastAsia"/>
          <w:lang w:eastAsia="zh-CN"/>
        </w:rPr>
        <w:t xml:space="preserve"> </w:t>
      </w:r>
      <w:r w:rsidRPr="00574B25">
        <w:rPr>
          <w:rFonts w:hint="eastAsia"/>
          <w:lang w:eastAsia="zh-CN"/>
        </w:rPr>
        <w:t>the basic unit</w:t>
      </w:r>
      <w:r w:rsidR="00406F95">
        <w:rPr>
          <w:rFonts w:hint="eastAsia"/>
          <w:lang w:eastAsia="zh-CN"/>
        </w:rPr>
        <w:t>s</w:t>
      </w:r>
      <w:r w:rsidRPr="00574B25">
        <w:rPr>
          <w:rFonts w:hint="eastAsia"/>
          <w:lang w:eastAsia="zh-CN"/>
        </w:rPr>
        <w:t xml:space="preserve"> of human society</w:t>
      </w:r>
      <w:r w:rsidR="005E54E5">
        <w:rPr>
          <w:rFonts w:hint="eastAsia"/>
          <w:lang w:eastAsia="zh-CN"/>
        </w:rPr>
        <w:t>. User-side</w:t>
      </w:r>
      <w:r w:rsidRPr="00574B25">
        <w:rPr>
          <w:rFonts w:hint="eastAsia"/>
          <w:lang w:eastAsia="zh-CN"/>
        </w:rPr>
        <w:t xml:space="preserve"> EMS</w:t>
      </w:r>
      <w:r w:rsidR="005E54E5">
        <w:rPr>
          <w:rFonts w:hint="eastAsia"/>
          <w:lang w:eastAsia="zh-CN"/>
        </w:rPr>
        <w:t xml:space="preserve"> </w:t>
      </w:r>
      <w:r w:rsidRPr="00574B25">
        <w:rPr>
          <w:rFonts w:hint="eastAsia"/>
          <w:lang w:eastAsia="zh-CN"/>
        </w:rPr>
        <w:t>could not only save energy but also enhance public awareness of energy saving.</w:t>
      </w:r>
    </w:p>
    <w:p w:rsidR="00E029D2" w:rsidRDefault="00AC5687">
      <w:pPr>
        <w:rPr>
          <w:lang w:eastAsia="zh-CN"/>
        </w:rPr>
      </w:pPr>
      <w:r w:rsidRPr="00574B25">
        <w:rPr>
          <w:rFonts w:hint="eastAsia"/>
          <w:lang w:eastAsia="zh-CN"/>
        </w:rPr>
        <w:t xml:space="preserve">In the case of </w:t>
      </w:r>
      <w:r w:rsidR="00945332">
        <w:rPr>
          <w:rFonts w:hint="eastAsia"/>
          <w:lang w:eastAsia="zh-CN"/>
        </w:rPr>
        <w:t xml:space="preserve">user-side </w:t>
      </w:r>
      <w:r w:rsidRPr="00574B25">
        <w:rPr>
          <w:rFonts w:hint="eastAsia"/>
          <w:lang w:eastAsia="zh-CN"/>
        </w:rPr>
        <w:t>EMS for</w:t>
      </w:r>
      <w:r>
        <w:rPr>
          <w:lang w:eastAsia="zh-CN"/>
        </w:rPr>
        <w:t xml:space="preserve"> </w:t>
      </w:r>
      <w:r>
        <w:rPr>
          <w:rFonts w:hint="eastAsia"/>
          <w:lang w:eastAsia="zh-CN"/>
        </w:rPr>
        <w:t>public</w:t>
      </w:r>
      <w:r>
        <w:rPr>
          <w:lang w:eastAsia="zh-CN"/>
        </w:rPr>
        <w:t xml:space="preserve"> </w:t>
      </w:r>
      <w:r>
        <w:rPr>
          <w:rFonts w:hint="eastAsia"/>
          <w:lang w:eastAsia="zh-CN"/>
        </w:rPr>
        <w:t>building</w:t>
      </w:r>
      <w:r>
        <w:rPr>
          <w:lang w:eastAsia="zh-CN"/>
        </w:rPr>
        <w:t xml:space="preserve">s, the </w:t>
      </w:r>
      <w:r w:rsidRPr="00574B25">
        <w:rPr>
          <w:rFonts w:hint="eastAsia"/>
          <w:lang w:eastAsia="zh-CN"/>
        </w:rPr>
        <w:t xml:space="preserve">application area of </w:t>
      </w:r>
      <w:r w:rsidR="00582471">
        <w:rPr>
          <w:rFonts w:hint="eastAsia"/>
          <w:lang w:eastAsia="zh-CN"/>
        </w:rPr>
        <w:t xml:space="preserve">user-side </w:t>
      </w:r>
      <w:r w:rsidRPr="00574B25">
        <w:rPr>
          <w:lang w:eastAsia="zh-CN"/>
        </w:rPr>
        <w:t xml:space="preserve">EMS </w:t>
      </w:r>
      <w:r w:rsidRPr="00574B25">
        <w:rPr>
          <w:rFonts w:hint="eastAsia"/>
          <w:lang w:eastAsia="zh-CN"/>
        </w:rPr>
        <w:t xml:space="preserve">is </w:t>
      </w:r>
      <w:r w:rsidRPr="009010C0">
        <w:rPr>
          <w:rFonts w:hint="eastAsia"/>
        </w:rPr>
        <w:t>expanded</w:t>
      </w:r>
      <w:r w:rsidRPr="00574B25">
        <w:rPr>
          <w:rFonts w:hint="eastAsia"/>
          <w:lang w:eastAsia="zh-CN"/>
        </w:rPr>
        <w:t xml:space="preserve"> from inside a building</w:t>
      </w:r>
      <w:r w:rsidR="00ED61FD">
        <w:rPr>
          <w:rFonts w:hint="eastAsia"/>
          <w:lang w:eastAsia="zh-CN"/>
        </w:rPr>
        <w:t xml:space="preserve"> or house for a family</w:t>
      </w:r>
      <w:r>
        <w:rPr>
          <w:lang w:eastAsia="zh-CN"/>
        </w:rPr>
        <w:t xml:space="preserve"> </w:t>
      </w:r>
      <w:r w:rsidRPr="00574B25">
        <w:rPr>
          <w:rFonts w:hint="eastAsia"/>
          <w:lang w:eastAsia="zh-CN"/>
        </w:rPr>
        <w:t>to an architectural complex</w:t>
      </w:r>
      <w:r>
        <w:rPr>
          <w:lang w:eastAsia="zh-CN"/>
        </w:rPr>
        <w:t>.</w:t>
      </w:r>
    </w:p>
    <w:p w:rsidR="00E029D2" w:rsidRDefault="00AC5687">
      <w:pPr>
        <w:rPr>
          <w:lang w:eastAsia="zh-CN"/>
        </w:rPr>
      </w:pPr>
      <w:r>
        <w:rPr>
          <w:lang w:eastAsia="zh-CN"/>
        </w:rPr>
        <w:t xml:space="preserve">In the case of </w:t>
      </w:r>
      <w:r w:rsidR="00F76F95">
        <w:rPr>
          <w:rFonts w:hint="eastAsia"/>
          <w:lang w:eastAsia="zh-CN"/>
        </w:rPr>
        <w:t xml:space="preserve">user-side </w:t>
      </w:r>
      <w:r>
        <w:rPr>
          <w:lang w:eastAsia="zh-CN"/>
        </w:rPr>
        <w:t>EMS</w:t>
      </w:r>
      <w:r w:rsidR="00F76F95">
        <w:rPr>
          <w:rFonts w:hint="eastAsia"/>
          <w:lang w:eastAsia="zh-CN"/>
        </w:rPr>
        <w:t xml:space="preserve"> </w:t>
      </w:r>
      <w:r>
        <w:rPr>
          <w:lang w:eastAsia="zh-CN"/>
        </w:rPr>
        <w:t xml:space="preserve">for factory, various types of energy resources, </w:t>
      </w:r>
      <w:r>
        <w:rPr>
          <w:rFonts w:hint="eastAsia"/>
          <w:lang w:eastAsia="zh-CN"/>
        </w:rPr>
        <w:t>such as</w:t>
      </w:r>
      <w:r>
        <w:rPr>
          <w:lang w:eastAsia="zh-CN"/>
        </w:rPr>
        <w:t xml:space="preserve"> electricity, gas, coal and heat, are involved. </w:t>
      </w:r>
    </w:p>
    <w:p w:rsidR="00E029D2" w:rsidRDefault="00AC5687">
      <w:pPr>
        <w:rPr>
          <w:lang w:eastAsia="zh-CN"/>
        </w:rPr>
      </w:pPr>
      <w:r w:rsidRPr="00574B25">
        <w:rPr>
          <w:rFonts w:hint="eastAsia"/>
          <w:lang w:eastAsia="zh-CN"/>
        </w:rPr>
        <w:t xml:space="preserve">There exist great opportunities to achieve more energy </w:t>
      </w:r>
      <w:r w:rsidR="00F76F95" w:rsidRPr="00574B25">
        <w:rPr>
          <w:rFonts w:hint="eastAsia"/>
          <w:lang w:eastAsia="zh-CN"/>
        </w:rPr>
        <w:t>efficien</w:t>
      </w:r>
      <w:r w:rsidR="00F76F95">
        <w:rPr>
          <w:rFonts w:hint="eastAsia"/>
          <w:lang w:eastAsia="zh-CN"/>
        </w:rPr>
        <w:t>cy</w:t>
      </w:r>
      <w:r w:rsidR="00F76F95" w:rsidRPr="00574B25">
        <w:rPr>
          <w:rFonts w:hint="eastAsia"/>
          <w:lang w:eastAsia="zh-CN"/>
        </w:rPr>
        <w:t xml:space="preserve"> </w:t>
      </w:r>
      <w:r w:rsidRPr="00574B25">
        <w:rPr>
          <w:rFonts w:hint="eastAsia"/>
          <w:lang w:eastAsia="zh-CN"/>
        </w:rPr>
        <w:t>in these</w:t>
      </w:r>
      <w:r>
        <w:rPr>
          <w:lang w:eastAsia="zh-CN"/>
        </w:rPr>
        <w:t xml:space="preserve"> scenarios</w:t>
      </w:r>
      <w:r w:rsidRPr="00574B25">
        <w:rPr>
          <w:rFonts w:hint="eastAsia"/>
          <w:lang w:eastAsia="zh-CN"/>
        </w:rPr>
        <w:t xml:space="preserve">. </w:t>
      </w:r>
    </w:p>
    <w:p w:rsidR="00E029D2" w:rsidRDefault="00AC5687">
      <w:pPr>
        <w:rPr>
          <w:lang w:eastAsia="zh-CN"/>
        </w:rPr>
      </w:pPr>
      <w:r w:rsidRPr="00574B25">
        <w:rPr>
          <w:lang w:eastAsia="zh-CN"/>
        </w:rPr>
        <w:t>T</w:t>
      </w:r>
      <w:r w:rsidRPr="00574B25">
        <w:rPr>
          <w:rFonts w:hint="eastAsia"/>
          <w:lang w:eastAsia="zh-CN"/>
        </w:rPr>
        <w:t>he study of other scenarios is encouraged and welcomed.</w:t>
      </w:r>
    </w:p>
    <w:p w:rsidR="00AC5687" w:rsidRPr="00574B25" w:rsidRDefault="00AC5687" w:rsidP="00C229CB">
      <w:pPr>
        <w:pStyle w:val="2"/>
        <w:numPr>
          <w:ilvl w:val="1"/>
          <w:numId w:val="0"/>
        </w:numPr>
        <w:tabs>
          <w:tab w:val="num" w:pos="576"/>
        </w:tabs>
        <w:ind w:left="576" w:hanging="576"/>
        <w:rPr>
          <w:lang w:val="en-US" w:eastAsia="zh-CN"/>
        </w:rPr>
      </w:pPr>
      <w:bookmarkStart w:id="152" w:name="_Toc392592872"/>
      <w:bookmarkStart w:id="153" w:name="_Toc432962208"/>
      <w:bookmarkStart w:id="154" w:name="_Toc450673418"/>
      <w:bookmarkStart w:id="155" w:name="_Toc462839656"/>
      <w:r>
        <w:rPr>
          <w:lang w:val="en-US" w:eastAsia="zh-CN"/>
        </w:rPr>
        <w:t>8</w:t>
      </w:r>
      <w:r w:rsidR="009010C0">
        <w:rPr>
          <w:rFonts w:hint="eastAsia"/>
          <w:lang w:val="en-US" w:eastAsia="zh-CN"/>
        </w:rPr>
        <w:t>.1</w:t>
      </w:r>
      <w:r w:rsidR="009010C0">
        <w:rPr>
          <w:lang w:val="en-US" w:eastAsia="zh-CN"/>
        </w:rPr>
        <w:tab/>
      </w:r>
      <w:r w:rsidR="00317233">
        <w:rPr>
          <w:rFonts w:hint="eastAsia"/>
          <w:lang w:val="en-US" w:eastAsia="zh-CN"/>
        </w:rPr>
        <w:t xml:space="preserve">User-side </w:t>
      </w:r>
      <w:r w:rsidRPr="00574B25">
        <w:rPr>
          <w:rFonts w:hint="eastAsia"/>
          <w:lang w:val="en-US" w:eastAsia="zh-CN"/>
        </w:rPr>
        <w:t>EMS</w:t>
      </w:r>
      <w:r w:rsidR="00317233">
        <w:rPr>
          <w:rFonts w:hint="eastAsia"/>
          <w:lang w:val="en-US" w:eastAsia="zh-CN"/>
        </w:rPr>
        <w:t xml:space="preserve"> </w:t>
      </w:r>
      <w:r w:rsidRPr="00574B25">
        <w:rPr>
          <w:rFonts w:hint="eastAsia"/>
          <w:lang w:val="en-US" w:eastAsia="zh-CN"/>
        </w:rPr>
        <w:t>for domestic users</w:t>
      </w:r>
      <w:bookmarkEnd w:id="152"/>
      <w:bookmarkEnd w:id="153"/>
      <w:bookmarkEnd w:id="154"/>
      <w:bookmarkEnd w:id="155"/>
    </w:p>
    <w:p w:rsidR="00E029D2" w:rsidRPr="007468C0" w:rsidRDefault="00E029D2">
      <w:pPr>
        <w:jc w:val="center"/>
        <w:rPr>
          <w:rFonts w:eastAsia="MS Mincho"/>
        </w:rPr>
      </w:pPr>
    </w:p>
    <w:p w:rsidR="00E029D2" w:rsidRDefault="00E029D2">
      <w:pPr>
        <w:spacing w:before="0"/>
        <w:jc w:val="center"/>
        <w:rPr>
          <w:rFonts w:eastAsia="MS Mincho"/>
        </w:rPr>
      </w:pPr>
    </w:p>
    <w:p w:rsidR="00D648CD" w:rsidRDefault="00D648CD" w:rsidP="00882004">
      <w:pPr>
        <w:spacing w:before="0"/>
        <w:jc w:val="center"/>
        <w:rPr>
          <w:rFonts w:eastAsia="MS Mincho"/>
        </w:rPr>
      </w:pPr>
    </w:p>
    <w:p w:rsidR="007468C0" w:rsidRDefault="007468C0">
      <w:pPr>
        <w:spacing w:before="0"/>
        <w:jc w:val="center"/>
        <w:rPr>
          <w:lang w:eastAsia="zh-CN"/>
        </w:rPr>
      </w:pPr>
    </w:p>
    <w:p w:rsidR="00BA2E47" w:rsidRPr="00BA2E47" w:rsidRDefault="00BA2E47">
      <w:pPr>
        <w:spacing w:before="0"/>
        <w:jc w:val="center"/>
        <w:rPr>
          <w:lang w:eastAsia="zh-CN"/>
        </w:rPr>
      </w:pPr>
      <w:r w:rsidRPr="00BA2E47">
        <w:rPr>
          <w:noProof/>
          <w:lang w:val="en-US" w:eastAsia="zh-CN"/>
        </w:rPr>
        <w:drawing>
          <wp:inline distT="0" distB="0" distL="0" distR="0">
            <wp:extent cx="5486400" cy="8130540"/>
            <wp:effectExtent l="19050" t="0" r="0" b="0"/>
            <wp:docPr id="5" name="对象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214921" cy="13656523"/>
                      <a:chOff x="0" y="-4520280"/>
                      <a:chExt cx="9214921" cy="13656523"/>
                    </a:xfrm>
                  </a:grpSpPr>
                  <a:sp>
                    <a:nvSpPr>
                      <a:cNvPr id="30" name="文本框 29"/>
                      <a:cNvSpPr txBox="1"/>
                    </a:nvSpPr>
                    <a:spPr>
                      <a:xfrm>
                        <a:off x="63118" y="-707175"/>
                        <a:ext cx="2013284" cy="646331"/>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conventional </a:t>
                          </a:r>
                        </a:p>
                        <a:p>
                          <a:pPr algn="ctr"/>
                          <a:r>
                            <a:rPr lang="en-US" altLang="zh-CN" dirty="0">
                              <a:latin typeface="Times New Roman" panose="02020603050405020304" pitchFamily="18" charset="0"/>
                              <a:cs typeface="Times New Roman" panose="02020603050405020304" pitchFamily="18" charset="0"/>
                            </a:rPr>
                            <a:t>electric meter</a:t>
                          </a:r>
                          <a:endParaRPr lang="zh-CN" altLang="en-US" dirty="0">
                            <a:latin typeface="Times New Roman" panose="02020603050405020304" pitchFamily="18" charset="0"/>
                            <a:cs typeface="Times New Roman" panose="02020603050405020304" pitchFamily="18" charset="0"/>
                          </a:endParaRPr>
                        </a:p>
                      </a:txBody>
                      <a:useSpRect/>
                    </a:txSp>
                  </a:sp>
                  <a:sp>
                    <a:nvSpPr>
                      <a:cNvPr id="31" name="文本框 30"/>
                      <a:cNvSpPr txBox="1"/>
                    </a:nvSpPr>
                    <a:spPr>
                      <a:xfrm>
                        <a:off x="7357131" y="1018127"/>
                        <a:ext cx="1556084" cy="646331"/>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conventional </a:t>
                          </a:r>
                        </a:p>
                        <a:p>
                          <a:pPr algn="ctr"/>
                          <a:r>
                            <a:rPr lang="en-US" altLang="zh-CN" dirty="0">
                              <a:latin typeface="Times New Roman" panose="02020603050405020304" pitchFamily="18" charset="0"/>
                              <a:cs typeface="Times New Roman" panose="02020603050405020304" pitchFamily="18" charset="0"/>
                            </a:rPr>
                            <a:t>gas switch</a:t>
                          </a:r>
                        </a:p>
                      </a:txBody>
                      <a:useSpRect/>
                    </a:txSp>
                  </a:sp>
                  <a:sp>
                    <a:nvSpPr>
                      <a:cNvPr id="32" name="AutoShape 3" descr="“服务器 icon”的图片搜索结果"/>
                      <a:cNvSpPr>
                        <a:spLocks noChangeAspect="1" noChangeArrowheads="1"/>
                      </a:cNvSpPr>
                    </a:nvSpPr>
                    <a:spPr bwMode="auto">
                      <a:xfrm>
                        <a:off x="5770349" y="-859966"/>
                        <a:ext cx="304800" cy="288035"/>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a:solidFill>
                              <a:srgbClr val="FFFFFF"/>
                            </a:solidFill>
                          </a14:hiddenFill>
                        </a:ext>
                      </a:extLst>
                    </a:spPr>
                    <a:txSp>
                      <a:txBody>
                        <a:bodyPr vert="horz" wrap="square" lIns="91440" tIns="45720" rIns="91440" bIns="45720" numCol="1" anchor="t" anchorCtr="0" compatLnSpc="1">
                          <a:prstTxWarp prst="textNoShape">
                            <a:avLst/>
                          </a:prstTxWarp>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pic>
                    <a:nvPicPr>
                      <a:cNvPr id="33" name="Picture 7" descr="“厨房”的图片搜索结果"/>
                      <a:cNvPicPr>
                        <a:picLocks noChangeAspect="1" noChangeArrowheads="1"/>
                      </a:cNvPicPr>
                    </a:nvPicPr>
                    <a:blipFill>
                      <a:blip r:embed="rId23"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rcRect/>
                      <a:stretch>
                        <a:fillRect/>
                      </a:stretch>
                    </a:blipFill>
                    <a:spPr bwMode="auto">
                      <a:xfrm>
                        <a:off x="2478710" y="-1416866"/>
                        <a:ext cx="4220216" cy="2951187"/>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a:solidFill>
                              <a:srgbClr val="FFFFFF"/>
                            </a:solidFill>
                          </a14:hiddenFill>
                        </a:ext>
                      </a:extLst>
                    </a:spPr>
                  </a:pic>
                  <a:pic>
                    <a:nvPicPr>
                      <a:cNvPr id="34" name="图片 33" descr="https://upload.wikimedia.org/wikipedia/commons/8/84/ThreePhaseElectricityMeter.jpg"/>
                      <a:cNvPicPr/>
                    </a:nvPicPr>
                    <a:blipFill>
                      <a:blip r:embed="rId14"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rcRect/>
                      <a:stretch>
                        <a:fillRect/>
                      </a:stretch>
                    </a:blipFill>
                    <a:spPr bwMode="auto">
                      <a:xfrm>
                        <a:off x="741149" y="-1645016"/>
                        <a:ext cx="676275" cy="964317"/>
                      </a:xfrm>
                      <a:prstGeom prst="rect">
                        <a:avLst/>
                      </a:prstGeom>
                      <a:noFill/>
                      <a:ln>
                        <a:noFill/>
                      </a:ln>
                    </a:spPr>
                  </a:pic>
                  <a:pic>
                    <a:nvPicPr>
                      <a:cNvPr id="35" name="图片 34"/>
                      <a:cNvPicPr/>
                    </a:nvPicPr>
                    <a:blipFill>
                      <a:blip r:embed="rId15" cstate="print"/>
                      <a:srcRect/>
                      <a:stretch>
                        <a:fillRect/>
                      </a:stretch>
                    </a:blipFill>
                    <a:spPr bwMode="auto">
                      <a:xfrm>
                        <a:off x="612797" y="-55980"/>
                        <a:ext cx="942975" cy="1044295"/>
                      </a:xfrm>
                      <a:prstGeom prst="rect">
                        <a:avLst/>
                      </a:prstGeom>
                      <a:noFill/>
                      <a:ln w="9525">
                        <a:noFill/>
                        <a:miter lim="800000"/>
                        <a:headEnd/>
                        <a:tailEnd/>
                      </a:ln>
                    </a:spPr>
                  </a:pic>
                  <a:sp>
                    <a:nvSpPr>
                      <a:cNvPr id="36" name="文本框 35"/>
                      <a:cNvSpPr txBox="1"/>
                    </a:nvSpPr>
                    <a:spPr>
                      <a:xfrm>
                        <a:off x="92266" y="1018128"/>
                        <a:ext cx="2013284" cy="646331"/>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conventional </a:t>
                          </a:r>
                        </a:p>
                        <a:p>
                          <a:pPr algn="ctr"/>
                          <a:r>
                            <a:rPr lang="en-US" altLang="zh-CN" dirty="0">
                              <a:latin typeface="Times New Roman" panose="02020603050405020304" pitchFamily="18" charset="0"/>
                              <a:cs typeface="Times New Roman" panose="02020603050405020304" pitchFamily="18" charset="0"/>
                            </a:rPr>
                            <a:t>gas meter</a:t>
                          </a:r>
                          <a:endParaRPr lang="zh-CN" altLang="en-US" dirty="0">
                            <a:latin typeface="Times New Roman" panose="02020603050405020304" pitchFamily="18" charset="0"/>
                            <a:cs typeface="Times New Roman" panose="02020603050405020304" pitchFamily="18" charset="0"/>
                          </a:endParaRPr>
                        </a:p>
                      </a:txBody>
                      <a:useSpRect/>
                    </a:txSp>
                  </a:sp>
                  <a:pic>
                    <a:nvPicPr>
                      <a:cNvPr id="37" name="图片 36"/>
                      <a:cNvPicPr/>
                    </a:nvPicPr>
                    <a:blipFill>
                      <a:blip r:embed="rId20" cstate="print"/>
                      <a:srcRect/>
                      <a:stretch>
                        <a:fillRect/>
                      </a:stretch>
                    </a:blipFill>
                    <a:spPr bwMode="auto">
                      <a:xfrm>
                        <a:off x="7533360" y="-60844"/>
                        <a:ext cx="1379855" cy="874306"/>
                      </a:xfrm>
                      <a:prstGeom prst="rect">
                        <a:avLst/>
                      </a:prstGeom>
                      <a:noFill/>
                      <a:ln w="9525">
                        <a:noFill/>
                        <a:miter lim="800000"/>
                        <a:headEnd/>
                        <a:tailEnd/>
                      </a:ln>
                    </a:spPr>
                  </a:pic>
                  <a:pic>
                    <a:nvPicPr>
                      <a:cNvPr id="38" name="图片 37" descr="C:\Users\Wangyang\Desktop\能量管理-应用场景\图 2-研究背景\空气开关.jpg"/>
                      <a:cNvPicPr/>
                    </a:nvPicPr>
                    <a:blipFill>
                      <a:blip r:embed="rId19"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rcRect/>
                      <a:stretch>
                        <a:fillRect/>
                      </a:stretch>
                    </a:blipFill>
                    <a:spPr bwMode="auto">
                      <a:xfrm>
                        <a:off x="7533360" y="-1822372"/>
                        <a:ext cx="992103" cy="1122917"/>
                      </a:xfrm>
                      <a:prstGeom prst="rect">
                        <a:avLst/>
                      </a:prstGeom>
                      <a:noFill/>
                      <a:ln>
                        <a:noFill/>
                      </a:ln>
                    </a:spPr>
                  </a:pic>
                  <a:sp>
                    <a:nvSpPr>
                      <a:cNvPr id="39" name="文本框 38"/>
                      <a:cNvSpPr txBox="1"/>
                    </a:nvSpPr>
                    <a:spPr>
                      <a:xfrm>
                        <a:off x="7168437" y="-703028"/>
                        <a:ext cx="2013284" cy="646331"/>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conventional </a:t>
                          </a:r>
                        </a:p>
                        <a:p>
                          <a:pPr algn="ctr"/>
                          <a:r>
                            <a:rPr lang="en-US" altLang="zh-CN" dirty="0">
                              <a:latin typeface="Times New Roman" panose="02020603050405020304" pitchFamily="18" charset="0"/>
                              <a:cs typeface="Times New Roman" panose="02020603050405020304" pitchFamily="18" charset="0"/>
                            </a:rPr>
                            <a:t>power switch</a:t>
                          </a:r>
                          <a:endParaRPr lang="zh-CN" altLang="en-US" dirty="0">
                            <a:latin typeface="Times New Roman" panose="02020603050405020304" pitchFamily="18" charset="0"/>
                            <a:cs typeface="Times New Roman" panose="02020603050405020304" pitchFamily="18" charset="0"/>
                          </a:endParaRPr>
                        </a:p>
                      </a:txBody>
                      <a:useSpRect/>
                    </a:txSp>
                  </a:sp>
                  <a:pic>
                    <a:nvPicPr>
                      <a:cNvPr id="40" name="图片 39" descr="File:HP-HP9000-C8000-Workstation 6.jpg ..."/>
                      <a:cNvPicPr>
                        <a:picLocks noChangeAspect="1"/>
                      </a:cNvPicPr>
                    </a:nvPicPr>
                    <a:blipFill>
                      <a:blip r:embed="rId24"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tretch>
                        <a:fillRect/>
                      </a:stretch>
                    </a:blipFill>
                    <a:spPr>
                      <a:xfrm>
                        <a:off x="3341463" y="-3178053"/>
                        <a:ext cx="1647836" cy="1235877"/>
                      </a:xfrm>
                      <a:prstGeom prst="rect">
                        <a:avLst/>
                      </a:prstGeom>
                    </a:spPr>
                  </a:pic>
                  <a:sp>
                    <a:nvSpPr>
                      <a:cNvPr id="41" name="文本框 40"/>
                      <a:cNvSpPr txBox="1"/>
                    </a:nvSpPr>
                    <a:spPr>
                      <a:xfrm>
                        <a:off x="4551149" y="-3216200"/>
                        <a:ext cx="1443916" cy="646331"/>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user-side </a:t>
                          </a:r>
                        </a:p>
                        <a:p>
                          <a:pPr algn="ctr"/>
                          <a:r>
                            <a:rPr lang="en-US" altLang="zh-CN" dirty="0" smtClean="0">
                              <a:latin typeface="Times New Roman" panose="02020603050405020304" pitchFamily="18" charset="0"/>
                              <a:cs typeface="Times New Roman" panose="02020603050405020304" pitchFamily="18" charset="0"/>
                            </a:rPr>
                            <a:t>EMS</a:t>
                          </a:r>
                          <a:endParaRPr lang="zh-CN" altLang="en-US" dirty="0">
                            <a:latin typeface="Times New Roman" panose="02020603050405020304" pitchFamily="18" charset="0"/>
                            <a:cs typeface="Times New Roman" panose="02020603050405020304" pitchFamily="18" charset="0"/>
                          </a:endParaRPr>
                        </a:p>
                      </a:txBody>
                      <a:useSpRect/>
                    </a:txSp>
                  </a:sp>
                  <a:cxnSp>
                    <a:nvCxnSpPr>
                      <a:cNvPr id="42" name="连接符: 肘形 41"/>
                      <a:cNvCxnSpPr>
                        <a:endCxn id="34" idx="3"/>
                      </a:cNvCxnSpPr>
                    </a:nvCxnSpPr>
                    <a:spPr>
                      <a:xfrm rot="10800000">
                        <a:off x="1417425" y="-1162857"/>
                        <a:ext cx="2200277" cy="826766"/>
                      </a:xfrm>
                      <a:prstGeom prst="bentConnector3">
                        <a:avLst>
                          <a:gd name="adj1" fmla="val 58096"/>
                        </a:avLst>
                      </a:prstGeom>
                      <a:ln w="38100">
                        <a:tailEnd type="triangle"/>
                      </a:ln>
                    </a:spPr>
                    <a:style>
                      <a:lnRef idx="1">
                        <a:schemeClr val="accent1"/>
                      </a:lnRef>
                      <a:fillRef idx="0">
                        <a:schemeClr val="accent1"/>
                      </a:fillRef>
                      <a:effectRef idx="0">
                        <a:schemeClr val="accent1"/>
                      </a:effectRef>
                      <a:fontRef idx="minor">
                        <a:schemeClr val="tx1"/>
                      </a:fontRef>
                    </a:style>
                  </a:cxnSp>
                  <a:cxnSp>
                    <a:nvCxnSpPr>
                      <a:cNvPr id="43" name="连接符: 肘形 42"/>
                      <a:cNvCxnSpPr/>
                    </a:nvCxnSpPr>
                    <a:spPr>
                      <a:xfrm rot="10800000" flipV="1">
                        <a:off x="1541249" y="313940"/>
                        <a:ext cx="1907475" cy="799662"/>
                      </a:xfrm>
                      <a:prstGeom prst="bentConnector3">
                        <a:avLst>
                          <a:gd name="adj1" fmla="val 58716"/>
                        </a:avLst>
                      </a:prstGeom>
                      <a:ln w="38100">
                        <a:tailEnd type="triangle"/>
                      </a:ln>
                    </a:spPr>
                    <a:style>
                      <a:lnRef idx="1">
                        <a:schemeClr val="accent1"/>
                      </a:lnRef>
                      <a:fillRef idx="0">
                        <a:schemeClr val="accent1"/>
                      </a:fillRef>
                      <a:effectRef idx="0">
                        <a:schemeClr val="accent1"/>
                      </a:effectRef>
                      <a:fontRef idx="minor">
                        <a:schemeClr val="tx1"/>
                      </a:fontRef>
                    </a:style>
                  </a:cxnSp>
                  <a:cxnSp>
                    <a:nvCxnSpPr>
                      <a:cNvPr id="44" name="连接符: 肘形 43"/>
                      <a:cNvCxnSpPr/>
                    </a:nvCxnSpPr>
                    <a:spPr>
                      <a:xfrm rot="10800000" flipV="1">
                        <a:off x="4017752" y="-1075928"/>
                        <a:ext cx="3427497" cy="646789"/>
                      </a:xfrm>
                      <a:prstGeom prst="bentConnector3">
                        <a:avLst>
                          <a:gd name="adj1" fmla="val 17778"/>
                        </a:avLst>
                      </a:prstGeom>
                      <a:ln w="38100">
                        <a:tailEnd type="triangle"/>
                      </a:ln>
                    </a:spPr>
                    <a:style>
                      <a:lnRef idx="1">
                        <a:schemeClr val="accent1"/>
                      </a:lnRef>
                      <a:fillRef idx="0">
                        <a:schemeClr val="accent1"/>
                      </a:fillRef>
                      <a:effectRef idx="0">
                        <a:schemeClr val="accent1"/>
                      </a:effectRef>
                      <a:fontRef idx="minor">
                        <a:schemeClr val="tx1"/>
                      </a:fontRef>
                    </a:style>
                  </a:cxnSp>
                  <a:cxnSp>
                    <a:nvCxnSpPr>
                      <a:cNvPr id="45" name="连接符: 肘形 44"/>
                      <a:cNvCxnSpPr/>
                    </a:nvCxnSpPr>
                    <a:spPr>
                      <a:xfrm rot="10800000">
                        <a:off x="4017752" y="257812"/>
                        <a:ext cx="3427494" cy="653872"/>
                      </a:xfrm>
                      <a:prstGeom prst="bentConnector3">
                        <a:avLst>
                          <a:gd name="adj1" fmla="val 8423"/>
                        </a:avLst>
                      </a:prstGeom>
                      <a:ln w="38100">
                        <a:tailEnd type="triangle"/>
                      </a:ln>
                    </a:spPr>
                    <a:style>
                      <a:lnRef idx="1">
                        <a:schemeClr val="accent1"/>
                      </a:lnRef>
                      <a:fillRef idx="0">
                        <a:schemeClr val="accent1"/>
                      </a:fillRef>
                      <a:effectRef idx="0">
                        <a:schemeClr val="accent1"/>
                      </a:effectRef>
                      <a:fontRef idx="minor">
                        <a:schemeClr val="tx1"/>
                      </a:fontRef>
                    </a:style>
                  </a:cxnSp>
                  <a:sp>
                    <a:nvSpPr>
                      <a:cNvPr id="46" name="自由: 形状 45"/>
                      <a:cNvSpPr/>
                    </a:nvSpPr>
                    <a:spPr>
                      <a:xfrm>
                        <a:off x="1385167" y="-2594931"/>
                        <a:ext cx="2251582" cy="845157"/>
                      </a:xfrm>
                      <a:custGeom>
                        <a:avLst/>
                        <a:gdLst>
                          <a:gd name="connsiteX0" fmla="*/ 0 w 2352675"/>
                          <a:gd name="connsiteY0" fmla="*/ 839615 h 839615"/>
                          <a:gd name="connsiteX1" fmla="*/ 762000 w 2352675"/>
                          <a:gd name="connsiteY1" fmla="*/ 115715 h 839615"/>
                          <a:gd name="connsiteX2" fmla="*/ 2352675 w 2352675"/>
                          <a:gd name="connsiteY2" fmla="*/ 10940 h 839615"/>
                        </a:gdLst>
                        <a:ahLst/>
                        <a:cxnLst>
                          <a:cxn ang="0">
                            <a:pos x="connsiteX0" y="connsiteY0"/>
                          </a:cxn>
                          <a:cxn ang="0">
                            <a:pos x="connsiteX1" y="connsiteY1"/>
                          </a:cxn>
                          <a:cxn ang="0">
                            <a:pos x="connsiteX2" y="connsiteY2"/>
                          </a:cxn>
                        </a:cxnLst>
                        <a:rect l="l" t="t" r="r" b="b"/>
                        <a:pathLst>
                          <a:path w="2352675" h="839615">
                            <a:moveTo>
                              <a:pt x="0" y="839615"/>
                            </a:moveTo>
                            <a:cubicBezTo>
                              <a:pt x="184944" y="546721"/>
                              <a:pt x="369888" y="253827"/>
                              <a:pt x="762000" y="115715"/>
                            </a:cubicBezTo>
                            <a:cubicBezTo>
                              <a:pt x="1154113" y="-22398"/>
                              <a:pt x="1753394" y="-5729"/>
                              <a:pt x="2352675" y="10940"/>
                            </a:cubicBezTo>
                          </a:path>
                        </a:pathLst>
                      </a:custGeom>
                      <a:noFill/>
                      <a:ln w="28575">
                        <a:solidFill>
                          <a:schemeClr val="tx1"/>
                        </a:solidFill>
                        <a:prstDash val="dash"/>
                        <a:headEnd type="none" w="med" len="med"/>
                        <a:tailEnd type="arrow" w="med" len="med"/>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47" name="自由: 形状 46"/>
                      <a:cNvSpPr/>
                    </a:nvSpPr>
                    <a:spPr>
                      <a:xfrm>
                        <a:off x="1580655" y="-2406309"/>
                        <a:ext cx="1923416" cy="2905125"/>
                      </a:xfrm>
                      <a:custGeom>
                        <a:avLst/>
                        <a:gdLst>
                          <a:gd name="connsiteX0" fmla="*/ 0 w 2009775"/>
                          <a:gd name="connsiteY0" fmla="*/ 2886075 h 2886075"/>
                          <a:gd name="connsiteX1" fmla="*/ 485775 w 2009775"/>
                          <a:gd name="connsiteY1" fmla="*/ 619125 h 2886075"/>
                          <a:gd name="connsiteX2" fmla="*/ 2009775 w 2009775"/>
                          <a:gd name="connsiteY2" fmla="*/ 0 h 2886075"/>
                        </a:gdLst>
                        <a:ahLst/>
                        <a:cxnLst>
                          <a:cxn ang="0">
                            <a:pos x="connsiteX0" y="connsiteY0"/>
                          </a:cxn>
                          <a:cxn ang="0">
                            <a:pos x="connsiteX1" y="connsiteY1"/>
                          </a:cxn>
                          <a:cxn ang="0">
                            <a:pos x="connsiteX2" y="connsiteY2"/>
                          </a:cxn>
                        </a:cxnLst>
                        <a:rect l="l" t="t" r="r" b="b"/>
                        <a:pathLst>
                          <a:path w="2009775" h="2886075">
                            <a:moveTo>
                              <a:pt x="0" y="2886075"/>
                            </a:moveTo>
                            <a:cubicBezTo>
                              <a:pt x="75406" y="1993106"/>
                              <a:pt x="150813" y="1100137"/>
                              <a:pt x="485775" y="619125"/>
                            </a:cubicBezTo>
                            <a:cubicBezTo>
                              <a:pt x="820737" y="138113"/>
                              <a:pt x="1415256" y="69056"/>
                              <a:pt x="2009775" y="0"/>
                            </a:cubicBezTo>
                          </a:path>
                        </a:pathLst>
                      </a:custGeom>
                      <a:noFill/>
                      <a:ln w="28575">
                        <a:solidFill>
                          <a:schemeClr val="tx1"/>
                        </a:solidFill>
                        <a:prstDash val="dash"/>
                        <a:headEnd type="none" w="med" len="med"/>
                        <a:tailEnd type="arrow" w="med" len="med"/>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48" name="自由: 形状 47"/>
                      <a:cNvSpPr/>
                    </a:nvSpPr>
                    <a:spPr>
                      <a:xfrm>
                        <a:off x="4551149" y="-2630381"/>
                        <a:ext cx="3381375" cy="808007"/>
                      </a:xfrm>
                      <a:custGeom>
                        <a:avLst/>
                        <a:gdLst>
                          <a:gd name="connsiteX0" fmla="*/ 0 w 3429000"/>
                          <a:gd name="connsiteY0" fmla="*/ 65439 h 589314"/>
                          <a:gd name="connsiteX1" fmla="*/ 1933575 w 3429000"/>
                          <a:gd name="connsiteY1" fmla="*/ 46389 h 589314"/>
                          <a:gd name="connsiteX2" fmla="*/ 3429000 w 3429000"/>
                          <a:gd name="connsiteY2" fmla="*/ 589314 h 589314"/>
                        </a:gdLst>
                        <a:ahLst/>
                        <a:cxnLst>
                          <a:cxn ang="0">
                            <a:pos x="connsiteX0" y="connsiteY0"/>
                          </a:cxn>
                          <a:cxn ang="0">
                            <a:pos x="connsiteX1" y="connsiteY1"/>
                          </a:cxn>
                          <a:cxn ang="0">
                            <a:pos x="connsiteX2" y="connsiteY2"/>
                          </a:cxn>
                        </a:cxnLst>
                        <a:rect l="l" t="t" r="r" b="b"/>
                        <a:pathLst>
                          <a:path w="3429000" h="589314">
                            <a:moveTo>
                              <a:pt x="0" y="65439"/>
                            </a:moveTo>
                            <a:cubicBezTo>
                              <a:pt x="681037" y="12257"/>
                              <a:pt x="1362075" y="-40924"/>
                              <a:pt x="1933575" y="46389"/>
                            </a:cubicBezTo>
                            <a:cubicBezTo>
                              <a:pt x="2505075" y="133702"/>
                              <a:pt x="2967037" y="361508"/>
                              <a:pt x="3429000" y="589314"/>
                            </a:cubicBezTo>
                          </a:path>
                        </a:pathLst>
                      </a:custGeom>
                      <a:noFill/>
                      <a:ln w="28575">
                        <a:solidFill>
                          <a:schemeClr val="tx1"/>
                        </a:solidFill>
                        <a:prstDash val="dash"/>
                        <a:headEnd type="none" w="med" len="med"/>
                        <a:tailEnd type="arrow" w="med" len="med"/>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49" name="自由: 形状 48"/>
                      <a:cNvSpPr/>
                    </a:nvSpPr>
                    <a:spPr>
                      <a:xfrm>
                        <a:off x="4503525" y="-2316652"/>
                        <a:ext cx="3109802" cy="2637146"/>
                      </a:xfrm>
                      <a:custGeom>
                        <a:avLst/>
                        <a:gdLst>
                          <a:gd name="connsiteX0" fmla="*/ 0 w 3114675"/>
                          <a:gd name="connsiteY0" fmla="*/ 0 h 2847975"/>
                          <a:gd name="connsiteX1" fmla="*/ 2371725 w 3114675"/>
                          <a:gd name="connsiteY1" fmla="*/ 561975 h 2847975"/>
                          <a:gd name="connsiteX2" fmla="*/ 3114675 w 3114675"/>
                          <a:gd name="connsiteY2" fmla="*/ 2847975 h 2847975"/>
                        </a:gdLst>
                        <a:ahLst/>
                        <a:cxnLst>
                          <a:cxn ang="0">
                            <a:pos x="connsiteX0" y="connsiteY0"/>
                          </a:cxn>
                          <a:cxn ang="0">
                            <a:pos x="connsiteX1" y="connsiteY1"/>
                          </a:cxn>
                          <a:cxn ang="0">
                            <a:pos x="connsiteX2" y="connsiteY2"/>
                          </a:cxn>
                        </a:cxnLst>
                        <a:rect l="l" t="t" r="r" b="b"/>
                        <a:pathLst>
                          <a:path w="3114675" h="2847975">
                            <a:moveTo>
                              <a:pt x="0" y="0"/>
                            </a:moveTo>
                            <a:cubicBezTo>
                              <a:pt x="926306" y="43656"/>
                              <a:pt x="1852612" y="87312"/>
                              <a:pt x="2371725" y="561975"/>
                            </a:cubicBezTo>
                            <a:cubicBezTo>
                              <a:pt x="2890838" y="1036638"/>
                              <a:pt x="3002756" y="1942306"/>
                              <a:pt x="3114675" y="2847975"/>
                            </a:cubicBezTo>
                          </a:path>
                        </a:pathLst>
                      </a:custGeom>
                      <a:noFill/>
                      <a:ln w="28575">
                        <a:solidFill>
                          <a:schemeClr val="tx1"/>
                        </a:solidFill>
                        <a:prstDash val="dash"/>
                        <a:headEnd type="none" w="med" len="med"/>
                        <a:tailEnd type="arrow" w="med" len="med"/>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51" name="文本框 50"/>
                      <a:cNvSpPr txBox="1"/>
                    </a:nvSpPr>
                    <a:spPr>
                      <a:xfrm>
                        <a:off x="7210566" y="-3024152"/>
                        <a:ext cx="1443916" cy="369332"/>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EMS </a:t>
                          </a:r>
                          <a:r>
                            <a:rPr lang="en-US" altLang="zh-CN" dirty="0" smtClean="0">
                              <a:latin typeface="Times New Roman" panose="02020603050405020304" pitchFamily="18" charset="0"/>
                              <a:cs typeface="Times New Roman" panose="02020603050405020304" pitchFamily="18" charset="0"/>
                            </a:rPr>
                            <a:t>client</a:t>
                          </a:r>
                          <a:endParaRPr lang="zh-CN" altLang="en-US" dirty="0">
                            <a:latin typeface="Times New Roman" panose="02020603050405020304" pitchFamily="18" charset="0"/>
                            <a:cs typeface="Times New Roman" panose="02020603050405020304" pitchFamily="18" charset="0"/>
                          </a:endParaRPr>
                        </a:p>
                      </a:txBody>
                      <a:useSpRect/>
                    </a:txSp>
                  </a:sp>
                  <a:sp>
                    <a:nvSpPr>
                      <a:cNvPr id="52" name="自由: 形状 51"/>
                      <a:cNvSpPr/>
                    </a:nvSpPr>
                    <a:spPr>
                      <a:xfrm>
                        <a:off x="4513049" y="-3679366"/>
                        <a:ext cx="2486025" cy="514350"/>
                      </a:xfrm>
                      <a:custGeom>
                        <a:avLst/>
                        <a:gdLst>
                          <a:gd name="connsiteX0" fmla="*/ 0 w 2486025"/>
                          <a:gd name="connsiteY0" fmla="*/ 514350 h 514350"/>
                          <a:gd name="connsiteX1" fmla="*/ 1209675 w 2486025"/>
                          <a:gd name="connsiteY1" fmla="*/ 95250 h 514350"/>
                          <a:gd name="connsiteX2" fmla="*/ 2486025 w 2486025"/>
                          <a:gd name="connsiteY2" fmla="*/ 0 h 514350"/>
                        </a:gdLst>
                        <a:ahLst/>
                        <a:cxnLst>
                          <a:cxn ang="0">
                            <a:pos x="connsiteX0" y="connsiteY0"/>
                          </a:cxn>
                          <a:cxn ang="0">
                            <a:pos x="connsiteX1" y="connsiteY1"/>
                          </a:cxn>
                          <a:cxn ang="0">
                            <a:pos x="connsiteX2" y="connsiteY2"/>
                          </a:cxn>
                        </a:cxnLst>
                        <a:rect l="l" t="t" r="r" b="b"/>
                        <a:pathLst>
                          <a:path w="2486025" h="514350">
                            <a:moveTo>
                              <a:pt x="0" y="514350"/>
                            </a:moveTo>
                            <a:cubicBezTo>
                              <a:pt x="397669" y="347662"/>
                              <a:pt x="795338" y="180975"/>
                              <a:pt x="1209675" y="95250"/>
                            </a:cubicBezTo>
                            <a:cubicBezTo>
                              <a:pt x="1624012" y="9525"/>
                              <a:pt x="2055018" y="4762"/>
                              <a:pt x="2486025" y="0"/>
                            </a:cubicBezTo>
                          </a:path>
                        </a:pathLst>
                      </a:custGeom>
                      <a:noFill/>
                      <a:ln w="28575">
                        <a:solidFill>
                          <a:schemeClr val="tx1"/>
                        </a:solidFill>
                        <a:headEnd type="arrow" w="med" len="med"/>
                        <a:tailEnd type="arrow" w="med" len="med"/>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dirty="0">
                              <a:solidFill>
                                <a:schemeClr val="tx1"/>
                              </a:solidFill>
                              <a:latin typeface="Times New Roman" panose="02020603050405020304" pitchFamily="18" charset="0"/>
                              <a:cs typeface="Times New Roman" panose="02020603050405020304" pitchFamily="18" charset="0"/>
                            </a:rPr>
                            <a:t>interaction</a:t>
                          </a:r>
                          <a:endParaRPr lang="zh-CN" altLang="en-US"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54" name="自由: 形状 53"/>
                      <a:cNvSpPr/>
                    </a:nvSpPr>
                    <a:spPr>
                      <a:xfrm>
                        <a:off x="1973568" y="-3818457"/>
                        <a:ext cx="1831415" cy="620491"/>
                      </a:xfrm>
                      <a:custGeom>
                        <a:avLst/>
                        <a:gdLst>
                          <a:gd name="connsiteX0" fmla="*/ 0 w 2101933"/>
                          <a:gd name="connsiteY0" fmla="*/ 36083 h 594223"/>
                          <a:gd name="connsiteX1" fmla="*/ 1128156 w 2101933"/>
                          <a:gd name="connsiteY1" fmla="*/ 59833 h 594223"/>
                          <a:gd name="connsiteX2" fmla="*/ 2101933 w 2101933"/>
                          <a:gd name="connsiteY2" fmla="*/ 594223 h 594223"/>
                        </a:gdLst>
                        <a:ahLst/>
                        <a:cxnLst>
                          <a:cxn ang="0">
                            <a:pos x="connsiteX0" y="connsiteY0"/>
                          </a:cxn>
                          <a:cxn ang="0">
                            <a:pos x="connsiteX1" y="connsiteY1"/>
                          </a:cxn>
                          <a:cxn ang="0">
                            <a:pos x="connsiteX2" y="connsiteY2"/>
                          </a:cxn>
                        </a:cxnLst>
                        <a:rect l="l" t="t" r="r" b="b"/>
                        <a:pathLst>
                          <a:path w="2101933" h="594223">
                            <a:moveTo>
                              <a:pt x="0" y="36083"/>
                            </a:moveTo>
                            <a:cubicBezTo>
                              <a:pt x="388917" y="1446"/>
                              <a:pt x="777834" y="-33190"/>
                              <a:pt x="1128156" y="59833"/>
                            </a:cubicBezTo>
                            <a:cubicBezTo>
                              <a:pt x="1478478" y="152856"/>
                              <a:pt x="1790205" y="373539"/>
                              <a:pt x="2101933" y="594223"/>
                            </a:cubicBezTo>
                          </a:path>
                        </a:pathLst>
                      </a:custGeom>
                      <a:noFill/>
                      <a:ln w="28575">
                        <a:solidFill>
                          <a:schemeClr val="tx1"/>
                        </a:solidFill>
                        <a:headEnd type="arrow" w="med" len="med"/>
                        <a:tailEnd type="arrow" w="med" len="med"/>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68" name="文本框 67"/>
                      <a:cNvSpPr txBox="1"/>
                    </a:nvSpPr>
                    <a:spPr>
                      <a:xfrm>
                        <a:off x="165281" y="-3006754"/>
                        <a:ext cx="1443916" cy="646331"/>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supply-side </a:t>
                          </a:r>
                          <a:r>
                            <a:rPr lang="en-US" altLang="zh-CN" dirty="0" smtClean="0">
                              <a:latin typeface="Times New Roman" panose="02020603050405020304" pitchFamily="18" charset="0"/>
                              <a:cs typeface="Times New Roman" panose="02020603050405020304" pitchFamily="18" charset="0"/>
                            </a:rPr>
                            <a:t>EMS</a:t>
                          </a:r>
                          <a:endParaRPr lang="zh-CN" altLang="en-US" dirty="0">
                            <a:latin typeface="Times New Roman" panose="02020603050405020304" pitchFamily="18" charset="0"/>
                            <a:cs typeface="Times New Roman" panose="02020603050405020304" pitchFamily="18" charset="0"/>
                          </a:endParaRPr>
                        </a:p>
                      </a:txBody>
                      <a:useSpRect/>
                    </a:txSp>
                  </a:sp>
                  <a:pic>
                    <a:nvPicPr>
                      <a:cNvPr id="2050" name="Picture 2" descr="变电站工程1"/>
                      <a:cNvPicPr>
                        <a:picLocks noChangeAspect="1" noChangeArrowheads="1"/>
                      </a:cNvPicPr>
                    </a:nvPicPr>
                    <a:blipFill>
                      <a:blip r:embed="rId25"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rcRect/>
                      <a:stretch>
                        <a:fillRect/>
                      </a:stretch>
                    </a:blipFill>
                    <a:spPr bwMode="auto">
                      <a:xfrm>
                        <a:off x="0" y="-4277237"/>
                        <a:ext cx="1846864" cy="1230862"/>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a:solidFill>
                              <a:srgbClr val="FFFFFF"/>
                            </a:solidFill>
                          </a14:hiddenFill>
                        </a:ext>
                      </a:extLst>
                    </a:spPr>
                  </a:pic>
                  <a:pic>
                    <a:nvPicPr>
                      <a:cNvPr id="2052" name="Picture 4" descr="客厅电视墙"/>
                      <a:cNvPicPr>
                        <a:picLocks noChangeAspect="1" noChangeArrowheads="1"/>
                      </a:cNvPicPr>
                    </a:nvPicPr>
                    <a:blipFill>
                      <a:blip r:embed="rId26"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rcRect/>
                      <a:stretch>
                        <a:fillRect/>
                      </a:stretch>
                    </a:blipFill>
                    <a:spPr bwMode="auto">
                      <a:xfrm>
                        <a:off x="2482304" y="1813619"/>
                        <a:ext cx="4216622" cy="3059583"/>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a:solidFill>
                              <a:srgbClr val="FFFFFF"/>
                            </a:solidFill>
                          </a14:hiddenFill>
                        </a:ext>
                      </a:extLst>
                    </a:spPr>
                  </a:pic>
                  <a:sp>
                    <a:nvSpPr>
                      <a:cNvPr id="72" name="文本框 71"/>
                      <a:cNvSpPr txBox="1"/>
                    </a:nvSpPr>
                    <a:spPr>
                      <a:xfrm>
                        <a:off x="2164385" y="-1589512"/>
                        <a:ext cx="2235250" cy="369332"/>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electrical range hood</a:t>
                          </a:r>
                          <a:endParaRPr lang="zh-CN" altLang="en-US" dirty="0">
                            <a:latin typeface="Times New Roman" panose="02020603050405020304" pitchFamily="18" charset="0"/>
                            <a:cs typeface="Times New Roman" panose="02020603050405020304" pitchFamily="18" charset="0"/>
                          </a:endParaRPr>
                        </a:p>
                      </a:txBody>
                      <a:useSpRect/>
                    </a:txSp>
                  </a:sp>
                  <a:sp>
                    <a:nvSpPr>
                      <a:cNvPr id="73" name="文本框 72"/>
                      <a:cNvSpPr txBox="1"/>
                    </a:nvSpPr>
                    <a:spPr>
                      <a:xfrm>
                        <a:off x="2450560" y="451131"/>
                        <a:ext cx="2235250" cy="369332"/>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gas cooker</a:t>
                          </a:r>
                          <a:endParaRPr lang="zh-CN" altLang="en-US" dirty="0">
                            <a:latin typeface="Times New Roman" panose="02020603050405020304" pitchFamily="18" charset="0"/>
                            <a:cs typeface="Times New Roman" panose="02020603050405020304" pitchFamily="18" charset="0"/>
                          </a:endParaRPr>
                        </a:p>
                      </a:txBody>
                      <a:useSpRect/>
                    </a:txSp>
                  </a:sp>
                  <a:pic>
                    <a:nvPicPr>
                      <a:cNvPr id="74" name="图片 73" descr="http://p.globalsources.com/IMAGES/PDT/B1052466482/Energy-Meter-Reading.jpg"/>
                      <a:cNvPicPr/>
                    </a:nvPicPr>
                    <a:blipFill>
                      <a:blip r:embed="rId17"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rcRect/>
                      <a:stretch>
                        <a:fillRect/>
                      </a:stretch>
                    </a:blipFill>
                    <a:spPr bwMode="auto">
                      <a:xfrm>
                        <a:off x="413488" y="2503973"/>
                        <a:ext cx="1331595" cy="1331595"/>
                      </a:xfrm>
                      <a:prstGeom prst="rect">
                        <a:avLst/>
                      </a:prstGeom>
                      <a:noFill/>
                      <a:ln>
                        <a:noFill/>
                      </a:ln>
                    </a:spPr>
                  </a:pic>
                  <a:pic>
                    <a:nvPicPr>
                      <a:cNvPr id="75" name="图片 74" descr="D:\2012 973\2016年 5月瑞士\中文 CCSA的稿子\能量管理-图片\图 2-研究背景\智能插座.jpg"/>
                      <a:cNvPicPr/>
                    </a:nvPicPr>
                    <a:blipFill>
                      <a:blip r:embed="rId21" cstate="print"/>
                      <a:srcRect/>
                      <a:stretch>
                        <a:fillRect/>
                      </a:stretch>
                    </a:blipFill>
                    <a:spPr bwMode="auto">
                      <a:xfrm>
                        <a:off x="7796083" y="2783022"/>
                        <a:ext cx="678180" cy="1120775"/>
                      </a:xfrm>
                      <a:prstGeom prst="rect">
                        <a:avLst/>
                      </a:prstGeom>
                      <a:noFill/>
                      <a:ln w="9525">
                        <a:noFill/>
                        <a:miter lim="800000"/>
                        <a:headEnd/>
                        <a:tailEnd/>
                      </a:ln>
                    </a:spPr>
                  </a:pic>
                  <a:sp>
                    <a:nvSpPr>
                      <a:cNvPr id="76" name="文本框 75"/>
                      <a:cNvSpPr txBox="1"/>
                    </a:nvSpPr>
                    <a:spPr>
                      <a:xfrm>
                        <a:off x="50379" y="4041042"/>
                        <a:ext cx="2013284" cy="646331"/>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smart</a:t>
                          </a:r>
                        </a:p>
                        <a:p>
                          <a:pPr algn="ctr"/>
                          <a:r>
                            <a:rPr lang="en-US" altLang="zh-CN" dirty="0">
                              <a:latin typeface="Times New Roman" panose="02020603050405020304" pitchFamily="18" charset="0"/>
                              <a:cs typeface="Times New Roman" panose="02020603050405020304" pitchFamily="18" charset="0"/>
                            </a:rPr>
                            <a:t>electric meter</a:t>
                          </a:r>
                          <a:endParaRPr lang="zh-CN" altLang="en-US" dirty="0">
                            <a:latin typeface="Times New Roman" panose="02020603050405020304" pitchFamily="18" charset="0"/>
                            <a:cs typeface="Times New Roman" panose="02020603050405020304" pitchFamily="18" charset="0"/>
                          </a:endParaRPr>
                        </a:p>
                      </a:txBody>
                      <a:useSpRect/>
                    </a:txSp>
                  </a:sp>
                  <a:sp>
                    <a:nvSpPr>
                      <a:cNvPr id="77" name="文本框 76"/>
                      <a:cNvSpPr txBox="1"/>
                    </a:nvSpPr>
                    <a:spPr>
                      <a:xfrm>
                        <a:off x="7168437" y="4041042"/>
                        <a:ext cx="2013284" cy="369332"/>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smart socket</a:t>
                          </a:r>
                          <a:endParaRPr lang="zh-CN" altLang="en-US" dirty="0">
                            <a:latin typeface="Times New Roman" panose="02020603050405020304" pitchFamily="18" charset="0"/>
                            <a:cs typeface="Times New Roman" panose="02020603050405020304" pitchFamily="18" charset="0"/>
                          </a:endParaRPr>
                        </a:p>
                      </a:txBody>
                      <a:useSpRect/>
                    </a:txSp>
                  </a:sp>
                  <a:cxnSp>
                    <a:nvCxnSpPr>
                      <a:cNvPr id="71" name="连接符: 肘形 70"/>
                      <a:cNvCxnSpPr/>
                    </a:nvCxnSpPr>
                    <a:spPr>
                      <a:xfrm rot="10800000" flipV="1">
                        <a:off x="1675233" y="2272152"/>
                        <a:ext cx="2129750" cy="933480"/>
                      </a:xfrm>
                      <a:prstGeom prst="bentConnector3">
                        <a:avLst>
                          <a:gd name="adj1" fmla="val 67285"/>
                        </a:avLst>
                      </a:prstGeom>
                      <a:ln w="38100">
                        <a:headEnd type="none" w="med" len="med"/>
                        <a:tailEnd type="arrow" w="med" len="med"/>
                      </a:ln>
                    </a:spPr>
                    <a:style>
                      <a:lnRef idx="1">
                        <a:schemeClr val="accent1"/>
                      </a:lnRef>
                      <a:fillRef idx="0">
                        <a:schemeClr val="accent1"/>
                      </a:fillRef>
                      <a:effectRef idx="0">
                        <a:schemeClr val="accent1"/>
                      </a:effectRef>
                      <a:fontRef idx="minor">
                        <a:schemeClr val="tx1"/>
                      </a:fontRef>
                    </a:style>
                  </a:cxnSp>
                  <a:sp>
                    <a:nvSpPr>
                      <a:cNvPr id="82" name="文本框 81"/>
                      <a:cNvSpPr txBox="1"/>
                    </a:nvSpPr>
                    <a:spPr>
                      <a:xfrm>
                        <a:off x="2177423" y="1831813"/>
                        <a:ext cx="2235250" cy="369332"/>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lighting system</a:t>
                          </a:r>
                          <a:endParaRPr lang="zh-CN" altLang="en-US" dirty="0">
                            <a:latin typeface="Times New Roman" panose="02020603050405020304" pitchFamily="18" charset="0"/>
                            <a:cs typeface="Times New Roman" panose="02020603050405020304" pitchFamily="18" charset="0"/>
                          </a:endParaRPr>
                        </a:p>
                      </a:txBody>
                      <a:useSpRect/>
                    </a:txSp>
                  </a:sp>
                  <a:cxnSp>
                    <a:nvCxnSpPr>
                      <a:cNvPr id="81" name="连接符: 肘形 80"/>
                      <a:cNvCxnSpPr/>
                    </a:nvCxnSpPr>
                    <a:spPr>
                      <a:xfrm flipV="1">
                        <a:off x="4861887" y="3205633"/>
                        <a:ext cx="2671473" cy="137776"/>
                      </a:xfrm>
                      <a:prstGeom prst="bentConnector3">
                        <a:avLst>
                          <a:gd name="adj1" fmla="val 75338"/>
                        </a:avLst>
                      </a:prstGeom>
                      <a:ln w="28575">
                        <a:headEnd type="arrow" w="med" len="med"/>
                        <a:tailEnd type="none" w="med" len="med"/>
                      </a:ln>
                    </a:spPr>
                    <a:style>
                      <a:lnRef idx="1">
                        <a:schemeClr val="accent1"/>
                      </a:lnRef>
                      <a:fillRef idx="0">
                        <a:schemeClr val="accent1"/>
                      </a:fillRef>
                      <a:effectRef idx="0">
                        <a:schemeClr val="accent1"/>
                      </a:effectRef>
                      <a:fontRef idx="minor">
                        <a:schemeClr val="tx1"/>
                      </a:fontRef>
                    </a:style>
                  </a:cxnSp>
                  <a:sp>
                    <a:nvSpPr>
                      <a:cNvPr id="84" name="自由: 形状 83"/>
                      <a:cNvSpPr/>
                    </a:nvSpPr>
                    <a:spPr>
                      <a:xfrm>
                        <a:off x="1655791" y="-2138889"/>
                        <a:ext cx="1840676" cy="4987636"/>
                      </a:xfrm>
                      <a:custGeom>
                        <a:avLst/>
                        <a:gdLst>
                          <a:gd name="connsiteX0" fmla="*/ 0 w 1840676"/>
                          <a:gd name="connsiteY0" fmla="*/ 4987636 h 4987636"/>
                          <a:gd name="connsiteX1" fmla="*/ 190006 w 1840676"/>
                          <a:gd name="connsiteY1" fmla="*/ 2066306 h 4987636"/>
                          <a:gd name="connsiteX2" fmla="*/ 653143 w 1840676"/>
                          <a:gd name="connsiteY2" fmla="*/ 415636 h 4987636"/>
                          <a:gd name="connsiteX3" fmla="*/ 1840676 w 1840676"/>
                          <a:gd name="connsiteY3" fmla="*/ 0 h 4987636"/>
                        </a:gdLst>
                        <a:ahLst/>
                        <a:cxnLst>
                          <a:cxn ang="0">
                            <a:pos x="connsiteX0" y="connsiteY0"/>
                          </a:cxn>
                          <a:cxn ang="0">
                            <a:pos x="connsiteX1" y="connsiteY1"/>
                          </a:cxn>
                          <a:cxn ang="0">
                            <a:pos x="connsiteX2" y="connsiteY2"/>
                          </a:cxn>
                          <a:cxn ang="0">
                            <a:pos x="connsiteX3" y="connsiteY3"/>
                          </a:cxn>
                        </a:cxnLst>
                        <a:rect l="l" t="t" r="r" b="b"/>
                        <a:pathLst>
                          <a:path w="1840676" h="4987636">
                            <a:moveTo>
                              <a:pt x="0" y="4987636"/>
                            </a:moveTo>
                            <a:cubicBezTo>
                              <a:pt x="40574" y="3907971"/>
                              <a:pt x="81149" y="2828306"/>
                              <a:pt x="190006" y="2066306"/>
                            </a:cubicBezTo>
                            <a:cubicBezTo>
                              <a:pt x="298863" y="1304306"/>
                              <a:pt x="378031" y="760020"/>
                              <a:pt x="653143" y="415636"/>
                            </a:cubicBezTo>
                            <a:cubicBezTo>
                              <a:pt x="928255" y="71252"/>
                              <a:pt x="1384465" y="35626"/>
                              <a:pt x="1840676" y="0"/>
                            </a:cubicBezTo>
                          </a:path>
                        </a:pathLst>
                      </a:custGeom>
                      <a:noFill/>
                      <a:ln w="28575">
                        <a:solidFill>
                          <a:schemeClr val="tx1"/>
                        </a:solidFill>
                        <a:prstDash val="dash"/>
                        <a:headEnd type="none" w="med" len="med"/>
                        <a:tailEnd type="arrow" w="med" len="med"/>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85" name="自由: 形状 84"/>
                      <a:cNvSpPr/>
                    </a:nvSpPr>
                    <a:spPr>
                      <a:xfrm>
                        <a:off x="4565004" y="-2153387"/>
                        <a:ext cx="3135085" cy="4987637"/>
                      </a:xfrm>
                      <a:custGeom>
                        <a:avLst/>
                        <a:gdLst>
                          <a:gd name="connsiteX0" fmla="*/ 0 w 3135085"/>
                          <a:gd name="connsiteY0" fmla="*/ 0 h 4987637"/>
                          <a:gd name="connsiteX1" fmla="*/ 1805049 w 3135085"/>
                          <a:gd name="connsiteY1" fmla="*/ 439387 h 4987637"/>
                          <a:gd name="connsiteX2" fmla="*/ 2695698 w 3135085"/>
                          <a:gd name="connsiteY2" fmla="*/ 1567543 h 4987637"/>
                          <a:gd name="connsiteX3" fmla="*/ 2968831 w 3135085"/>
                          <a:gd name="connsiteY3" fmla="*/ 4001985 h 4987637"/>
                          <a:gd name="connsiteX4" fmla="*/ 3135085 w 3135085"/>
                          <a:gd name="connsiteY4" fmla="*/ 4987637 h 498763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135085" h="4987637">
                            <a:moveTo>
                              <a:pt x="0" y="0"/>
                            </a:moveTo>
                            <a:cubicBezTo>
                              <a:pt x="677883" y="89065"/>
                              <a:pt x="1355766" y="178130"/>
                              <a:pt x="1805049" y="439387"/>
                            </a:cubicBezTo>
                            <a:cubicBezTo>
                              <a:pt x="2254332" y="700644"/>
                              <a:pt x="2501734" y="973777"/>
                              <a:pt x="2695698" y="1567543"/>
                            </a:cubicBezTo>
                            <a:cubicBezTo>
                              <a:pt x="2889662" y="2161309"/>
                              <a:pt x="2895600" y="3431969"/>
                              <a:pt x="2968831" y="4001985"/>
                            </a:cubicBezTo>
                            <a:cubicBezTo>
                              <a:pt x="3042062" y="4572001"/>
                              <a:pt x="3088573" y="4779819"/>
                              <a:pt x="3135085" y="4987637"/>
                            </a:cubicBezTo>
                          </a:path>
                        </a:pathLst>
                      </a:custGeom>
                      <a:noFill/>
                      <a:ln w="28575">
                        <a:solidFill>
                          <a:schemeClr val="tx1"/>
                        </a:solidFill>
                        <a:prstDash val="dash"/>
                        <a:headEnd type="none" w="med" len="med"/>
                        <a:tailEnd type="arrow" w="med" len="med"/>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pic>
                    <a:nvPicPr>
                      <a:cNvPr id="87" name="图片 86"/>
                      <a:cNvPicPr>
                        <a:picLocks noChangeAspect="1"/>
                      </a:cNvPicPr>
                    </a:nvPicPr>
                    <a:blipFill>
                      <a:blip r:embed="rId27"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tretch>
                        <a:fillRect/>
                      </a:stretch>
                    </a:blipFill>
                    <a:spPr>
                      <a:xfrm>
                        <a:off x="3454173" y="5151482"/>
                        <a:ext cx="2757390" cy="3647275"/>
                      </a:xfrm>
                      <a:prstGeom prst="rect">
                        <a:avLst/>
                      </a:prstGeom>
                    </a:spPr>
                  </a:pic>
                  <a:pic>
                    <a:nvPicPr>
                      <a:cNvPr id="90" name="图片 89" descr="https://upload.wikimedia.org/wikipedia/commons/8/84/ThreePhaseElectricityMeter.jpg"/>
                      <a:cNvPicPr/>
                    </a:nvPicPr>
                    <a:blipFill>
                      <a:blip r:embed="rId14"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rcRect/>
                      <a:stretch>
                        <a:fillRect/>
                      </a:stretch>
                    </a:blipFill>
                    <a:spPr bwMode="auto">
                      <a:xfrm>
                        <a:off x="666991" y="5357871"/>
                        <a:ext cx="926465" cy="1316990"/>
                      </a:xfrm>
                      <a:prstGeom prst="rect">
                        <a:avLst/>
                      </a:prstGeom>
                      <a:noFill/>
                      <a:ln>
                        <a:noFill/>
                      </a:ln>
                    </a:spPr>
                  </a:pic>
                  <a:pic>
                    <a:nvPicPr>
                      <a:cNvPr id="91" name="图片 90" descr="C:\Users\Wangyang\Desktop\能量管理-应用场景\图 2-研究背景\计量插座.png"/>
                      <a:cNvPicPr/>
                    </a:nvPicPr>
                    <a:blipFill>
                      <a:blip r:embed="rId16"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rcRect/>
                      <a:stretch>
                        <a:fillRect/>
                      </a:stretch>
                    </a:blipFill>
                    <a:spPr bwMode="auto">
                      <a:xfrm>
                        <a:off x="893761" y="7416602"/>
                        <a:ext cx="650240" cy="1318260"/>
                      </a:xfrm>
                      <a:prstGeom prst="rect">
                        <a:avLst/>
                      </a:prstGeom>
                      <a:noFill/>
                      <a:ln>
                        <a:noFill/>
                      </a:ln>
                    </a:spPr>
                  </a:pic>
                  <a:sp>
                    <a:nvSpPr>
                      <a:cNvPr id="92" name="文本框 91"/>
                      <a:cNvSpPr txBox="1"/>
                    </a:nvSpPr>
                    <a:spPr>
                      <a:xfrm>
                        <a:off x="4929438" y="3455070"/>
                        <a:ext cx="2235250" cy="369332"/>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household appliances</a:t>
                          </a:r>
                          <a:endParaRPr lang="zh-CN" altLang="en-US" dirty="0">
                            <a:latin typeface="Times New Roman" panose="02020603050405020304" pitchFamily="18" charset="0"/>
                            <a:cs typeface="Times New Roman" panose="02020603050405020304" pitchFamily="18" charset="0"/>
                          </a:endParaRPr>
                        </a:p>
                      </a:txBody>
                      <a:useSpRect/>
                    </a:txSp>
                  </a:sp>
                  <a:pic>
                    <a:nvPicPr>
                      <a:cNvPr id="88" name="图片 87"/>
                      <a:cNvPicPr>
                        <a:picLocks noChangeAspect="1"/>
                      </a:cNvPicPr>
                    </a:nvPicPr>
                    <a:blipFill>
                      <a:blip r:embed="rId28"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tretch>
                        <a:fillRect/>
                      </a:stretch>
                    </a:blipFill>
                    <a:spPr>
                      <a:xfrm>
                        <a:off x="7632369" y="6161918"/>
                        <a:ext cx="996496" cy="969459"/>
                      </a:xfrm>
                      <a:prstGeom prst="rect">
                        <a:avLst/>
                      </a:prstGeom>
                    </a:spPr>
                  </a:pic>
                  <a:sp>
                    <a:nvSpPr>
                      <a:cNvPr id="94" name="文本框 93"/>
                      <a:cNvSpPr txBox="1"/>
                    </a:nvSpPr>
                    <a:spPr>
                      <a:xfrm>
                        <a:off x="271044" y="6698627"/>
                        <a:ext cx="2013284" cy="646331"/>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conventional electric meter</a:t>
                          </a:r>
                          <a:endParaRPr lang="zh-CN" altLang="en-US" dirty="0">
                            <a:latin typeface="Times New Roman" panose="02020603050405020304" pitchFamily="18" charset="0"/>
                            <a:cs typeface="Times New Roman" panose="02020603050405020304" pitchFamily="18" charset="0"/>
                          </a:endParaRPr>
                        </a:p>
                      </a:txBody>
                      <a:useSpRect/>
                    </a:txSp>
                  </a:sp>
                  <a:sp>
                    <a:nvSpPr>
                      <a:cNvPr id="95" name="文本框 94"/>
                      <a:cNvSpPr txBox="1"/>
                    </a:nvSpPr>
                    <a:spPr>
                      <a:xfrm>
                        <a:off x="336360" y="8766911"/>
                        <a:ext cx="2013284" cy="369332"/>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socket with meter</a:t>
                          </a:r>
                          <a:endParaRPr lang="zh-CN" altLang="en-US" dirty="0">
                            <a:latin typeface="Times New Roman" panose="02020603050405020304" pitchFamily="18" charset="0"/>
                            <a:cs typeface="Times New Roman" panose="02020603050405020304" pitchFamily="18" charset="0"/>
                          </a:endParaRPr>
                        </a:p>
                      </a:txBody>
                      <a:useSpRect/>
                    </a:txSp>
                  </a:sp>
                  <a:sp>
                    <a:nvSpPr>
                      <a:cNvPr id="96" name="文本框 95"/>
                      <a:cNvSpPr txBox="1"/>
                    </a:nvSpPr>
                    <a:spPr>
                      <a:xfrm>
                        <a:off x="7201637" y="7441148"/>
                        <a:ext cx="2013284" cy="646331"/>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conventional socket with switch</a:t>
                          </a:r>
                          <a:endParaRPr lang="zh-CN" altLang="en-US" dirty="0">
                            <a:latin typeface="Times New Roman" panose="02020603050405020304" pitchFamily="18" charset="0"/>
                            <a:cs typeface="Times New Roman" panose="02020603050405020304" pitchFamily="18" charset="0"/>
                          </a:endParaRPr>
                        </a:p>
                      </a:txBody>
                      <a:useSpRect/>
                    </a:txSp>
                  </a:sp>
                  <a:cxnSp>
                    <a:nvCxnSpPr>
                      <a:cNvPr id="93" name="连接符: 肘形 92"/>
                      <a:cNvCxnSpPr/>
                    </a:nvCxnSpPr>
                    <a:spPr>
                      <a:xfrm rot="10800000" flipV="1">
                        <a:off x="1675233" y="5327777"/>
                        <a:ext cx="2490149" cy="438568"/>
                      </a:xfrm>
                      <a:prstGeom prst="bentConnector3">
                        <a:avLst/>
                      </a:prstGeom>
                      <a:ln w="38100">
                        <a:tailEnd type="triangle"/>
                      </a:ln>
                    </a:spPr>
                    <a:style>
                      <a:lnRef idx="1">
                        <a:schemeClr val="accent1"/>
                      </a:lnRef>
                      <a:fillRef idx="0">
                        <a:schemeClr val="accent1"/>
                      </a:fillRef>
                      <a:effectRef idx="0">
                        <a:schemeClr val="accent1"/>
                      </a:effectRef>
                      <a:fontRef idx="minor">
                        <a:schemeClr val="tx1"/>
                      </a:fontRef>
                    </a:style>
                  </a:cxnSp>
                  <a:sp>
                    <a:nvSpPr>
                      <a:cNvPr id="99" name="文本框 98"/>
                      <a:cNvSpPr txBox="1"/>
                    </a:nvSpPr>
                    <a:spPr>
                      <a:xfrm>
                        <a:off x="1673560" y="5831700"/>
                        <a:ext cx="1340702" cy="646331"/>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electric bath heater</a:t>
                          </a:r>
                          <a:endParaRPr lang="zh-CN" altLang="en-US" dirty="0">
                            <a:latin typeface="Times New Roman" panose="02020603050405020304" pitchFamily="18" charset="0"/>
                            <a:cs typeface="Times New Roman" panose="02020603050405020304" pitchFamily="18" charset="0"/>
                          </a:endParaRPr>
                        </a:p>
                      </a:txBody>
                      <a:useSpRect/>
                    </a:txSp>
                  </a:sp>
                  <a:cxnSp>
                    <a:nvCxnSpPr>
                      <a:cNvPr id="2049" name="连接符: 肘形 2048"/>
                      <a:cNvCxnSpPr/>
                    </a:nvCxnSpPr>
                    <a:spPr>
                      <a:xfrm rot="10800000" flipV="1">
                        <a:off x="1555772" y="6478030"/>
                        <a:ext cx="2149362" cy="1144327"/>
                      </a:xfrm>
                      <a:prstGeom prst="bentConnector3">
                        <a:avLst/>
                      </a:prstGeom>
                      <a:ln w="38100">
                        <a:tailEnd type="triangle"/>
                      </a:ln>
                    </a:spPr>
                    <a:style>
                      <a:lnRef idx="1">
                        <a:schemeClr val="accent1"/>
                      </a:lnRef>
                      <a:fillRef idx="0">
                        <a:schemeClr val="accent1"/>
                      </a:fillRef>
                      <a:effectRef idx="0">
                        <a:schemeClr val="accent1"/>
                      </a:effectRef>
                      <a:fontRef idx="minor">
                        <a:schemeClr val="tx1"/>
                      </a:fontRef>
                    </a:style>
                  </a:cxnSp>
                  <a:sp>
                    <a:nvSpPr>
                      <a:cNvPr id="103" name="文本框 102"/>
                      <a:cNvSpPr txBox="1"/>
                    </a:nvSpPr>
                    <a:spPr>
                      <a:xfrm>
                        <a:off x="1778557" y="7698487"/>
                        <a:ext cx="1340702" cy="646331"/>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electric water heater</a:t>
                          </a:r>
                          <a:endParaRPr lang="zh-CN" altLang="en-US" dirty="0">
                            <a:latin typeface="Times New Roman" panose="02020603050405020304" pitchFamily="18" charset="0"/>
                            <a:cs typeface="Times New Roman" panose="02020603050405020304" pitchFamily="18" charset="0"/>
                          </a:endParaRPr>
                        </a:p>
                      </a:txBody>
                      <a:useSpRect/>
                    </a:txSp>
                  </a:sp>
                  <a:cxnSp>
                    <a:nvCxnSpPr>
                      <a:cNvPr id="2057" name="直接箭头连接符 2056"/>
                      <a:cNvCxnSpPr/>
                    </a:nvCxnSpPr>
                    <a:spPr>
                      <a:xfrm>
                        <a:off x="5442857" y="6858000"/>
                        <a:ext cx="2170470" cy="0"/>
                      </a:xfrm>
                      <a:prstGeom prst="straightConnector1">
                        <a:avLst/>
                      </a:prstGeom>
                      <a:ln w="38100">
                        <a:tailEnd type="triangle"/>
                      </a:ln>
                    </a:spPr>
                    <a:style>
                      <a:lnRef idx="1">
                        <a:schemeClr val="accent1"/>
                      </a:lnRef>
                      <a:fillRef idx="0">
                        <a:schemeClr val="accent1"/>
                      </a:fillRef>
                      <a:effectRef idx="0">
                        <a:schemeClr val="accent1"/>
                      </a:effectRef>
                      <a:fontRef idx="minor">
                        <a:schemeClr val="tx1"/>
                      </a:fontRef>
                    </a:style>
                  </a:cxnSp>
                  <a:sp>
                    <a:nvSpPr>
                      <a:cNvPr id="109" name="文本框 108"/>
                      <a:cNvSpPr txBox="1"/>
                    </a:nvSpPr>
                    <a:spPr>
                      <a:xfrm>
                        <a:off x="6272625" y="6084207"/>
                        <a:ext cx="1340702" cy="646331"/>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washing machine</a:t>
                          </a:r>
                          <a:endParaRPr lang="zh-CN" altLang="en-US" dirty="0">
                            <a:latin typeface="Times New Roman" panose="02020603050405020304" pitchFamily="18" charset="0"/>
                            <a:cs typeface="Times New Roman" panose="02020603050405020304" pitchFamily="18" charset="0"/>
                          </a:endParaRPr>
                        </a:p>
                      </a:txBody>
                      <a:useSpRect/>
                    </a:txSp>
                  </a:sp>
                  <a:sp>
                    <a:nvSpPr>
                      <a:cNvPr id="2058" name="自由: 形状 2057"/>
                      <a:cNvSpPr/>
                    </a:nvSpPr>
                    <a:spPr>
                      <a:xfrm>
                        <a:off x="1741714" y="-1973943"/>
                        <a:ext cx="1654629" cy="8229600"/>
                      </a:xfrm>
                      <a:custGeom>
                        <a:avLst/>
                        <a:gdLst>
                          <a:gd name="connsiteX0" fmla="*/ 0 w 1654629"/>
                          <a:gd name="connsiteY0" fmla="*/ 8229600 h 8229600"/>
                          <a:gd name="connsiteX1" fmla="*/ 130629 w 1654629"/>
                          <a:gd name="connsiteY1" fmla="*/ 2917372 h 8229600"/>
                          <a:gd name="connsiteX2" fmla="*/ 464457 w 1654629"/>
                          <a:gd name="connsiteY2" fmla="*/ 508000 h 8229600"/>
                          <a:gd name="connsiteX3" fmla="*/ 1654629 w 1654629"/>
                          <a:gd name="connsiteY3" fmla="*/ 0 h 8229600"/>
                        </a:gdLst>
                        <a:ahLst/>
                        <a:cxnLst>
                          <a:cxn ang="0">
                            <a:pos x="connsiteX0" y="connsiteY0"/>
                          </a:cxn>
                          <a:cxn ang="0">
                            <a:pos x="connsiteX1" y="connsiteY1"/>
                          </a:cxn>
                          <a:cxn ang="0">
                            <a:pos x="connsiteX2" y="connsiteY2"/>
                          </a:cxn>
                          <a:cxn ang="0">
                            <a:pos x="connsiteX3" y="connsiteY3"/>
                          </a:cxn>
                        </a:cxnLst>
                        <a:rect l="l" t="t" r="r" b="b"/>
                        <a:pathLst>
                          <a:path w="1654629" h="8229600">
                            <a:moveTo>
                              <a:pt x="0" y="8229600"/>
                            </a:moveTo>
                            <a:cubicBezTo>
                              <a:pt x="26610" y="6216952"/>
                              <a:pt x="53220" y="4204305"/>
                              <a:pt x="130629" y="2917372"/>
                            </a:cubicBezTo>
                            <a:cubicBezTo>
                              <a:pt x="208038" y="1630439"/>
                              <a:pt x="210457" y="994229"/>
                              <a:pt x="464457" y="508000"/>
                            </a:cubicBezTo>
                            <a:cubicBezTo>
                              <a:pt x="718457" y="21771"/>
                              <a:pt x="1186543" y="10885"/>
                              <a:pt x="1654629" y="0"/>
                            </a:cubicBezTo>
                          </a:path>
                        </a:pathLst>
                      </a:custGeom>
                      <a:noFill/>
                      <a:ln w="28575">
                        <a:solidFill>
                          <a:schemeClr val="tx1"/>
                        </a:solidFill>
                        <a:prstDash val="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2059" name="自由: 形状 2058"/>
                      <a:cNvSpPr/>
                    </a:nvSpPr>
                    <a:spPr>
                      <a:xfrm>
                        <a:off x="1857829" y="-1902655"/>
                        <a:ext cx="1886857" cy="9406541"/>
                      </a:xfrm>
                      <a:custGeom>
                        <a:avLst/>
                        <a:gdLst>
                          <a:gd name="connsiteX0" fmla="*/ 0 w 1886857"/>
                          <a:gd name="connsiteY0" fmla="*/ 9406541 h 9406541"/>
                          <a:gd name="connsiteX1" fmla="*/ 188685 w 1886857"/>
                          <a:gd name="connsiteY1" fmla="*/ 3687912 h 9406541"/>
                          <a:gd name="connsiteX2" fmla="*/ 420914 w 1886857"/>
                          <a:gd name="connsiteY2" fmla="*/ 494769 h 9406541"/>
                          <a:gd name="connsiteX3" fmla="*/ 1886857 w 1886857"/>
                          <a:gd name="connsiteY3" fmla="*/ 59341 h 9406541"/>
                        </a:gdLst>
                        <a:ahLst/>
                        <a:cxnLst>
                          <a:cxn ang="0">
                            <a:pos x="connsiteX0" y="connsiteY0"/>
                          </a:cxn>
                          <a:cxn ang="0">
                            <a:pos x="connsiteX1" y="connsiteY1"/>
                          </a:cxn>
                          <a:cxn ang="0">
                            <a:pos x="connsiteX2" y="connsiteY2"/>
                          </a:cxn>
                          <a:cxn ang="0">
                            <a:pos x="connsiteX3" y="connsiteY3"/>
                          </a:cxn>
                        </a:cxnLst>
                        <a:rect l="l" t="t" r="r" b="b"/>
                        <a:pathLst>
                          <a:path w="1886857" h="9406541">
                            <a:moveTo>
                              <a:pt x="0" y="9406541"/>
                            </a:moveTo>
                            <a:cubicBezTo>
                              <a:pt x="59266" y="7289874"/>
                              <a:pt x="118533" y="5173207"/>
                              <a:pt x="188685" y="3687912"/>
                            </a:cubicBezTo>
                            <a:cubicBezTo>
                              <a:pt x="258837" y="2202617"/>
                              <a:pt x="137885" y="1099531"/>
                              <a:pt x="420914" y="494769"/>
                            </a:cubicBezTo>
                            <a:cubicBezTo>
                              <a:pt x="703943" y="-109993"/>
                              <a:pt x="1295400" y="-25326"/>
                              <a:pt x="1886857" y="59341"/>
                            </a:cubicBezTo>
                          </a:path>
                        </a:pathLst>
                      </a:custGeom>
                      <a:noFill/>
                      <a:ln w="28575">
                        <a:solidFill>
                          <a:schemeClr val="tx1"/>
                        </a:solidFill>
                        <a:prstDash val="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2060" name="自由: 形状 2059"/>
                      <a:cNvSpPr/>
                    </a:nvSpPr>
                    <a:spPr>
                      <a:xfrm>
                        <a:off x="4630057" y="-2014216"/>
                        <a:ext cx="2801257" cy="8153759"/>
                      </a:xfrm>
                      <a:custGeom>
                        <a:avLst/>
                        <a:gdLst>
                          <a:gd name="connsiteX0" fmla="*/ 0 w 2801257"/>
                          <a:gd name="connsiteY0" fmla="*/ 11245 h 8153759"/>
                          <a:gd name="connsiteX1" fmla="*/ 2090057 w 2801257"/>
                          <a:gd name="connsiteY1" fmla="*/ 795016 h 8153759"/>
                          <a:gd name="connsiteX2" fmla="*/ 2540000 w 2801257"/>
                          <a:gd name="connsiteY2" fmla="*/ 5076730 h 8153759"/>
                          <a:gd name="connsiteX3" fmla="*/ 2801257 w 2801257"/>
                          <a:gd name="connsiteY3" fmla="*/ 8153759 h 8153759"/>
                        </a:gdLst>
                        <a:ahLst/>
                        <a:cxnLst>
                          <a:cxn ang="0">
                            <a:pos x="connsiteX0" y="connsiteY0"/>
                          </a:cxn>
                          <a:cxn ang="0">
                            <a:pos x="connsiteX1" y="connsiteY1"/>
                          </a:cxn>
                          <a:cxn ang="0">
                            <a:pos x="connsiteX2" y="connsiteY2"/>
                          </a:cxn>
                          <a:cxn ang="0">
                            <a:pos x="connsiteX3" y="connsiteY3"/>
                          </a:cxn>
                        </a:cxnLst>
                        <a:rect l="l" t="t" r="r" b="b"/>
                        <a:pathLst>
                          <a:path w="2801257" h="8153759">
                            <a:moveTo>
                              <a:pt x="0" y="11245"/>
                            </a:moveTo>
                            <a:cubicBezTo>
                              <a:pt x="833362" y="-18993"/>
                              <a:pt x="1666724" y="-49231"/>
                              <a:pt x="2090057" y="795016"/>
                            </a:cubicBezTo>
                            <a:cubicBezTo>
                              <a:pt x="2513390" y="1639263"/>
                              <a:pt x="2421467" y="3850273"/>
                              <a:pt x="2540000" y="5076730"/>
                            </a:cubicBezTo>
                            <a:cubicBezTo>
                              <a:pt x="2658533" y="6303187"/>
                              <a:pt x="2729895" y="7228473"/>
                              <a:pt x="2801257" y="8153759"/>
                            </a:cubicBezTo>
                          </a:path>
                        </a:pathLst>
                      </a:custGeom>
                      <a:noFill/>
                      <a:ln w="28575">
                        <a:solidFill>
                          <a:schemeClr val="tx1"/>
                        </a:solidFill>
                        <a:prstDash val="dash"/>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pic>
                    <a:nvPicPr>
                      <a:cNvPr id="1026" name="Picture 2" descr="http://efdreams.com/data_images/dreams/computer/computer-07.jpg"/>
                      <a:cNvPicPr>
                        <a:picLocks noChangeAspect="1" noChangeArrowheads="1"/>
                      </a:cNvPicPr>
                    </a:nvPicPr>
                    <a:blipFill>
                      <a:blip r:embed="rId29"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rcRect/>
                      <a:stretch>
                        <a:fillRect/>
                      </a:stretch>
                    </a:blipFill>
                    <a:spPr bwMode="auto">
                      <a:xfrm>
                        <a:off x="7125778" y="-4520280"/>
                        <a:ext cx="1575391" cy="1575391"/>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a:solidFill>
                              <a:srgbClr val="FFFFFF"/>
                            </a:solidFill>
                          </a14:hiddenFill>
                        </a:ext>
                      </a:extLst>
                    </a:spPr>
                  </a:pic>
                  <a:sp>
                    <a:nvSpPr>
                      <a:cNvPr id="58" name="文本框 57"/>
                      <a:cNvSpPr txBox="1"/>
                    </a:nvSpPr>
                    <a:spPr>
                      <a:xfrm>
                        <a:off x="2198349" y="-4225821"/>
                        <a:ext cx="1443916" cy="369332"/>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pricing</a:t>
                          </a:r>
                          <a:endParaRPr lang="zh-CN" altLang="en-US" dirty="0">
                            <a:latin typeface="Times New Roman" panose="02020603050405020304" pitchFamily="18" charset="0"/>
                            <a:cs typeface="Times New Roman" panose="02020603050405020304" pitchFamily="18" charset="0"/>
                          </a:endParaRPr>
                        </a:p>
                      </a:txBody>
                      <a:useSpRect/>
                    </a:txSp>
                  </a:sp>
                  <a:sp>
                    <a:nvSpPr>
                      <a:cNvPr id="59" name="文本框 58"/>
                      <a:cNvSpPr txBox="1"/>
                    </a:nvSpPr>
                    <a:spPr>
                      <a:xfrm>
                        <a:off x="1993142" y="-3728012"/>
                        <a:ext cx="1443916" cy="369332"/>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statistics</a:t>
                          </a:r>
                          <a:endParaRPr lang="zh-CN" altLang="en-US" dirty="0">
                            <a:latin typeface="Times New Roman" panose="02020603050405020304" pitchFamily="18" charset="0"/>
                            <a:cs typeface="Times New Roman" panose="02020603050405020304" pitchFamily="18" charset="0"/>
                          </a:endParaRPr>
                        </a:p>
                      </a:txBody>
                      <a:useSpRect/>
                    </a:txSp>
                  </a:sp>
                </lc:lockedCanvas>
              </a:graphicData>
            </a:graphic>
          </wp:inline>
        </w:drawing>
      </w:r>
    </w:p>
    <w:p w:rsidR="00E029D2" w:rsidRDefault="00AC5687">
      <w:pPr>
        <w:pStyle w:val="FigureNotitle"/>
        <w:keepLines w:val="0"/>
      </w:pPr>
      <w:bookmarkStart w:id="156" w:name="_Ref450557970"/>
      <w:bookmarkStart w:id="157" w:name="_Toc450673463"/>
      <w:bookmarkStart w:id="158" w:name="_Ref451507567"/>
      <w:bookmarkStart w:id="159" w:name="_Toc462845666"/>
      <w:r w:rsidRPr="00574B25">
        <w:t xml:space="preserve">Figure </w:t>
      </w:r>
      <w:r w:rsidR="00AA1ED0">
        <w:fldChar w:fldCharType="begin"/>
      </w:r>
      <w:r>
        <w:instrText xml:space="preserve"> STYLEREF 1 \s </w:instrText>
      </w:r>
      <w:r w:rsidR="00AA1ED0">
        <w:fldChar w:fldCharType="separate"/>
      </w:r>
      <w:r>
        <w:rPr>
          <w:noProof/>
        </w:rPr>
        <w:t>8</w:t>
      </w:r>
      <w:r w:rsidR="00AA1ED0">
        <w:fldChar w:fldCharType="end"/>
      </w:r>
      <w:r>
        <w:noBreakHyphen/>
      </w:r>
      <w:r w:rsidR="00AA1ED0">
        <w:fldChar w:fldCharType="begin"/>
      </w:r>
      <w:r>
        <w:instrText xml:space="preserve"> SEQ Figure \* ARABIC \s 1 </w:instrText>
      </w:r>
      <w:r w:rsidR="00AA1ED0">
        <w:fldChar w:fldCharType="separate"/>
      </w:r>
      <w:r>
        <w:rPr>
          <w:noProof/>
        </w:rPr>
        <w:t>1</w:t>
      </w:r>
      <w:r w:rsidR="00AA1ED0">
        <w:fldChar w:fldCharType="end"/>
      </w:r>
      <w:bookmarkEnd w:id="156"/>
      <w:r w:rsidRPr="00574B25">
        <w:t xml:space="preserve"> </w:t>
      </w:r>
      <w:r w:rsidR="009C1E9A">
        <w:rPr>
          <w:rFonts w:hint="eastAsia"/>
          <w:lang w:eastAsia="zh-CN"/>
        </w:rPr>
        <w:t>S</w:t>
      </w:r>
      <w:r>
        <w:t>cenarios of EMS for domestic user</w:t>
      </w:r>
      <w:bookmarkEnd w:id="157"/>
      <w:bookmarkEnd w:id="158"/>
      <w:bookmarkEnd w:id="159"/>
    </w:p>
    <w:p w:rsidR="00E029D2" w:rsidRDefault="00AC5687">
      <w:pPr>
        <w:rPr>
          <w:lang w:eastAsia="zh-CN"/>
        </w:rPr>
      </w:pPr>
      <w:r>
        <w:rPr>
          <w:rFonts w:hint="eastAsia"/>
          <w:lang w:eastAsia="zh-CN"/>
        </w:rPr>
        <w:t>The</w:t>
      </w:r>
      <w:r w:rsidRPr="00574B25">
        <w:rPr>
          <w:lang w:eastAsia="zh-CN"/>
        </w:rPr>
        <w:t xml:space="preserve"> </w:t>
      </w:r>
      <w:r>
        <w:rPr>
          <w:lang w:eastAsia="zh-CN"/>
        </w:rPr>
        <w:t>scenario</w:t>
      </w:r>
      <w:r>
        <w:rPr>
          <w:rFonts w:hint="eastAsia"/>
          <w:lang w:eastAsia="zh-CN"/>
        </w:rPr>
        <w:t>s</w:t>
      </w:r>
      <w:r>
        <w:rPr>
          <w:lang w:eastAsia="zh-CN"/>
        </w:rPr>
        <w:t xml:space="preserve"> </w:t>
      </w:r>
      <w:r w:rsidRPr="00574B25">
        <w:rPr>
          <w:lang w:eastAsia="zh-CN"/>
        </w:rPr>
        <w:t xml:space="preserve">of </w:t>
      </w:r>
      <w:r w:rsidR="001F2F1B">
        <w:rPr>
          <w:rFonts w:hint="eastAsia"/>
          <w:lang w:eastAsia="zh-CN"/>
        </w:rPr>
        <w:t xml:space="preserve">user-side </w:t>
      </w:r>
      <w:r w:rsidRPr="00574B25">
        <w:rPr>
          <w:lang w:eastAsia="zh-CN"/>
        </w:rPr>
        <w:t>EMS</w:t>
      </w:r>
      <w:r w:rsidR="00BB5DD1">
        <w:rPr>
          <w:rFonts w:hint="eastAsia"/>
          <w:lang w:eastAsia="zh-CN"/>
        </w:rPr>
        <w:t xml:space="preserve"> </w:t>
      </w:r>
      <w:r w:rsidRPr="00574B25">
        <w:rPr>
          <w:rFonts w:hint="eastAsia"/>
          <w:lang w:eastAsia="zh-CN"/>
        </w:rPr>
        <w:t>for</w:t>
      </w:r>
      <w:r w:rsidRPr="00574B25">
        <w:rPr>
          <w:lang w:eastAsia="zh-CN"/>
        </w:rPr>
        <w:t xml:space="preserve"> </w:t>
      </w:r>
      <w:r w:rsidRPr="00574B25">
        <w:rPr>
          <w:rFonts w:hint="eastAsia"/>
          <w:lang w:eastAsia="zh-CN"/>
        </w:rPr>
        <w:t>domestic user</w:t>
      </w:r>
      <w:r w:rsidRPr="00574B25">
        <w:rPr>
          <w:lang w:eastAsia="zh-CN"/>
        </w:rPr>
        <w:t xml:space="preserve"> </w:t>
      </w:r>
      <w:r>
        <w:rPr>
          <w:rFonts w:hint="eastAsia"/>
          <w:lang w:eastAsia="zh-CN"/>
        </w:rPr>
        <w:t>are</w:t>
      </w:r>
      <w:r w:rsidRPr="00574B25">
        <w:rPr>
          <w:lang w:eastAsia="zh-CN"/>
        </w:rPr>
        <w:t xml:space="preserve"> shown in</w:t>
      </w:r>
      <w:r>
        <w:rPr>
          <w:lang w:eastAsia="zh-CN"/>
        </w:rPr>
        <w:t xml:space="preserve"> </w:t>
      </w:r>
      <w:r w:rsidR="00AA1ED0">
        <w:rPr>
          <w:lang w:eastAsia="zh-CN"/>
        </w:rPr>
        <w:fldChar w:fldCharType="begin"/>
      </w:r>
      <w:r>
        <w:rPr>
          <w:lang w:eastAsia="zh-CN"/>
        </w:rPr>
        <w:instrText xml:space="preserve"> REF _Ref450557970 \h </w:instrText>
      </w:r>
      <w:r w:rsidR="00AA1ED0">
        <w:rPr>
          <w:lang w:eastAsia="zh-CN"/>
        </w:rPr>
      </w:r>
      <w:r w:rsidR="00AA1ED0">
        <w:rPr>
          <w:lang w:eastAsia="zh-CN"/>
        </w:rPr>
        <w:fldChar w:fldCharType="separate"/>
      </w:r>
      <w:r w:rsidRPr="00574B25">
        <w:t xml:space="preserve">Figure </w:t>
      </w:r>
      <w:r>
        <w:rPr>
          <w:noProof/>
        </w:rPr>
        <w:t>8</w:t>
      </w:r>
      <w:r>
        <w:noBreakHyphen/>
      </w:r>
      <w:r>
        <w:rPr>
          <w:noProof/>
        </w:rPr>
        <w:t>1</w:t>
      </w:r>
      <w:r w:rsidR="00AA1ED0">
        <w:rPr>
          <w:lang w:eastAsia="zh-CN"/>
        </w:rPr>
        <w:fldChar w:fldCharType="end"/>
      </w:r>
      <w:r w:rsidRPr="00574B25">
        <w:rPr>
          <w:lang w:eastAsia="zh-CN"/>
        </w:rPr>
        <w:t>.</w:t>
      </w:r>
    </w:p>
    <w:p w:rsidR="00E029D2" w:rsidRDefault="00AC5687">
      <w:pPr>
        <w:rPr>
          <w:lang w:val="en-US" w:eastAsia="zh-CN"/>
        </w:rPr>
      </w:pPr>
      <w:r>
        <w:rPr>
          <w:lang w:val="en-US" w:eastAsia="zh-CN"/>
        </w:rPr>
        <w:t xml:space="preserve">In </w:t>
      </w:r>
      <w:r w:rsidR="002B06FC">
        <w:rPr>
          <w:rFonts w:hint="eastAsia"/>
          <w:lang w:val="en-US" w:eastAsia="zh-CN"/>
        </w:rPr>
        <w:t>a family</w:t>
      </w:r>
      <w:r w:rsidRPr="00574B25">
        <w:rPr>
          <w:lang w:val="en-US" w:eastAsia="zh-CN"/>
        </w:rPr>
        <w:t xml:space="preserve">, there are two </w:t>
      </w:r>
      <w:r w:rsidR="003D75B3">
        <w:rPr>
          <w:rFonts w:hint="eastAsia"/>
          <w:lang w:val="en-US" w:eastAsia="zh-CN"/>
        </w:rPr>
        <w:t xml:space="preserve">common </w:t>
      </w:r>
      <w:r w:rsidRPr="00574B25">
        <w:rPr>
          <w:lang w:val="en-US" w:eastAsia="zh-CN"/>
        </w:rPr>
        <w:t xml:space="preserve">types of energy consumption equipment, namely electric equipment and gas equipment. </w:t>
      </w:r>
      <w:r w:rsidRPr="00574B25">
        <w:rPr>
          <w:rFonts w:hint="eastAsia"/>
          <w:lang w:val="en-US" w:eastAsia="zh-CN"/>
        </w:rPr>
        <w:t>The</w:t>
      </w:r>
      <w:r w:rsidRPr="00574B25">
        <w:rPr>
          <w:lang w:val="en-US" w:eastAsia="zh-CN"/>
        </w:rPr>
        <w:t xml:space="preserve"> electric equipment</w:t>
      </w:r>
      <w:r>
        <w:rPr>
          <w:rFonts w:hint="eastAsia"/>
          <w:lang w:val="en-US" w:eastAsia="zh-CN"/>
        </w:rPr>
        <w:t>s</w:t>
      </w:r>
      <w:r w:rsidRPr="00574B25">
        <w:rPr>
          <w:lang w:val="en-US" w:eastAsia="zh-CN"/>
        </w:rPr>
        <w:t xml:space="preserve"> include </w:t>
      </w:r>
      <w:r w:rsidR="006436B3" w:rsidRPr="00574B25">
        <w:rPr>
          <w:lang w:val="en-US" w:eastAsia="zh-CN"/>
        </w:rPr>
        <w:t>light</w:t>
      </w:r>
      <w:r w:rsidR="006436B3">
        <w:rPr>
          <w:rFonts w:hint="eastAsia"/>
          <w:lang w:val="en-US" w:eastAsia="zh-CN"/>
        </w:rPr>
        <w:t xml:space="preserve">s, </w:t>
      </w:r>
      <w:r w:rsidRPr="00574B25">
        <w:rPr>
          <w:lang w:val="en-US" w:eastAsia="zh-CN"/>
        </w:rPr>
        <w:t>decorative lamp</w:t>
      </w:r>
      <w:r>
        <w:rPr>
          <w:rFonts w:hint="eastAsia"/>
          <w:lang w:val="en-US" w:eastAsia="zh-CN"/>
        </w:rPr>
        <w:t>s</w:t>
      </w:r>
      <w:r w:rsidRPr="00574B25">
        <w:rPr>
          <w:lang w:val="en-US" w:eastAsia="zh-CN"/>
        </w:rPr>
        <w:t>, television, washing machine, refrigerator, air conditioner, electric water heater, rice cooker/steamer, and many others</w:t>
      </w:r>
      <w:r>
        <w:rPr>
          <w:lang w:val="en-US" w:eastAsia="zh-CN"/>
        </w:rPr>
        <w:t>. The typical</w:t>
      </w:r>
      <w:r w:rsidRPr="00574B25">
        <w:rPr>
          <w:lang w:val="en-US" w:eastAsia="zh-CN"/>
        </w:rPr>
        <w:t xml:space="preserve"> gas equipment includes gas water heater, gas </w:t>
      </w:r>
      <w:r w:rsidR="003D482B">
        <w:rPr>
          <w:rFonts w:hint="eastAsia"/>
          <w:lang w:val="en-US" w:eastAsia="zh-CN"/>
        </w:rPr>
        <w:t>cooker</w:t>
      </w:r>
      <w:r w:rsidR="003D482B" w:rsidRPr="00574B25">
        <w:rPr>
          <w:lang w:val="en-US" w:eastAsia="zh-CN"/>
        </w:rPr>
        <w:t xml:space="preserve"> </w:t>
      </w:r>
      <w:r w:rsidRPr="00574B25">
        <w:rPr>
          <w:lang w:val="en-US" w:eastAsia="zh-CN"/>
        </w:rPr>
        <w:t xml:space="preserve">and gas </w:t>
      </w:r>
      <w:r w:rsidR="003D482B" w:rsidRPr="00574B25">
        <w:rPr>
          <w:lang w:val="en-US" w:eastAsia="zh-CN"/>
        </w:rPr>
        <w:t>heat</w:t>
      </w:r>
      <w:r w:rsidR="003D482B">
        <w:rPr>
          <w:rFonts w:hint="eastAsia"/>
          <w:lang w:val="en-US" w:eastAsia="zh-CN"/>
        </w:rPr>
        <w:t>er</w:t>
      </w:r>
      <w:r w:rsidRPr="00574B25">
        <w:rPr>
          <w:lang w:val="en-US" w:eastAsia="zh-CN"/>
        </w:rPr>
        <w:t>.</w:t>
      </w:r>
    </w:p>
    <w:p w:rsidR="00E029D2" w:rsidRDefault="006666E2">
      <w:pPr>
        <w:rPr>
          <w:lang w:eastAsia="zh-CN"/>
        </w:rPr>
      </w:pPr>
      <w:r>
        <w:rPr>
          <w:rFonts w:hint="eastAsia"/>
          <w:lang w:eastAsia="zh-CN"/>
        </w:rPr>
        <w:t xml:space="preserve">The </w:t>
      </w:r>
      <w:r w:rsidR="00CD46F2">
        <w:rPr>
          <w:rFonts w:hint="eastAsia"/>
          <w:lang w:eastAsia="zh-CN"/>
        </w:rPr>
        <w:t xml:space="preserve">user-side </w:t>
      </w:r>
      <w:r w:rsidR="00AC5687" w:rsidRPr="00574B25" w:rsidDel="0066241F">
        <w:rPr>
          <w:lang w:eastAsia="zh-CN"/>
        </w:rPr>
        <w:t xml:space="preserve">EMS </w:t>
      </w:r>
      <w:r w:rsidR="00AC5687">
        <w:rPr>
          <w:lang w:eastAsia="zh-CN"/>
        </w:rPr>
        <w:t xml:space="preserve">collects and processes the energy consumption data of these </w:t>
      </w:r>
      <w:r>
        <w:rPr>
          <w:rFonts w:hint="eastAsia"/>
          <w:lang w:eastAsia="zh-CN"/>
        </w:rPr>
        <w:t>devices</w:t>
      </w:r>
      <w:r>
        <w:rPr>
          <w:lang w:eastAsia="zh-CN"/>
        </w:rPr>
        <w:t xml:space="preserve"> </w:t>
      </w:r>
      <w:r w:rsidR="00AC5687">
        <w:rPr>
          <w:lang w:eastAsia="zh-CN"/>
        </w:rPr>
        <w:t xml:space="preserve">to </w:t>
      </w:r>
      <w:r w:rsidR="00AC5687" w:rsidRPr="00574B25" w:rsidDel="0066241F">
        <w:rPr>
          <w:lang w:eastAsia="zh-CN"/>
        </w:rPr>
        <w:t xml:space="preserve">provide </w:t>
      </w:r>
      <w:r w:rsidR="00AC5687" w:rsidRPr="00574B25" w:rsidDel="0066241F">
        <w:rPr>
          <w:rFonts w:hint="eastAsia"/>
          <w:lang w:eastAsia="zh-CN"/>
        </w:rPr>
        <w:t>the raw data as well as process</w:t>
      </w:r>
      <w:r w:rsidR="00AC5687" w:rsidRPr="00574B25">
        <w:rPr>
          <w:lang w:eastAsia="zh-CN"/>
        </w:rPr>
        <w:t>ed</w:t>
      </w:r>
      <w:r w:rsidR="00AC5687" w:rsidRPr="00574B25" w:rsidDel="0066241F">
        <w:rPr>
          <w:rFonts w:hint="eastAsia"/>
          <w:lang w:eastAsia="zh-CN"/>
        </w:rPr>
        <w:t xml:space="preserve"> information of </w:t>
      </w:r>
      <w:r w:rsidR="00AC5687" w:rsidRPr="00574B25" w:rsidDel="0066241F">
        <w:rPr>
          <w:lang w:eastAsia="zh-CN"/>
        </w:rPr>
        <w:t>energy consumption</w:t>
      </w:r>
      <w:r w:rsidR="00AC5687" w:rsidRPr="00574B25" w:rsidDel="0066241F">
        <w:rPr>
          <w:rFonts w:hint="eastAsia"/>
          <w:lang w:eastAsia="zh-CN"/>
        </w:rPr>
        <w:t xml:space="preserve"> to home users</w:t>
      </w:r>
      <w:r w:rsidR="00AC5687" w:rsidRPr="00574B25" w:rsidDel="0066241F">
        <w:rPr>
          <w:lang w:eastAsia="zh-CN"/>
        </w:rPr>
        <w:t xml:space="preserve">. </w:t>
      </w:r>
      <w:r>
        <w:rPr>
          <w:lang w:eastAsia="zh-CN"/>
        </w:rPr>
        <w:t>T</w:t>
      </w:r>
      <w:r>
        <w:rPr>
          <w:rFonts w:hint="eastAsia"/>
          <w:lang w:eastAsia="zh-CN"/>
        </w:rPr>
        <w:t xml:space="preserve">he </w:t>
      </w:r>
      <w:r w:rsidR="00AC5687" w:rsidRPr="00574B25" w:rsidDel="0066241F">
        <w:rPr>
          <w:rFonts w:hint="eastAsia"/>
          <w:lang w:eastAsia="zh-CN"/>
        </w:rPr>
        <w:t>EMS</w:t>
      </w:r>
      <w:r w:rsidR="00AC5687" w:rsidRPr="00574B25" w:rsidDel="0066241F">
        <w:rPr>
          <w:lang w:eastAsia="zh-CN"/>
        </w:rPr>
        <w:t xml:space="preserve"> </w:t>
      </w:r>
      <w:r>
        <w:rPr>
          <w:rFonts w:hint="eastAsia"/>
          <w:lang w:eastAsia="zh-CN"/>
        </w:rPr>
        <w:t xml:space="preserve">system </w:t>
      </w:r>
      <w:r w:rsidR="00AC5687" w:rsidRPr="00574B25" w:rsidDel="0066241F">
        <w:rPr>
          <w:lang w:eastAsia="zh-CN"/>
        </w:rPr>
        <w:t>help</w:t>
      </w:r>
      <w:r w:rsidR="00AC5687" w:rsidRPr="00574B25" w:rsidDel="0066241F">
        <w:rPr>
          <w:rFonts w:hint="eastAsia"/>
          <w:lang w:eastAsia="zh-CN"/>
        </w:rPr>
        <w:t>s</w:t>
      </w:r>
      <w:r w:rsidR="00AC5687" w:rsidRPr="00574B25" w:rsidDel="0066241F">
        <w:rPr>
          <w:lang w:eastAsia="zh-CN"/>
        </w:rPr>
        <w:t xml:space="preserve"> users </w:t>
      </w:r>
      <w:r w:rsidR="00AC5687" w:rsidRPr="00574B25" w:rsidDel="0066241F">
        <w:rPr>
          <w:rFonts w:hint="eastAsia"/>
          <w:lang w:eastAsia="zh-CN"/>
        </w:rPr>
        <w:t>to understand</w:t>
      </w:r>
      <w:r w:rsidR="00AC5687" w:rsidRPr="00574B25" w:rsidDel="0066241F">
        <w:rPr>
          <w:lang w:eastAsia="zh-CN"/>
        </w:rPr>
        <w:t xml:space="preserve"> how their own behaviours </w:t>
      </w:r>
      <w:r w:rsidR="00AC5687" w:rsidRPr="00574B25" w:rsidDel="0066241F">
        <w:rPr>
          <w:rFonts w:hint="eastAsia"/>
          <w:lang w:eastAsia="zh-CN"/>
        </w:rPr>
        <w:t>a</w:t>
      </w:r>
      <w:r w:rsidR="00AC5687" w:rsidRPr="00574B25" w:rsidDel="0066241F">
        <w:rPr>
          <w:lang w:eastAsia="zh-CN"/>
        </w:rPr>
        <w:t>ffect the usage of energy</w:t>
      </w:r>
      <w:r w:rsidR="00AC5687">
        <w:rPr>
          <w:lang w:eastAsia="zh-CN"/>
        </w:rPr>
        <w:t>.</w:t>
      </w:r>
    </w:p>
    <w:p w:rsidR="00E029D2" w:rsidRDefault="006666E2">
      <w:pPr>
        <w:rPr>
          <w:lang w:eastAsia="zh-CN"/>
        </w:rPr>
      </w:pPr>
      <w:r>
        <w:rPr>
          <w:rFonts w:hint="eastAsia"/>
          <w:lang w:eastAsia="zh-CN"/>
        </w:rPr>
        <w:t xml:space="preserve">The </w:t>
      </w:r>
      <w:r w:rsidR="00AC5687">
        <w:rPr>
          <w:lang w:eastAsia="zh-CN"/>
        </w:rPr>
        <w:t>EMS also</w:t>
      </w:r>
      <w:r w:rsidR="00AC5687" w:rsidRPr="00574B25" w:rsidDel="0066241F">
        <w:rPr>
          <w:rFonts w:hint="eastAsia"/>
          <w:lang w:eastAsia="zh-CN"/>
        </w:rPr>
        <w:t xml:space="preserve"> provide</w:t>
      </w:r>
      <w:r w:rsidR="00AC5687">
        <w:rPr>
          <w:lang w:eastAsia="zh-CN"/>
        </w:rPr>
        <w:t>s</w:t>
      </w:r>
      <w:r w:rsidR="00AC5687" w:rsidRPr="00574B25" w:rsidDel="0066241F">
        <w:rPr>
          <w:rFonts w:hint="eastAsia"/>
          <w:lang w:eastAsia="zh-CN"/>
        </w:rPr>
        <w:t xml:space="preserve"> </w:t>
      </w:r>
      <w:r w:rsidR="00AC5687">
        <w:rPr>
          <w:rFonts w:hint="eastAsia"/>
          <w:lang w:eastAsia="zh-CN"/>
        </w:rPr>
        <w:t xml:space="preserve">users with </w:t>
      </w:r>
      <w:r w:rsidR="00AC5687" w:rsidRPr="00574B25" w:rsidDel="0066241F">
        <w:rPr>
          <w:rFonts w:hint="eastAsia"/>
          <w:lang w:eastAsia="zh-CN"/>
        </w:rPr>
        <w:t xml:space="preserve">guidelines or suggestions about how to improve the energy </w:t>
      </w:r>
      <w:r w:rsidR="00AC5687" w:rsidRPr="00574B25" w:rsidDel="0066241F">
        <w:rPr>
          <w:lang w:eastAsia="zh-CN"/>
        </w:rPr>
        <w:t xml:space="preserve">efficiency </w:t>
      </w:r>
      <w:r w:rsidR="00AC5687" w:rsidRPr="00574B25" w:rsidDel="0066241F">
        <w:rPr>
          <w:rFonts w:hint="eastAsia"/>
          <w:lang w:eastAsia="zh-CN"/>
        </w:rPr>
        <w:t>as well as save energy</w:t>
      </w:r>
      <w:r w:rsidR="00AC5687">
        <w:rPr>
          <w:lang w:eastAsia="zh-CN"/>
        </w:rPr>
        <w:t xml:space="preserve">. The pricing policies of supply side </w:t>
      </w:r>
      <w:r w:rsidR="00AC5687" w:rsidRPr="00574B25">
        <w:rPr>
          <w:lang w:eastAsia="zh-CN"/>
        </w:rPr>
        <w:t>(e.g., the power companies and gas companies)</w:t>
      </w:r>
      <w:r w:rsidR="00AC5687">
        <w:rPr>
          <w:lang w:eastAsia="zh-CN"/>
        </w:rPr>
        <w:t xml:space="preserve"> can affect these decisions. </w:t>
      </w:r>
      <w:r w:rsidR="00AC5687" w:rsidRPr="00574B25">
        <w:rPr>
          <w:lang w:val="en-US" w:eastAsia="zh-CN"/>
        </w:rPr>
        <w:t xml:space="preserve">For instance, in order to reduce energy demand during peak hours, power companies </w:t>
      </w:r>
      <w:r>
        <w:rPr>
          <w:rFonts w:hint="eastAsia"/>
          <w:lang w:val="en-US" w:eastAsia="zh-CN"/>
        </w:rPr>
        <w:t xml:space="preserve">usually </w:t>
      </w:r>
      <w:r w:rsidR="00AC5687" w:rsidRPr="00574B25">
        <w:rPr>
          <w:lang w:val="en-US" w:eastAsia="zh-CN"/>
        </w:rPr>
        <w:t xml:space="preserve">introduce </w:t>
      </w:r>
      <w:r w:rsidRPr="00574B25">
        <w:rPr>
          <w:lang w:val="en-US" w:eastAsia="zh-CN"/>
        </w:rPr>
        <w:t>step</w:t>
      </w:r>
      <w:r>
        <w:rPr>
          <w:rFonts w:hint="eastAsia"/>
          <w:lang w:val="en-US" w:eastAsia="zh-CN"/>
        </w:rPr>
        <w:t>-</w:t>
      </w:r>
      <w:r w:rsidR="00AC5687" w:rsidRPr="00574B25">
        <w:rPr>
          <w:lang w:val="en-US" w:eastAsia="zh-CN"/>
        </w:rPr>
        <w:t>tariff, i.e., charging high</w:t>
      </w:r>
      <w:r w:rsidR="00AC5687">
        <w:rPr>
          <w:rFonts w:hint="eastAsia"/>
          <w:lang w:val="en-US" w:eastAsia="zh-CN"/>
        </w:rPr>
        <w:t>er</w:t>
      </w:r>
      <w:r w:rsidR="00AC5687" w:rsidRPr="00574B25">
        <w:rPr>
          <w:lang w:val="en-US" w:eastAsia="zh-CN"/>
        </w:rPr>
        <w:t xml:space="preserve"> price at peak hours and low</w:t>
      </w:r>
      <w:r w:rsidR="00AC5687">
        <w:rPr>
          <w:rFonts w:hint="eastAsia"/>
          <w:lang w:val="en-US" w:eastAsia="zh-CN"/>
        </w:rPr>
        <w:t>er</w:t>
      </w:r>
      <w:r w:rsidR="00AC5687" w:rsidRPr="00574B25">
        <w:rPr>
          <w:lang w:val="en-US" w:eastAsia="zh-CN"/>
        </w:rPr>
        <w:t xml:space="preserve"> price at off-peak hours</w:t>
      </w:r>
      <w:r>
        <w:rPr>
          <w:rFonts w:hint="eastAsia"/>
          <w:lang w:val="en-US" w:eastAsia="zh-CN"/>
        </w:rPr>
        <w:t xml:space="preserve"> to</w:t>
      </w:r>
      <w:r w:rsidR="00AC5687" w:rsidRPr="00574B25">
        <w:rPr>
          <w:lang w:val="en-US" w:eastAsia="zh-CN"/>
        </w:rPr>
        <w:t xml:space="preserve"> regulate energy consumption. </w:t>
      </w:r>
      <w:r w:rsidR="00AC5687" w:rsidRPr="00574B25">
        <w:rPr>
          <w:rFonts w:hint="eastAsia"/>
          <w:lang w:val="en-US" w:eastAsia="zh-CN"/>
        </w:rPr>
        <w:t>T</w:t>
      </w:r>
      <w:r w:rsidR="00AC5687" w:rsidRPr="00574B25">
        <w:rPr>
          <w:lang w:val="en-US" w:eastAsia="zh-CN"/>
        </w:rPr>
        <w:t>hus, if a washing machine has a timer or can be controlled remotely, the EMS may suggest do</w:t>
      </w:r>
      <w:r w:rsidR="00AC5687">
        <w:rPr>
          <w:rFonts w:hint="eastAsia"/>
          <w:lang w:val="en-US" w:eastAsia="zh-CN"/>
        </w:rPr>
        <w:t>ing</w:t>
      </w:r>
      <w:r w:rsidR="00AC5687" w:rsidRPr="00574B25">
        <w:rPr>
          <w:lang w:val="en-US" w:eastAsia="zh-CN"/>
        </w:rPr>
        <w:t xml:space="preserve"> the laundry at off-peak hours. And </w:t>
      </w:r>
      <w:r w:rsidR="00AC5687">
        <w:rPr>
          <w:rFonts w:hint="eastAsia"/>
          <w:lang w:val="en-US" w:eastAsia="zh-CN"/>
        </w:rPr>
        <w:t xml:space="preserve">the </w:t>
      </w:r>
      <w:r w:rsidR="00AC5687" w:rsidRPr="00574B25">
        <w:rPr>
          <w:lang w:val="en-US" w:eastAsia="zh-CN"/>
        </w:rPr>
        <w:t>user do</w:t>
      </w:r>
      <w:r w:rsidR="00AC5687">
        <w:rPr>
          <w:lang w:val="en-US" w:eastAsia="zh-CN"/>
        </w:rPr>
        <w:t>es</w:t>
      </w:r>
      <w:r w:rsidR="00AC5687" w:rsidRPr="00574B25">
        <w:rPr>
          <w:lang w:val="en-US" w:eastAsia="zh-CN"/>
        </w:rPr>
        <w:t xml:space="preserve"> this by setting the timer manually or </w:t>
      </w:r>
      <w:r w:rsidR="00B006ED">
        <w:rPr>
          <w:rFonts w:hint="eastAsia"/>
          <w:lang w:val="en-US" w:eastAsia="zh-CN"/>
        </w:rPr>
        <w:t xml:space="preserve">the EMS </w:t>
      </w:r>
      <w:r w:rsidR="00AC5687" w:rsidRPr="00574B25">
        <w:rPr>
          <w:lang w:val="en-US" w:eastAsia="zh-CN"/>
        </w:rPr>
        <w:t xml:space="preserve">starting </w:t>
      </w:r>
      <w:r w:rsidR="00B006ED">
        <w:rPr>
          <w:rFonts w:hint="eastAsia"/>
          <w:lang w:val="en-US" w:eastAsia="zh-CN"/>
        </w:rPr>
        <w:t xml:space="preserve">the </w:t>
      </w:r>
      <w:r w:rsidR="00AC5687" w:rsidRPr="00574B25">
        <w:rPr>
          <w:lang w:val="en-US" w:eastAsia="zh-CN"/>
        </w:rPr>
        <w:t>washing machine remotely</w:t>
      </w:r>
      <w:r w:rsidR="00670717">
        <w:rPr>
          <w:rFonts w:hint="eastAsia"/>
          <w:lang w:val="en-US" w:eastAsia="zh-CN"/>
        </w:rPr>
        <w:t xml:space="preserve"> at the right time</w:t>
      </w:r>
      <w:r w:rsidR="00AC5687" w:rsidRPr="00574B25">
        <w:rPr>
          <w:lang w:val="en-US" w:eastAsia="zh-CN"/>
        </w:rPr>
        <w:t>.</w:t>
      </w:r>
    </w:p>
    <w:p w:rsidR="00E029D2" w:rsidRDefault="00AC5687">
      <w:r w:rsidRPr="00574B25">
        <w:rPr>
          <w:lang w:val="en-US" w:eastAsia="zh-CN"/>
        </w:rPr>
        <w:t xml:space="preserve">Another </w:t>
      </w:r>
      <w:r w:rsidR="00537668">
        <w:rPr>
          <w:rFonts w:hint="eastAsia"/>
          <w:lang w:val="en-US" w:eastAsia="zh-CN"/>
        </w:rPr>
        <w:t>typical</w:t>
      </w:r>
      <w:r w:rsidR="00537668" w:rsidRPr="00574B25">
        <w:rPr>
          <w:lang w:val="en-US" w:eastAsia="zh-CN"/>
        </w:rPr>
        <w:t xml:space="preserve"> </w:t>
      </w:r>
      <w:r w:rsidRPr="00574B25">
        <w:rPr>
          <w:lang w:val="en-US" w:eastAsia="zh-CN"/>
        </w:rPr>
        <w:t xml:space="preserve">scenario is related to the energy saving decision for bathing. For </w:t>
      </w:r>
      <w:r w:rsidR="008B6991">
        <w:rPr>
          <w:rFonts w:hint="eastAsia"/>
          <w:lang w:val="en-US" w:eastAsia="zh-CN"/>
        </w:rPr>
        <w:t>a</w:t>
      </w:r>
      <w:r w:rsidR="00297DC2">
        <w:rPr>
          <w:rFonts w:hint="eastAsia"/>
          <w:lang w:val="en-US" w:eastAsia="zh-CN"/>
        </w:rPr>
        <w:t>n</w:t>
      </w:r>
      <w:r w:rsidR="008B6991">
        <w:rPr>
          <w:rFonts w:hint="eastAsia"/>
          <w:lang w:val="en-US" w:eastAsia="zh-CN"/>
        </w:rPr>
        <w:t xml:space="preserve"> </w:t>
      </w:r>
      <w:r w:rsidRPr="00574B25">
        <w:rPr>
          <w:lang w:val="en-US" w:eastAsia="zh-CN"/>
        </w:rPr>
        <w:t xml:space="preserve">electric water heater, companying with a socket with meter, the consumed energy required for a bath can be metered and </w:t>
      </w:r>
      <w:r>
        <w:rPr>
          <w:rFonts w:hint="eastAsia"/>
          <w:lang w:val="en-US" w:eastAsia="zh-CN"/>
        </w:rPr>
        <w:t>submitted</w:t>
      </w:r>
      <w:r w:rsidRPr="00574B25">
        <w:rPr>
          <w:lang w:val="en-US" w:eastAsia="zh-CN"/>
        </w:rPr>
        <w:t xml:space="preserve"> to the EMS</w:t>
      </w:r>
      <w:r w:rsidR="00383E3A">
        <w:rPr>
          <w:rFonts w:hint="eastAsia"/>
          <w:lang w:val="en-US" w:eastAsia="zh-CN"/>
        </w:rPr>
        <w:t xml:space="preserve"> </w:t>
      </w:r>
      <w:r>
        <w:rPr>
          <w:lang w:val="en-US" w:eastAsia="zh-CN"/>
        </w:rPr>
        <w:t>manually</w:t>
      </w:r>
      <w:r w:rsidRPr="00574B25">
        <w:rPr>
          <w:lang w:val="en-US" w:eastAsia="zh-CN"/>
        </w:rPr>
        <w:t xml:space="preserve">. Similarly, the consumed gas required for a bath can also be </w:t>
      </w:r>
      <w:r w:rsidR="007E7068">
        <w:rPr>
          <w:rFonts w:hint="eastAsia"/>
          <w:lang w:val="en-US" w:eastAsia="zh-CN"/>
        </w:rPr>
        <w:t>collected</w:t>
      </w:r>
      <w:r w:rsidRPr="00574B25">
        <w:rPr>
          <w:lang w:val="en-US" w:eastAsia="zh-CN"/>
        </w:rPr>
        <w:t>. Then, The EMS can calculate the fee paid for one bath based on the consumed gas</w:t>
      </w:r>
      <w:r w:rsidR="00CF3DB2">
        <w:rPr>
          <w:rFonts w:hint="eastAsia"/>
          <w:lang w:val="en-US" w:eastAsia="zh-CN"/>
        </w:rPr>
        <w:t xml:space="preserve"> or </w:t>
      </w:r>
      <w:r w:rsidRPr="00574B25">
        <w:rPr>
          <w:lang w:val="en-US" w:eastAsia="zh-CN"/>
        </w:rPr>
        <w:t>electric power and recommend appropriate energy saving decision to user</w:t>
      </w:r>
      <w:r>
        <w:rPr>
          <w:rFonts w:hint="eastAsia"/>
          <w:lang w:val="en-US" w:eastAsia="zh-CN"/>
        </w:rPr>
        <w:t>.</w:t>
      </w:r>
    </w:p>
    <w:p w:rsidR="00AC5687" w:rsidRPr="00574B25" w:rsidRDefault="00AC5687" w:rsidP="00AC5687">
      <w:pPr>
        <w:pStyle w:val="2"/>
        <w:numPr>
          <w:ilvl w:val="1"/>
          <w:numId w:val="0"/>
        </w:numPr>
        <w:tabs>
          <w:tab w:val="num" w:pos="576"/>
        </w:tabs>
        <w:ind w:left="576" w:hanging="576"/>
        <w:rPr>
          <w:lang w:val="en-US" w:eastAsia="zh-CN"/>
        </w:rPr>
      </w:pPr>
      <w:bookmarkStart w:id="160" w:name="_Toc408494320"/>
      <w:bookmarkStart w:id="161" w:name="_Toc432962210"/>
      <w:bookmarkStart w:id="162" w:name="_Toc450673420"/>
      <w:bookmarkStart w:id="163" w:name="_Toc462839657"/>
      <w:r>
        <w:rPr>
          <w:lang w:val="en-US" w:eastAsia="zh-CN"/>
        </w:rPr>
        <w:t>8.2</w:t>
      </w:r>
      <w:r w:rsidRPr="00574B25">
        <w:rPr>
          <w:rFonts w:hint="eastAsia"/>
          <w:lang w:val="en-US" w:eastAsia="zh-CN"/>
        </w:rPr>
        <w:t xml:space="preserve"> </w:t>
      </w:r>
      <w:r w:rsidR="008E4161">
        <w:rPr>
          <w:rFonts w:hint="eastAsia"/>
          <w:lang w:val="en-US" w:eastAsia="zh-CN"/>
        </w:rPr>
        <w:t xml:space="preserve">User-side </w:t>
      </w:r>
      <w:r w:rsidRPr="00574B25">
        <w:rPr>
          <w:lang w:val="en-US" w:eastAsia="zh-CN"/>
        </w:rPr>
        <w:t>EMS</w:t>
      </w:r>
      <w:r w:rsidR="008E4161">
        <w:rPr>
          <w:rFonts w:hint="eastAsia"/>
          <w:lang w:val="en-US" w:eastAsia="zh-CN"/>
        </w:rPr>
        <w:t xml:space="preserve"> </w:t>
      </w:r>
      <w:r w:rsidRPr="00574B25">
        <w:rPr>
          <w:lang w:val="en-US" w:eastAsia="zh-CN"/>
        </w:rPr>
        <w:t>for public buildings</w:t>
      </w:r>
      <w:bookmarkEnd w:id="160"/>
      <w:bookmarkEnd w:id="161"/>
      <w:bookmarkEnd w:id="162"/>
      <w:bookmarkEnd w:id="163"/>
    </w:p>
    <w:p w:rsidR="00E029D2" w:rsidRDefault="00AC5687">
      <w:pPr>
        <w:rPr>
          <w:lang w:eastAsia="zh-CN"/>
        </w:rPr>
      </w:pPr>
      <w:r w:rsidRPr="00574B25">
        <w:rPr>
          <w:rFonts w:hint="eastAsia"/>
          <w:lang w:eastAsia="zh-CN"/>
        </w:rPr>
        <w:t xml:space="preserve">Public building is </w:t>
      </w:r>
      <w:r w:rsidRPr="00574B25">
        <w:rPr>
          <w:lang w:eastAsia="zh-CN"/>
        </w:rPr>
        <w:t>a</w:t>
      </w:r>
      <w:r w:rsidRPr="00574B25">
        <w:rPr>
          <w:rFonts w:hint="eastAsia"/>
          <w:lang w:eastAsia="zh-CN"/>
        </w:rPr>
        <w:t xml:space="preserve"> general te</w:t>
      </w:r>
      <w:r w:rsidRPr="00574B25">
        <w:rPr>
          <w:lang w:eastAsia="zh-CN"/>
        </w:rPr>
        <w:t>r</w:t>
      </w:r>
      <w:r w:rsidRPr="00574B25">
        <w:rPr>
          <w:rFonts w:hint="eastAsia"/>
          <w:lang w:eastAsia="zh-CN"/>
        </w:rPr>
        <w:t>m for</w:t>
      </w:r>
      <w:r w:rsidRPr="00574B25">
        <w:rPr>
          <w:lang w:eastAsia="zh-CN"/>
        </w:rPr>
        <w:t xml:space="preserve"> civil architecture which covers all of those buildings used for social activities </w:t>
      </w:r>
      <w:r w:rsidR="008E4161">
        <w:rPr>
          <w:rFonts w:hint="eastAsia"/>
          <w:lang w:eastAsia="zh-CN"/>
        </w:rPr>
        <w:t xml:space="preserve">rather than </w:t>
      </w:r>
      <w:r w:rsidRPr="00574B25">
        <w:rPr>
          <w:rFonts w:hint="eastAsia"/>
          <w:lang w:eastAsia="zh-CN"/>
        </w:rPr>
        <w:t>individual family. It</w:t>
      </w:r>
      <w:r w:rsidRPr="00574B25">
        <w:rPr>
          <w:lang w:eastAsia="zh-CN"/>
        </w:rPr>
        <w:t xml:space="preserve"> mainly includes </w:t>
      </w:r>
      <w:r w:rsidRPr="00574B25">
        <w:rPr>
          <w:rFonts w:hint="eastAsia"/>
          <w:lang w:eastAsia="zh-CN"/>
        </w:rPr>
        <w:t>big</w:t>
      </w:r>
      <w:r w:rsidRPr="00574B25">
        <w:rPr>
          <w:lang w:eastAsia="zh-CN"/>
        </w:rPr>
        <w:t xml:space="preserve"> buildings (e.g. office premises, shopping malls, hotels, hospitals</w:t>
      </w:r>
      <w:r w:rsidRPr="00574B25">
        <w:rPr>
          <w:rFonts w:hint="eastAsia"/>
          <w:lang w:eastAsia="zh-CN"/>
        </w:rPr>
        <w:t xml:space="preserve"> </w:t>
      </w:r>
      <w:r w:rsidRPr="00574B25">
        <w:rPr>
          <w:lang w:eastAsia="zh-CN"/>
        </w:rPr>
        <w:t>etc.),</w:t>
      </w:r>
      <w:r w:rsidRPr="00574B25">
        <w:rPr>
          <w:rFonts w:hint="eastAsia"/>
          <w:lang w:eastAsia="zh-CN"/>
        </w:rPr>
        <w:t xml:space="preserve"> </w:t>
      </w:r>
      <w:r w:rsidRPr="00574B25">
        <w:rPr>
          <w:lang w:eastAsia="zh-CN"/>
        </w:rPr>
        <w:t xml:space="preserve">transportation </w:t>
      </w:r>
      <w:r w:rsidRPr="00574B25">
        <w:rPr>
          <w:rFonts w:hint="eastAsia"/>
          <w:lang w:eastAsia="zh-CN"/>
        </w:rPr>
        <w:t xml:space="preserve">hub </w:t>
      </w:r>
      <w:r w:rsidRPr="00574B25">
        <w:rPr>
          <w:lang w:eastAsia="zh-CN"/>
        </w:rPr>
        <w:t>(e.g. airports, bus stations, etc.) and sports buildings (e.g. public gymnasiums and stadiums</w:t>
      </w:r>
      <w:r>
        <w:rPr>
          <w:lang w:eastAsia="zh-CN"/>
        </w:rPr>
        <w:t xml:space="preserve">). </w:t>
      </w:r>
      <w:bookmarkStart w:id="164" w:name="OLE_LINK82"/>
      <w:bookmarkStart w:id="165" w:name="OLE_LINK83"/>
      <w:r>
        <w:rPr>
          <w:lang w:eastAsia="zh-CN"/>
        </w:rPr>
        <w:t xml:space="preserve">As shown in </w:t>
      </w:r>
      <w:r w:rsidR="00AA1ED0">
        <w:rPr>
          <w:lang w:eastAsia="zh-CN"/>
        </w:rPr>
        <w:fldChar w:fldCharType="begin"/>
      </w:r>
      <w:r>
        <w:rPr>
          <w:lang w:eastAsia="zh-CN"/>
        </w:rPr>
        <w:instrText xml:space="preserve"> REF _Ref450574625 \h </w:instrText>
      </w:r>
      <w:r w:rsidR="00AA1ED0">
        <w:rPr>
          <w:lang w:eastAsia="zh-CN"/>
        </w:rPr>
      </w:r>
      <w:r w:rsidR="00AA1ED0">
        <w:rPr>
          <w:lang w:eastAsia="zh-CN"/>
        </w:rPr>
        <w:fldChar w:fldCharType="separate"/>
      </w:r>
      <w:r w:rsidRPr="00574B25">
        <w:t xml:space="preserve">Figure </w:t>
      </w:r>
      <w:r>
        <w:rPr>
          <w:noProof/>
        </w:rPr>
        <w:t>8</w:t>
      </w:r>
      <w:r>
        <w:noBreakHyphen/>
      </w:r>
      <w:r>
        <w:rPr>
          <w:noProof/>
        </w:rPr>
        <w:t>2</w:t>
      </w:r>
      <w:r w:rsidR="00AA1ED0">
        <w:rPr>
          <w:lang w:eastAsia="zh-CN"/>
        </w:rPr>
        <w:fldChar w:fldCharType="end"/>
      </w:r>
      <w:r>
        <w:rPr>
          <w:lang w:eastAsia="zh-CN"/>
        </w:rPr>
        <w:t xml:space="preserve">, </w:t>
      </w:r>
      <w:r w:rsidRPr="00574B25">
        <w:rPr>
          <w:rFonts w:hint="eastAsia"/>
          <w:lang w:eastAsia="zh-CN"/>
        </w:rPr>
        <w:t xml:space="preserve">the application area of </w:t>
      </w:r>
      <w:r w:rsidR="008E4161">
        <w:rPr>
          <w:rFonts w:hint="eastAsia"/>
          <w:lang w:eastAsia="zh-CN"/>
        </w:rPr>
        <w:t xml:space="preserve">the </w:t>
      </w:r>
      <w:r w:rsidR="004C6D0D">
        <w:rPr>
          <w:rFonts w:hint="eastAsia"/>
          <w:lang w:eastAsia="zh-CN"/>
        </w:rPr>
        <w:t xml:space="preserve">user-side </w:t>
      </w:r>
      <w:r w:rsidR="008E4161">
        <w:rPr>
          <w:rFonts w:hint="eastAsia"/>
          <w:lang w:eastAsia="zh-CN"/>
        </w:rPr>
        <w:t xml:space="preserve">EMS for </w:t>
      </w:r>
      <w:r>
        <w:rPr>
          <w:lang w:eastAsia="zh-CN"/>
        </w:rPr>
        <w:t>public building</w:t>
      </w:r>
      <w:bookmarkEnd w:id="164"/>
      <w:bookmarkEnd w:id="165"/>
      <w:r w:rsidRPr="00574B25">
        <w:rPr>
          <w:lang w:eastAsia="zh-CN"/>
        </w:rPr>
        <w:t xml:space="preserve"> </w:t>
      </w:r>
      <w:r w:rsidRPr="00574B25">
        <w:rPr>
          <w:rFonts w:hint="eastAsia"/>
          <w:lang w:eastAsia="zh-CN"/>
        </w:rPr>
        <w:t>is expanding from inside a building</w:t>
      </w:r>
      <w:r w:rsidR="001B5CFC">
        <w:rPr>
          <w:rFonts w:hint="eastAsia"/>
          <w:lang w:eastAsia="zh-CN"/>
        </w:rPr>
        <w:t xml:space="preserve"> or house for a family as the EMS for domestic users</w:t>
      </w:r>
      <w:r w:rsidRPr="00574B25">
        <w:rPr>
          <w:rFonts w:hint="eastAsia"/>
          <w:lang w:eastAsia="zh-CN"/>
        </w:rPr>
        <w:t xml:space="preserve"> to an architectural complex.</w:t>
      </w:r>
    </w:p>
    <w:p w:rsidR="00AC5687" w:rsidRDefault="00AC5687" w:rsidP="00AC5687">
      <w:pPr>
        <w:pStyle w:val="Figure"/>
        <w:keepLines w:val="0"/>
      </w:pPr>
      <w:r w:rsidRPr="00574B25">
        <w:object w:dxaOrig="15690" w:dyaOrig="6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pt;height:176.65pt" o:ole="">
            <v:imagedata r:id="rId30" o:title=""/>
          </v:shape>
          <o:OLEObject Type="Embed" ProgID="Visio.Drawing.15" ShapeID="_x0000_i1025" DrawAspect="Content" ObjectID="_1536841728" r:id="rId31"/>
        </w:object>
      </w:r>
    </w:p>
    <w:p w:rsidR="00AC5687" w:rsidRPr="00574B25" w:rsidRDefault="00AC5687" w:rsidP="00AC5687">
      <w:pPr>
        <w:pStyle w:val="FigureNotitle"/>
        <w:keepLines w:val="0"/>
      </w:pPr>
      <w:bookmarkStart w:id="166" w:name="_Ref450574625"/>
      <w:bookmarkStart w:id="167" w:name="_Toc450673465"/>
      <w:bookmarkStart w:id="168" w:name="_Toc462845667"/>
      <w:r w:rsidRPr="00574B25">
        <w:t xml:space="preserve">Figure </w:t>
      </w:r>
      <w:r w:rsidR="00AA1ED0">
        <w:fldChar w:fldCharType="begin"/>
      </w:r>
      <w:r>
        <w:instrText xml:space="preserve"> STYLEREF 1 \s </w:instrText>
      </w:r>
      <w:r w:rsidR="00AA1ED0">
        <w:fldChar w:fldCharType="separate"/>
      </w:r>
      <w:r>
        <w:rPr>
          <w:noProof/>
        </w:rPr>
        <w:t>8</w:t>
      </w:r>
      <w:r w:rsidR="00AA1ED0">
        <w:fldChar w:fldCharType="end"/>
      </w:r>
      <w:r>
        <w:noBreakHyphen/>
      </w:r>
      <w:r w:rsidR="00AA1ED0">
        <w:fldChar w:fldCharType="begin"/>
      </w:r>
      <w:r>
        <w:instrText xml:space="preserve"> SEQ Figure \* ARABIC \s 1 </w:instrText>
      </w:r>
      <w:r w:rsidR="00AA1ED0">
        <w:fldChar w:fldCharType="separate"/>
      </w:r>
      <w:r>
        <w:rPr>
          <w:noProof/>
        </w:rPr>
        <w:t>2</w:t>
      </w:r>
      <w:r w:rsidR="00AA1ED0">
        <w:fldChar w:fldCharType="end"/>
      </w:r>
      <w:bookmarkEnd w:id="166"/>
      <w:r w:rsidRPr="00574B25">
        <w:t xml:space="preserve"> </w:t>
      </w:r>
      <w:r w:rsidR="009C1E9A">
        <w:rPr>
          <w:rFonts w:hint="eastAsia"/>
          <w:lang w:eastAsia="zh-CN"/>
        </w:rPr>
        <w:t>A</w:t>
      </w:r>
      <w:r w:rsidR="00ED527D">
        <w:rPr>
          <w:rFonts w:hint="eastAsia"/>
          <w:lang w:eastAsia="zh-CN"/>
        </w:rPr>
        <w:t>pplication a</w:t>
      </w:r>
      <w:r w:rsidR="00ED527D" w:rsidRPr="00574B25">
        <w:t xml:space="preserve">rea </w:t>
      </w:r>
      <w:r w:rsidR="00ED527D">
        <w:rPr>
          <w:rFonts w:hint="eastAsia"/>
          <w:lang w:eastAsia="zh-CN"/>
        </w:rPr>
        <w:t>of</w:t>
      </w:r>
      <w:r w:rsidRPr="00574B25">
        <w:t xml:space="preserve"> </w:t>
      </w:r>
      <w:r w:rsidR="00ED527D">
        <w:rPr>
          <w:rFonts w:hint="eastAsia"/>
          <w:lang w:eastAsia="zh-CN"/>
        </w:rPr>
        <w:t xml:space="preserve">the user-side EMS for </w:t>
      </w:r>
      <w:r w:rsidRPr="00574B25">
        <w:t>public buildings</w:t>
      </w:r>
      <w:bookmarkEnd w:id="167"/>
      <w:bookmarkEnd w:id="168"/>
    </w:p>
    <w:p w:rsidR="00E029D2" w:rsidRDefault="00AA1ED0">
      <w:pPr>
        <w:rPr>
          <w:lang w:val="en-US" w:eastAsia="zh-CN"/>
        </w:rPr>
      </w:pPr>
      <w:fldSimple w:instr=" REF _Ref450574894 \h  \* MERGEFORMAT ">
        <w:r w:rsidR="00820112" w:rsidRPr="00820112">
          <w:rPr>
            <w:lang w:eastAsia="zh-CN"/>
          </w:rPr>
          <w:t>Figure 8</w:t>
        </w:r>
        <w:r w:rsidR="00820112" w:rsidRPr="00820112">
          <w:rPr>
            <w:lang w:eastAsia="zh-CN"/>
          </w:rPr>
          <w:noBreakHyphen/>
          <w:t>3</w:t>
        </w:r>
      </w:fldSimple>
      <w:r w:rsidR="00AC5687" w:rsidRPr="00574B25">
        <w:rPr>
          <w:lang w:eastAsia="zh-CN"/>
        </w:rPr>
        <w:t xml:space="preserve"> show</w:t>
      </w:r>
      <w:r w:rsidR="00AC5687">
        <w:rPr>
          <w:lang w:eastAsia="zh-CN"/>
        </w:rPr>
        <w:t xml:space="preserve">s </w:t>
      </w:r>
      <w:r w:rsidR="00284484">
        <w:rPr>
          <w:rFonts w:hint="eastAsia"/>
          <w:lang w:eastAsia="zh-CN"/>
        </w:rPr>
        <w:t>one</w:t>
      </w:r>
      <w:r w:rsidR="00284484">
        <w:rPr>
          <w:lang w:eastAsia="zh-CN"/>
        </w:rPr>
        <w:t xml:space="preserve"> </w:t>
      </w:r>
      <w:r w:rsidR="00AC5687">
        <w:rPr>
          <w:lang w:eastAsia="zh-CN"/>
        </w:rPr>
        <w:t xml:space="preserve">scenario of </w:t>
      </w:r>
      <w:r w:rsidR="00284484">
        <w:rPr>
          <w:rFonts w:hint="eastAsia"/>
          <w:lang w:eastAsia="zh-CN"/>
        </w:rPr>
        <w:t xml:space="preserve">the user-side </w:t>
      </w:r>
      <w:r w:rsidR="00AC5687">
        <w:rPr>
          <w:lang w:eastAsia="zh-CN"/>
        </w:rPr>
        <w:t>EMS for public building</w:t>
      </w:r>
      <w:r w:rsidR="00AC5687">
        <w:rPr>
          <w:rFonts w:hint="eastAsia"/>
          <w:lang w:eastAsia="zh-CN"/>
        </w:rPr>
        <w:t>s</w:t>
      </w:r>
      <w:r w:rsidR="00AC5687">
        <w:rPr>
          <w:lang w:eastAsia="zh-CN"/>
        </w:rPr>
        <w:t xml:space="preserve">. </w:t>
      </w:r>
      <w:r w:rsidR="00AC5687" w:rsidRPr="00574B25">
        <w:rPr>
          <w:lang w:val="en-US" w:eastAsia="zh-CN"/>
        </w:rPr>
        <w:t xml:space="preserve">In order to </w:t>
      </w:r>
      <w:r w:rsidR="00B5606E">
        <w:rPr>
          <w:rFonts w:hint="eastAsia"/>
          <w:lang w:val="en-US" w:eastAsia="zh-CN"/>
        </w:rPr>
        <w:t>create</w:t>
      </w:r>
      <w:r w:rsidR="00B5606E" w:rsidRPr="00574B25">
        <w:rPr>
          <w:lang w:val="en-US" w:eastAsia="zh-CN"/>
        </w:rPr>
        <w:t xml:space="preserve"> </w:t>
      </w:r>
      <w:r w:rsidR="00AC5687" w:rsidRPr="00574B25">
        <w:rPr>
          <w:lang w:val="en-US" w:eastAsia="zh-CN"/>
        </w:rPr>
        <w:t>a comfortable environment, public buildings are generally equipped with adequate lighting and air-condition facilities. For example, in northern China, central heating system is often employed in winter. Typically, this central heating system is charged by the size of the building regardless of the amount of actual consumed energy. Ministry of Housing and Urban-Rural Development of China is now vigorously promoting the mandatory installation of meter</w:t>
      </w:r>
      <w:r w:rsidR="007B70F7">
        <w:rPr>
          <w:rFonts w:hint="eastAsia"/>
          <w:lang w:val="en-US" w:eastAsia="zh-CN"/>
        </w:rPr>
        <w:t>s</w:t>
      </w:r>
      <w:r w:rsidR="00AC5687" w:rsidRPr="00574B25">
        <w:rPr>
          <w:lang w:val="en-US" w:eastAsia="zh-CN"/>
        </w:rPr>
        <w:t xml:space="preserve"> for heating in new constructions, and also force to install meter</w:t>
      </w:r>
      <w:r w:rsidR="005A2474">
        <w:rPr>
          <w:rFonts w:hint="eastAsia"/>
          <w:lang w:val="en-US" w:eastAsia="zh-CN"/>
        </w:rPr>
        <w:t>s</w:t>
      </w:r>
      <w:r w:rsidR="00AC5687" w:rsidRPr="00574B25">
        <w:rPr>
          <w:lang w:val="en-US" w:eastAsia="zh-CN"/>
        </w:rPr>
        <w:t xml:space="preserve"> in existing buildings, which means people need to pay according to the actual amount of consumed heat. Thus, reducing energy consumption and the cost will become an important </w:t>
      </w:r>
      <w:r w:rsidR="00AC5687" w:rsidRPr="00574B25">
        <w:rPr>
          <w:rFonts w:hint="eastAsia"/>
          <w:lang w:val="en-US" w:eastAsia="zh-CN"/>
        </w:rPr>
        <w:t>task</w:t>
      </w:r>
      <w:r w:rsidR="00AC5687" w:rsidRPr="00574B25">
        <w:rPr>
          <w:lang w:val="en-US" w:eastAsia="zh-CN"/>
        </w:rPr>
        <w:t xml:space="preserve"> </w:t>
      </w:r>
      <w:r w:rsidR="00AC5687" w:rsidRPr="00574B25">
        <w:rPr>
          <w:rFonts w:hint="eastAsia"/>
          <w:lang w:val="en-US" w:eastAsia="zh-CN"/>
        </w:rPr>
        <w:t>for</w:t>
      </w:r>
      <w:r w:rsidR="00AC5687" w:rsidRPr="00574B25">
        <w:rPr>
          <w:lang w:val="en-US" w:eastAsia="zh-CN"/>
        </w:rPr>
        <w:t xml:space="preserve"> </w:t>
      </w:r>
      <w:r w:rsidR="0005344D">
        <w:rPr>
          <w:rFonts w:hint="eastAsia"/>
          <w:lang w:val="en-US" w:eastAsia="zh-CN"/>
        </w:rPr>
        <w:t xml:space="preserve">public building </w:t>
      </w:r>
      <w:r w:rsidR="00AC5687" w:rsidRPr="00574B25">
        <w:rPr>
          <w:rFonts w:hint="eastAsia"/>
          <w:lang w:val="en-US" w:eastAsia="zh-CN"/>
        </w:rPr>
        <w:t>management</w:t>
      </w:r>
      <w:r w:rsidR="00AC5687" w:rsidRPr="00574B25">
        <w:rPr>
          <w:lang w:val="en-US" w:eastAsia="zh-CN"/>
        </w:rPr>
        <w:t>.</w:t>
      </w:r>
    </w:p>
    <w:p w:rsidR="00E029D2" w:rsidRDefault="00AC5687">
      <w:pPr>
        <w:rPr>
          <w:lang w:val="en-US" w:eastAsia="zh-CN"/>
        </w:rPr>
      </w:pPr>
      <w:r w:rsidRPr="00574B25">
        <w:rPr>
          <w:lang w:val="en-US" w:eastAsia="zh-CN"/>
        </w:rPr>
        <w:t xml:space="preserve">It </w:t>
      </w:r>
      <w:r w:rsidR="00CB0280">
        <w:rPr>
          <w:rFonts w:hint="eastAsia"/>
          <w:lang w:val="en-US" w:eastAsia="zh-CN"/>
        </w:rPr>
        <w:t xml:space="preserve">is </w:t>
      </w:r>
      <w:r w:rsidRPr="00574B25">
        <w:rPr>
          <w:lang w:val="en-US" w:eastAsia="zh-CN"/>
        </w:rPr>
        <w:t xml:space="preserve">worth noting that the consumed energy for a building is always varying. For example, after normal working hours, some people may still stay in the buildings to work. In this case, the building manager can continue using the central heating system or using air conditioner in </w:t>
      </w:r>
      <w:r w:rsidR="000A2299">
        <w:rPr>
          <w:rFonts w:hint="eastAsia"/>
          <w:lang w:val="en-US" w:eastAsia="zh-CN"/>
        </w:rPr>
        <w:t xml:space="preserve">the </w:t>
      </w:r>
      <w:r w:rsidR="007939CC">
        <w:rPr>
          <w:lang w:val="en-US" w:eastAsia="zh-CN"/>
        </w:rPr>
        <w:t>appropriate</w:t>
      </w:r>
      <w:r w:rsidR="007939CC">
        <w:rPr>
          <w:rFonts w:hint="eastAsia"/>
          <w:lang w:val="en-US" w:eastAsia="zh-CN"/>
        </w:rPr>
        <w:t xml:space="preserve"> </w:t>
      </w:r>
      <w:r w:rsidR="000A2299">
        <w:rPr>
          <w:rFonts w:hint="eastAsia"/>
          <w:lang w:val="en-US" w:eastAsia="zh-CN"/>
        </w:rPr>
        <w:t>rooms</w:t>
      </w:r>
      <w:r w:rsidRPr="00574B25">
        <w:rPr>
          <w:lang w:val="en-US" w:eastAsia="zh-CN"/>
        </w:rPr>
        <w:t xml:space="preserve"> the building. The building manager can manually count which rooms are still in use and offer this information to </w:t>
      </w:r>
      <w:r w:rsidR="000A2299">
        <w:rPr>
          <w:rFonts w:hint="eastAsia"/>
          <w:lang w:val="en-US" w:eastAsia="zh-CN"/>
        </w:rPr>
        <w:t xml:space="preserve">the </w:t>
      </w:r>
      <w:r w:rsidRPr="00574B25">
        <w:rPr>
          <w:lang w:val="en-US" w:eastAsia="zh-CN"/>
        </w:rPr>
        <w:t xml:space="preserve">EMS </w:t>
      </w:r>
      <w:r w:rsidR="000A2299">
        <w:rPr>
          <w:rFonts w:hint="eastAsia"/>
          <w:lang w:val="en-US" w:eastAsia="zh-CN"/>
        </w:rPr>
        <w:t xml:space="preserve">which </w:t>
      </w:r>
      <w:r w:rsidRPr="00574B25">
        <w:rPr>
          <w:lang w:val="en-US" w:eastAsia="zh-CN"/>
        </w:rPr>
        <w:t>will make decision</w:t>
      </w:r>
      <w:r w:rsidR="000A2299">
        <w:rPr>
          <w:rFonts w:hint="eastAsia"/>
          <w:lang w:val="en-US" w:eastAsia="zh-CN"/>
        </w:rPr>
        <w:t xml:space="preserve"> to save energy</w:t>
      </w:r>
      <w:r w:rsidRPr="00574B25">
        <w:rPr>
          <w:lang w:val="en-US" w:eastAsia="zh-CN"/>
        </w:rPr>
        <w:t xml:space="preserve">. </w:t>
      </w:r>
    </w:p>
    <w:p w:rsidR="00E029D2" w:rsidRDefault="00E029D2">
      <w:pPr>
        <w:rPr>
          <w:lang w:val="en-US" w:eastAsia="zh-CN"/>
        </w:rPr>
      </w:pPr>
    </w:p>
    <w:p w:rsidR="00E029D2" w:rsidRPr="00DD2008" w:rsidRDefault="00810DE2">
      <w:pPr>
        <w:spacing w:before="0"/>
        <w:jc w:val="center"/>
        <w:rPr>
          <w:rFonts w:eastAsia="MS Mincho"/>
        </w:rPr>
      </w:pPr>
      <w:r w:rsidRPr="00810DE2">
        <w:rPr>
          <w:rFonts w:eastAsia="MS Mincho"/>
          <w:noProof/>
          <w:lang w:val="en-US" w:eastAsia="zh-CN"/>
        </w:rPr>
        <w:drawing>
          <wp:inline distT="0" distB="0" distL="0" distR="0">
            <wp:extent cx="5486400" cy="3002915"/>
            <wp:effectExtent l="19050" t="0" r="0" b="0"/>
            <wp:docPr id="6" name="对象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5896533" cy="8701072"/>
                      <a:chOff x="-2013284" y="-482675"/>
                      <a:chExt cx="15896533" cy="8701072"/>
                    </a:xfrm>
                  </a:grpSpPr>
                  <a:pic>
                    <a:nvPicPr>
                      <a:cNvPr id="3074" name="Picture 2" descr="办公室中央空调设计方案详解"/>
                      <a:cNvPicPr>
                        <a:picLocks noChangeAspect="1" noChangeArrowheads="1"/>
                      </a:cNvPicPr>
                    </a:nvPicPr>
                    <a:blipFill>
                      <a:blip r:embed="rId32"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rcRect/>
                      <a:stretch>
                        <a:fillRect/>
                      </a:stretch>
                    </a:blipFill>
                    <a:spPr bwMode="auto">
                      <a:xfrm>
                        <a:off x="2567963" y="2706045"/>
                        <a:ext cx="4510011" cy="2581114"/>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a:solidFill>
                              <a:srgbClr val="FFFFFF"/>
                            </a:solidFill>
                          </a14:hiddenFill>
                        </a:ext>
                      </a:extLst>
                    </a:spPr>
                  </a:pic>
                  <a:sp>
                    <a:nvSpPr>
                      <a:cNvPr id="116" name="文本框 115"/>
                      <a:cNvSpPr txBox="1"/>
                    </a:nvSpPr>
                    <a:spPr>
                      <a:xfrm>
                        <a:off x="-2013284" y="4434159"/>
                        <a:ext cx="2013284" cy="646331"/>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conventional </a:t>
                          </a:r>
                        </a:p>
                        <a:p>
                          <a:pPr algn="ctr"/>
                          <a:r>
                            <a:rPr lang="en-US" altLang="zh-CN" dirty="0">
                              <a:latin typeface="Times New Roman" panose="02020603050405020304" pitchFamily="18" charset="0"/>
                              <a:cs typeface="Times New Roman" panose="02020603050405020304" pitchFamily="18" charset="0"/>
                            </a:rPr>
                            <a:t>electric meter</a:t>
                          </a:r>
                          <a:endParaRPr lang="zh-CN" altLang="en-US" dirty="0">
                            <a:latin typeface="Times New Roman" panose="02020603050405020304" pitchFamily="18" charset="0"/>
                            <a:cs typeface="Times New Roman" panose="02020603050405020304" pitchFamily="18" charset="0"/>
                          </a:endParaRPr>
                        </a:p>
                      </a:txBody>
                      <a:useSpRect/>
                    </a:txSp>
                  </a:sp>
                  <a:sp>
                    <a:nvSpPr>
                      <a:cNvPr id="118" name="AutoShape 3" descr="“服务器 icon”的图片搜索结果"/>
                      <a:cNvSpPr>
                        <a:spLocks noChangeAspect="1" noChangeArrowheads="1"/>
                      </a:cNvSpPr>
                    </a:nvSpPr>
                    <a:spPr bwMode="auto">
                      <a:xfrm>
                        <a:off x="5943600" y="3276600"/>
                        <a:ext cx="304800" cy="304800"/>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a:solidFill>
                              <a:srgbClr val="FFFFFF"/>
                            </a:solidFill>
                          </a14:hiddenFill>
                        </a:ext>
                      </a:extLst>
                    </a:spPr>
                    <a:txSp>
                      <a:txBody>
                        <a:bodyPr vert="horz" wrap="square" lIns="91440" tIns="45720" rIns="91440" bIns="45720" numCol="1" anchor="t" anchorCtr="0" compatLnSpc="1">
                          <a:prstTxWarp prst="textNoShape">
                            <a:avLst/>
                          </a:prstTxWarp>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endParaRPr lang="zh-CN" altLang="en-US"/>
                        </a:p>
                      </a:txBody>
                      <a:useSpRect/>
                    </a:txSp>
                  </a:sp>
                  <a:pic>
                    <a:nvPicPr>
                      <a:cNvPr id="120" name="图片 119" descr="https://upload.wikimedia.org/wikipedia/commons/8/84/ThreePhaseElectricityMeter.jpg"/>
                      <a:cNvPicPr/>
                    </a:nvPicPr>
                    <a:blipFill>
                      <a:blip r:embed="rId14"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rcRect/>
                      <a:stretch>
                        <a:fillRect/>
                      </a:stretch>
                    </a:blipFill>
                    <a:spPr bwMode="auto">
                      <a:xfrm>
                        <a:off x="-1355625" y="3251140"/>
                        <a:ext cx="676275" cy="1020445"/>
                      </a:xfrm>
                      <a:prstGeom prst="rect">
                        <a:avLst/>
                      </a:prstGeom>
                      <a:noFill/>
                      <a:ln>
                        <a:noFill/>
                      </a:ln>
                    </a:spPr>
                  </a:pic>
                  <a:pic>
                    <a:nvPicPr>
                      <a:cNvPr id="126" name="图片 125" descr="File:HP-HP9000-C8000-Workstation 6.jpg ..."/>
                      <a:cNvPicPr>
                        <a:picLocks noChangeAspect="1"/>
                      </a:cNvPicPr>
                    </a:nvPicPr>
                    <a:blipFill>
                      <a:blip r:embed="rId24"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tretch>
                        <a:fillRect/>
                      </a:stretch>
                    </a:blipFill>
                    <a:spPr>
                      <a:xfrm>
                        <a:off x="3514714" y="958513"/>
                        <a:ext cx="1647836" cy="1235877"/>
                      </a:xfrm>
                      <a:prstGeom prst="rect">
                        <a:avLst/>
                      </a:prstGeom>
                    </a:spPr>
                  </a:pic>
                  <a:sp>
                    <a:nvSpPr>
                      <a:cNvPr id="127" name="文本框 126"/>
                      <a:cNvSpPr txBox="1"/>
                    </a:nvSpPr>
                    <a:spPr>
                      <a:xfrm>
                        <a:off x="4724400" y="920366"/>
                        <a:ext cx="1443916" cy="646331"/>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User-side </a:t>
                          </a:r>
                        </a:p>
                        <a:p>
                          <a:pPr algn="ctr"/>
                          <a:r>
                            <a:rPr lang="en-US" altLang="zh-CN" dirty="0" smtClean="0">
                              <a:latin typeface="Times New Roman" panose="02020603050405020304" pitchFamily="18" charset="0"/>
                              <a:cs typeface="Times New Roman" panose="02020603050405020304" pitchFamily="18" charset="0"/>
                            </a:rPr>
                            <a:t>EMS</a:t>
                          </a:r>
                          <a:endParaRPr lang="zh-CN" altLang="en-US" dirty="0">
                            <a:latin typeface="Times New Roman" panose="02020603050405020304" pitchFamily="18" charset="0"/>
                            <a:cs typeface="Times New Roman" panose="02020603050405020304" pitchFamily="18" charset="0"/>
                          </a:endParaRPr>
                        </a:p>
                      </a:txBody>
                      <a:useSpRect/>
                    </a:txSp>
                  </a:sp>
                  <a:sp>
                    <a:nvSpPr>
                      <a:cNvPr id="137" name="文本框 136"/>
                      <a:cNvSpPr txBox="1"/>
                    </a:nvSpPr>
                    <a:spPr>
                      <a:xfrm>
                        <a:off x="7383817" y="1112414"/>
                        <a:ext cx="1443916" cy="369332"/>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EMS </a:t>
                          </a:r>
                          <a:r>
                            <a:rPr lang="en-US" altLang="zh-CN" dirty="0" smtClean="0">
                              <a:latin typeface="Times New Roman" panose="02020603050405020304" pitchFamily="18" charset="0"/>
                              <a:cs typeface="Times New Roman" panose="02020603050405020304" pitchFamily="18" charset="0"/>
                            </a:rPr>
                            <a:t>client</a:t>
                          </a:r>
                          <a:endParaRPr lang="zh-CN" altLang="en-US" dirty="0">
                            <a:latin typeface="Times New Roman" panose="02020603050405020304" pitchFamily="18" charset="0"/>
                            <a:cs typeface="Times New Roman" panose="02020603050405020304" pitchFamily="18" charset="0"/>
                          </a:endParaRPr>
                        </a:p>
                      </a:txBody>
                      <a:useSpRect/>
                    </a:txSp>
                  </a:sp>
                  <a:sp>
                    <a:nvSpPr>
                      <a:cNvPr id="141" name="文本框 140"/>
                      <a:cNvSpPr txBox="1"/>
                    </a:nvSpPr>
                    <a:spPr>
                      <a:xfrm>
                        <a:off x="165281" y="984677"/>
                        <a:ext cx="1443916" cy="646331"/>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supply-side </a:t>
                          </a:r>
                          <a:r>
                            <a:rPr lang="en-US" altLang="zh-CN" dirty="0" smtClean="0">
                              <a:latin typeface="Times New Roman" panose="02020603050405020304" pitchFamily="18" charset="0"/>
                              <a:cs typeface="Times New Roman" panose="02020603050405020304" pitchFamily="18" charset="0"/>
                            </a:rPr>
                            <a:t>EMS</a:t>
                          </a:r>
                          <a:endParaRPr lang="zh-CN" altLang="en-US" dirty="0">
                            <a:latin typeface="Times New Roman" panose="02020603050405020304" pitchFamily="18" charset="0"/>
                            <a:cs typeface="Times New Roman" panose="02020603050405020304" pitchFamily="18" charset="0"/>
                          </a:endParaRPr>
                        </a:p>
                      </a:txBody>
                      <a:useSpRect/>
                    </a:txSp>
                  </a:sp>
                  <a:pic>
                    <a:nvPicPr>
                      <a:cNvPr id="142" name="Picture 2" descr="变电站工程1"/>
                      <a:cNvPicPr>
                        <a:picLocks noChangeAspect="1" noChangeArrowheads="1"/>
                      </a:cNvPicPr>
                    </a:nvPicPr>
                    <a:blipFill>
                      <a:blip r:embed="rId25"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rcRect/>
                      <a:stretch>
                        <a:fillRect/>
                      </a:stretch>
                    </a:blipFill>
                    <a:spPr bwMode="auto">
                      <a:xfrm>
                        <a:off x="0" y="-285806"/>
                        <a:ext cx="1846864" cy="1230862"/>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a:solidFill>
                              <a:srgbClr val="FFFFFF"/>
                            </a:solidFill>
                          </a14:hiddenFill>
                        </a:ext>
                      </a:extLst>
                    </a:spPr>
                  </a:pic>
                  <a:pic>
                    <a:nvPicPr>
                      <a:cNvPr id="143" name="图片 142"/>
                      <a:cNvPicPr>
                        <a:picLocks noChangeAspect="1"/>
                      </a:cNvPicPr>
                    </a:nvPicPr>
                    <a:blipFill>
                      <a:blip r:embed="rId33"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tretch>
                        <a:fillRect/>
                      </a:stretch>
                    </a:blipFill>
                    <a:spPr>
                      <a:xfrm>
                        <a:off x="5586412" y="6127162"/>
                        <a:ext cx="2238375" cy="1657350"/>
                      </a:xfrm>
                      <a:prstGeom prst="rect">
                        <a:avLst/>
                      </a:prstGeom>
                    </a:spPr>
                  </a:pic>
                  <a:pic>
                    <a:nvPicPr>
                      <a:cNvPr id="144" name="图片 143"/>
                      <a:cNvPicPr>
                        <a:picLocks noChangeAspect="1"/>
                      </a:cNvPicPr>
                    </a:nvPicPr>
                    <a:blipFill>
                      <a:blip r:embed="rId34"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tretch>
                        <a:fillRect/>
                      </a:stretch>
                    </a:blipFill>
                    <a:spPr>
                      <a:xfrm>
                        <a:off x="9188958" y="6182575"/>
                        <a:ext cx="581025" cy="581025"/>
                      </a:xfrm>
                      <a:prstGeom prst="rect">
                        <a:avLst/>
                      </a:prstGeom>
                    </a:spPr>
                  </a:pic>
                  <a:pic>
                    <a:nvPicPr>
                      <a:cNvPr id="145" name="图片 144"/>
                      <a:cNvPicPr>
                        <a:picLocks noChangeAspect="1"/>
                      </a:cNvPicPr>
                    </a:nvPicPr>
                    <a:blipFill>
                      <a:blip r:embed="rId35"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tretch>
                        <a:fillRect/>
                      </a:stretch>
                    </a:blipFill>
                    <a:spPr>
                      <a:xfrm>
                        <a:off x="9272016" y="6984412"/>
                        <a:ext cx="428625" cy="800100"/>
                      </a:xfrm>
                      <a:prstGeom prst="rect">
                        <a:avLst/>
                      </a:prstGeom>
                    </a:spPr>
                  </a:pic>
                  <a:pic>
                    <a:nvPicPr>
                      <a:cNvPr id="146" name="图片 145"/>
                      <a:cNvPicPr>
                        <a:picLocks noChangeAspect="1"/>
                      </a:cNvPicPr>
                    </a:nvPicPr>
                    <a:blipFill>
                      <a:blip r:embed="rId36"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tretch>
                        <a:fillRect/>
                      </a:stretch>
                    </a:blipFill>
                    <a:spPr>
                      <a:xfrm>
                        <a:off x="857255" y="2466201"/>
                        <a:ext cx="1025110" cy="3415235"/>
                      </a:xfrm>
                      <a:prstGeom prst="rect">
                        <a:avLst/>
                      </a:prstGeom>
                    </a:spPr>
                  </a:pic>
                  <a:sp>
                    <a:nvSpPr>
                      <a:cNvPr id="147" name="箭头: 右 146"/>
                      <a:cNvSpPr/>
                    </a:nvSpPr>
                    <a:spPr>
                      <a:xfrm>
                        <a:off x="1992004" y="3707428"/>
                        <a:ext cx="514894" cy="466390"/>
                      </a:xfrm>
                      <a:prstGeom prst="rightArrow">
                        <a:avLst/>
                      </a:prstGeom>
                      <a:solidFill>
                        <a:schemeClr val="bg1"/>
                      </a:solid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49" name="直接箭头连接符 148"/>
                      <a:cNvCxnSpPr/>
                    </a:nvCxnSpPr>
                    <a:spPr>
                      <a:xfrm flipH="1">
                        <a:off x="-444090" y="3853540"/>
                        <a:ext cx="1301345" cy="8741"/>
                      </a:xfrm>
                      <a:prstGeom prst="straightConnector1">
                        <a:avLst/>
                      </a:prstGeom>
                      <a:ln w="19050">
                        <a:solidFill>
                          <a:srgbClr val="FFC000"/>
                        </a:solidFill>
                        <a:tailEnd type="triangle"/>
                      </a:ln>
                    </a:spPr>
                    <a:style>
                      <a:lnRef idx="1">
                        <a:schemeClr val="accent1"/>
                      </a:lnRef>
                      <a:fillRef idx="0">
                        <a:schemeClr val="accent1"/>
                      </a:fillRef>
                      <a:effectRef idx="0">
                        <a:schemeClr val="accent1"/>
                      </a:effectRef>
                      <a:fontRef idx="minor">
                        <a:schemeClr val="tx1"/>
                      </a:fontRef>
                    </a:style>
                  </a:cxnSp>
                  <a:sp>
                    <a:nvSpPr>
                      <a:cNvPr id="153" name="文本框 152"/>
                      <a:cNvSpPr txBox="1"/>
                    </a:nvSpPr>
                    <a:spPr>
                      <a:xfrm>
                        <a:off x="-576397" y="2587059"/>
                        <a:ext cx="1463636" cy="1200329"/>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split air conditioning power supply system</a:t>
                          </a:r>
                          <a:endParaRPr lang="zh-CN" altLang="en-US" dirty="0">
                            <a:latin typeface="Times New Roman" panose="02020603050405020304" pitchFamily="18" charset="0"/>
                            <a:cs typeface="Times New Roman" panose="02020603050405020304" pitchFamily="18" charset="0"/>
                          </a:endParaRPr>
                        </a:p>
                      </a:txBody>
                      <a:useSpRect/>
                    </a:txSp>
                  </a:sp>
                  <a:sp>
                    <a:nvSpPr>
                      <a:cNvPr id="154" name="箭头: 下 153"/>
                      <a:cNvSpPr/>
                    </a:nvSpPr>
                    <a:spPr>
                      <a:xfrm flipV="1">
                        <a:off x="5853556" y="5442857"/>
                        <a:ext cx="380556" cy="424854"/>
                      </a:xfrm>
                      <a:prstGeom prst="downArrow">
                        <a:avLst/>
                      </a:prstGeom>
                      <a:solidFill>
                        <a:schemeClr val="bg1"/>
                      </a:solid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158" name="箭头: 右 157"/>
                      <a:cNvSpPr/>
                    </a:nvSpPr>
                    <a:spPr>
                      <a:xfrm flipH="1">
                        <a:off x="7396760" y="3693972"/>
                        <a:ext cx="514894" cy="466390"/>
                      </a:xfrm>
                      <a:prstGeom prst="rightArrow">
                        <a:avLst/>
                      </a:prstGeom>
                      <a:solidFill>
                        <a:schemeClr val="bg1"/>
                      </a:solidFill>
                      <a:ln>
                        <a:solidFill>
                          <a:schemeClr val="tx1"/>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pic>
                    <a:nvPicPr>
                      <a:cNvPr id="155" name="图片 154"/>
                      <a:cNvPicPr>
                        <a:picLocks noChangeAspect="1"/>
                      </a:cNvPicPr>
                    </a:nvPicPr>
                    <a:blipFill>
                      <a:blip r:embed="rId37"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tretch>
                        <a:fillRect/>
                      </a:stretch>
                    </a:blipFill>
                    <a:spPr>
                      <a:xfrm>
                        <a:off x="8131738" y="2762249"/>
                        <a:ext cx="2666891" cy="1935813"/>
                      </a:xfrm>
                      <a:prstGeom prst="rect">
                        <a:avLst/>
                      </a:prstGeom>
                    </a:spPr>
                  </a:pic>
                  <a:pic>
                    <a:nvPicPr>
                      <a:cNvPr id="160" name="图片 159" descr="http://p.globalsources.com/IMAGES/PDT/B1052466482/Energy-Meter-Reading.jpg"/>
                      <a:cNvPicPr/>
                    </a:nvPicPr>
                    <a:blipFill>
                      <a:blip r:embed="rId17"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rcRect/>
                      <a:stretch>
                        <a:fillRect/>
                      </a:stretch>
                    </a:blipFill>
                    <a:spPr bwMode="auto">
                      <a:xfrm>
                        <a:off x="12260036" y="3163699"/>
                        <a:ext cx="978236" cy="1010119"/>
                      </a:xfrm>
                      <a:prstGeom prst="rect">
                        <a:avLst/>
                      </a:prstGeom>
                      <a:noFill/>
                      <a:ln>
                        <a:noFill/>
                      </a:ln>
                    </a:spPr>
                  </a:pic>
                  <a:sp>
                    <a:nvSpPr>
                      <a:cNvPr id="161" name="文本框 160"/>
                      <a:cNvSpPr txBox="1"/>
                    </a:nvSpPr>
                    <a:spPr>
                      <a:xfrm>
                        <a:off x="11869965" y="2477871"/>
                        <a:ext cx="2013284" cy="646331"/>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smart </a:t>
                          </a:r>
                        </a:p>
                        <a:p>
                          <a:pPr algn="ctr"/>
                          <a:r>
                            <a:rPr lang="en-US" altLang="zh-CN" dirty="0">
                              <a:latin typeface="Times New Roman" panose="02020603050405020304" pitchFamily="18" charset="0"/>
                              <a:cs typeface="Times New Roman" panose="02020603050405020304" pitchFamily="18" charset="0"/>
                            </a:rPr>
                            <a:t>electric meter</a:t>
                          </a:r>
                          <a:endParaRPr lang="zh-CN" altLang="en-US" dirty="0">
                            <a:latin typeface="Times New Roman" panose="02020603050405020304" pitchFamily="18" charset="0"/>
                            <a:cs typeface="Times New Roman" panose="02020603050405020304" pitchFamily="18" charset="0"/>
                          </a:endParaRPr>
                        </a:p>
                      </a:txBody>
                      <a:useSpRect/>
                    </a:txSp>
                  </a:sp>
                  <a:pic>
                    <a:nvPicPr>
                      <a:cNvPr id="3080" name="Picture 8" descr="Water Meter – Super Dry Dial"/>
                      <a:cNvPicPr>
                        <a:picLocks noChangeAspect="1" noChangeArrowheads="1"/>
                      </a:cNvPicPr>
                    </a:nvPicPr>
                    <a:blipFill>
                      <a:blip r:embed="rId38"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rcRect/>
                      <a:stretch>
                        <a:fillRect/>
                      </a:stretch>
                    </a:blipFill>
                    <a:spPr bwMode="auto">
                      <a:xfrm>
                        <a:off x="12260036" y="4420519"/>
                        <a:ext cx="1178151" cy="1114376"/>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a:solidFill>
                              <a:srgbClr val="FFFFFF"/>
                            </a:solidFill>
                          </a14:hiddenFill>
                        </a:ext>
                      </a:extLst>
                    </a:spPr>
                  </a:pic>
                  <a:cxnSp>
                    <a:nvCxnSpPr>
                      <a:cNvPr id="3073" name="直接箭头连接符 3072"/>
                      <a:cNvCxnSpPr/>
                    </a:nvCxnSpPr>
                    <a:spPr>
                      <a:xfrm>
                        <a:off x="9698321" y="3625254"/>
                        <a:ext cx="2493679" cy="68718"/>
                      </a:xfrm>
                      <a:prstGeom prst="straightConnector1">
                        <a:avLst/>
                      </a:prstGeom>
                      <a:ln>
                        <a:solidFill>
                          <a:srgbClr val="FFC000"/>
                        </a:solidFill>
                        <a:tailEnd type="triangle"/>
                      </a:ln>
                    </a:spPr>
                    <a:style>
                      <a:lnRef idx="1">
                        <a:schemeClr val="accent1"/>
                      </a:lnRef>
                      <a:fillRef idx="0">
                        <a:schemeClr val="accent1"/>
                      </a:fillRef>
                      <a:effectRef idx="0">
                        <a:schemeClr val="accent1"/>
                      </a:effectRef>
                      <a:fontRef idx="minor">
                        <a:schemeClr val="tx1"/>
                      </a:fontRef>
                    </a:style>
                  </a:cxnSp>
                  <a:cxnSp>
                    <a:nvCxnSpPr>
                      <a:cNvPr id="3081" name="直接箭头连接符 3080"/>
                      <a:cNvCxnSpPr/>
                    </a:nvCxnSpPr>
                    <a:spPr>
                      <a:xfrm>
                        <a:off x="9129486" y="4173818"/>
                        <a:ext cx="2960914" cy="507072"/>
                      </a:xfrm>
                      <a:prstGeom prst="straightConnector1">
                        <a:avLst/>
                      </a:prstGeom>
                      <a:ln>
                        <a:solidFill>
                          <a:srgbClr val="FFC000"/>
                        </a:solidFill>
                        <a:tailEnd type="triangle"/>
                      </a:ln>
                    </a:spPr>
                    <a:style>
                      <a:lnRef idx="1">
                        <a:schemeClr val="accent1"/>
                      </a:lnRef>
                      <a:fillRef idx="0">
                        <a:schemeClr val="accent1"/>
                      </a:fillRef>
                      <a:effectRef idx="0">
                        <a:schemeClr val="accent1"/>
                      </a:effectRef>
                      <a:fontRef idx="minor">
                        <a:schemeClr val="tx1"/>
                      </a:fontRef>
                    </a:style>
                  </a:cxnSp>
                  <a:sp>
                    <a:nvSpPr>
                      <a:cNvPr id="172" name="文本框 171"/>
                      <a:cNvSpPr txBox="1"/>
                    </a:nvSpPr>
                    <a:spPr>
                      <a:xfrm>
                        <a:off x="11742512" y="5692829"/>
                        <a:ext cx="2013284" cy="646331"/>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conventional</a:t>
                          </a:r>
                        </a:p>
                        <a:p>
                          <a:pPr algn="ctr"/>
                          <a:r>
                            <a:rPr lang="en-US" altLang="zh-CN" dirty="0">
                              <a:latin typeface="Times New Roman" panose="02020603050405020304" pitchFamily="18" charset="0"/>
                              <a:cs typeface="Times New Roman" panose="02020603050405020304" pitchFamily="18" charset="0"/>
                            </a:rPr>
                            <a:t>water meter</a:t>
                          </a:r>
                          <a:endParaRPr lang="zh-CN" altLang="en-US" dirty="0">
                            <a:latin typeface="Times New Roman" panose="02020603050405020304" pitchFamily="18" charset="0"/>
                            <a:cs typeface="Times New Roman" panose="02020603050405020304" pitchFamily="18" charset="0"/>
                          </a:endParaRPr>
                        </a:p>
                      </a:txBody>
                      <a:useSpRect/>
                    </a:txSp>
                  </a:sp>
                  <a:cxnSp>
                    <a:nvCxnSpPr>
                      <a:cNvPr id="3085" name="直接箭头连接符 3084"/>
                      <a:cNvCxnSpPr/>
                    </a:nvCxnSpPr>
                    <a:spPr>
                      <a:xfrm>
                        <a:off x="6934200" y="7181850"/>
                        <a:ext cx="2195286" cy="48248"/>
                      </a:xfrm>
                      <a:prstGeom prst="straightConnector1">
                        <a:avLst/>
                      </a:prstGeom>
                      <a:ln>
                        <a:solidFill>
                          <a:srgbClr val="FFC000"/>
                        </a:solidFill>
                        <a:tailEnd type="triangle"/>
                      </a:ln>
                    </a:spPr>
                    <a:style>
                      <a:lnRef idx="1">
                        <a:schemeClr val="accent1"/>
                      </a:lnRef>
                      <a:fillRef idx="0">
                        <a:schemeClr val="accent1"/>
                      </a:fillRef>
                      <a:effectRef idx="0">
                        <a:schemeClr val="accent1"/>
                      </a:effectRef>
                      <a:fontRef idx="minor">
                        <a:schemeClr val="tx1"/>
                      </a:fontRef>
                    </a:style>
                  </a:cxnSp>
                  <a:sp>
                    <a:nvSpPr>
                      <a:cNvPr id="177" name="文本框 176"/>
                      <a:cNvSpPr txBox="1"/>
                    </a:nvSpPr>
                    <a:spPr>
                      <a:xfrm>
                        <a:off x="8010517" y="6061082"/>
                        <a:ext cx="1090121" cy="923330"/>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central heating system</a:t>
                          </a:r>
                          <a:endParaRPr lang="zh-CN" altLang="en-US" dirty="0">
                            <a:latin typeface="Times New Roman" panose="02020603050405020304" pitchFamily="18" charset="0"/>
                            <a:cs typeface="Times New Roman" panose="02020603050405020304" pitchFamily="18" charset="0"/>
                          </a:endParaRPr>
                        </a:p>
                      </a:txBody>
                      <a:useSpRect/>
                    </a:txSp>
                  </a:sp>
                  <a:sp>
                    <a:nvSpPr>
                      <a:cNvPr id="179" name="文本框 178"/>
                      <a:cNvSpPr txBox="1"/>
                    </a:nvSpPr>
                    <a:spPr>
                      <a:xfrm>
                        <a:off x="9802433" y="6338081"/>
                        <a:ext cx="1741213" cy="369332"/>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smart heat meter</a:t>
                          </a:r>
                          <a:endParaRPr lang="zh-CN" altLang="en-US" dirty="0">
                            <a:latin typeface="Times New Roman" panose="02020603050405020304" pitchFamily="18" charset="0"/>
                            <a:cs typeface="Times New Roman" panose="02020603050405020304" pitchFamily="18" charset="0"/>
                          </a:endParaRPr>
                        </a:p>
                      </a:txBody>
                      <a:useSpRect/>
                    </a:txSp>
                  </a:sp>
                  <a:sp>
                    <a:nvSpPr>
                      <a:cNvPr id="180" name="文本框 179"/>
                      <a:cNvSpPr txBox="1"/>
                    </a:nvSpPr>
                    <a:spPr>
                      <a:xfrm>
                        <a:off x="9872019" y="7115798"/>
                        <a:ext cx="1741213" cy="369332"/>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smart valve</a:t>
                          </a:r>
                          <a:endParaRPr lang="zh-CN" altLang="en-US" dirty="0">
                            <a:latin typeface="Times New Roman" panose="02020603050405020304" pitchFamily="18" charset="0"/>
                            <a:cs typeface="Times New Roman" panose="02020603050405020304" pitchFamily="18" charset="0"/>
                          </a:endParaRPr>
                        </a:p>
                      </a:txBody>
                      <a:useSpRect/>
                    </a:txSp>
                  </a:sp>
                  <a:sp>
                    <a:nvSpPr>
                      <a:cNvPr id="181" name="文本框 180"/>
                      <a:cNvSpPr txBox="1"/>
                    </a:nvSpPr>
                    <a:spPr>
                      <a:xfrm>
                        <a:off x="1605036" y="7565155"/>
                        <a:ext cx="2013284" cy="646331"/>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conventional </a:t>
                          </a:r>
                        </a:p>
                        <a:p>
                          <a:pPr algn="ctr"/>
                          <a:r>
                            <a:rPr lang="en-US" altLang="zh-CN" dirty="0">
                              <a:latin typeface="Times New Roman" panose="02020603050405020304" pitchFamily="18" charset="0"/>
                              <a:cs typeface="Times New Roman" panose="02020603050405020304" pitchFamily="18" charset="0"/>
                            </a:rPr>
                            <a:t>electric meter</a:t>
                          </a:r>
                          <a:endParaRPr lang="zh-CN" altLang="en-US" dirty="0">
                            <a:latin typeface="Times New Roman" panose="02020603050405020304" pitchFamily="18" charset="0"/>
                            <a:cs typeface="Times New Roman" panose="02020603050405020304" pitchFamily="18" charset="0"/>
                          </a:endParaRPr>
                        </a:p>
                      </a:txBody>
                      <a:useSpRect/>
                    </a:txSp>
                  </a:sp>
                  <a:pic>
                    <a:nvPicPr>
                      <a:cNvPr id="182" name="图片 181" descr="https://upload.wikimedia.org/wikipedia/commons/8/84/ThreePhaseElectricityMeter.jpg"/>
                      <a:cNvPicPr/>
                    </a:nvPicPr>
                    <a:blipFill>
                      <a:blip r:embed="rId14"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rcRect/>
                      <a:stretch>
                        <a:fillRect/>
                      </a:stretch>
                    </a:blipFill>
                    <a:spPr bwMode="auto">
                      <a:xfrm>
                        <a:off x="2262695" y="6382136"/>
                        <a:ext cx="676275" cy="1020445"/>
                      </a:xfrm>
                      <a:prstGeom prst="rect">
                        <a:avLst/>
                      </a:prstGeom>
                      <a:noFill/>
                      <a:ln>
                        <a:noFill/>
                      </a:ln>
                    </a:spPr>
                  </a:pic>
                  <a:cxnSp>
                    <a:nvCxnSpPr>
                      <a:cNvPr id="3088" name="直接箭头连接符 3087"/>
                      <a:cNvCxnSpPr>
                        <a:stCxn id="182" idx="0"/>
                      </a:cNvCxnSpPr>
                    </a:nvCxnSpPr>
                    <a:spPr>
                      <a:xfrm flipV="1">
                        <a:off x="2600833" y="3336182"/>
                        <a:ext cx="362154" cy="3045954"/>
                      </a:xfrm>
                      <a:prstGeom prst="straightConnector1">
                        <a:avLst/>
                      </a:prstGeom>
                      <a:ln>
                        <a:solidFill>
                          <a:srgbClr val="FFC000"/>
                        </a:solidFill>
                        <a:tailEnd type="triangle"/>
                      </a:ln>
                    </a:spPr>
                    <a:style>
                      <a:lnRef idx="1">
                        <a:schemeClr val="accent1"/>
                      </a:lnRef>
                      <a:fillRef idx="0">
                        <a:schemeClr val="accent1"/>
                      </a:fillRef>
                      <a:effectRef idx="0">
                        <a:schemeClr val="accent1"/>
                      </a:effectRef>
                      <a:fontRef idx="minor">
                        <a:schemeClr val="tx1"/>
                      </a:fontRef>
                    </a:style>
                  </a:cxnSp>
                  <a:cxnSp>
                    <a:nvCxnSpPr>
                      <a:cNvPr id="3090" name="直接箭头连接符 3089"/>
                      <a:cNvCxnSpPr/>
                    </a:nvCxnSpPr>
                    <a:spPr>
                      <a:xfrm flipV="1">
                        <a:off x="3717517" y="4173818"/>
                        <a:ext cx="421666" cy="2164263"/>
                      </a:xfrm>
                      <a:prstGeom prst="straightConnector1">
                        <a:avLst/>
                      </a:prstGeom>
                      <a:ln>
                        <a:solidFill>
                          <a:srgbClr val="FFC000"/>
                        </a:solidFill>
                        <a:tailEnd type="triangle"/>
                      </a:ln>
                    </a:spPr>
                    <a:style>
                      <a:lnRef idx="1">
                        <a:schemeClr val="accent1"/>
                      </a:lnRef>
                      <a:fillRef idx="0">
                        <a:schemeClr val="accent1"/>
                      </a:fillRef>
                      <a:effectRef idx="0">
                        <a:schemeClr val="accent1"/>
                      </a:effectRef>
                      <a:fontRef idx="minor">
                        <a:schemeClr val="tx1"/>
                      </a:fontRef>
                    </a:style>
                  </a:cxnSp>
                  <a:sp>
                    <a:nvSpPr>
                      <a:cNvPr id="187" name="文本框 186"/>
                      <a:cNvSpPr txBox="1"/>
                    </a:nvSpPr>
                    <a:spPr>
                      <a:xfrm>
                        <a:off x="3647410" y="5588856"/>
                        <a:ext cx="1741213" cy="646331"/>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office</a:t>
                          </a:r>
                        </a:p>
                        <a:p>
                          <a:pPr algn="ctr"/>
                          <a:r>
                            <a:rPr lang="en-US" altLang="zh-CN" dirty="0">
                              <a:latin typeface="Times New Roman" panose="02020603050405020304" pitchFamily="18" charset="0"/>
                              <a:cs typeface="Times New Roman" panose="02020603050405020304" pitchFamily="18" charset="0"/>
                            </a:rPr>
                            <a:t>electricity</a:t>
                          </a:r>
                          <a:endParaRPr lang="zh-CN" altLang="en-US" dirty="0">
                            <a:latin typeface="Times New Roman" panose="02020603050405020304" pitchFamily="18" charset="0"/>
                            <a:cs typeface="Times New Roman" panose="02020603050405020304" pitchFamily="18" charset="0"/>
                          </a:endParaRPr>
                        </a:p>
                      </a:txBody>
                      <a:useSpRect/>
                    </a:txSp>
                  </a:sp>
                  <a:sp>
                    <a:nvSpPr>
                      <a:cNvPr id="188" name="文本框 187"/>
                      <a:cNvSpPr txBox="1"/>
                    </a:nvSpPr>
                    <a:spPr>
                      <a:xfrm>
                        <a:off x="1946039" y="5480831"/>
                        <a:ext cx="1741213" cy="646331"/>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lighting </a:t>
                          </a:r>
                        </a:p>
                        <a:p>
                          <a:pPr algn="ctr"/>
                          <a:r>
                            <a:rPr lang="en-US" altLang="zh-CN" dirty="0">
                              <a:latin typeface="Times New Roman" panose="02020603050405020304" pitchFamily="18" charset="0"/>
                              <a:cs typeface="Times New Roman" panose="02020603050405020304" pitchFamily="18" charset="0"/>
                            </a:rPr>
                            <a:t>system</a:t>
                          </a:r>
                          <a:endParaRPr lang="zh-CN" altLang="en-US" dirty="0">
                            <a:latin typeface="Times New Roman" panose="02020603050405020304" pitchFamily="18" charset="0"/>
                            <a:cs typeface="Times New Roman" panose="02020603050405020304" pitchFamily="18" charset="0"/>
                          </a:endParaRPr>
                        </a:p>
                      </a:txBody>
                      <a:useSpRect/>
                    </a:txSp>
                  </a:sp>
                  <a:sp>
                    <a:nvSpPr>
                      <a:cNvPr id="189" name="文本框 188"/>
                      <a:cNvSpPr txBox="1"/>
                    </a:nvSpPr>
                    <a:spPr>
                      <a:xfrm>
                        <a:off x="10678496" y="2524392"/>
                        <a:ext cx="1741213" cy="1200329"/>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center air conditioning power supply system</a:t>
                          </a:r>
                          <a:endParaRPr lang="zh-CN" altLang="en-US" dirty="0">
                            <a:latin typeface="Times New Roman" panose="02020603050405020304" pitchFamily="18" charset="0"/>
                            <a:cs typeface="Times New Roman" panose="02020603050405020304" pitchFamily="18" charset="0"/>
                          </a:endParaRPr>
                        </a:p>
                      </a:txBody>
                      <a:useSpRect/>
                    </a:txSp>
                  </a:sp>
                  <a:sp>
                    <a:nvSpPr>
                      <a:cNvPr id="190" name="文本框 189"/>
                      <a:cNvSpPr txBox="1"/>
                    </a:nvSpPr>
                    <a:spPr>
                      <a:xfrm>
                        <a:off x="10493072" y="4698014"/>
                        <a:ext cx="1741213" cy="1200329"/>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center air conditioning water supply system</a:t>
                          </a:r>
                          <a:endParaRPr lang="zh-CN" altLang="en-US" dirty="0">
                            <a:latin typeface="Times New Roman" panose="02020603050405020304" pitchFamily="18" charset="0"/>
                            <a:cs typeface="Times New Roman" panose="02020603050405020304" pitchFamily="18" charset="0"/>
                          </a:endParaRPr>
                        </a:p>
                      </a:txBody>
                      <a:useSpRect/>
                    </a:txSp>
                  </a:sp>
                  <a:pic>
                    <a:nvPicPr>
                      <a:cNvPr id="191" name="图片 190"/>
                      <a:cNvPicPr>
                        <a:picLocks noChangeAspect="1"/>
                      </a:cNvPicPr>
                    </a:nvPicPr>
                    <a:blipFill>
                      <a:blip r:embed="rId39"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tretch>
                        <a:fillRect/>
                      </a:stretch>
                    </a:blipFill>
                    <a:spPr>
                      <a:xfrm>
                        <a:off x="3718597" y="6542338"/>
                        <a:ext cx="641065" cy="623672"/>
                      </a:xfrm>
                      <a:prstGeom prst="rect">
                        <a:avLst/>
                      </a:prstGeom>
                    </a:spPr>
                  </a:pic>
                  <a:sp>
                    <a:nvSpPr>
                      <a:cNvPr id="192" name="文本框 191"/>
                      <a:cNvSpPr txBox="1"/>
                    </a:nvSpPr>
                    <a:spPr>
                      <a:xfrm>
                        <a:off x="3353020" y="7572066"/>
                        <a:ext cx="2013284" cy="646331"/>
                      </a:xfrm>
                      <a:prstGeom prst="rect">
                        <a:avLst/>
                      </a:prstGeom>
                      <a:solidFill>
                        <a:schemeClr val="bg1"/>
                      </a:solid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conventional socket with switch</a:t>
                          </a:r>
                          <a:endParaRPr lang="zh-CN" altLang="en-US" dirty="0">
                            <a:latin typeface="Times New Roman" panose="02020603050405020304" pitchFamily="18" charset="0"/>
                            <a:cs typeface="Times New Roman" panose="02020603050405020304" pitchFamily="18" charset="0"/>
                          </a:endParaRPr>
                        </a:p>
                      </a:txBody>
                      <a:useSpRect/>
                    </a:txSp>
                  </a:sp>
                  <a:sp>
                    <a:nvSpPr>
                      <a:cNvPr id="3091" name="自由: 形状 3090"/>
                      <a:cNvSpPr/>
                    </a:nvSpPr>
                    <a:spPr>
                      <a:xfrm>
                        <a:off x="-1123950" y="1439334"/>
                        <a:ext cx="4895850" cy="1608666"/>
                      </a:xfrm>
                      <a:custGeom>
                        <a:avLst/>
                        <a:gdLst>
                          <a:gd name="connsiteX0" fmla="*/ 0 w 4895850"/>
                          <a:gd name="connsiteY0" fmla="*/ 1608666 h 1608666"/>
                          <a:gd name="connsiteX1" fmla="*/ 781050 w 4895850"/>
                          <a:gd name="connsiteY1" fmla="*/ 618066 h 1608666"/>
                          <a:gd name="connsiteX2" fmla="*/ 3714750 w 4895850"/>
                          <a:gd name="connsiteY2" fmla="*/ 84666 h 1608666"/>
                          <a:gd name="connsiteX3" fmla="*/ 4895850 w 4895850"/>
                          <a:gd name="connsiteY3" fmla="*/ 8466 h 1608666"/>
                        </a:gdLst>
                        <a:ahLst/>
                        <a:cxnLst>
                          <a:cxn ang="0">
                            <a:pos x="connsiteX0" y="connsiteY0"/>
                          </a:cxn>
                          <a:cxn ang="0">
                            <a:pos x="connsiteX1" y="connsiteY1"/>
                          </a:cxn>
                          <a:cxn ang="0">
                            <a:pos x="connsiteX2" y="connsiteY2"/>
                          </a:cxn>
                          <a:cxn ang="0">
                            <a:pos x="connsiteX3" y="connsiteY3"/>
                          </a:cxn>
                        </a:cxnLst>
                        <a:rect l="l" t="t" r="r" b="b"/>
                        <a:pathLst>
                          <a:path w="4895850" h="1608666">
                            <a:moveTo>
                              <a:pt x="0" y="1608666"/>
                            </a:moveTo>
                            <a:cubicBezTo>
                              <a:pt x="80962" y="1240366"/>
                              <a:pt x="161925" y="872066"/>
                              <a:pt x="781050" y="618066"/>
                            </a:cubicBezTo>
                            <a:cubicBezTo>
                              <a:pt x="1400175" y="364066"/>
                              <a:pt x="3028950" y="186266"/>
                              <a:pt x="3714750" y="84666"/>
                            </a:cubicBezTo>
                            <a:cubicBezTo>
                              <a:pt x="4400550" y="-16934"/>
                              <a:pt x="4648200" y="-4234"/>
                              <a:pt x="4895850" y="8466"/>
                            </a:cubicBezTo>
                          </a:path>
                        </a:pathLst>
                      </a:custGeom>
                      <a:noFill/>
                      <a:ln w="28575">
                        <a:solidFill>
                          <a:schemeClr val="tx1"/>
                        </a:solidFill>
                        <a:prstDash val="dash"/>
                        <a:headEnd type="none" w="med" len="med"/>
                        <a:tailEnd type="arrow" w="med" len="med"/>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3092" name="自由: 形状 3091"/>
                      <a:cNvSpPr/>
                    </a:nvSpPr>
                    <a:spPr>
                      <a:xfrm>
                        <a:off x="2193768" y="1943100"/>
                        <a:ext cx="1482882" cy="4305300"/>
                      </a:xfrm>
                      <a:custGeom>
                        <a:avLst/>
                        <a:gdLst>
                          <a:gd name="connsiteX0" fmla="*/ 225582 w 1482882"/>
                          <a:gd name="connsiteY0" fmla="*/ 4305300 h 4305300"/>
                          <a:gd name="connsiteX1" fmla="*/ 16032 w 1482882"/>
                          <a:gd name="connsiteY1" fmla="*/ 1409700 h 4305300"/>
                          <a:gd name="connsiteX2" fmla="*/ 606582 w 1482882"/>
                          <a:gd name="connsiteY2" fmla="*/ 266700 h 4305300"/>
                          <a:gd name="connsiteX3" fmla="*/ 1482882 w 1482882"/>
                          <a:gd name="connsiteY3" fmla="*/ 0 h 4305300"/>
                        </a:gdLst>
                        <a:ahLst/>
                        <a:cxnLst>
                          <a:cxn ang="0">
                            <a:pos x="connsiteX0" y="connsiteY0"/>
                          </a:cxn>
                          <a:cxn ang="0">
                            <a:pos x="connsiteX1" y="connsiteY1"/>
                          </a:cxn>
                          <a:cxn ang="0">
                            <a:pos x="connsiteX2" y="connsiteY2"/>
                          </a:cxn>
                          <a:cxn ang="0">
                            <a:pos x="connsiteX3" y="connsiteY3"/>
                          </a:cxn>
                        </a:cxnLst>
                        <a:rect l="l" t="t" r="r" b="b"/>
                        <a:pathLst>
                          <a:path w="1482882" h="4305300">
                            <a:moveTo>
                              <a:pt x="225582" y="4305300"/>
                            </a:moveTo>
                            <a:cubicBezTo>
                              <a:pt x="89057" y="3194050"/>
                              <a:pt x="-47468" y="2082800"/>
                              <a:pt x="16032" y="1409700"/>
                            </a:cubicBezTo>
                            <a:cubicBezTo>
                              <a:pt x="79532" y="736600"/>
                              <a:pt x="362107" y="501650"/>
                              <a:pt x="606582" y="266700"/>
                            </a:cubicBezTo>
                            <a:cubicBezTo>
                              <a:pt x="851057" y="31750"/>
                              <a:pt x="1166969" y="15875"/>
                              <a:pt x="1482882" y="0"/>
                            </a:cubicBezTo>
                          </a:path>
                        </a:pathLst>
                      </a:custGeom>
                      <a:noFill/>
                      <a:ln w="28575">
                        <a:solidFill>
                          <a:schemeClr val="tx1"/>
                        </a:solidFill>
                        <a:prstDash val="dash"/>
                        <a:headEnd type="none" w="med" len="med"/>
                        <a:tailEnd type="arrow" w="med" len="med"/>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3094" name="自由: 形状 3093"/>
                      <a:cNvSpPr/>
                    </a:nvSpPr>
                    <a:spPr>
                      <a:xfrm>
                        <a:off x="4876800" y="1695450"/>
                        <a:ext cx="7562850" cy="647700"/>
                      </a:xfrm>
                      <a:custGeom>
                        <a:avLst/>
                        <a:gdLst>
                          <a:gd name="connsiteX0" fmla="*/ 7562850 w 7562850"/>
                          <a:gd name="connsiteY0" fmla="*/ 647700 h 647700"/>
                          <a:gd name="connsiteX1" fmla="*/ 4324350 w 7562850"/>
                          <a:gd name="connsiteY1" fmla="*/ 228600 h 647700"/>
                          <a:gd name="connsiteX2" fmla="*/ 0 w 7562850"/>
                          <a:gd name="connsiteY2" fmla="*/ 0 h 647700"/>
                        </a:gdLst>
                        <a:ahLst/>
                        <a:cxnLst>
                          <a:cxn ang="0">
                            <a:pos x="connsiteX0" y="connsiteY0"/>
                          </a:cxn>
                          <a:cxn ang="0">
                            <a:pos x="connsiteX1" y="connsiteY1"/>
                          </a:cxn>
                          <a:cxn ang="0">
                            <a:pos x="connsiteX2" y="connsiteY2"/>
                          </a:cxn>
                        </a:cxnLst>
                        <a:rect l="l" t="t" r="r" b="b"/>
                        <a:pathLst>
                          <a:path w="7562850" h="647700">
                            <a:moveTo>
                              <a:pt x="7562850" y="647700"/>
                            </a:moveTo>
                            <a:cubicBezTo>
                              <a:pt x="6573837" y="492125"/>
                              <a:pt x="5584825" y="336550"/>
                              <a:pt x="4324350" y="228600"/>
                            </a:cubicBezTo>
                            <a:cubicBezTo>
                              <a:pt x="3063875" y="120650"/>
                              <a:pt x="1531937" y="60325"/>
                              <a:pt x="0" y="0"/>
                            </a:cubicBezTo>
                          </a:path>
                        </a:pathLst>
                      </a:custGeom>
                      <a:noFill/>
                      <a:ln w="28575">
                        <a:solidFill>
                          <a:schemeClr val="tx1"/>
                        </a:solidFill>
                        <a:prstDash val="dash"/>
                        <a:headEnd type="none" w="med" len="med"/>
                        <a:tailEnd type="arrow" w="med" len="med"/>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3095" name="自由: 形状 3094"/>
                      <a:cNvSpPr/>
                    </a:nvSpPr>
                    <a:spPr>
                      <a:xfrm>
                        <a:off x="5181600" y="1905000"/>
                        <a:ext cx="4210050" cy="4191000"/>
                      </a:xfrm>
                      <a:custGeom>
                        <a:avLst/>
                        <a:gdLst>
                          <a:gd name="connsiteX0" fmla="*/ 4210050 w 4210050"/>
                          <a:gd name="connsiteY0" fmla="*/ 4191000 h 4191000"/>
                          <a:gd name="connsiteX1" fmla="*/ 2819400 w 4210050"/>
                          <a:gd name="connsiteY1" fmla="*/ 1028700 h 4191000"/>
                          <a:gd name="connsiteX2" fmla="*/ 0 w 4210050"/>
                          <a:gd name="connsiteY2" fmla="*/ 0 h 4191000"/>
                        </a:gdLst>
                        <a:ahLst/>
                        <a:cxnLst>
                          <a:cxn ang="0">
                            <a:pos x="connsiteX0" y="connsiteY0"/>
                          </a:cxn>
                          <a:cxn ang="0">
                            <a:pos x="connsiteX1" y="connsiteY1"/>
                          </a:cxn>
                          <a:cxn ang="0">
                            <a:pos x="connsiteX2" y="connsiteY2"/>
                          </a:cxn>
                        </a:cxnLst>
                        <a:rect l="l" t="t" r="r" b="b"/>
                        <a:pathLst>
                          <a:path w="4210050" h="4191000">
                            <a:moveTo>
                              <a:pt x="4210050" y="4191000"/>
                            </a:moveTo>
                            <a:cubicBezTo>
                              <a:pt x="3865562" y="2959100"/>
                              <a:pt x="3521075" y="1727200"/>
                              <a:pt x="2819400" y="1028700"/>
                            </a:cubicBezTo>
                            <a:cubicBezTo>
                              <a:pt x="2117725" y="330200"/>
                              <a:pt x="1058862" y="165100"/>
                              <a:pt x="0" y="0"/>
                            </a:cubicBezTo>
                          </a:path>
                        </a:pathLst>
                      </a:custGeom>
                      <a:noFill/>
                      <a:ln w="28575">
                        <a:solidFill>
                          <a:schemeClr val="tx1"/>
                        </a:solidFill>
                        <a:prstDash val="dash"/>
                        <a:headEnd type="none" w="med" len="med"/>
                        <a:tailEnd type="arrow" w="med" len="med"/>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3096" name="自由: 形状 3095"/>
                      <a:cNvSpPr/>
                    </a:nvSpPr>
                    <a:spPr>
                      <a:xfrm>
                        <a:off x="4895850" y="2228850"/>
                        <a:ext cx="4248150" cy="5532198"/>
                      </a:xfrm>
                      <a:custGeom>
                        <a:avLst/>
                        <a:gdLst>
                          <a:gd name="connsiteX0" fmla="*/ 0 w 4248150"/>
                          <a:gd name="connsiteY0" fmla="*/ 0 h 5532198"/>
                          <a:gd name="connsiteX1" fmla="*/ 2057400 w 4248150"/>
                          <a:gd name="connsiteY1" fmla="*/ 438150 h 5532198"/>
                          <a:gd name="connsiteX2" fmla="*/ 2895600 w 4248150"/>
                          <a:gd name="connsiteY2" fmla="*/ 2533650 h 5532198"/>
                          <a:gd name="connsiteX3" fmla="*/ 3886200 w 4248150"/>
                          <a:gd name="connsiteY3" fmla="*/ 5238750 h 5532198"/>
                          <a:gd name="connsiteX4" fmla="*/ 4248150 w 4248150"/>
                          <a:gd name="connsiteY4" fmla="*/ 5334000 h 553219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248150" h="5532198">
                            <a:moveTo>
                              <a:pt x="0" y="0"/>
                            </a:moveTo>
                            <a:cubicBezTo>
                              <a:pt x="787400" y="7937"/>
                              <a:pt x="1574800" y="15875"/>
                              <a:pt x="2057400" y="438150"/>
                            </a:cubicBezTo>
                            <a:cubicBezTo>
                              <a:pt x="2540000" y="860425"/>
                              <a:pt x="2590800" y="1733550"/>
                              <a:pt x="2895600" y="2533650"/>
                            </a:cubicBezTo>
                            <a:cubicBezTo>
                              <a:pt x="3200400" y="3333750"/>
                              <a:pt x="3660775" y="4772025"/>
                              <a:pt x="3886200" y="5238750"/>
                            </a:cubicBezTo>
                            <a:cubicBezTo>
                              <a:pt x="4111625" y="5705475"/>
                              <a:pt x="4179887" y="5519737"/>
                              <a:pt x="4248150" y="5334000"/>
                            </a:cubicBezTo>
                          </a:path>
                        </a:pathLst>
                      </a:custGeom>
                      <a:noFill/>
                      <a:ln w="28575">
                        <a:solidFill>
                          <a:schemeClr val="tx1"/>
                        </a:solidFill>
                        <a:prstDash val="dash"/>
                        <a:headEnd type="none" w="med" len="med"/>
                        <a:tailEnd type="arrow" w="med" len="med"/>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3097" name="自由: 形状 3096"/>
                      <a:cNvSpPr/>
                    </a:nvSpPr>
                    <a:spPr>
                      <a:xfrm>
                        <a:off x="4057650" y="2247900"/>
                        <a:ext cx="532026" cy="4076700"/>
                      </a:xfrm>
                      <a:custGeom>
                        <a:avLst/>
                        <a:gdLst>
                          <a:gd name="connsiteX0" fmla="*/ 0 w 532026"/>
                          <a:gd name="connsiteY0" fmla="*/ 0 h 4076700"/>
                          <a:gd name="connsiteX1" fmla="*/ 495300 w 532026"/>
                          <a:gd name="connsiteY1" fmla="*/ 2571750 h 4076700"/>
                          <a:gd name="connsiteX2" fmla="*/ 457200 w 532026"/>
                          <a:gd name="connsiteY2" fmla="*/ 4076700 h 4076700"/>
                        </a:gdLst>
                        <a:ahLst/>
                        <a:cxnLst>
                          <a:cxn ang="0">
                            <a:pos x="connsiteX0" y="connsiteY0"/>
                          </a:cxn>
                          <a:cxn ang="0">
                            <a:pos x="connsiteX1" y="connsiteY1"/>
                          </a:cxn>
                          <a:cxn ang="0">
                            <a:pos x="connsiteX2" y="connsiteY2"/>
                          </a:cxn>
                        </a:cxnLst>
                        <a:rect l="l" t="t" r="r" b="b"/>
                        <a:pathLst>
                          <a:path w="532026" h="4076700">
                            <a:moveTo>
                              <a:pt x="0" y="0"/>
                            </a:moveTo>
                            <a:cubicBezTo>
                              <a:pt x="209550" y="946150"/>
                              <a:pt x="419100" y="1892300"/>
                              <a:pt x="495300" y="2571750"/>
                            </a:cubicBezTo>
                            <a:cubicBezTo>
                              <a:pt x="571500" y="3251200"/>
                              <a:pt x="514350" y="3663950"/>
                              <a:pt x="457200" y="4076700"/>
                            </a:cubicBezTo>
                          </a:path>
                        </a:pathLst>
                      </a:custGeom>
                      <a:noFill/>
                      <a:ln w="28575">
                        <a:solidFill>
                          <a:schemeClr val="tx1"/>
                        </a:solidFill>
                        <a:prstDash val="dash"/>
                        <a:headEnd type="none" w="med" len="med"/>
                        <a:tailEnd type="arrow" w="med" len="med"/>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50" name="自由: 形状 49"/>
                      <a:cNvSpPr/>
                    </a:nvSpPr>
                    <a:spPr>
                      <a:xfrm>
                        <a:off x="4572424" y="358239"/>
                        <a:ext cx="2486025" cy="514350"/>
                      </a:xfrm>
                      <a:custGeom>
                        <a:avLst/>
                        <a:gdLst>
                          <a:gd name="connsiteX0" fmla="*/ 0 w 2486025"/>
                          <a:gd name="connsiteY0" fmla="*/ 514350 h 514350"/>
                          <a:gd name="connsiteX1" fmla="*/ 1209675 w 2486025"/>
                          <a:gd name="connsiteY1" fmla="*/ 95250 h 514350"/>
                          <a:gd name="connsiteX2" fmla="*/ 2486025 w 2486025"/>
                          <a:gd name="connsiteY2" fmla="*/ 0 h 514350"/>
                        </a:gdLst>
                        <a:ahLst/>
                        <a:cxnLst>
                          <a:cxn ang="0">
                            <a:pos x="connsiteX0" y="connsiteY0"/>
                          </a:cxn>
                          <a:cxn ang="0">
                            <a:pos x="connsiteX1" y="connsiteY1"/>
                          </a:cxn>
                          <a:cxn ang="0">
                            <a:pos x="connsiteX2" y="connsiteY2"/>
                          </a:cxn>
                        </a:cxnLst>
                        <a:rect l="l" t="t" r="r" b="b"/>
                        <a:pathLst>
                          <a:path w="2486025" h="514350">
                            <a:moveTo>
                              <a:pt x="0" y="514350"/>
                            </a:moveTo>
                            <a:cubicBezTo>
                              <a:pt x="397669" y="347662"/>
                              <a:pt x="795338" y="180975"/>
                              <a:pt x="1209675" y="95250"/>
                            </a:cubicBezTo>
                            <a:cubicBezTo>
                              <a:pt x="1624012" y="9525"/>
                              <a:pt x="2055018" y="4762"/>
                              <a:pt x="2486025" y="0"/>
                            </a:cubicBezTo>
                          </a:path>
                        </a:pathLst>
                      </a:custGeom>
                      <a:noFill/>
                      <a:ln w="28575">
                        <a:solidFill>
                          <a:schemeClr val="tx1"/>
                        </a:solidFill>
                        <a:headEnd type="arrow" w="med" len="med"/>
                        <a:tailEnd type="arrow" w="med" len="med"/>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en-US" altLang="zh-CN" dirty="0">
                              <a:solidFill>
                                <a:schemeClr val="tx1"/>
                              </a:solidFill>
                              <a:latin typeface="Times New Roman" panose="02020603050405020304" pitchFamily="18" charset="0"/>
                              <a:cs typeface="Times New Roman" panose="02020603050405020304" pitchFamily="18" charset="0"/>
                            </a:rPr>
                            <a:t>interaction</a:t>
                          </a:r>
                          <a:endParaRPr lang="zh-CN" altLang="en-US"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51" name="自由: 形状 50"/>
                      <a:cNvSpPr/>
                    </a:nvSpPr>
                    <a:spPr>
                      <a:xfrm>
                        <a:off x="2032943" y="219148"/>
                        <a:ext cx="1831415" cy="620491"/>
                      </a:xfrm>
                      <a:custGeom>
                        <a:avLst/>
                        <a:gdLst>
                          <a:gd name="connsiteX0" fmla="*/ 0 w 2101933"/>
                          <a:gd name="connsiteY0" fmla="*/ 36083 h 594223"/>
                          <a:gd name="connsiteX1" fmla="*/ 1128156 w 2101933"/>
                          <a:gd name="connsiteY1" fmla="*/ 59833 h 594223"/>
                          <a:gd name="connsiteX2" fmla="*/ 2101933 w 2101933"/>
                          <a:gd name="connsiteY2" fmla="*/ 594223 h 594223"/>
                        </a:gdLst>
                        <a:ahLst/>
                        <a:cxnLst>
                          <a:cxn ang="0">
                            <a:pos x="connsiteX0" y="connsiteY0"/>
                          </a:cxn>
                          <a:cxn ang="0">
                            <a:pos x="connsiteX1" y="connsiteY1"/>
                          </a:cxn>
                          <a:cxn ang="0">
                            <a:pos x="connsiteX2" y="connsiteY2"/>
                          </a:cxn>
                        </a:cxnLst>
                        <a:rect l="l" t="t" r="r" b="b"/>
                        <a:pathLst>
                          <a:path w="2101933" h="594223">
                            <a:moveTo>
                              <a:pt x="0" y="36083"/>
                            </a:moveTo>
                            <a:cubicBezTo>
                              <a:pt x="388917" y="1446"/>
                              <a:pt x="777834" y="-33190"/>
                              <a:pt x="1128156" y="59833"/>
                            </a:cubicBezTo>
                            <a:cubicBezTo>
                              <a:pt x="1478478" y="152856"/>
                              <a:pt x="1790205" y="373539"/>
                              <a:pt x="2101933" y="594223"/>
                            </a:cubicBezTo>
                          </a:path>
                        </a:pathLst>
                      </a:custGeom>
                      <a:noFill/>
                      <a:ln w="28575">
                        <a:solidFill>
                          <a:schemeClr val="tx1"/>
                        </a:solidFill>
                        <a:headEnd type="arrow" w="med" len="med"/>
                        <a:tailEnd type="arrow" w="med" len="med"/>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dirty="0">
                            <a:solidFill>
                              <a:schemeClr val="tx1"/>
                            </a:solidFill>
                            <a:latin typeface="Times New Roman" panose="02020603050405020304" pitchFamily="18" charset="0"/>
                            <a:cs typeface="Times New Roman" panose="02020603050405020304" pitchFamily="18" charset="0"/>
                          </a:endParaRPr>
                        </a:p>
                      </a:txBody>
                      <a:useSpRect/>
                    </a:txSp>
                    <a:style>
                      <a:lnRef idx="2">
                        <a:schemeClr val="accent1">
                          <a:shade val="50000"/>
                        </a:schemeClr>
                      </a:lnRef>
                      <a:fillRef idx="1">
                        <a:schemeClr val="accent1"/>
                      </a:fillRef>
                      <a:effectRef idx="0">
                        <a:schemeClr val="accent1"/>
                      </a:effectRef>
                      <a:fontRef idx="minor">
                        <a:schemeClr val="lt1"/>
                      </a:fontRef>
                    </a:style>
                  </a:sp>
                  <a:pic>
                    <a:nvPicPr>
                      <a:cNvPr id="52" name="Picture 2" descr="http://efdreams.com/data_images/dreams/computer/computer-07.jpg"/>
                      <a:cNvPicPr>
                        <a:picLocks noChangeAspect="1" noChangeArrowheads="1"/>
                      </a:cNvPicPr>
                    </a:nvPicPr>
                    <a:blipFill>
                      <a:blip r:embed="rId29"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val="0"/>
                          </a:ext>
                        </a:extLst>
                      </a:blip>
                      <a:srcRect/>
                      <a:stretch>
                        <a:fillRect/>
                      </a:stretch>
                    </a:blipFill>
                    <a:spPr bwMode="auto">
                      <a:xfrm>
                        <a:off x="7185153" y="-482675"/>
                        <a:ext cx="1575391" cy="1575391"/>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a:solidFill>
                              <a:srgbClr val="FFFFFF"/>
                            </a:solidFill>
                          </a14:hiddenFill>
                        </a:ext>
                      </a:extLst>
                    </a:spPr>
                  </a:pic>
                  <a:sp>
                    <a:nvSpPr>
                      <a:cNvPr id="53" name="文本框 52"/>
                      <a:cNvSpPr txBox="1"/>
                    </a:nvSpPr>
                    <a:spPr>
                      <a:xfrm>
                        <a:off x="2257724" y="-188216"/>
                        <a:ext cx="1443916" cy="369332"/>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pricing</a:t>
                          </a:r>
                          <a:endParaRPr lang="zh-CN" altLang="en-US" dirty="0">
                            <a:latin typeface="Times New Roman" panose="02020603050405020304" pitchFamily="18" charset="0"/>
                            <a:cs typeface="Times New Roman" panose="02020603050405020304" pitchFamily="18" charset="0"/>
                          </a:endParaRPr>
                        </a:p>
                      </a:txBody>
                      <a:useSpRect/>
                    </a:txSp>
                  </a:sp>
                  <a:sp>
                    <a:nvSpPr>
                      <a:cNvPr id="54" name="文本框 53"/>
                      <a:cNvSpPr txBox="1"/>
                    </a:nvSpPr>
                    <a:spPr>
                      <a:xfrm>
                        <a:off x="2052517" y="309593"/>
                        <a:ext cx="1443916" cy="369332"/>
                      </a:xfrm>
                      <a:prstGeom prst="rect">
                        <a:avLst/>
                      </a:prstGeom>
                      <a:noFill/>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en-US" altLang="zh-CN" dirty="0">
                              <a:latin typeface="Times New Roman" panose="02020603050405020304" pitchFamily="18" charset="0"/>
                              <a:cs typeface="Times New Roman" panose="02020603050405020304" pitchFamily="18" charset="0"/>
                            </a:rPr>
                            <a:t>statistics</a:t>
                          </a:r>
                          <a:endParaRPr lang="zh-CN" altLang="en-US" dirty="0">
                            <a:latin typeface="Times New Roman" panose="02020603050405020304" pitchFamily="18" charset="0"/>
                            <a:cs typeface="Times New Roman" panose="02020603050405020304" pitchFamily="18" charset="0"/>
                          </a:endParaRPr>
                        </a:p>
                      </a:txBody>
                      <a:useSpRect/>
                    </a:txSp>
                  </a:sp>
                </lc:lockedCanvas>
              </a:graphicData>
            </a:graphic>
          </wp:inline>
        </w:drawing>
      </w:r>
    </w:p>
    <w:p w:rsidR="00E029D2" w:rsidRDefault="00E029D2">
      <w:pPr>
        <w:pStyle w:val="Figure"/>
      </w:pPr>
    </w:p>
    <w:p w:rsidR="00E029D2" w:rsidRDefault="00820112">
      <w:pPr>
        <w:pStyle w:val="FigureNotitle"/>
        <w:keepLines w:val="0"/>
      </w:pPr>
      <w:bookmarkStart w:id="169" w:name="_Ref450574894"/>
      <w:bookmarkStart w:id="170" w:name="_Toc462845668"/>
      <w:r w:rsidRPr="00820112">
        <w:t xml:space="preserve">Figure </w:t>
      </w:r>
      <w:r w:rsidR="00AA1ED0" w:rsidRPr="00820112">
        <w:fldChar w:fldCharType="begin"/>
      </w:r>
      <w:r w:rsidR="00AC5687">
        <w:instrText xml:space="preserve"> STYLEREF 1 \s </w:instrText>
      </w:r>
      <w:r w:rsidR="00AA1ED0" w:rsidRPr="00820112">
        <w:fldChar w:fldCharType="separate"/>
      </w:r>
      <w:r w:rsidR="00AC5687">
        <w:t>8</w:t>
      </w:r>
      <w:r w:rsidR="00AA1ED0" w:rsidRPr="00820112">
        <w:fldChar w:fldCharType="end"/>
      </w:r>
      <w:r w:rsidR="00AC5687">
        <w:noBreakHyphen/>
      </w:r>
      <w:r w:rsidR="00AA1ED0" w:rsidRPr="00820112">
        <w:fldChar w:fldCharType="begin"/>
      </w:r>
      <w:r w:rsidR="00AC5687">
        <w:instrText xml:space="preserve"> SEQ Figure \* ARABIC \s 1 </w:instrText>
      </w:r>
      <w:r w:rsidR="00AA1ED0" w:rsidRPr="00820112">
        <w:fldChar w:fldCharType="separate"/>
      </w:r>
      <w:r w:rsidR="00AC5687">
        <w:t>3</w:t>
      </w:r>
      <w:r w:rsidR="00AA1ED0" w:rsidRPr="00820112">
        <w:fldChar w:fldCharType="end"/>
      </w:r>
      <w:bookmarkEnd w:id="169"/>
      <w:r w:rsidRPr="00820112">
        <w:t xml:space="preserve"> </w:t>
      </w:r>
      <w:r w:rsidR="009C1E9A">
        <w:rPr>
          <w:rFonts w:hint="eastAsia"/>
          <w:lang w:eastAsia="zh-CN"/>
        </w:rPr>
        <w:t>S</w:t>
      </w:r>
      <w:r w:rsidR="00AC5687">
        <w:t xml:space="preserve">cenario of </w:t>
      </w:r>
      <w:r w:rsidR="002E33D5">
        <w:rPr>
          <w:rFonts w:hint="eastAsia"/>
          <w:lang w:eastAsia="zh-CN"/>
        </w:rPr>
        <w:t xml:space="preserve">the user-side </w:t>
      </w:r>
      <w:r w:rsidR="00AC5687">
        <w:t>EMS</w:t>
      </w:r>
      <w:r w:rsidR="002E33D5">
        <w:rPr>
          <w:rFonts w:hint="eastAsia"/>
          <w:lang w:eastAsia="zh-CN"/>
        </w:rPr>
        <w:t xml:space="preserve"> </w:t>
      </w:r>
      <w:r w:rsidR="00AC5687">
        <w:t>for</w:t>
      </w:r>
      <w:r w:rsidR="00AC5687" w:rsidRPr="00574B25">
        <w:t xml:space="preserve"> public </w:t>
      </w:r>
      <w:r w:rsidRPr="00820112">
        <w:t>buildings</w:t>
      </w:r>
      <w:bookmarkEnd w:id="170"/>
    </w:p>
    <w:p w:rsidR="00E029D2" w:rsidRDefault="00AC5687">
      <w:pPr>
        <w:pStyle w:val="2"/>
        <w:numPr>
          <w:ilvl w:val="1"/>
          <w:numId w:val="0"/>
        </w:numPr>
        <w:tabs>
          <w:tab w:val="num" w:pos="576"/>
        </w:tabs>
        <w:ind w:left="576" w:hanging="576"/>
        <w:rPr>
          <w:lang w:val="en-US" w:eastAsia="zh-CN"/>
        </w:rPr>
      </w:pPr>
      <w:bookmarkStart w:id="171" w:name="_Toc432962211"/>
      <w:bookmarkStart w:id="172" w:name="_Toc450673421"/>
      <w:bookmarkStart w:id="173" w:name="_Toc462839658"/>
      <w:r>
        <w:rPr>
          <w:lang w:val="en-US" w:eastAsia="zh-CN"/>
        </w:rPr>
        <w:t>8.3</w:t>
      </w:r>
      <w:r w:rsidR="00820112" w:rsidRPr="00820112">
        <w:rPr>
          <w:lang w:val="en-US" w:eastAsia="zh-CN"/>
        </w:rPr>
        <w:t xml:space="preserve"> </w:t>
      </w:r>
      <w:r w:rsidR="00D04C92">
        <w:rPr>
          <w:rFonts w:hint="eastAsia"/>
          <w:lang w:val="en-US" w:eastAsia="zh-CN"/>
        </w:rPr>
        <w:t xml:space="preserve">User-side </w:t>
      </w:r>
      <w:r w:rsidR="00820112" w:rsidRPr="00820112">
        <w:rPr>
          <w:lang w:val="en-US" w:eastAsia="zh-CN"/>
        </w:rPr>
        <w:t>EMS</w:t>
      </w:r>
      <w:r w:rsidR="00D04C92">
        <w:rPr>
          <w:rFonts w:hint="eastAsia"/>
          <w:lang w:val="en-US" w:eastAsia="zh-CN"/>
        </w:rPr>
        <w:t xml:space="preserve"> </w:t>
      </w:r>
      <w:r w:rsidR="00820112" w:rsidRPr="00820112">
        <w:rPr>
          <w:lang w:val="en-US" w:eastAsia="zh-CN"/>
        </w:rPr>
        <w:t>for factory cases</w:t>
      </w:r>
      <w:bookmarkEnd w:id="171"/>
      <w:bookmarkEnd w:id="172"/>
      <w:bookmarkEnd w:id="173"/>
    </w:p>
    <w:p w:rsidR="00E029D2" w:rsidRDefault="00AC5687">
      <w:pPr>
        <w:rPr>
          <w:lang w:eastAsia="zh-CN"/>
        </w:rPr>
      </w:pPr>
      <w:r w:rsidRPr="00574B25">
        <w:rPr>
          <w:rFonts w:hint="eastAsia"/>
          <w:lang w:eastAsia="zh-CN"/>
        </w:rPr>
        <w:t xml:space="preserve">A large portion of energy </w:t>
      </w:r>
      <w:r>
        <w:rPr>
          <w:rFonts w:hint="eastAsia"/>
          <w:lang w:eastAsia="zh-CN"/>
        </w:rPr>
        <w:t>is</w:t>
      </w:r>
      <w:r w:rsidRPr="00574B25">
        <w:rPr>
          <w:rFonts w:hint="eastAsia"/>
          <w:lang w:eastAsia="zh-CN"/>
        </w:rPr>
        <w:t xml:space="preserve"> consumed by factories such as </w:t>
      </w:r>
      <w:r w:rsidRPr="00574B25">
        <w:rPr>
          <w:lang w:eastAsia="zh-CN"/>
        </w:rPr>
        <w:t>steel, mining, petroleum, chemicals, metallurgy, tobacco, food processing</w:t>
      </w:r>
      <w:r w:rsidR="000A48FF">
        <w:rPr>
          <w:rFonts w:hint="eastAsia"/>
          <w:lang w:eastAsia="zh-CN"/>
        </w:rPr>
        <w:t>,</w:t>
      </w:r>
      <w:r w:rsidRPr="00574B25">
        <w:rPr>
          <w:lang w:eastAsia="zh-CN"/>
        </w:rPr>
        <w:t xml:space="preserve"> textile manufacturing, etc.</w:t>
      </w:r>
    </w:p>
    <w:p w:rsidR="00E029D2" w:rsidRDefault="00AC5687">
      <w:pPr>
        <w:rPr>
          <w:lang w:eastAsia="zh-CN"/>
        </w:rPr>
      </w:pPr>
      <w:r w:rsidRPr="00574B25">
        <w:rPr>
          <w:rFonts w:hint="eastAsia"/>
          <w:lang w:eastAsia="zh-CN"/>
        </w:rPr>
        <w:t>D</w:t>
      </w:r>
      <w:r w:rsidRPr="00574B25">
        <w:rPr>
          <w:lang w:eastAsia="zh-CN"/>
        </w:rPr>
        <w:t xml:space="preserve">ue to </w:t>
      </w:r>
      <w:r w:rsidRPr="00574B25">
        <w:rPr>
          <w:rFonts w:hint="eastAsia"/>
          <w:lang w:eastAsia="zh-CN"/>
        </w:rPr>
        <w:t xml:space="preserve">lack of technologies and money, the </w:t>
      </w:r>
      <w:r w:rsidRPr="00574B25">
        <w:rPr>
          <w:lang w:eastAsia="zh-CN"/>
        </w:rPr>
        <w:t xml:space="preserve">energy consumption information </w:t>
      </w:r>
      <w:r w:rsidRPr="00574B25">
        <w:rPr>
          <w:rFonts w:hint="eastAsia"/>
          <w:lang w:eastAsia="zh-CN"/>
        </w:rPr>
        <w:t>of many factories, especially s</w:t>
      </w:r>
      <w:r w:rsidRPr="00574B25">
        <w:rPr>
          <w:lang w:eastAsia="zh-CN"/>
        </w:rPr>
        <w:t xml:space="preserve">mall </w:t>
      </w:r>
      <w:r w:rsidRPr="00574B25">
        <w:rPr>
          <w:rFonts w:hint="eastAsia"/>
          <w:lang w:eastAsia="zh-CN"/>
        </w:rPr>
        <w:t>and</w:t>
      </w:r>
      <w:r w:rsidRPr="00574B25">
        <w:rPr>
          <w:lang w:eastAsia="zh-CN"/>
        </w:rPr>
        <w:t xml:space="preserve"> medium-sized enterprises</w:t>
      </w:r>
      <w:r w:rsidRPr="00574B25">
        <w:rPr>
          <w:rFonts w:hint="eastAsia"/>
          <w:lang w:eastAsia="zh-CN"/>
        </w:rPr>
        <w:t xml:space="preserve">, </w:t>
      </w:r>
      <w:r w:rsidRPr="00574B25">
        <w:rPr>
          <w:lang w:eastAsia="zh-CN"/>
        </w:rPr>
        <w:t xml:space="preserve">is still </w:t>
      </w:r>
      <w:r w:rsidRPr="00574B25">
        <w:rPr>
          <w:rFonts w:hint="eastAsia"/>
          <w:lang w:eastAsia="zh-CN"/>
        </w:rPr>
        <w:t>coll</w:t>
      </w:r>
      <w:r w:rsidRPr="00574B25">
        <w:rPr>
          <w:lang w:eastAsia="zh-CN"/>
        </w:rPr>
        <w:t>e</w:t>
      </w:r>
      <w:r w:rsidRPr="00574B25">
        <w:rPr>
          <w:rFonts w:hint="eastAsia"/>
          <w:lang w:eastAsia="zh-CN"/>
        </w:rPr>
        <w:t xml:space="preserve">cted and </w:t>
      </w:r>
      <w:r w:rsidRPr="00574B25">
        <w:rPr>
          <w:lang w:eastAsia="zh-CN"/>
        </w:rPr>
        <w:t xml:space="preserve">managed </w:t>
      </w:r>
      <w:r w:rsidRPr="00574B25">
        <w:rPr>
          <w:rFonts w:hint="eastAsia"/>
          <w:lang w:eastAsia="zh-CN"/>
        </w:rPr>
        <w:t>manually</w:t>
      </w:r>
      <w:r w:rsidRPr="00574B25">
        <w:rPr>
          <w:lang w:eastAsia="zh-CN"/>
        </w:rPr>
        <w:t xml:space="preserve">. As for many large-scale and energy-intensive </w:t>
      </w:r>
      <w:r w:rsidRPr="00574B25">
        <w:rPr>
          <w:rFonts w:hint="eastAsia"/>
          <w:lang w:eastAsia="zh-CN"/>
        </w:rPr>
        <w:t>industries</w:t>
      </w:r>
      <w:r w:rsidRPr="00574B25">
        <w:rPr>
          <w:lang w:eastAsia="zh-CN"/>
        </w:rPr>
        <w:t xml:space="preserve">, </w:t>
      </w:r>
      <w:r w:rsidR="0061764F">
        <w:rPr>
          <w:rFonts w:hint="eastAsia"/>
          <w:lang w:eastAsia="zh-CN"/>
        </w:rPr>
        <w:t xml:space="preserve">the </w:t>
      </w:r>
      <w:r w:rsidR="00952B99">
        <w:rPr>
          <w:rFonts w:hint="eastAsia"/>
          <w:lang w:eastAsia="zh-CN"/>
        </w:rPr>
        <w:t xml:space="preserve">user-side </w:t>
      </w:r>
      <w:r w:rsidRPr="00574B25">
        <w:rPr>
          <w:lang w:eastAsia="zh-CN"/>
        </w:rPr>
        <w:t>EMS</w:t>
      </w:r>
      <w:r w:rsidR="0061764F">
        <w:rPr>
          <w:rFonts w:hint="eastAsia"/>
          <w:lang w:eastAsia="zh-CN"/>
        </w:rPr>
        <w:t xml:space="preserve"> </w:t>
      </w:r>
      <w:r w:rsidRPr="00574B25">
        <w:rPr>
          <w:rFonts w:hint="eastAsia"/>
          <w:lang w:eastAsia="zh-CN"/>
        </w:rPr>
        <w:t>is</w:t>
      </w:r>
      <w:r w:rsidRPr="00574B25">
        <w:rPr>
          <w:lang w:eastAsia="zh-CN"/>
        </w:rPr>
        <w:t xml:space="preserve"> still in </w:t>
      </w:r>
      <w:r w:rsidRPr="00574B25">
        <w:rPr>
          <w:rFonts w:hint="eastAsia"/>
          <w:lang w:eastAsia="zh-CN"/>
        </w:rPr>
        <w:t xml:space="preserve">its </w:t>
      </w:r>
      <w:r w:rsidRPr="00574B25">
        <w:rPr>
          <w:lang w:eastAsia="zh-CN"/>
        </w:rPr>
        <w:t>early stage,</w:t>
      </w:r>
    </w:p>
    <w:p w:rsidR="00E029D2" w:rsidRDefault="008343C0">
      <w:pPr>
        <w:rPr>
          <w:lang w:eastAsia="zh-CN"/>
        </w:rPr>
      </w:pPr>
      <w:r>
        <w:rPr>
          <w:lang w:eastAsia="zh-CN"/>
        </w:rPr>
        <w:t>T</w:t>
      </w:r>
      <w:r>
        <w:rPr>
          <w:rFonts w:hint="eastAsia"/>
          <w:lang w:eastAsia="zh-CN"/>
        </w:rPr>
        <w:t xml:space="preserve">he </w:t>
      </w:r>
      <w:r w:rsidR="00AC5687">
        <w:rPr>
          <w:lang w:eastAsia="zh-CN"/>
        </w:rPr>
        <w:t xml:space="preserve">EMS for factory </w:t>
      </w:r>
      <w:r w:rsidR="00AC5687">
        <w:t xml:space="preserve">manages </w:t>
      </w:r>
      <w:r w:rsidR="00AC5687" w:rsidRPr="00574B25">
        <w:rPr>
          <w:rFonts w:hint="eastAsia"/>
        </w:rPr>
        <w:t xml:space="preserve">multiple </w:t>
      </w:r>
      <w:r w:rsidR="00AC5687" w:rsidRPr="00574B25">
        <w:t>energy resources with large-scale distribution.</w:t>
      </w:r>
      <w:r w:rsidR="00AC5687">
        <w:t xml:space="preserve"> For example, i</w:t>
      </w:r>
      <w:r w:rsidR="00AC5687" w:rsidRPr="00574B25">
        <w:rPr>
          <w:rFonts w:hint="eastAsia"/>
          <w:lang w:eastAsia="zh-CN"/>
        </w:rPr>
        <w:t>n</w:t>
      </w:r>
      <w:r w:rsidR="00AC5687" w:rsidRPr="00574B25">
        <w:rPr>
          <w:lang w:eastAsia="zh-CN"/>
        </w:rPr>
        <w:t xml:space="preserve"> a coal mine, there are a large amount of devices (e.g., central pump, winches, shearers, coal feeders, belt conveyors and air compressors)</w:t>
      </w:r>
      <w:r w:rsidR="00AC5687">
        <w:rPr>
          <w:lang w:eastAsia="zh-CN"/>
        </w:rPr>
        <w:t xml:space="preserve"> </w:t>
      </w:r>
      <w:r w:rsidR="00AC5687" w:rsidRPr="00574B25">
        <w:rPr>
          <w:lang w:eastAsia="zh-CN"/>
        </w:rPr>
        <w:t>which are located at different places</w:t>
      </w:r>
      <w:r w:rsidR="009E393B">
        <w:rPr>
          <w:lang w:eastAsia="zh-CN"/>
        </w:rPr>
        <w:t xml:space="preserve"> and are </w:t>
      </w:r>
      <w:r w:rsidR="008477C9">
        <w:rPr>
          <w:lang w:eastAsia="zh-CN"/>
        </w:rPr>
        <w:t xml:space="preserve">powered by different resources (e.g., </w:t>
      </w:r>
      <w:r w:rsidR="00884409">
        <w:rPr>
          <w:lang w:eastAsia="zh-CN"/>
        </w:rPr>
        <w:t>coal, electricity and gas)</w:t>
      </w:r>
      <w:r w:rsidR="00AC5687" w:rsidRPr="00574B25">
        <w:rPr>
          <w:lang w:eastAsia="zh-CN"/>
        </w:rPr>
        <w:t>.</w:t>
      </w:r>
      <w:r w:rsidR="00AC5687">
        <w:rPr>
          <w:lang w:eastAsia="zh-CN"/>
        </w:rPr>
        <w:t xml:space="preserve"> </w:t>
      </w:r>
      <w:r w:rsidR="00A57FC4">
        <w:rPr>
          <w:rFonts w:hint="eastAsia"/>
          <w:lang w:eastAsia="zh-CN"/>
        </w:rPr>
        <w:t>Diversified</w:t>
      </w:r>
      <w:r w:rsidR="00BA6D8A">
        <w:rPr>
          <w:lang w:eastAsia="zh-CN"/>
        </w:rPr>
        <w:t xml:space="preserve"> data </w:t>
      </w:r>
      <w:r w:rsidR="008B1AD4">
        <w:rPr>
          <w:rFonts w:hint="eastAsia"/>
          <w:lang w:eastAsia="zh-CN"/>
        </w:rPr>
        <w:t>must be</w:t>
      </w:r>
      <w:r w:rsidR="00A57FC4">
        <w:rPr>
          <w:rFonts w:hint="eastAsia"/>
          <w:lang w:eastAsia="zh-CN"/>
        </w:rPr>
        <w:t xml:space="preserve"> </w:t>
      </w:r>
      <w:r w:rsidR="00BA6D8A">
        <w:rPr>
          <w:lang w:eastAsia="zh-CN"/>
        </w:rPr>
        <w:t>collected</w:t>
      </w:r>
      <w:r w:rsidR="00C11ED5">
        <w:rPr>
          <w:lang w:eastAsia="zh-CN"/>
        </w:rPr>
        <w:t xml:space="preserve">. </w:t>
      </w:r>
    </w:p>
    <w:p w:rsidR="00E029D2" w:rsidRDefault="00AC5687">
      <w:pPr>
        <w:rPr>
          <w:lang w:eastAsia="zh-CN"/>
        </w:rPr>
      </w:pPr>
      <w:r>
        <w:rPr>
          <w:rFonts w:hint="eastAsia"/>
          <w:lang w:eastAsia="zh-CN"/>
        </w:rPr>
        <w:t>W</w:t>
      </w:r>
      <w:r>
        <w:rPr>
          <w:lang w:eastAsia="zh-CN"/>
        </w:rPr>
        <w:t xml:space="preserve">hat is more, the energy saving decisions are </w:t>
      </w:r>
      <w:r w:rsidRPr="00574B25">
        <w:t xml:space="preserve">influenced by some policies such as government’s </w:t>
      </w:r>
      <w:r w:rsidRPr="00574B25">
        <w:rPr>
          <w:rFonts w:hint="eastAsia"/>
        </w:rPr>
        <w:t>subsidy or other</w:t>
      </w:r>
      <w:r w:rsidRPr="00574B25">
        <w:t xml:space="preserve"> incentive mechanism, and mandatory regulation</w:t>
      </w:r>
      <w:r>
        <w:rPr>
          <w:rFonts w:hint="eastAsia"/>
          <w:lang w:eastAsia="zh-CN"/>
        </w:rPr>
        <w:t>s</w:t>
      </w:r>
      <w:r w:rsidRPr="00574B25">
        <w:t>.</w:t>
      </w:r>
      <w:r>
        <w:t xml:space="preserve"> The </w:t>
      </w:r>
      <w:r w:rsidRPr="00574B25">
        <w:rPr>
          <w:rFonts w:hint="eastAsia"/>
        </w:rPr>
        <w:t xml:space="preserve">security of </w:t>
      </w:r>
      <w:r w:rsidR="007F2A92">
        <w:rPr>
          <w:rFonts w:hint="eastAsia"/>
          <w:lang w:eastAsia="zh-CN"/>
        </w:rPr>
        <w:t xml:space="preserve">the </w:t>
      </w:r>
      <w:r w:rsidRPr="00574B25">
        <w:rPr>
          <w:rFonts w:hint="eastAsia"/>
        </w:rPr>
        <w:t xml:space="preserve">EMS related data and information is </w:t>
      </w:r>
      <w:r>
        <w:t xml:space="preserve">also </w:t>
      </w:r>
      <w:r w:rsidRPr="00574B25">
        <w:rPr>
          <w:rFonts w:hint="eastAsia"/>
        </w:rPr>
        <w:t>critical.</w:t>
      </w:r>
    </w:p>
    <w:p w:rsidR="00E029D2" w:rsidRDefault="00BB08BC">
      <w:pPr>
        <w:rPr>
          <w:lang w:eastAsia="zh-CN"/>
        </w:rPr>
      </w:pPr>
      <w:r>
        <w:rPr>
          <w:rFonts w:hint="eastAsia"/>
          <w:lang w:eastAsia="zh-CN"/>
        </w:rPr>
        <w:t xml:space="preserve">The </w:t>
      </w:r>
      <w:r w:rsidR="00AC5687" w:rsidRPr="00574B25">
        <w:rPr>
          <w:lang w:eastAsia="zh-CN"/>
        </w:rPr>
        <w:t>EMS</w:t>
      </w:r>
      <w:r>
        <w:rPr>
          <w:rFonts w:hint="eastAsia"/>
          <w:lang w:eastAsia="zh-CN"/>
        </w:rPr>
        <w:t xml:space="preserve"> </w:t>
      </w:r>
      <w:r w:rsidR="00AC5687" w:rsidRPr="00574B25">
        <w:rPr>
          <w:lang w:eastAsia="zh-CN"/>
        </w:rPr>
        <w:t xml:space="preserve">is </w:t>
      </w:r>
      <w:r w:rsidR="00AC5687" w:rsidRPr="00574B25">
        <w:rPr>
          <w:rFonts w:hint="eastAsia"/>
          <w:lang w:eastAsia="zh-CN"/>
        </w:rPr>
        <w:t>helpful</w:t>
      </w:r>
      <w:r w:rsidR="00AC5687" w:rsidRPr="00574B25">
        <w:rPr>
          <w:lang w:eastAsia="zh-CN"/>
        </w:rPr>
        <w:t xml:space="preserve"> </w:t>
      </w:r>
      <w:r w:rsidR="00AC5687" w:rsidRPr="00574B25">
        <w:rPr>
          <w:rFonts w:hint="eastAsia"/>
          <w:lang w:eastAsia="zh-CN"/>
        </w:rPr>
        <w:t>for</w:t>
      </w:r>
      <w:r w:rsidR="00AC5687" w:rsidRPr="00574B25">
        <w:rPr>
          <w:lang w:eastAsia="zh-CN"/>
        </w:rPr>
        <w:t xml:space="preserve"> finding </w:t>
      </w:r>
      <w:r w:rsidR="00AC5687" w:rsidRPr="00574B25">
        <w:rPr>
          <w:rFonts w:hint="eastAsia"/>
          <w:lang w:eastAsia="zh-CN"/>
        </w:rPr>
        <w:t xml:space="preserve">the composition of </w:t>
      </w:r>
      <w:r w:rsidR="00AC5687" w:rsidRPr="00574B25">
        <w:rPr>
          <w:lang w:eastAsia="zh-CN"/>
        </w:rPr>
        <w:t>energy us</w:t>
      </w:r>
      <w:r w:rsidR="00AC5687" w:rsidRPr="00574B25">
        <w:rPr>
          <w:rFonts w:hint="eastAsia"/>
          <w:lang w:eastAsia="zh-CN"/>
        </w:rPr>
        <w:t>e</w:t>
      </w:r>
      <w:r w:rsidR="00AC5687" w:rsidRPr="00574B25">
        <w:rPr>
          <w:lang w:eastAsia="zh-CN"/>
        </w:rPr>
        <w:t>, predict</w:t>
      </w:r>
      <w:r w:rsidR="00AC5687" w:rsidRPr="00574B25">
        <w:rPr>
          <w:rFonts w:hint="eastAsia"/>
          <w:lang w:eastAsia="zh-CN"/>
        </w:rPr>
        <w:t>ing</w:t>
      </w:r>
      <w:r w:rsidR="00AC5687" w:rsidRPr="00574B25">
        <w:rPr>
          <w:lang w:eastAsia="zh-CN"/>
        </w:rPr>
        <w:t xml:space="preserve"> the trend of energy consumption. </w:t>
      </w:r>
      <w:r w:rsidR="00AC5687" w:rsidRPr="00574B25">
        <w:rPr>
          <w:rFonts w:hint="eastAsia"/>
          <w:lang w:eastAsia="zh-CN"/>
        </w:rPr>
        <w:t xml:space="preserve">Besides, the accurate data collected by </w:t>
      </w:r>
      <w:r>
        <w:rPr>
          <w:rFonts w:hint="eastAsia"/>
          <w:lang w:eastAsia="zh-CN"/>
        </w:rPr>
        <w:t xml:space="preserve">the </w:t>
      </w:r>
      <w:r w:rsidR="00AC5687" w:rsidRPr="00574B25">
        <w:rPr>
          <w:rFonts w:hint="eastAsia"/>
          <w:lang w:eastAsia="zh-CN"/>
        </w:rPr>
        <w:t>EMS</w:t>
      </w:r>
      <w:r>
        <w:rPr>
          <w:rFonts w:hint="eastAsia"/>
          <w:lang w:eastAsia="zh-CN"/>
        </w:rPr>
        <w:t xml:space="preserve"> </w:t>
      </w:r>
      <w:r w:rsidR="00AC5687" w:rsidRPr="00574B25">
        <w:rPr>
          <w:rFonts w:hint="eastAsia"/>
          <w:lang w:eastAsia="zh-CN"/>
        </w:rPr>
        <w:t xml:space="preserve">can be used by </w:t>
      </w:r>
      <w:r w:rsidR="00AC5687">
        <w:rPr>
          <w:rFonts w:hint="eastAsia"/>
          <w:lang w:eastAsia="zh-CN"/>
        </w:rPr>
        <w:t>energy</w:t>
      </w:r>
      <w:r w:rsidR="00AC5687" w:rsidRPr="00574B25">
        <w:rPr>
          <w:rFonts w:hint="eastAsia"/>
          <w:lang w:eastAsia="zh-CN"/>
        </w:rPr>
        <w:t xml:space="preserve"> suppliers </w:t>
      </w:r>
      <w:r w:rsidR="00AC5687">
        <w:rPr>
          <w:rFonts w:hint="eastAsia"/>
          <w:lang w:eastAsia="zh-CN"/>
        </w:rPr>
        <w:t xml:space="preserve">such as power companies </w:t>
      </w:r>
      <w:r w:rsidR="00AC5687" w:rsidRPr="00574B25">
        <w:rPr>
          <w:rFonts w:hint="eastAsia"/>
          <w:lang w:eastAsia="zh-CN"/>
        </w:rPr>
        <w:t xml:space="preserve">to </w:t>
      </w:r>
      <w:r w:rsidR="00AC5687" w:rsidRPr="00574B25">
        <w:rPr>
          <w:lang w:eastAsia="zh-CN"/>
        </w:rPr>
        <w:t>improve the efficiency, reliability, and sustainability of the production and distribution of electricity.</w:t>
      </w:r>
      <w:r w:rsidR="00AC5687" w:rsidRPr="00574B25">
        <w:rPr>
          <w:rFonts w:hint="eastAsia"/>
          <w:lang w:eastAsia="zh-CN"/>
        </w:rPr>
        <w:t xml:space="preserve"> </w:t>
      </w:r>
      <w:r w:rsidR="00AC5687" w:rsidRPr="00574B25">
        <w:rPr>
          <w:lang w:eastAsia="zh-CN"/>
        </w:rPr>
        <w:t>I</w:t>
      </w:r>
      <w:r w:rsidR="00AC5687" w:rsidRPr="00574B25">
        <w:rPr>
          <w:rFonts w:hint="eastAsia"/>
          <w:lang w:eastAsia="zh-CN"/>
        </w:rPr>
        <w:t>t can also be used by regulators to make better energy related polices.</w:t>
      </w:r>
    </w:p>
    <w:p w:rsidR="00AC5687" w:rsidRPr="00574B25" w:rsidRDefault="00AC5687" w:rsidP="00C229CB">
      <w:pPr>
        <w:pStyle w:val="1"/>
        <w:rPr>
          <w:lang w:eastAsia="zh-CN"/>
        </w:rPr>
      </w:pPr>
      <w:bookmarkStart w:id="174" w:name="_Toc452512885"/>
      <w:bookmarkStart w:id="175" w:name="_Toc452512886"/>
      <w:bookmarkStart w:id="176" w:name="_Toc452512887"/>
      <w:bookmarkStart w:id="177" w:name="_Toc452512888"/>
      <w:bookmarkStart w:id="178" w:name="_Toc432962213"/>
      <w:bookmarkStart w:id="179" w:name="_Toc450673424"/>
      <w:bookmarkStart w:id="180" w:name="_Toc462839659"/>
      <w:bookmarkEnd w:id="174"/>
      <w:bookmarkEnd w:id="175"/>
      <w:bookmarkEnd w:id="176"/>
      <w:bookmarkEnd w:id="177"/>
      <w:r w:rsidRPr="00574B25">
        <w:rPr>
          <w:lang w:eastAsia="zh-CN"/>
        </w:rPr>
        <w:t xml:space="preserve">General Requirements for </w:t>
      </w:r>
      <w:r w:rsidR="00676E7F">
        <w:rPr>
          <w:rFonts w:hint="eastAsia"/>
          <w:lang w:eastAsia="zh-CN"/>
        </w:rPr>
        <w:t xml:space="preserve">user-side </w:t>
      </w:r>
      <w:r w:rsidRPr="00574B25">
        <w:rPr>
          <w:lang w:eastAsia="zh-CN"/>
        </w:rPr>
        <w:t>EMS</w:t>
      </w:r>
      <w:bookmarkEnd w:id="178"/>
      <w:bookmarkEnd w:id="179"/>
      <w:bookmarkEnd w:id="180"/>
      <w:r w:rsidR="00676E7F">
        <w:rPr>
          <w:rFonts w:hint="eastAsia"/>
          <w:lang w:eastAsia="zh-CN"/>
        </w:rPr>
        <w:t xml:space="preserve"> </w:t>
      </w:r>
    </w:p>
    <w:p w:rsidR="00E029D2" w:rsidRDefault="00820112">
      <w:r w:rsidRPr="00820112">
        <w:rPr>
          <w:lang w:eastAsia="zh-CN"/>
        </w:rPr>
        <w:t xml:space="preserve">Several basic requirements of </w:t>
      </w:r>
      <w:r w:rsidR="0003467B">
        <w:rPr>
          <w:rFonts w:hint="eastAsia"/>
          <w:lang w:eastAsia="zh-CN"/>
        </w:rPr>
        <w:t>the user-</w:t>
      </w:r>
      <w:r w:rsidR="00E33FF5">
        <w:rPr>
          <w:rFonts w:hint="eastAsia"/>
          <w:lang w:eastAsia="zh-CN"/>
        </w:rPr>
        <w:t>side</w:t>
      </w:r>
      <w:r w:rsidR="0003467B">
        <w:rPr>
          <w:rFonts w:hint="eastAsia"/>
          <w:lang w:eastAsia="zh-CN"/>
        </w:rPr>
        <w:t xml:space="preserve"> </w:t>
      </w:r>
      <w:r w:rsidR="00B40D98">
        <w:rPr>
          <w:rFonts w:hint="eastAsia"/>
          <w:lang w:eastAsia="zh-CN"/>
        </w:rPr>
        <w:t xml:space="preserve">EMS </w:t>
      </w:r>
      <w:r w:rsidRPr="00820112">
        <w:rPr>
          <w:lang w:eastAsia="zh-CN"/>
        </w:rPr>
        <w:t xml:space="preserve">are given, including device management, data acquisition, policies management, energy </w:t>
      </w:r>
      <w:r w:rsidR="00AC5687">
        <w:rPr>
          <w:rFonts w:hint="eastAsia"/>
          <w:lang w:eastAsia="zh-CN"/>
        </w:rPr>
        <w:t>consumption</w:t>
      </w:r>
      <w:r w:rsidRPr="00820112">
        <w:rPr>
          <w:lang w:eastAsia="zh-CN"/>
        </w:rPr>
        <w:t xml:space="preserve"> analysis, and </w:t>
      </w:r>
      <w:r w:rsidR="00AC5687">
        <w:rPr>
          <w:lang w:eastAsia="zh-CN"/>
        </w:rPr>
        <w:t>decisions</w:t>
      </w:r>
      <w:r w:rsidRPr="00820112">
        <w:rPr>
          <w:lang w:eastAsia="zh-CN"/>
        </w:rPr>
        <w:t xml:space="preserve"> implementation.</w:t>
      </w:r>
      <w:bookmarkStart w:id="181" w:name="_Toc432962214"/>
    </w:p>
    <w:p w:rsidR="00AC5687" w:rsidRPr="00574B25" w:rsidRDefault="00AC5687" w:rsidP="00C229CB">
      <w:pPr>
        <w:pStyle w:val="2"/>
        <w:numPr>
          <w:ilvl w:val="1"/>
          <w:numId w:val="0"/>
        </w:numPr>
        <w:tabs>
          <w:tab w:val="num" w:pos="576"/>
        </w:tabs>
        <w:ind w:left="576" w:hanging="576"/>
        <w:rPr>
          <w:lang w:eastAsia="zh-CN"/>
        </w:rPr>
      </w:pPr>
      <w:bookmarkStart w:id="182" w:name="_Toc462839660"/>
      <w:r>
        <w:rPr>
          <w:lang w:val="en-US" w:eastAsia="zh-CN"/>
        </w:rPr>
        <w:t>9</w:t>
      </w:r>
      <w:r w:rsidRPr="00574B25">
        <w:rPr>
          <w:lang w:val="en-US" w:eastAsia="zh-CN"/>
        </w:rPr>
        <w:t xml:space="preserve">.1 </w:t>
      </w:r>
      <w:r w:rsidRPr="00574B25">
        <w:rPr>
          <w:lang w:eastAsia="zh-CN"/>
        </w:rPr>
        <w:t>Requirements for device management</w:t>
      </w:r>
      <w:bookmarkEnd w:id="182"/>
      <w:r w:rsidRPr="00574B25">
        <w:rPr>
          <w:lang w:val="en-US" w:eastAsia="zh-CN"/>
        </w:rPr>
        <w:t xml:space="preserve"> </w:t>
      </w:r>
    </w:p>
    <w:p w:rsidR="00AC5687" w:rsidRDefault="00AC5687" w:rsidP="009010C0">
      <w:pPr>
        <w:rPr>
          <w:lang w:eastAsia="zh-CN"/>
        </w:rPr>
      </w:pPr>
      <w:r>
        <w:rPr>
          <w:rFonts w:hint="eastAsia"/>
          <w:lang w:eastAsia="zh-CN"/>
        </w:rPr>
        <w:t>D</w:t>
      </w:r>
      <w:r>
        <w:rPr>
          <w:lang w:eastAsia="zh-CN"/>
        </w:rPr>
        <w:t>M-</w:t>
      </w:r>
      <w:r w:rsidR="002A715B">
        <w:rPr>
          <w:lang w:eastAsia="zh-CN"/>
        </w:rPr>
        <w:t>0</w:t>
      </w:r>
      <w:r w:rsidR="002A715B">
        <w:rPr>
          <w:rFonts w:hint="eastAsia"/>
          <w:lang w:eastAsia="zh-CN"/>
        </w:rPr>
        <w:t>1</w:t>
      </w:r>
      <w:r>
        <w:rPr>
          <w:lang w:eastAsia="zh-CN"/>
        </w:rPr>
        <w:t xml:space="preserve">: The user-side EMS is required to register and </w:t>
      </w:r>
      <w:r>
        <w:rPr>
          <w:rFonts w:hint="eastAsia"/>
          <w:lang w:eastAsia="zh-CN"/>
        </w:rPr>
        <w:t>d</w:t>
      </w:r>
      <w:r>
        <w:rPr>
          <w:lang w:eastAsia="zh-CN"/>
        </w:rPr>
        <w:t>eregister energy consumption equipment, metering devices and controlling devices</w:t>
      </w:r>
      <w:r>
        <w:rPr>
          <w:rFonts w:hint="eastAsia"/>
          <w:lang w:eastAsia="zh-CN"/>
        </w:rPr>
        <w:t>.</w:t>
      </w:r>
    </w:p>
    <w:p w:rsidR="002A715B" w:rsidRDefault="002A715B" w:rsidP="002A715B">
      <w:pPr>
        <w:rPr>
          <w:lang w:eastAsia="zh-CN"/>
        </w:rPr>
      </w:pPr>
      <w:r>
        <w:rPr>
          <w:lang w:eastAsia="zh-CN"/>
        </w:rPr>
        <w:t>DM-0</w:t>
      </w:r>
      <w:r>
        <w:rPr>
          <w:rFonts w:hint="eastAsia"/>
          <w:lang w:eastAsia="zh-CN"/>
        </w:rPr>
        <w:t>2</w:t>
      </w:r>
      <w:r>
        <w:rPr>
          <w:lang w:eastAsia="zh-CN"/>
        </w:rPr>
        <w:t xml:space="preserve">: The user-side EMS is </w:t>
      </w:r>
      <w:r>
        <w:rPr>
          <w:rFonts w:hint="eastAsia"/>
          <w:lang w:eastAsia="zh-CN"/>
        </w:rPr>
        <w:t>required</w:t>
      </w:r>
      <w:r>
        <w:rPr>
          <w:lang w:eastAsia="zh-CN"/>
        </w:rPr>
        <w:t xml:space="preserve"> to maintain attribute information of </w:t>
      </w:r>
      <w:r w:rsidRPr="00574B25">
        <w:rPr>
          <w:lang w:eastAsia="zh-CN"/>
        </w:rPr>
        <w:t>energy consumption equipment, meter devices, and control devices.</w:t>
      </w:r>
    </w:p>
    <w:p w:rsidR="00AC5687" w:rsidRDefault="00AC5687" w:rsidP="009010C0">
      <w:pPr>
        <w:rPr>
          <w:lang w:eastAsia="zh-CN"/>
        </w:rPr>
      </w:pPr>
      <w:r>
        <w:rPr>
          <w:lang w:eastAsia="zh-CN"/>
        </w:rPr>
        <w:t>DM-0</w:t>
      </w:r>
      <w:r>
        <w:rPr>
          <w:rFonts w:hint="eastAsia"/>
          <w:lang w:eastAsia="zh-CN"/>
        </w:rPr>
        <w:t>3:</w:t>
      </w:r>
      <w:r>
        <w:rPr>
          <w:lang w:eastAsia="zh-CN"/>
        </w:rPr>
        <w:t xml:space="preserve"> The user-side EMS is required to </w:t>
      </w:r>
      <w:r>
        <w:rPr>
          <w:rFonts w:hint="eastAsia"/>
          <w:lang w:eastAsia="zh-CN"/>
        </w:rPr>
        <w:t>associate</w:t>
      </w:r>
      <w:r w:rsidRPr="00574B25">
        <w:rPr>
          <w:lang w:eastAsia="zh-CN"/>
        </w:rPr>
        <w:t xml:space="preserve"> the energy consumption equipment with the corresponding meter</w:t>
      </w:r>
      <w:r>
        <w:rPr>
          <w:lang w:eastAsia="zh-CN"/>
        </w:rPr>
        <w:t>ing</w:t>
      </w:r>
      <w:r w:rsidRPr="00574B25">
        <w:rPr>
          <w:lang w:eastAsia="zh-CN"/>
        </w:rPr>
        <w:t xml:space="preserve"> device</w:t>
      </w:r>
      <w:r>
        <w:rPr>
          <w:rFonts w:hint="eastAsia"/>
          <w:lang w:eastAsia="zh-CN"/>
        </w:rPr>
        <w:t>(s)</w:t>
      </w:r>
      <w:r w:rsidRPr="00574B25">
        <w:rPr>
          <w:lang w:eastAsia="zh-CN"/>
        </w:rPr>
        <w:t xml:space="preserve"> and control device</w:t>
      </w:r>
      <w:r>
        <w:rPr>
          <w:rFonts w:hint="eastAsia"/>
          <w:lang w:eastAsia="zh-CN"/>
        </w:rPr>
        <w:t>(s)</w:t>
      </w:r>
      <w:r w:rsidRPr="00574B25">
        <w:rPr>
          <w:lang w:eastAsia="zh-CN"/>
        </w:rPr>
        <w:t xml:space="preserve">. </w:t>
      </w:r>
    </w:p>
    <w:p w:rsidR="00AC5687" w:rsidRPr="00574B25" w:rsidRDefault="00AC5687" w:rsidP="00C229CB">
      <w:pPr>
        <w:pStyle w:val="2"/>
        <w:numPr>
          <w:ilvl w:val="1"/>
          <w:numId w:val="0"/>
        </w:numPr>
        <w:tabs>
          <w:tab w:val="num" w:pos="576"/>
        </w:tabs>
        <w:ind w:left="576" w:hanging="576"/>
        <w:rPr>
          <w:lang w:eastAsia="zh-CN"/>
        </w:rPr>
      </w:pPr>
      <w:bookmarkStart w:id="183" w:name="_Toc450673426"/>
      <w:bookmarkStart w:id="184" w:name="_Toc462839661"/>
      <w:r>
        <w:rPr>
          <w:lang w:eastAsia="zh-CN"/>
        </w:rPr>
        <w:t>9.2</w:t>
      </w:r>
      <w:r w:rsidRPr="00574B25">
        <w:rPr>
          <w:rFonts w:hint="eastAsia"/>
          <w:lang w:eastAsia="zh-CN"/>
        </w:rPr>
        <w:t xml:space="preserve"> </w:t>
      </w:r>
      <w:r w:rsidRPr="00574B25">
        <w:rPr>
          <w:lang w:eastAsia="zh-CN"/>
        </w:rPr>
        <w:t xml:space="preserve">Requirements for data </w:t>
      </w:r>
      <w:r w:rsidRPr="00574B25">
        <w:rPr>
          <w:rFonts w:hint="eastAsia"/>
          <w:lang w:eastAsia="zh-CN"/>
        </w:rPr>
        <w:t>a</w:t>
      </w:r>
      <w:r w:rsidRPr="00574B25">
        <w:rPr>
          <w:lang w:eastAsia="zh-CN"/>
        </w:rPr>
        <w:t>cquisition</w:t>
      </w:r>
      <w:bookmarkEnd w:id="181"/>
      <w:bookmarkEnd w:id="183"/>
      <w:bookmarkEnd w:id="184"/>
    </w:p>
    <w:p w:rsidR="005C0386" w:rsidRDefault="00AC5687" w:rsidP="005C0386">
      <w:pPr>
        <w:rPr>
          <w:lang w:eastAsia="zh-CN"/>
        </w:rPr>
      </w:pPr>
      <w:r>
        <w:rPr>
          <w:lang w:eastAsia="zh-CN"/>
        </w:rPr>
        <w:t>DA-0</w:t>
      </w:r>
      <w:r>
        <w:rPr>
          <w:rFonts w:hint="eastAsia"/>
          <w:lang w:eastAsia="zh-CN"/>
        </w:rPr>
        <w:t>1</w:t>
      </w:r>
      <w:r>
        <w:rPr>
          <w:lang w:eastAsia="zh-CN"/>
        </w:rPr>
        <w:t>: The user-side EMS is required to collect</w:t>
      </w:r>
      <w:r w:rsidR="006413A2">
        <w:rPr>
          <w:rFonts w:hint="eastAsia"/>
          <w:lang w:eastAsia="zh-CN"/>
        </w:rPr>
        <w:t xml:space="preserve"> and store</w:t>
      </w:r>
      <w:r>
        <w:rPr>
          <w:lang w:eastAsia="zh-CN"/>
        </w:rPr>
        <w:t xml:space="preserve"> </w:t>
      </w:r>
      <w:r>
        <w:rPr>
          <w:rFonts w:hint="eastAsia"/>
          <w:lang w:eastAsia="zh-CN"/>
        </w:rPr>
        <w:t xml:space="preserve">the </w:t>
      </w:r>
      <w:r>
        <w:rPr>
          <w:lang w:eastAsia="zh-CN"/>
        </w:rPr>
        <w:t>energy consumption data</w:t>
      </w:r>
      <w:r>
        <w:rPr>
          <w:rFonts w:hint="eastAsia"/>
          <w:lang w:eastAsia="zh-CN"/>
        </w:rPr>
        <w:t xml:space="preserve"> for each </w:t>
      </w:r>
      <w:r>
        <w:rPr>
          <w:lang w:eastAsia="zh-CN"/>
        </w:rPr>
        <w:t xml:space="preserve">energy </w:t>
      </w:r>
      <w:r w:rsidR="000745D1">
        <w:rPr>
          <w:lang w:eastAsia="zh-CN"/>
        </w:rPr>
        <w:t>consum</w:t>
      </w:r>
      <w:r w:rsidR="000745D1">
        <w:rPr>
          <w:rFonts w:hint="eastAsia"/>
          <w:lang w:eastAsia="zh-CN"/>
        </w:rPr>
        <w:t>ing</w:t>
      </w:r>
      <w:r w:rsidR="000745D1">
        <w:rPr>
          <w:lang w:eastAsia="zh-CN"/>
        </w:rPr>
        <w:t xml:space="preserve"> </w:t>
      </w:r>
      <w:r w:rsidR="000745D1">
        <w:rPr>
          <w:rFonts w:hint="eastAsia"/>
          <w:lang w:eastAsia="zh-CN"/>
        </w:rPr>
        <w:t xml:space="preserve">device </w:t>
      </w:r>
      <w:r>
        <w:rPr>
          <w:rFonts w:hint="eastAsia"/>
          <w:lang w:eastAsia="zh-CN"/>
        </w:rPr>
        <w:t>or device group</w:t>
      </w:r>
      <w:r>
        <w:rPr>
          <w:lang w:eastAsia="zh-CN"/>
        </w:rPr>
        <w:t>.</w:t>
      </w:r>
      <w:r w:rsidR="005C0386" w:rsidRPr="005C0386">
        <w:rPr>
          <w:lang w:eastAsia="zh-CN"/>
        </w:rPr>
        <w:t xml:space="preserve"> </w:t>
      </w:r>
    </w:p>
    <w:p w:rsidR="00AC5687" w:rsidRDefault="00AC5687" w:rsidP="00AC5687">
      <w:pPr>
        <w:rPr>
          <w:lang w:eastAsia="zh-CN"/>
        </w:rPr>
      </w:pPr>
      <w:r>
        <w:rPr>
          <w:lang w:eastAsia="zh-CN"/>
        </w:rPr>
        <w:t>DA-</w:t>
      </w:r>
      <w:r>
        <w:rPr>
          <w:rFonts w:hint="eastAsia"/>
          <w:lang w:eastAsia="zh-CN"/>
        </w:rPr>
        <w:t>02</w:t>
      </w:r>
      <w:r>
        <w:rPr>
          <w:lang w:eastAsia="zh-CN"/>
        </w:rPr>
        <w:t xml:space="preserve">: The user-side EMS is </w:t>
      </w:r>
      <w:r w:rsidRPr="00574B25">
        <w:rPr>
          <w:lang w:eastAsia="zh-CN"/>
        </w:rPr>
        <w:t xml:space="preserve">required to </w:t>
      </w:r>
      <w:r>
        <w:rPr>
          <w:lang w:eastAsia="zh-CN"/>
        </w:rPr>
        <w:t>provide</w:t>
      </w:r>
      <w:r w:rsidRPr="00574B25">
        <w:rPr>
          <w:lang w:eastAsia="zh-CN"/>
        </w:rPr>
        <w:t xml:space="preserve"> the </w:t>
      </w:r>
      <w:r>
        <w:rPr>
          <w:lang w:eastAsia="zh-CN"/>
        </w:rPr>
        <w:t xml:space="preserve">raw data </w:t>
      </w:r>
      <w:r>
        <w:rPr>
          <w:rFonts w:hint="eastAsia"/>
          <w:lang w:eastAsia="zh-CN"/>
        </w:rPr>
        <w:t>as well as</w:t>
      </w:r>
      <w:r>
        <w:rPr>
          <w:lang w:eastAsia="zh-CN"/>
        </w:rPr>
        <w:t xml:space="preserve"> </w:t>
      </w:r>
      <w:r w:rsidRPr="00574B25">
        <w:rPr>
          <w:lang w:eastAsia="zh-CN"/>
        </w:rPr>
        <w:t xml:space="preserve">pre-processed data </w:t>
      </w:r>
      <w:r>
        <w:rPr>
          <w:lang w:eastAsia="zh-CN"/>
        </w:rPr>
        <w:t>for further</w:t>
      </w:r>
      <w:r w:rsidRPr="00574B25">
        <w:rPr>
          <w:lang w:eastAsia="zh-CN"/>
        </w:rPr>
        <w:t xml:space="preserve"> energy consumption calculation, optimization, and device </w:t>
      </w:r>
      <w:r w:rsidR="006535B1">
        <w:rPr>
          <w:rFonts w:hint="eastAsia"/>
          <w:lang w:eastAsia="zh-CN"/>
        </w:rPr>
        <w:t>control</w:t>
      </w:r>
      <w:r w:rsidRPr="00574B25">
        <w:rPr>
          <w:lang w:eastAsia="zh-CN"/>
        </w:rPr>
        <w:t>.</w:t>
      </w:r>
    </w:p>
    <w:p w:rsidR="00E029D2" w:rsidRDefault="00AC5687">
      <w:pPr>
        <w:rPr>
          <w:lang w:eastAsia="zh-CN"/>
        </w:rPr>
      </w:pPr>
      <w:r>
        <w:rPr>
          <w:lang w:eastAsia="zh-CN"/>
        </w:rPr>
        <w:t>DA-</w:t>
      </w:r>
      <w:r>
        <w:rPr>
          <w:rFonts w:hint="eastAsia"/>
          <w:lang w:eastAsia="zh-CN"/>
        </w:rPr>
        <w:t>03</w:t>
      </w:r>
      <w:r>
        <w:rPr>
          <w:lang w:eastAsia="zh-CN"/>
        </w:rPr>
        <w:t xml:space="preserve">: The user-side EMS is required to </w:t>
      </w:r>
      <w:r w:rsidR="00DB787F">
        <w:rPr>
          <w:rFonts w:hint="eastAsia"/>
          <w:lang w:eastAsia="zh-CN"/>
        </w:rPr>
        <w:t>support</w:t>
      </w:r>
      <w:r w:rsidR="00DB787F">
        <w:rPr>
          <w:lang w:eastAsia="zh-CN"/>
        </w:rPr>
        <w:t xml:space="preserve"> </w:t>
      </w:r>
      <w:r w:rsidRPr="00574B25">
        <w:rPr>
          <w:rFonts w:hint="eastAsia"/>
          <w:lang w:eastAsia="zh-CN"/>
        </w:rPr>
        <w:t>at l</w:t>
      </w:r>
      <w:r>
        <w:rPr>
          <w:lang w:eastAsia="zh-CN"/>
        </w:rPr>
        <w:t xml:space="preserve">east one kind of mechanism (i.e., manual or automatical) </w:t>
      </w:r>
      <w:r w:rsidR="00DB787F">
        <w:rPr>
          <w:rFonts w:hint="eastAsia"/>
          <w:lang w:eastAsia="zh-CN"/>
        </w:rPr>
        <w:t>of</w:t>
      </w:r>
      <w:r w:rsidR="00DB787F">
        <w:rPr>
          <w:lang w:eastAsia="zh-CN"/>
        </w:rPr>
        <w:t xml:space="preserve"> </w:t>
      </w:r>
      <w:r>
        <w:rPr>
          <w:rFonts w:hint="eastAsia"/>
          <w:lang w:eastAsia="zh-CN"/>
        </w:rPr>
        <w:t xml:space="preserve">metering </w:t>
      </w:r>
      <w:r>
        <w:rPr>
          <w:lang w:eastAsia="zh-CN"/>
        </w:rPr>
        <w:t xml:space="preserve">data </w:t>
      </w:r>
      <w:r w:rsidR="00820112" w:rsidRPr="00820112">
        <w:rPr>
          <w:lang w:eastAsia="zh-CN"/>
        </w:rPr>
        <w:t>collection</w:t>
      </w:r>
      <w:r>
        <w:rPr>
          <w:lang w:eastAsia="zh-CN"/>
        </w:rPr>
        <w:t>.</w:t>
      </w:r>
    </w:p>
    <w:p w:rsidR="00F4109A" w:rsidRDefault="00AC5687">
      <w:pPr>
        <w:rPr>
          <w:lang w:eastAsia="zh-CN"/>
        </w:rPr>
      </w:pPr>
      <w:r>
        <w:rPr>
          <w:rFonts w:hint="eastAsia"/>
          <w:lang w:eastAsia="zh-CN"/>
        </w:rPr>
        <w:t>D</w:t>
      </w:r>
      <w:r>
        <w:rPr>
          <w:lang w:eastAsia="zh-CN"/>
        </w:rPr>
        <w:t>A-0</w:t>
      </w:r>
      <w:r>
        <w:rPr>
          <w:rFonts w:hint="eastAsia"/>
          <w:lang w:eastAsia="zh-CN"/>
        </w:rPr>
        <w:t>4</w:t>
      </w:r>
      <w:r>
        <w:rPr>
          <w:lang w:eastAsia="zh-CN"/>
        </w:rPr>
        <w:t xml:space="preserve">: The user-side EMS is </w:t>
      </w:r>
      <w:r w:rsidR="00F4109A">
        <w:rPr>
          <w:rFonts w:hint="eastAsia"/>
          <w:lang w:eastAsia="zh-CN"/>
        </w:rPr>
        <w:t>recommended</w:t>
      </w:r>
      <w:r w:rsidR="00F4109A">
        <w:rPr>
          <w:lang w:eastAsia="zh-CN"/>
        </w:rPr>
        <w:t xml:space="preserve"> </w:t>
      </w:r>
      <w:r>
        <w:rPr>
          <w:lang w:eastAsia="zh-CN"/>
        </w:rPr>
        <w:t xml:space="preserve">to </w:t>
      </w:r>
      <w:r>
        <w:rPr>
          <w:rFonts w:hint="eastAsia"/>
          <w:lang w:eastAsia="zh-CN"/>
        </w:rPr>
        <w:t>implement</w:t>
      </w:r>
      <w:r w:rsidRPr="00574B25">
        <w:rPr>
          <w:lang w:eastAsia="zh-CN"/>
        </w:rPr>
        <w:t xml:space="preserve"> a metering adaptation layer which</w:t>
      </w:r>
      <w:r>
        <w:rPr>
          <w:lang w:eastAsia="zh-CN"/>
        </w:rPr>
        <w:t xml:space="preserve"> </w:t>
      </w:r>
      <w:r w:rsidRPr="00574B25">
        <w:rPr>
          <w:lang w:eastAsia="zh-CN"/>
        </w:rPr>
        <w:t>support</w:t>
      </w:r>
      <w:r>
        <w:rPr>
          <w:rFonts w:hint="eastAsia"/>
          <w:lang w:eastAsia="zh-CN"/>
        </w:rPr>
        <w:t>s</w:t>
      </w:r>
      <w:r w:rsidRPr="00574B25">
        <w:rPr>
          <w:lang w:eastAsia="zh-CN"/>
        </w:rPr>
        <w:t xml:space="preserve"> various data collection mechanisms, such as remote </w:t>
      </w:r>
      <w:r>
        <w:rPr>
          <w:rFonts w:hint="eastAsia"/>
          <w:lang w:eastAsia="zh-CN"/>
        </w:rPr>
        <w:t>and</w:t>
      </w:r>
      <w:r w:rsidRPr="00574B25">
        <w:rPr>
          <w:lang w:eastAsia="zh-CN"/>
        </w:rPr>
        <w:t xml:space="preserve"> manual meter reading.</w:t>
      </w:r>
    </w:p>
    <w:p w:rsidR="00E029D2" w:rsidRDefault="00AC5687">
      <w:pPr>
        <w:rPr>
          <w:lang w:eastAsia="zh-CN"/>
        </w:rPr>
      </w:pPr>
      <w:r>
        <w:rPr>
          <w:lang w:eastAsia="zh-CN"/>
        </w:rPr>
        <w:t>DA-0</w:t>
      </w:r>
      <w:r>
        <w:rPr>
          <w:rFonts w:hint="eastAsia"/>
          <w:lang w:eastAsia="zh-CN"/>
        </w:rPr>
        <w:t>5</w:t>
      </w:r>
      <w:r>
        <w:rPr>
          <w:lang w:eastAsia="zh-CN"/>
        </w:rPr>
        <w:t xml:space="preserve">: The </w:t>
      </w:r>
      <w:r>
        <w:rPr>
          <w:rFonts w:hint="eastAsia"/>
          <w:lang w:eastAsia="zh-CN"/>
        </w:rPr>
        <w:t>user</w:t>
      </w:r>
      <w:r>
        <w:rPr>
          <w:lang w:eastAsia="zh-CN"/>
        </w:rPr>
        <w:t xml:space="preserve">-side EMS </w:t>
      </w:r>
      <w:r w:rsidRPr="00574B25">
        <w:rPr>
          <w:lang w:eastAsia="zh-CN"/>
        </w:rPr>
        <w:t>is</w:t>
      </w:r>
      <w:r w:rsidRPr="00574B25">
        <w:rPr>
          <w:rFonts w:hint="eastAsia"/>
          <w:lang w:eastAsia="zh-CN"/>
        </w:rPr>
        <w:t xml:space="preserve"> recommended to include the consumption of </w:t>
      </w:r>
      <w:r w:rsidR="00142FD0">
        <w:rPr>
          <w:rFonts w:hint="eastAsia"/>
          <w:lang w:eastAsia="zh-CN"/>
        </w:rPr>
        <w:t xml:space="preserve">electricity, </w:t>
      </w:r>
      <w:r w:rsidRPr="00574B25">
        <w:rPr>
          <w:lang w:eastAsia="zh-CN"/>
        </w:rPr>
        <w:t>natural gas</w:t>
      </w:r>
      <w:r w:rsidRPr="00574B25">
        <w:rPr>
          <w:rFonts w:hint="eastAsia"/>
          <w:lang w:eastAsia="zh-CN"/>
        </w:rPr>
        <w:t>,</w:t>
      </w:r>
      <w:r w:rsidRPr="00574B25">
        <w:rPr>
          <w:lang w:eastAsia="zh-CN"/>
        </w:rPr>
        <w:t xml:space="preserve"> </w:t>
      </w:r>
      <w:r w:rsidRPr="00574B25">
        <w:rPr>
          <w:rFonts w:hint="eastAsia"/>
          <w:lang w:eastAsia="zh-CN"/>
        </w:rPr>
        <w:t>wood, coal</w:t>
      </w:r>
      <w:r w:rsidR="00142FD0">
        <w:rPr>
          <w:rFonts w:hint="eastAsia"/>
          <w:lang w:eastAsia="zh-CN"/>
        </w:rPr>
        <w:t>, gasoline</w:t>
      </w:r>
      <w:r w:rsidR="00E62323">
        <w:rPr>
          <w:rFonts w:hint="eastAsia"/>
          <w:lang w:eastAsia="zh-CN"/>
        </w:rPr>
        <w:t>, diesel</w:t>
      </w:r>
      <w:r w:rsidRPr="00574B25">
        <w:rPr>
          <w:rFonts w:hint="eastAsia"/>
          <w:lang w:eastAsia="zh-CN"/>
        </w:rPr>
        <w:t xml:space="preserve"> </w:t>
      </w:r>
      <w:r w:rsidRPr="00574B25">
        <w:rPr>
          <w:lang w:eastAsia="zh-CN"/>
        </w:rPr>
        <w:t xml:space="preserve">and </w:t>
      </w:r>
      <w:r w:rsidRPr="00574B25">
        <w:rPr>
          <w:rFonts w:hint="eastAsia"/>
          <w:lang w:eastAsia="zh-CN"/>
        </w:rPr>
        <w:t xml:space="preserve">other energy </w:t>
      </w:r>
      <w:r w:rsidRPr="00574B25">
        <w:rPr>
          <w:lang w:eastAsia="zh-CN"/>
        </w:rPr>
        <w:t>resources</w:t>
      </w:r>
      <w:r w:rsidRPr="00574B25">
        <w:rPr>
          <w:rFonts w:hint="eastAsia"/>
          <w:lang w:eastAsia="zh-CN"/>
        </w:rPr>
        <w:t xml:space="preserve"> as energy consumption data, if applicable.</w:t>
      </w:r>
      <w:r>
        <w:rPr>
          <w:lang w:eastAsia="zh-CN"/>
        </w:rPr>
        <w:t>DA-</w:t>
      </w:r>
      <w:r w:rsidR="00722AAE">
        <w:rPr>
          <w:rFonts w:hint="eastAsia"/>
          <w:lang w:eastAsia="zh-CN"/>
        </w:rPr>
        <w:t>06</w:t>
      </w:r>
      <w:r>
        <w:rPr>
          <w:lang w:eastAsia="zh-CN"/>
        </w:rPr>
        <w:t xml:space="preserve">: The user-side EMS </w:t>
      </w:r>
      <w:r w:rsidRPr="00574B25">
        <w:rPr>
          <w:rFonts w:hint="eastAsia"/>
          <w:lang w:eastAsia="zh-CN"/>
        </w:rPr>
        <w:t xml:space="preserve">is </w:t>
      </w:r>
      <w:r w:rsidRPr="00574B25">
        <w:rPr>
          <w:lang w:eastAsia="zh-CN"/>
        </w:rPr>
        <w:t>recommended</w:t>
      </w:r>
      <w:r w:rsidRPr="00574B25">
        <w:rPr>
          <w:rFonts w:hint="eastAsia"/>
          <w:lang w:eastAsia="zh-CN"/>
        </w:rPr>
        <w:t xml:space="preserve"> to collect </w:t>
      </w:r>
      <w:r w:rsidRPr="00574B25">
        <w:rPr>
          <w:lang w:eastAsia="zh-CN"/>
        </w:rPr>
        <w:t>environmental data</w:t>
      </w:r>
      <w:r w:rsidRPr="00622E12">
        <w:rPr>
          <w:lang w:eastAsia="zh-CN"/>
        </w:rPr>
        <w:t xml:space="preserve"> </w:t>
      </w:r>
      <w:r w:rsidRPr="00574B25">
        <w:rPr>
          <w:lang w:eastAsia="zh-CN"/>
        </w:rPr>
        <w:t>periodically</w:t>
      </w:r>
      <w:r>
        <w:rPr>
          <w:lang w:eastAsia="zh-CN"/>
        </w:rPr>
        <w:t>.</w:t>
      </w:r>
    </w:p>
    <w:p w:rsidR="00E029D2" w:rsidRDefault="00AC5687">
      <w:pPr>
        <w:pStyle w:val="2"/>
        <w:numPr>
          <w:ilvl w:val="1"/>
          <w:numId w:val="0"/>
        </w:numPr>
        <w:tabs>
          <w:tab w:val="num" w:pos="576"/>
        </w:tabs>
        <w:ind w:left="576" w:hanging="576"/>
      </w:pPr>
      <w:bookmarkStart w:id="185" w:name="_Toc450673427"/>
      <w:bookmarkStart w:id="186" w:name="_Toc462839662"/>
      <w:r>
        <w:rPr>
          <w:lang w:eastAsia="zh-CN"/>
        </w:rPr>
        <w:t>9</w:t>
      </w:r>
      <w:r w:rsidRPr="00574B25">
        <w:rPr>
          <w:rFonts w:hint="eastAsia"/>
          <w:lang w:eastAsia="zh-CN"/>
        </w:rPr>
        <w:t>.</w:t>
      </w:r>
      <w:r w:rsidRPr="00574B25">
        <w:rPr>
          <w:lang w:eastAsia="zh-CN"/>
        </w:rPr>
        <w:t>3</w:t>
      </w:r>
      <w:r w:rsidRPr="00574B25">
        <w:rPr>
          <w:rFonts w:hint="eastAsia"/>
          <w:lang w:eastAsia="zh-CN"/>
        </w:rPr>
        <w:t xml:space="preserve"> </w:t>
      </w:r>
      <w:r w:rsidRPr="00574B25">
        <w:rPr>
          <w:lang w:eastAsia="zh-CN"/>
        </w:rPr>
        <w:t>Requirements for policies management</w:t>
      </w:r>
      <w:bookmarkEnd w:id="185"/>
      <w:bookmarkEnd w:id="186"/>
    </w:p>
    <w:p w:rsidR="00E029D2" w:rsidRDefault="00AC5687">
      <w:pPr>
        <w:rPr>
          <w:lang w:eastAsia="zh-CN"/>
        </w:rPr>
      </w:pPr>
      <w:r>
        <w:rPr>
          <w:lang w:eastAsia="zh-CN"/>
        </w:rPr>
        <w:t>P</w:t>
      </w:r>
      <w:r>
        <w:rPr>
          <w:rFonts w:hint="eastAsia"/>
          <w:lang w:eastAsia="zh-CN"/>
        </w:rPr>
        <w:t>M</w:t>
      </w:r>
      <w:r>
        <w:rPr>
          <w:lang w:eastAsia="zh-CN"/>
        </w:rPr>
        <w:t xml:space="preserve">-01: The user-side EMS is </w:t>
      </w:r>
      <w:r w:rsidR="00D94A86">
        <w:rPr>
          <w:rFonts w:hint="eastAsia"/>
          <w:lang w:eastAsia="zh-CN"/>
        </w:rPr>
        <w:t>recommended</w:t>
      </w:r>
      <w:r w:rsidRPr="00574B25">
        <w:rPr>
          <w:lang w:eastAsia="zh-CN"/>
        </w:rPr>
        <w:t xml:space="preserve"> to </w:t>
      </w:r>
      <w:r w:rsidR="00D94A86">
        <w:rPr>
          <w:rFonts w:hint="eastAsia"/>
          <w:lang w:eastAsia="zh-CN"/>
        </w:rPr>
        <w:t>fetch and store</w:t>
      </w:r>
      <w:r>
        <w:rPr>
          <w:lang w:eastAsia="zh-CN"/>
        </w:rPr>
        <w:t xml:space="preserve"> </w:t>
      </w:r>
      <w:r w:rsidRPr="00574B25">
        <w:rPr>
          <w:lang w:eastAsia="zh-CN"/>
        </w:rPr>
        <w:t>energy consumption demand</w:t>
      </w:r>
      <w:r>
        <w:rPr>
          <w:lang w:eastAsia="zh-CN"/>
        </w:rPr>
        <w:t>s</w:t>
      </w:r>
      <w:r w:rsidRPr="00574B25">
        <w:rPr>
          <w:lang w:eastAsia="zh-CN"/>
        </w:rPr>
        <w:t xml:space="preserve"> and optimization policies</w:t>
      </w:r>
      <w:r w:rsidR="000617B7">
        <w:rPr>
          <w:rFonts w:hint="eastAsia"/>
          <w:lang w:eastAsia="zh-CN"/>
        </w:rPr>
        <w:t xml:space="preserve"> </w:t>
      </w:r>
      <w:r w:rsidR="00D94A86">
        <w:rPr>
          <w:rFonts w:hint="eastAsia"/>
          <w:lang w:eastAsia="zh-CN"/>
        </w:rPr>
        <w:t>of users</w:t>
      </w:r>
      <w:r w:rsidRPr="00574B25">
        <w:rPr>
          <w:lang w:eastAsia="zh-CN"/>
        </w:rPr>
        <w:t>.</w:t>
      </w:r>
    </w:p>
    <w:p w:rsidR="00D94A86" w:rsidRDefault="00D94A86" w:rsidP="00D94A86">
      <w:pPr>
        <w:rPr>
          <w:lang w:eastAsia="zh-CN"/>
        </w:rPr>
      </w:pPr>
      <w:r>
        <w:rPr>
          <w:lang w:eastAsia="zh-CN"/>
        </w:rPr>
        <w:t>P</w:t>
      </w:r>
      <w:r>
        <w:rPr>
          <w:rFonts w:hint="eastAsia"/>
          <w:lang w:eastAsia="zh-CN"/>
        </w:rPr>
        <w:t>M</w:t>
      </w:r>
      <w:r>
        <w:rPr>
          <w:lang w:eastAsia="zh-CN"/>
        </w:rPr>
        <w:t>-0</w:t>
      </w:r>
      <w:r w:rsidR="003B2FFE">
        <w:rPr>
          <w:rFonts w:hint="eastAsia"/>
          <w:lang w:eastAsia="zh-CN"/>
        </w:rPr>
        <w:t>2</w:t>
      </w:r>
      <w:r>
        <w:rPr>
          <w:lang w:eastAsia="zh-CN"/>
        </w:rPr>
        <w:t xml:space="preserve">: The user-side EMS is recommended to </w:t>
      </w:r>
      <w:r>
        <w:rPr>
          <w:rFonts w:hint="eastAsia"/>
          <w:lang w:eastAsia="zh-CN"/>
        </w:rPr>
        <w:t>fetch and store the pricing policies of supply side.</w:t>
      </w:r>
    </w:p>
    <w:p w:rsidR="00AC5687" w:rsidRPr="007F7FE6" w:rsidRDefault="00AC5687" w:rsidP="00C229CB">
      <w:pPr>
        <w:pStyle w:val="2"/>
        <w:numPr>
          <w:ilvl w:val="1"/>
          <w:numId w:val="0"/>
        </w:numPr>
        <w:tabs>
          <w:tab w:val="num" w:pos="576"/>
        </w:tabs>
        <w:ind w:left="576" w:hanging="576"/>
      </w:pPr>
      <w:r w:rsidRPr="007F7FE6">
        <w:rPr>
          <w:lang w:eastAsia="zh-CN"/>
        </w:rPr>
        <w:t xml:space="preserve"> </w:t>
      </w:r>
      <w:bookmarkStart w:id="187" w:name="OLE_LINK70"/>
      <w:bookmarkStart w:id="188" w:name="OLE_LINK71"/>
      <w:bookmarkStart w:id="189" w:name="_Toc408494326"/>
      <w:bookmarkStart w:id="190" w:name="_Toc432962218"/>
      <w:bookmarkStart w:id="191" w:name="_Toc450673428"/>
      <w:bookmarkStart w:id="192" w:name="_Toc462839663"/>
      <w:r w:rsidRPr="007F7FE6">
        <w:rPr>
          <w:lang w:eastAsia="zh-CN"/>
        </w:rPr>
        <w:t>9.4</w:t>
      </w:r>
      <w:r w:rsidRPr="007F7FE6">
        <w:rPr>
          <w:rFonts w:hint="eastAsia"/>
          <w:lang w:eastAsia="zh-CN"/>
        </w:rPr>
        <w:t xml:space="preserve"> </w:t>
      </w:r>
      <w:r w:rsidRPr="007F7FE6">
        <w:rPr>
          <w:lang w:eastAsia="zh-CN"/>
        </w:rPr>
        <w:t xml:space="preserve">Requirements for </w:t>
      </w:r>
      <w:r w:rsidRPr="007F7FE6">
        <w:t>energy</w:t>
      </w:r>
      <w:r>
        <w:rPr>
          <w:rFonts w:hint="eastAsia"/>
          <w:lang w:eastAsia="zh-CN"/>
        </w:rPr>
        <w:t xml:space="preserve"> </w:t>
      </w:r>
      <w:bookmarkEnd w:id="187"/>
      <w:bookmarkEnd w:id="188"/>
      <w:r>
        <w:rPr>
          <w:rFonts w:hint="eastAsia"/>
          <w:lang w:eastAsia="zh-CN"/>
        </w:rPr>
        <w:t>consumption</w:t>
      </w:r>
      <w:r w:rsidRPr="007F7FE6">
        <w:t xml:space="preserve"> analysis</w:t>
      </w:r>
      <w:bookmarkEnd w:id="189"/>
      <w:bookmarkEnd w:id="190"/>
      <w:bookmarkEnd w:id="191"/>
      <w:bookmarkEnd w:id="192"/>
    </w:p>
    <w:p w:rsidR="00E029D2" w:rsidRDefault="00AC5687">
      <w:pPr>
        <w:rPr>
          <w:lang w:eastAsia="zh-CN"/>
        </w:rPr>
      </w:pPr>
      <w:r>
        <w:rPr>
          <w:lang w:eastAsia="zh-CN"/>
        </w:rPr>
        <w:t>EA-</w:t>
      </w:r>
      <w:r w:rsidR="005301FC">
        <w:rPr>
          <w:rFonts w:hint="eastAsia"/>
          <w:lang w:eastAsia="zh-CN"/>
        </w:rPr>
        <w:t>01</w:t>
      </w:r>
      <w:r>
        <w:rPr>
          <w:lang w:eastAsia="zh-CN"/>
        </w:rPr>
        <w:t xml:space="preserve">: The user-side EMS </w:t>
      </w:r>
      <w:r w:rsidRPr="00574B25">
        <w:rPr>
          <w:lang w:eastAsia="zh-CN"/>
        </w:rPr>
        <w:t xml:space="preserve">is </w:t>
      </w:r>
      <w:r>
        <w:rPr>
          <w:lang w:eastAsia="zh-CN"/>
        </w:rPr>
        <w:t>required</w:t>
      </w:r>
      <w:r w:rsidRPr="00574B25">
        <w:rPr>
          <w:lang w:eastAsia="zh-CN"/>
        </w:rPr>
        <w:t xml:space="preserve"> to </w:t>
      </w:r>
      <w:r w:rsidR="00595491">
        <w:rPr>
          <w:lang w:eastAsia="zh-CN"/>
        </w:rPr>
        <w:t>process</w:t>
      </w:r>
      <w:r w:rsidR="00936A3C">
        <w:rPr>
          <w:rFonts w:hint="eastAsia"/>
          <w:lang w:eastAsia="zh-CN"/>
        </w:rPr>
        <w:t xml:space="preserve"> the </w:t>
      </w:r>
      <w:r w:rsidR="00595491">
        <w:rPr>
          <w:lang w:eastAsia="zh-CN"/>
        </w:rPr>
        <w:t>collected</w:t>
      </w:r>
      <w:r w:rsidR="00936A3C">
        <w:rPr>
          <w:rFonts w:hint="eastAsia"/>
          <w:lang w:eastAsia="zh-CN"/>
        </w:rPr>
        <w:t xml:space="preserve"> energy consumption data and </w:t>
      </w:r>
      <w:r w:rsidR="009A3A78">
        <w:rPr>
          <w:rFonts w:hint="eastAsia"/>
          <w:lang w:eastAsia="zh-CN"/>
        </w:rPr>
        <w:t>provide</w:t>
      </w:r>
      <w:r w:rsidR="009A3A78" w:rsidRPr="00574B25">
        <w:rPr>
          <w:lang w:eastAsia="zh-CN"/>
        </w:rPr>
        <w:t xml:space="preserve"> </w:t>
      </w:r>
      <w:r w:rsidR="009A3A78">
        <w:rPr>
          <w:rFonts w:hint="eastAsia"/>
          <w:lang w:eastAsia="zh-CN"/>
        </w:rPr>
        <w:t>the</w:t>
      </w:r>
      <w:r w:rsidR="009A3A78" w:rsidRPr="00574B25">
        <w:rPr>
          <w:lang w:eastAsia="zh-CN"/>
        </w:rPr>
        <w:t xml:space="preserve"> </w:t>
      </w:r>
      <w:r w:rsidRPr="00574B25">
        <w:rPr>
          <w:lang w:eastAsia="zh-CN"/>
        </w:rPr>
        <w:t xml:space="preserve">statistical energy consumption report </w:t>
      </w:r>
      <w:r w:rsidR="009A3A78">
        <w:rPr>
          <w:rFonts w:hint="eastAsia"/>
          <w:lang w:eastAsia="zh-CN"/>
        </w:rPr>
        <w:t>to</w:t>
      </w:r>
      <w:r w:rsidR="009A3A78" w:rsidRPr="00574B25">
        <w:rPr>
          <w:lang w:eastAsia="zh-CN"/>
        </w:rPr>
        <w:t xml:space="preserve"> </w:t>
      </w:r>
      <w:r w:rsidRPr="00574B25">
        <w:rPr>
          <w:lang w:eastAsia="zh-CN"/>
        </w:rPr>
        <w:t>the user</w:t>
      </w:r>
      <w:r w:rsidR="009A3A78">
        <w:rPr>
          <w:rFonts w:hint="eastAsia"/>
          <w:lang w:eastAsia="zh-CN"/>
        </w:rPr>
        <w:t xml:space="preserve"> </w:t>
      </w:r>
      <w:r w:rsidR="00C527D1">
        <w:rPr>
          <w:rFonts w:hint="eastAsia"/>
          <w:lang w:eastAsia="zh-CN"/>
        </w:rPr>
        <w:t xml:space="preserve">and </w:t>
      </w:r>
      <w:r w:rsidR="009A3A78">
        <w:rPr>
          <w:rFonts w:hint="eastAsia"/>
          <w:lang w:eastAsia="zh-CN"/>
        </w:rPr>
        <w:t>the supplier if required</w:t>
      </w:r>
      <w:r w:rsidRPr="00574B25">
        <w:rPr>
          <w:lang w:eastAsia="zh-CN"/>
        </w:rPr>
        <w:t>.</w:t>
      </w:r>
    </w:p>
    <w:p w:rsidR="00AC5687" w:rsidRDefault="00AC5687" w:rsidP="00AC5687">
      <w:pPr>
        <w:rPr>
          <w:lang w:eastAsia="zh-CN"/>
        </w:rPr>
      </w:pPr>
      <w:r>
        <w:rPr>
          <w:rFonts w:hint="eastAsia"/>
          <w:lang w:eastAsia="zh-CN"/>
        </w:rPr>
        <w:t>E</w:t>
      </w:r>
      <w:r>
        <w:rPr>
          <w:lang w:eastAsia="zh-CN"/>
        </w:rPr>
        <w:t>A-</w:t>
      </w:r>
      <w:r w:rsidR="005301FC">
        <w:rPr>
          <w:rFonts w:hint="eastAsia"/>
          <w:lang w:eastAsia="zh-CN"/>
        </w:rPr>
        <w:t>02</w:t>
      </w:r>
      <w:r>
        <w:rPr>
          <w:lang w:eastAsia="zh-CN"/>
        </w:rPr>
        <w:t xml:space="preserve">: The user-side EMS </w:t>
      </w:r>
      <w:r w:rsidRPr="00574B25">
        <w:rPr>
          <w:rFonts w:hint="eastAsia"/>
          <w:lang w:eastAsia="zh-CN"/>
        </w:rPr>
        <w:t>is recommended to provide an energy efficiency evaluation. For domestic users and the public buildings, the evaluation is based on the amount of energy used, the number of people, and the enviro</w:t>
      </w:r>
      <w:r w:rsidRPr="00574B25">
        <w:rPr>
          <w:lang w:eastAsia="zh-CN"/>
        </w:rPr>
        <w:t>n</w:t>
      </w:r>
      <w:r w:rsidRPr="00574B25">
        <w:rPr>
          <w:rFonts w:hint="eastAsia"/>
          <w:lang w:eastAsia="zh-CN"/>
        </w:rPr>
        <w:t>ment</w:t>
      </w:r>
      <w:r w:rsidR="00F82416">
        <w:rPr>
          <w:rFonts w:hint="eastAsia"/>
          <w:lang w:eastAsia="zh-CN"/>
        </w:rPr>
        <w:t>al conditions</w:t>
      </w:r>
      <w:r w:rsidRPr="00574B25">
        <w:rPr>
          <w:rFonts w:hint="eastAsia"/>
          <w:lang w:eastAsia="zh-CN"/>
        </w:rPr>
        <w:t>. For factory, the evaluation takes the amount of production into consideration.</w:t>
      </w:r>
    </w:p>
    <w:p w:rsidR="00E029D2" w:rsidRDefault="00AC5687">
      <w:pPr>
        <w:rPr>
          <w:lang w:eastAsia="zh-CN"/>
        </w:rPr>
      </w:pPr>
      <w:r>
        <w:rPr>
          <w:lang w:eastAsia="zh-CN"/>
        </w:rPr>
        <w:t>EA-</w:t>
      </w:r>
      <w:r w:rsidR="005301FC">
        <w:rPr>
          <w:rFonts w:hint="eastAsia"/>
          <w:lang w:eastAsia="zh-CN"/>
        </w:rPr>
        <w:t>03</w:t>
      </w:r>
      <w:r>
        <w:rPr>
          <w:lang w:eastAsia="zh-CN"/>
        </w:rPr>
        <w:t>: The user-side EMS is recommended to provide data analysis</w:t>
      </w:r>
      <w:r w:rsidR="00820112" w:rsidRPr="00820112">
        <w:rPr>
          <w:lang w:eastAsia="zh-CN"/>
        </w:rPr>
        <w:t xml:space="preserve"> such as</w:t>
      </w:r>
      <w:r>
        <w:rPr>
          <w:lang w:eastAsia="zh-CN"/>
        </w:rPr>
        <w:t xml:space="preserve"> </w:t>
      </w:r>
      <w:r w:rsidR="00F82416">
        <w:rPr>
          <w:rFonts w:hint="eastAsia"/>
          <w:lang w:eastAsia="zh-CN"/>
        </w:rPr>
        <w:t xml:space="preserve">statistical analysis, </w:t>
      </w:r>
      <w:r>
        <w:rPr>
          <w:lang w:eastAsia="zh-CN"/>
        </w:rPr>
        <w:t>energy consumption</w:t>
      </w:r>
      <w:r w:rsidR="00F82416">
        <w:rPr>
          <w:rFonts w:hint="eastAsia"/>
          <w:lang w:eastAsia="zh-CN"/>
        </w:rPr>
        <w:t xml:space="preserve"> prediction</w:t>
      </w:r>
      <w:r>
        <w:rPr>
          <w:lang w:eastAsia="zh-CN"/>
        </w:rPr>
        <w:t xml:space="preserve">. </w:t>
      </w:r>
    </w:p>
    <w:p w:rsidR="0094058F" w:rsidRDefault="00AC5687" w:rsidP="0094058F">
      <w:pPr>
        <w:rPr>
          <w:lang w:eastAsia="zh-CN"/>
        </w:rPr>
      </w:pPr>
      <w:r>
        <w:rPr>
          <w:lang w:eastAsia="zh-CN"/>
        </w:rPr>
        <w:t>EA-</w:t>
      </w:r>
      <w:r w:rsidR="005301FC">
        <w:rPr>
          <w:rFonts w:hint="eastAsia"/>
          <w:lang w:eastAsia="zh-CN"/>
        </w:rPr>
        <w:t>04</w:t>
      </w:r>
      <w:r>
        <w:rPr>
          <w:lang w:eastAsia="zh-CN"/>
        </w:rPr>
        <w:t xml:space="preserve">: The user-side EMS is recommended </w:t>
      </w:r>
      <w:r w:rsidRPr="00574B25">
        <w:rPr>
          <w:lang w:eastAsia="zh-CN"/>
        </w:rPr>
        <w:t>to generate an optimal energy saving</w:t>
      </w:r>
      <w:r>
        <w:rPr>
          <w:lang w:eastAsia="zh-CN"/>
        </w:rPr>
        <w:t xml:space="preserve"> solution </w:t>
      </w:r>
      <w:r w:rsidR="00601150">
        <w:rPr>
          <w:rFonts w:hint="eastAsia"/>
          <w:lang w:eastAsia="zh-CN"/>
        </w:rPr>
        <w:t xml:space="preserve">based on all </w:t>
      </w:r>
      <w:r w:rsidR="00601150">
        <w:rPr>
          <w:lang w:eastAsia="zh-CN"/>
        </w:rPr>
        <w:t>the</w:t>
      </w:r>
      <w:r w:rsidR="00601150">
        <w:rPr>
          <w:rFonts w:hint="eastAsia"/>
          <w:lang w:eastAsia="zh-CN"/>
        </w:rPr>
        <w:t xml:space="preserve"> data and information collected, the policies related, and the demands of user</w:t>
      </w:r>
      <w:r w:rsidRPr="00574B25">
        <w:rPr>
          <w:lang w:eastAsia="zh-CN"/>
        </w:rPr>
        <w:t>.</w:t>
      </w:r>
      <w:r w:rsidR="0094058F" w:rsidRPr="0094058F">
        <w:rPr>
          <w:lang w:eastAsia="zh-CN"/>
        </w:rPr>
        <w:t xml:space="preserve"> </w:t>
      </w:r>
    </w:p>
    <w:p w:rsidR="00E029D2" w:rsidRDefault="0094058F">
      <w:pPr>
        <w:rPr>
          <w:lang w:eastAsia="zh-CN"/>
        </w:rPr>
      </w:pPr>
      <w:r>
        <w:rPr>
          <w:lang w:eastAsia="zh-CN"/>
        </w:rPr>
        <w:t>-</w:t>
      </w:r>
      <w:r w:rsidR="005301FC">
        <w:rPr>
          <w:rFonts w:hint="eastAsia"/>
          <w:lang w:eastAsia="zh-CN"/>
        </w:rPr>
        <w:t>EA-05</w:t>
      </w:r>
      <w:r>
        <w:rPr>
          <w:lang w:eastAsia="zh-CN"/>
        </w:rPr>
        <w:t xml:space="preserve">: The user-side EMS is recommended to </w:t>
      </w:r>
      <w:r w:rsidRPr="00574B25">
        <w:rPr>
          <w:lang w:eastAsia="zh-CN"/>
        </w:rPr>
        <w:t xml:space="preserve">keep track of the </w:t>
      </w:r>
      <w:r>
        <w:rPr>
          <w:rFonts w:hint="eastAsia"/>
          <w:lang w:eastAsia="zh-CN"/>
        </w:rPr>
        <w:t xml:space="preserve">change of the </w:t>
      </w:r>
      <w:r w:rsidRPr="00574B25">
        <w:rPr>
          <w:lang w:eastAsia="zh-CN"/>
        </w:rPr>
        <w:t xml:space="preserve">energy consumption </w:t>
      </w:r>
      <w:r>
        <w:rPr>
          <w:rFonts w:hint="eastAsia"/>
          <w:lang w:eastAsia="zh-CN"/>
        </w:rPr>
        <w:t>for one device or device group after applying each control command</w:t>
      </w:r>
      <w:r w:rsidRPr="00574B25">
        <w:rPr>
          <w:lang w:eastAsia="zh-CN"/>
        </w:rPr>
        <w:t>.</w:t>
      </w:r>
    </w:p>
    <w:p w:rsidR="00AC5687" w:rsidRDefault="00AC5687" w:rsidP="00C229CB">
      <w:pPr>
        <w:pStyle w:val="2"/>
        <w:numPr>
          <w:ilvl w:val="1"/>
          <w:numId w:val="0"/>
        </w:numPr>
        <w:tabs>
          <w:tab w:val="num" w:pos="576"/>
        </w:tabs>
        <w:ind w:left="576" w:hanging="576"/>
        <w:rPr>
          <w:lang w:eastAsia="zh-CN"/>
        </w:rPr>
      </w:pPr>
      <w:bookmarkStart w:id="193" w:name="_Toc408494327"/>
      <w:bookmarkStart w:id="194" w:name="_Toc432962222"/>
      <w:bookmarkStart w:id="195" w:name="_Toc450673429"/>
      <w:bookmarkStart w:id="196" w:name="_Toc462839664"/>
      <w:r>
        <w:rPr>
          <w:lang w:eastAsia="zh-CN"/>
        </w:rPr>
        <w:t>9.5</w:t>
      </w:r>
      <w:r w:rsidRPr="00574B25">
        <w:rPr>
          <w:rFonts w:hint="eastAsia"/>
          <w:lang w:eastAsia="zh-CN"/>
        </w:rPr>
        <w:t xml:space="preserve"> </w:t>
      </w:r>
      <w:r w:rsidRPr="00574B25">
        <w:rPr>
          <w:lang w:eastAsia="zh-CN"/>
        </w:rPr>
        <w:t xml:space="preserve">Requirement for </w:t>
      </w:r>
      <w:r>
        <w:t xml:space="preserve">energy-saving decisions </w:t>
      </w:r>
      <w:r w:rsidRPr="00574B25">
        <w:t>implementation</w:t>
      </w:r>
      <w:bookmarkEnd w:id="193"/>
      <w:bookmarkEnd w:id="194"/>
      <w:bookmarkEnd w:id="195"/>
      <w:bookmarkEnd w:id="196"/>
    </w:p>
    <w:p w:rsidR="00AC5687" w:rsidRDefault="00AC5687" w:rsidP="00AC5687">
      <w:pPr>
        <w:rPr>
          <w:lang w:eastAsia="zh-CN"/>
        </w:rPr>
      </w:pPr>
      <w:r>
        <w:rPr>
          <w:rFonts w:hint="eastAsia"/>
          <w:lang w:eastAsia="zh-CN"/>
        </w:rPr>
        <w:t>ED</w:t>
      </w:r>
      <w:r>
        <w:rPr>
          <w:lang w:eastAsia="zh-CN"/>
        </w:rPr>
        <w:t>-0</w:t>
      </w:r>
      <w:r w:rsidR="00556AC7">
        <w:rPr>
          <w:lang w:eastAsia="zh-CN"/>
        </w:rPr>
        <w:t>1</w:t>
      </w:r>
      <w:r>
        <w:rPr>
          <w:lang w:eastAsia="zh-CN"/>
        </w:rPr>
        <w:t xml:space="preserve">: The user-side EMS </w:t>
      </w:r>
      <w:r w:rsidRPr="00574B25">
        <w:rPr>
          <w:rFonts w:hint="eastAsia"/>
          <w:lang w:eastAsia="zh-CN"/>
        </w:rPr>
        <w:t>is</w:t>
      </w:r>
      <w:r w:rsidRPr="00574B25">
        <w:rPr>
          <w:lang w:eastAsia="zh-CN"/>
        </w:rPr>
        <w:t xml:space="preserve"> </w:t>
      </w:r>
      <w:r w:rsidRPr="00574B25">
        <w:rPr>
          <w:rFonts w:hint="eastAsia"/>
          <w:lang w:eastAsia="zh-CN"/>
        </w:rPr>
        <w:t>required</w:t>
      </w:r>
      <w:r w:rsidRPr="00574B25">
        <w:rPr>
          <w:lang w:eastAsia="zh-CN"/>
        </w:rPr>
        <w:t xml:space="preserve"> </w:t>
      </w:r>
      <w:r w:rsidRPr="00574B25">
        <w:rPr>
          <w:rFonts w:hint="eastAsia"/>
          <w:lang w:eastAsia="zh-CN"/>
        </w:rPr>
        <w:t>to</w:t>
      </w:r>
      <w:r w:rsidRPr="00574B25">
        <w:rPr>
          <w:lang w:eastAsia="zh-CN"/>
        </w:rPr>
        <w:t xml:space="preserve"> </w:t>
      </w:r>
      <w:r w:rsidRPr="00574B25">
        <w:rPr>
          <w:rFonts w:hint="eastAsia"/>
          <w:lang w:eastAsia="zh-CN"/>
        </w:rPr>
        <w:t>have</w:t>
      </w:r>
      <w:r w:rsidRPr="00574B25">
        <w:rPr>
          <w:lang w:eastAsia="zh-CN"/>
        </w:rPr>
        <w:t xml:space="preserve"> </w:t>
      </w:r>
      <w:r w:rsidRPr="00574B25">
        <w:rPr>
          <w:rFonts w:hint="eastAsia"/>
          <w:lang w:eastAsia="zh-CN"/>
        </w:rPr>
        <w:t>the</w:t>
      </w:r>
      <w:r w:rsidRPr="00574B25">
        <w:rPr>
          <w:lang w:eastAsia="zh-CN"/>
        </w:rPr>
        <w:t xml:space="preserve"> </w:t>
      </w:r>
      <w:r w:rsidRPr="00574B25">
        <w:rPr>
          <w:rFonts w:hint="eastAsia"/>
          <w:lang w:eastAsia="zh-CN"/>
        </w:rPr>
        <w:t>capability</w:t>
      </w:r>
      <w:r w:rsidRPr="00574B25">
        <w:rPr>
          <w:lang w:eastAsia="zh-CN"/>
        </w:rPr>
        <w:t xml:space="preserve"> for users to implement the energy saving </w:t>
      </w:r>
      <w:r>
        <w:rPr>
          <w:rFonts w:hint="eastAsia"/>
          <w:lang w:eastAsia="zh-CN"/>
        </w:rPr>
        <w:t>decisions</w:t>
      </w:r>
      <w:r>
        <w:rPr>
          <w:lang w:eastAsia="zh-CN"/>
        </w:rPr>
        <w:t xml:space="preserve"> manually</w:t>
      </w:r>
      <w:r w:rsidRPr="00574B25">
        <w:rPr>
          <w:lang w:eastAsia="zh-CN"/>
        </w:rPr>
        <w:t xml:space="preserve">. </w:t>
      </w:r>
    </w:p>
    <w:p w:rsidR="00E029D2" w:rsidRDefault="00AC5687">
      <w:pPr>
        <w:rPr>
          <w:lang w:eastAsia="zh-CN"/>
        </w:rPr>
      </w:pPr>
      <w:r>
        <w:rPr>
          <w:rFonts w:hint="eastAsia"/>
          <w:lang w:eastAsia="zh-CN"/>
        </w:rPr>
        <w:t>ED</w:t>
      </w:r>
      <w:r>
        <w:rPr>
          <w:lang w:eastAsia="zh-CN"/>
        </w:rPr>
        <w:t>-0</w:t>
      </w:r>
      <w:r w:rsidR="00556AC7">
        <w:rPr>
          <w:lang w:eastAsia="zh-CN"/>
        </w:rPr>
        <w:t>2</w:t>
      </w:r>
      <w:r>
        <w:rPr>
          <w:lang w:eastAsia="zh-CN"/>
        </w:rPr>
        <w:t xml:space="preserve">: The user-side EMS </w:t>
      </w:r>
      <w:r w:rsidRPr="00574B25">
        <w:rPr>
          <w:lang w:eastAsia="zh-CN"/>
        </w:rPr>
        <w:t xml:space="preserve">is </w:t>
      </w:r>
      <w:r>
        <w:rPr>
          <w:rFonts w:hint="eastAsia"/>
          <w:lang w:eastAsia="zh-CN"/>
        </w:rPr>
        <w:t>recommended</w:t>
      </w:r>
      <w:r w:rsidRPr="00574B25">
        <w:rPr>
          <w:lang w:eastAsia="zh-CN"/>
        </w:rPr>
        <w:t xml:space="preserve"> to implement the energy saving </w:t>
      </w:r>
      <w:r>
        <w:rPr>
          <w:rFonts w:hint="eastAsia"/>
          <w:lang w:eastAsia="zh-CN"/>
        </w:rPr>
        <w:t xml:space="preserve">decisions </w:t>
      </w:r>
      <w:r w:rsidRPr="00574B25">
        <w:rPr>
          <w:lang w:eastAsia="zh-CN"/>
        </w:rPr>
        <w:t>automatically</w:t>
      </w:r>
      <w:r>
        <w:rPr>
          <w:lang w:eastAsia="zh-CN"/>
        </w:rPr>
        <w:t>.</w:t>
      </w:r>
      <w:r w:rsidRPr="00574B25">
        <w:rPr>
          <w:lang w:eastAsia="zh-CN"/>
        </w:rPr>
        <w:t xml:space="preserve"> </w:t>
      </w:r>
    </w:p>
    <w:p w:rsidR="00AC5687" w:rsidRPr="00574B25" w:rsidRDefault="00556AC7" w:rsidP="00AC5687">
      <w:pPr>
        <w:rPr>
          <w:lang w:eastAsia="zh-CN"/>
        </w:rPr>
      </w:pPr>
      <w:bookmarkStart w:id="197" w:name="_Toc452512895"/>
      <w:bookmarkStart w:id="198" w:name="_Toc452512896"/>
      <w:bookmarkStart w:id="199" w:name="_Toc452512897"/>
      <w:bookmarkStart w:id="200" w:name="_Toc452512898"/>
      <w:bookmarkStart w:id="201" w:name="_Toc452512899"/>
      <w:bookmarkStart w:id="202" w:name="_Toc452512900"/>
      <w:bookmarkStart w:id="203" w:name="_Toc452512901"/>
      <w:bookmarkStart w:id="204" w:name="_Toc452512902"/>
      <w:bookmarkStart w:id="205" w:name="_Toc452512903"/>
      <w:bookmarkStart w:id="206" w:name="_Toc452512904"/>
      <w:bookmarkStart w:id="207" w:name="_Toc452512905"/>
      <w:bookmarkStart w:id="208" w:name="_Toc452512906"/>
      <w:bookmarkStart w:id="209" w:name="_Toc452512907"/>
      <w:bookmarkStart w:id="210" w:name="_Toc452512908"/>
      <w:bookmarkStart w:id="211" w:name="_Toc452512909"/>
      <w:bookmarkStart w:id="212" w:name="_Toc452512910"/>
      <w:bookmarkStart w:id="213" w:name="_Toc452512911"/>
      <w:bookmarkStart w:id="214" w:name="_Toc452512912"/>
      <w:bookmarkStart w:id="215" w:name="_Toc452512913"/>
      <w:bookmarkStart w:id="216" w:name="_Toc452512914"/>
      <w:bookmarkStart w:id="217" w:name="_Toc452512915"/>
      <w:bookmarkStart w:id="218" w:name="_Toc452512916"/>
      <w:bookmarkStart w:id="219" w:name="_Toc452512917"/>
      <w:bookmarkStart w:id="220" w:name="_Toc452512918"/>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r>
        <w:rPr>
          <w:rFonts w:hint="eastAsia"/>
          <w:lang w:eastAsia="zh-CN"/>
        </w:rPr>
        <w:t>ED</w:t>
      </w:r>
      <w:r>
        <w:rPr>
          <w:lang w:eastAsia="zh-CN"/>
        </w:rPr>
        <w:t xml:space="preserve">-03: The user-side EMS is </w:t>
      </w:r>
      <w:r w:rsidR="00420C2E">
        <w:rPr>
          <w:rFonts w:hint="eastAsia"/>
          <w:lang w:eastAsia="zh-CN"/>
        </w:rPr>
        <w:t>recommended</w:t>
      </w:r>
      <w:r w:rsidR="00420C2E">
        <w:rPr>
          <w:lang w:eastAsia="zh-CN"/>
        </w:rPr>
        <w:t xml:space="preserve"> </w:t>
      </w:r>
      <w:r w:rsidRPr="00574B25">
        <w:rPr>
          <w:lang w:eastAsia="zh-CN"/>
        </w:rPr>
        <w:t xml:space="preserve">to </w:t>
      </w:r>
      <w:r>
        <w:rPr>
          <w:rFonts w:hint="eastAsia"/>
          <w:lang w:eastAsia="zh-CN"/>
        </w:rPr>
        <w:t>implement</w:t>
      </w:r>
      <w:r w:rsidRPr="00574B25">
        <w:rPr>
          <w:lang w:eastAsia="zh-CN"/>
        </w:rPr>
        <w:t xml:space="preserve"> controlling adaptation layer which supports various control mechanisms, such as remote </w:t>
      </w:r>
      <w:r>
        <w:rPr>
          <w:rFonts w:hint="eastAsia"/>
          <w:lang w:eastAsia="zh-CN"/>
        </w:rPr>
        <w:t>and</w:t>
      </w:r>
      <w:r w:rsidRPr="00574B25">
        <w:rPr>
          <w:lang w:eastAsia="zh-CN"/>
        </w:rPr>
        <w:t xml:space="preserve"> manual control.</w:t>
      </w:r>
    </w:p>
    <w:p w:rsidR="00AC5687" w:rsidRPr="00574B25" w:rsidRDefault="00AC5687" w:rsidP="00C229CB">
      <w:pPr>
        <w:pStyle w:val="1"/>
      </w:pPr>
      <w:bookmarkStart w:id="221" w:name="_Toc392592876"/>
      <w:bookmarkStart w:id="222" w:name="_Toc432962230"/>
      <w:bookmarkStart w:id="223" w:name="_Toc450673435"/>
      <w:bookmarkStart w:id="224" w:name="_Toc462839665"/>
      <w:r w:rsidRPr="00574B25">
        <w:rPr>
          <w:rFonts w:hint="eastAsia"/>
          <w:lang w:eastAsia="zh-CN"/>
        </w:rPr>
        <w:t>Security Consideration</w:t>
      </w:r>
      <w:bookmarkEnd w:id="221"/>
      <w:bookmarkEnd w:id="222"/>
      <w:bookmarkEnd w:id="223"/>
      <w:bookmarkEnd w:id="224"/>
    </w:p>
    <w:bookmarkEnd w:id="150"/>
    <w:bookmarkEnd w:id="151"/>
    <w:p w:rsidR="00E029D2" w:rsidRPr="009C1E9A" w:rsidRDefault="00AC5687">
      <w:pPr>
        <w:rPr>
          <w:lang w:eastAsia="zh-CN"/>
        </w:rPr>
      </w:pPr>
      <w:r w:rsidRPr="00574B25">
        <w:rPr>
          <w:rFonts w:hint="eastAsia"/>
          <w:lang w:eastAsia="zh-CN"/>
        </w:rPr>
        <w:t xml:space="preserve">It is recommended that the security requirements of </w:t>
      </w:r>
      <w:r w:rsidRPr="009C1E9A">
        <w:rPr>
          <w:rFonts w:hint="eastAsia"/>
          <w:lang w:eastAsia="zh-CN"/>
        </w:rPr>
        <w:t xml:space="preserve">[b-ITU-T Y.2201], [b-ITU-T </w:t>
      </w:r>
      <w:r w:rsidR="00FB4D2D" w:rsidRPr="009C1E9A">
        <w:rPr>
          <w:rFonts w:hint="eastAsia"/>
          <w:lang w:eastAsia="zh-CN"/>
        </w:rPr>
        <w:t>Y</w:t>
      </w:r>
      <w:r w:rsidRPr="009C1E9A">
        <w:rPr>
          <w:rFonts w:hint="eastAsia"/>
          <w:lang w:eastAsia="zh-CN"/>
        </w:rPr>
        <w:t>.2701], and appli</w:t>
      </w:r>
      <w:r w:rsidRPr="009C1E9A">
        <w:rPr>
          <w:lang w:eastAsia="zh-CN"/>
        </w:rPr>
        <w:t>c</w:t>
      </w:r>
      <w:r w:rsidRPr="009C1E9A">
        <w:rPr>
          <w:rFonts w:hint="eastAsia"/>
          <w:lang w:eastAsia="zh-CN"/>
        </w:rPr>
        <w:t>able X, Y and M series of ITU-T security Recommendations be taken into consideration; this included access control, authentication, data confidentiality, communications security, data integrity, availability and privacy.</w:t>
      </w:r>
    </w:p>
    <w:p w:rsidR="00AC5687" w:rsidRPr="009C1E9A" w:rsidRDefault="00AC5687" w:rsidP="00AC5687">
      <w:pPr>
        <w:pStyle w:val="AppendixNotitle"/>
      </w:pPr>
      <w:bookmarkStart w:id="225" w:name="_Toc392592877"/>
      <w:bookmarkStart w:id="226" w:name="_Toc432962231"/>
      <w:bookmarkStart w:id="227" w:name="_Toc462839666"/>
      <w:r w:rsidRPr="009C1E9A">
        <w:rPr>
          <w:rFonts w:hint="eastAsia"/>
        </w:rPr>
        <w:t>Bibliography</w:t>
      </w:r>
      <w:bookmarkEnd w:id="225"/>
      <w:bookmarkEnd w:id="226"/>
      <w:bookmarkEnd w:id="227"/>
    </w:p>
    <w:p w:rsidR="00AC5687" w:rsidRPr="009C1E9A" w:rsidRDefault="00AC5687" w:rsidP="009010C0">
      <w:pPr>
        <w:pStyle w:val="Reftext"/>
        <w:rPr>
          <w:lang w:eastAsia="zh-CN"/>
        </w:rPr>
      </w:pPr>
      <w:r w:rsidRPr="009C1E9A">
        <w:rPr>
          <w:rFonts w:hint="eastAsia"/>
          <w:lang w:eastAsia="zh-CN"/>
        </w:rPr>
        <w:t>[</w:t>
      </w:r>
      <w:r w:rsidRPr="009C1E9A">
        <w:rPr>
          <w:rFonts w:eastAsiaTheme="minorEastAsia" w:hint="eastAsia"/>
        </w:rPr>
        <w:t>b-</w:t>
      </w:r>
      <w:r w:rsidRPr="009C1E9A">
        <w:rPr>
          <w:lang w:eastAsia="zh-CN"/>
        </w:rPr>
        <w:t>ITU-T Y.2064</w:t>
      </w:r>
      <w:r w:rsidRPr="009C1E9A">
        <w:rPr>
          <w:rFonts w:hint="eastAsia"/>
          <w:lang w:eastAsia="zh-CN"/>
        </w:rPr>
        <w:t>]</w:t>
      </w:r>
      <w:r w:rsidRPr="009C1E9A">
        <w:rPr>
          <w:rFonts w:hint="eastAsia"/>
          <w:lang w:eastAsia="zh-CN"/>
        </w:rPr>
        <w:tab/>
      </w:r>
      <w:r w:rsidR="00C43669" w:rsidRPr="009C1E9A">
        <w:rPr>
          <w:lang w:eastAsia="zh-CN"/>
        </w:rPr>
        <w:t>Recommendation ITU-T Y.</w:t>
      </w:r>
      <w:r w:rsidR="00612679" w:rsidRPr="009C1E9A">
        <w:rPr>
          <w:rFonts w:eastAsiaTheme="minorEastAsia" w:hint="eastAsia"/>
          <w:lang w:eastAsia="zh-CN"/>
        </w:rPr>
        <w:t>2064</w:t>
      </w:r>
      <w:r w:rsidR="00612679" w:rsidRPr="009C1E9A">
        <w:rPr>
          <w:lang w:eastAsia="zh-CN"/>
        </w:rPr>
        <w:t xml:space="preserve"> </w:t>
      </w:r>
      <w:r w:rsidR="00C43669" w:rsidRPr="009C1E9A">
        <w:rPr>
          <w:lang w:eastAsia="zh-CN"/>
        </w:rPr>
        <w:t>(</w:t>
      </w:r>
      <w:r w:rsidR="00612679" w:rsidRPr="009C1E9A">
        <w:rPr>
          <w:lang w:eastAsia="zh-CN"/>
        </w:rPr>
        <w:t>20</w:t>
      </w:r>
      <w:r w:rsidR="00612679" w:rsidRPr="009C1E9A">
        <w:rPr>
          <w:rFonts w:eastAsiaTheme="minorEastAsia" w:hint="eastAsia"/>
          <w:lang w:eastAsia="zh-CN"/>
        </w:rPr>
        <w:t>14</w:t>
      </w:r>
      <w:r w:rsidR="00C43669" w:rsidRPr="009C1E9A">
        <w:rPr>
          <w:lang w:eastAsia="zh-CN"/>
        </w:rPr>
        <w:t>)</w:t>
      </w:r>
      <w:r w:rsidR="00C43669" w:rsidRPr="009C1E9A">
        <w:rPr>
          <w:rFonts w:eastAsiaTheme="minorEastAsia" w:hint="eastAsia"/>
          <w:lang w:eastAsia="zh-CN"/>
        </w:rPr>
        <w:t xml:space="preserve">, </w:t>
      </w:r>
      <w:r w:rsidRPr="009C1E9A">
        <w:rPr>
          <w:i/>
          <w:lang w:eastAsia="zh-CN"/>
        </w:rPr>
        <w:t>Energy saving using smart objects in home</w:t>
      </w:r>
      <w:r w:rsidRPr="009C1E9A">
        <w:rPr>
          <w:rFonts w:hint="eastAsia"/>
          <w:i/>
          <w:lang w:eastAsia="zh-CN"/>
        </w:rPr>
        <w:t xml:space="preserve"> </w:t>
      </w:r>
      <w:r w:rsidRPr="009C1E9A">
        <w:rPr>
          <w:i/>
          <w:lang w:eastAsia="zh-CN"/>
        </w:rPr>
        <w:t>networks.</w:t>
      </w:r>
    </w:p>
    <w:p w:rsidR="00AC5687" w:rsidRPr="009C1E9A" w:rsidRDefault="00AC5687" w:rsidP="009010C0">
      <w:pPr>
        <w:pStyle w:val="Reftext"/>
        <w:rPr>
          <w:lang w:eastAsia="zh-CN"/>
        </w:rPr>
      </w:pPr>
      <w:r w:rsidRPr="009C1E9A">
        <w:rPr>
          <w:rFonts w:hint="eastAsia"/>
          <w:lang w:eastAsia="zh-CN"/>
        </w:rPr>
        <w:t>[</w:t>
      </w:r>
      <w:r w:rsidRPr="009C1E9A">
        <w:rPr>
          <w:rFonts w:eastAsiaTheme="minorEastAsia" w:hint="eastAsia"/>
        </w:rPr>
        <w:t>b-</w:t>
      </w:r>
      <w:r w:rsidRPr="009C1E9A">
        <w:rPr>
          <w:rFonts w:hint="eastAsia"/>
          <w:lang w:eastAsia="zh-CN"/>
        </w:rPr>
        <w:t xml:space="preserve">ITU-T </w:t>
      </w:r>
      <w:r w:rsidR="00B2370A" w:rsidRPr="009C1E9A">
        <w:rPr>
          <w:lang w:eastAsia="zh-CN"/>
        </w:rPr>
        <w:t>Y.4409</w:t>
      </w:r>
      <w:r w:rsidRPr="009C1E9A">
        <w:rPr>
          <w:rFonts w:hint="eastAsia"/>
          <w:lang w:eastAsia="zh-CN"/>
        </w:rPr>
        <w:t>]</w:t>
      </w:r>
      <w:r w:rsidRPr="009C1E9A">
        <w:rPr>
          <w:rFonts w:hint="eastAsia"/>
          <w:lang w:eastAsia="zh-CN"/>
        </w:rPr>
        <w:tab/>
      </w:r>
      <w:r w:rsidR="00C43669" w:rsidRPr="009C1E9A">
        <w:rPr>
          <w:lang w:eastAsia="zh-CN"/>
        </w:rPr>
        <w:t>Recommendation ITU-T Y.</w:t>
      </w:r>
      <w:r w:rsidR="009100EE" w:rsidRPr="009C1E9A">
        <w:rPr>
          <w:rFonts w:eastAsiaTheme="minorEastAsia" w:hint="eastAsia"/>
          <w:lang w:eastAsia="zh-CN"/>
        </w:rPr>
        <w:t>4409</w:t>
      </w:r>
      <w:r w:rsidR="009100EE" w:rsidRPr="009C1E9A">
        <w:rPr>
          <w:lang w:eastAsia="zh-CN"/>
        </w:rPr>
        <w:t xml:space="preserve"> </w:t>
      </w:r>
      <w:r w:rsidR="00C43669" w:rsidRPr="009C1E9A">
        <w:rPr>
          <w:lang w:eastAsia="zh-CN"/>
        </w:rPr>
        <w:t>(</w:t>
      </w:r>
      <w:r w:rsidR="00BF79C3" w:rsidRPr="009C1E9A">
        <w:rPr>
          <w:lang w:eastAsia="zh-CN"/>
        </w:rPr>
        <w:t>20</w:t>
      </w:r>
      <w:r w:rsidR="00BF79C3" w:rsidRPr="009C1E9A">
        <w:rPr>
          <w:rFonts w:eastAsiaTheme="minorEastAsia" w:hint="eastAsia"/>
          <w:lang w:eastAsia="zh-CN"/>
        </w:rPr>
        <w:t>15</w:t>
      </w:r>
      <w:r w:rsidR="00C43669" w:rsidRPr="009C1E9A">
        <w:rPr>
          <w:lang w:eastAsia="zh-CN"/>
        </w:rPr>
        <w:t>)</w:t>
      </w:r>
      <w:r w:rsidR="00C43669" w:rsidRPr="009C1E9A">
        <w:rPr>
          <w:rFonts w:eastAsiaTheme="minorEastAsia" w:hint="eastAsia"/>
          <w:lang w:eastAsia="zh-CN"/>
        </w:rPr>
        <w:t xml:space="preserve">, </w:t>
      </w:r>
      <w:r w:rsidRPr="009C1E9A">
        <w:rPr>
          <w:i/>
          <w:lang w:eastAsia="zh-CN"/>
        </w:rPr>
        <w:t>Requirements and architecture of the home energy management system.</w:t>
      </w:r>
    </w:p>
    <w:p w:rsidR="00AC5687" w:rsidRPr="009C1E9A" w:rsidRDefault="00AC5687" w:rsidP="009010C0">
      <w:pPr>
        <w:pStyle w:val="Reftext"/>
        <w:rPr>
          <w:rFonts w:eastAsiaTheme="minorEastAsia"/>
          <w:i/>
          <w:lang w:eastAsia="zh-CN"/>
        </w:rPr>
      </w:pPr>
      <w:r w:rsidRPr="009C1E9A">
        <w:rPr>
          <w:lang w:eastAsia="zh-CN"/>
        </w:rPr>
        <w:t>[</w:t>
      </w:r>
      <w:r w:rsidRPr="009C1E9A">
        <w:rPr>
          <w:rFonts w:eastAsiaTheme="minorEastAsia" w:hint="eastAsia"/>
        </w:rPr>
        <w:t>b-</w:t>
      </w:r>
      <w:r w:rsidRPr="009C1E9A">
        <w:rPr>
          <w:lang w:eastAsia="zh-CN"/>
        </w:rPr>
        <w:t>ITU-T Y.3021</w:t>
      </w:r>
      <w:r w:rsidRPr="009C1E9A">
        <w:rPr>
          <w:rFonts w:hint="eastAsia"/>
          <w:lang w:eastAsia="zh-CN"/>
        </w:rPr>
        <w:t>]</w:t>
      </w:r>
      <w:r w:rsidRPr="009C1E9A">
        <w:rPr>
          <w:rFonts w:hint="eastAsia"/>
          <w:lang w:eastAsia="zh-CN"/>
        </w:rPr>
        <w:tab/>
      </w:r>
      <w:r w:rsidR="00C43669" w:rsidRPr="009C1E9A">
        <w:rPr>
          <w:lang w:eastAsia="zh-CN"/>
        </w:rPr>
        <w:t>Recommendation ITU-T Y.</w:t>
      </w:r>
      <w:r w:rsidR="00612679" w:rsidRPr="009C1E9A">
        <w:rPr>
          <w:rFonts w:eastAsiaTheme="minorEastAsia" w:hint="eastAsia"/>
          <w:lang w:eastAsia="zh-CN"/>
        </w:rPr>
        <w:t>3021</w:t>
      </w:r>
      <w:r w:rsidR="00612679" w:rsidRPr="009C1E9A">
        <w:rPr>
          <w:lang w:eastAsia="zh-CN"/>
        </w:rPr>
        <w:t xml:space="preserve"> </w:t>
      </w:r>
      <w:r w:rsidR="00C43669" w:rsidRPr="009C1E9A">
        <w:rPr>
          <w:lang w:eastAsia="zh-CN"/>
        </w:rPr>
        <w:t>(</w:t>
      </w:r>
      <w:r w:rsidR="00612679" w:rsidRPr="009C1E9A">
        <w:rPr>
          <w:lang w:eastAsia="zh-CN"/>
        </w:rPr>
        <w:t>20</w:t>
      </w:r>
      <w:r w:rsidR="00612679" w:rsidRPr="009C1E9A">
        <w:rPr>
          <w:rFonts w:eastAsiaTheme="minorEastAsia" w:hint="eastAsia"/>
          <w:lang w:eastAsia="zh-CN"/>
        </w:rPr>
        <w:t>12</w:t>
      </w:r>
      <w:r w:rsidR="00C43669" w:rsidRPr="009C1E9A">
        <w:rPr>
          <w:lang w:eastAsia="zh-CN"/>
        </w:rPr>
        <w:t>)</w:t>
      </w:r>
      <w:r w:rsidR="00C43669" w:rsidRPr="009C1E9A">
        <w:rPr>
          <w:rFonts w:eastAsiaTheme="minorEastAsia" w:hint="eastAsia"/>
          <w:lang w:eastAsia="zh-CN"/>
        </w:rPr>
        <w:t xml:space="preserve">, </w:t>
      </w:r>
      <w:r w:rsidRPr="009C1E9A">
        <w:rPr>
          <w:i/>
          <w:lang w:eastAsia="zh-CN"/>
        </w:rPr>
        <w:t>Framework of energy saving for future networks.</w:t>
      </w:r>
    </w:p>
    <w:p w:rsidR="008352E0" w:rsidRPr="009C1E9A" w:rsidRDefault="008352E0" w:rsidP="008352E0">
      <w:pPr>
        <w:pStyle w:val="Reftext"/>
        <w:rPr>
          <w:rFonts w:eastAsiaTheme="minorEastAsia"/>
          <w:lang w:eastAsia="zh-CN"/>
        </w:rPr>
      </w:pPr>
      <w:r w:rsidRPr="009C1E9A">
        <w:rPr>
          <w:rFonts w:hint="eastAsia"/>
          <w:lang w:eastAsia="zh-CN"/>
        </w:rPr>
        <w:t>[b-ITU-T Y.2201]</w:t>
      </w:r>
      <w:r w:rsidRPr="009C1E9A">
        <w:rPr>
          <w:rFonts w:eastAsiaTheme="minorEastAsia" w:hint="eastAsia"/>
          <w:lang w:eastAsia="zh-CN"/>
        </w:rPr>
        <w:tab/>
      </w:r>
      <w:r w:rsidRPr="009C1E9A">
        <w:rPr>
          <w:lang w:eastAsia="zh-CN"/>
        </w:rPr>
        <w:t>Recommendation ITU-T</w:t>
      </w:r>
      <w:r w:rsidRPr="009C1E9A">
        <w:rPr>
          <w:rFonts w:eastAsiaTheme="minorEastAsia"/>
          <w:lang w:eastAsia="zh-CN"/>
        </w:rPr>
        <w:t xml:space="preserve"> Y.2201 (</w:t>
      </w:r>
      <w:r w:rsidRPr="009C1E9A">
        <w:rPr>
          <w:rFonts w:eastAsiaTheme="minorEastAsia" w:hint="eastAsia"/>
          <w:lang w:eastAsia="zh-CN"/>
        </w:rPr>
        <w:t>2009</w:t>
      </w:r>
      <w:r w:rsidRPr="009C1E9A">
        <w:rPr>
          <w:rFonts w:eastAsiaTheme="minorEastAsia"/>
          <w:lang w:eastAsia="zh-CN"/>
        </w:rPr>
        <w:t>)</w:t>
      </w:r>
      <w:r w:rsidRPr="009C1E9A">
        <w:rPr>
          <w:rFonts w:eastAsiaTheme="minorEastAsia" w:hint="eastAsia"/>
          <w:lang w:eastAsia="zh-CN"/>
        </w:rPr>
        <w:t xml:space="preserve">, </w:t>
      </w:r>
      <w:r w:rsidRPr="009C1E9A">
        <w:rPr>
          <w:rFonts w:eastAsiaTheme="minorEastAsia"/>
          <w:lang w:eastAsia="zh-CN"/>
        </w:rPr>
        <w:t xml:space="preserve"> </w:t>
      </w:r>
      <w:r w:rsidR="0041109F" w:rsidRPr="009C1E9A">
        <w:rPr>
          <w:rFonts w:eastAsiaTheme="minorEastAsia"/>
          <w:i/>
          <w:lang w:eastAsia="zh-CN"/>
        </w:rPr>
        <w:t>Requirements and capabilities for ITU-T NGN</w:t>
      </w:r>
      <w:r w:rsidRPr="009C1E9A">
        <w:rPr>
          <w:rFonts w:eastAsiaTheme="minorEastAsia" w:hint="eastAsia"/>
          <w:lang w:eastAsia="zh-CN"/>
        </w:rPr>
        <w:t>.</w:t>
      </w:r>
    </w:p>
    <w:p w:rsidR="00FB4D2D" w:rsidRDefault="00FB4D2D" w:rsidP="00FB4D2D">
      <w:pPr>
        <w:pStyle w:val="Reftext"/>
        <w:rPr>
          <w:rFonts w:eastAsiaTheme="minorEastAsia"/>
          <w:lang w:eastAsia="zh-CN"/>
        </w:rPr>
      </w:pPr>
      <w:r w:rsidRPr="009C1E9A">
        <w:rPr>
          <w:rFonts w:hint="eastAsia"/>
          <w:lang w:eastAsia="zh-CN"/>
        </w:rPr>
        <w:t>[b-ITU-T Y.2701]</w:t>
      </w:r>
      <w:r w:rsidRPr="009C1E9A">
        <w:rPr>
          <w:rFonts w:eastAsiaTheme="minorEastAsia" w:hint="eastAsia"/>
          <w:lang w:eastAsia="zh-CN"/>
        </w:rPr>
        <w:tab/>
      </w:r>
      <w:r w:rsidRPr="009C1E9A">
        <w:rPr>
          <w:lang w:eastAsia="zh-CN"/>
        </w:rPr>
        <w:t>Recommendation ITU-T</w:t>
      </w:r>
      <w:r w:rsidRPr="009C1E9A">
        <w:rPr>
          <w:rFonts w:eastAsiaTheme="minorEastAsia"/>
          <w:lang w:eastAsia="zh-CN"/>
        </w:rPr>
        <w:t xml:space="preserve"> Y.2</w:t>
      </w:r>
      <w:r w:rsidRPr="009C1E9A">
        <w:rPr>
          <w:rFonts w:eastAsiaTheme="minorEastAsia" w:hint="eastAsia"/>
          <w:lang w:eastAsia="zh-CN"/>
        </w:rPr>
        <w:t>7</w:t>
      </w:r>
      <w:r w:rsidRPr="009C1E9A">
        <w:rPr>
          <w:rFonts w:eastAsiaTheme="minorEastAsia"/>
          <w:lang w:eastAsia="zh-CN"/>
        </w:rPr>
        <w:t>01 (</w:t>
      </w:r>
      <w:r w:rsidRPr="009C1E9A">
        <w:rPr>
          <w:rFonts w:eastAsiaTheme="minorEastAsia" w:hint="eastAsia"/>
          <w:lang w:eastAsia="zh-CN"/>
        </w:rPr>
        <w:t>2007</w:t>
      </w:r>
      <w:r w:rsidRPr="009C1E9A">
        <w:rPr>
          <w:rFonts w:eastAsiaTheme="minorEastAsia"/>
          <w:lang w:eastAsia="zh-CN"/>
        </w:rPr>
        <w:t>)</w:t>
      </w:r>
      <w:r w:rsidRPr="009C1E9A">
        <w:rPr>
          <w:rFonts w:eastAsiaTheme="minorEastAsia" w:hint="eastAsia"/>
          <w:lang w:eastAsia="zh-CN"/>
        </w:rPr>
        <w:t xml:space="preserve">, </w:t>
      </w:r>
      <w:r w:rsidRPr="009C1E9A">
        <w:rPr>
          <w:rFonts w:eastAsiaTheme="minorEastAsia"/>
          <w:lang w:eastAsia="zh-CN"/>
        </w:rPr>
        <w:t xml:space="preserve"> </w:t>
      </w:r>
      <w:r w:rsidR="0041109F" w:rsidRPr="009C1E9A">
        <w:rPr>
          <w:rFonts w:eastAsiaTheme="minorEastAsia"/>
          <w:i/>
          <w:lang w:eastAsia="zh-CN"/>
        </w:rPr>
        <w:t>Security requirements for NGN release 1</w:t>
      </w:r>
      <w:r w:rsidRPr="009C1E9A">
        <w:rPr>
          <w:rFonts w:eastAsiaTheme="minorEastAsia" w:hint="eastAsia"/>
          <w:lang w:eastAsia="zh-CN"/>
        </w:rPr>
        <w:t>.</w:t>
      </w:r>
    </w:p>
    <w:p w:rsidR="008352E0" w:rsidRPr="00FB4D2D" w:rsidRDefault="008352E0" w:rsidP="008352E0">
      <w:pPr>
        <w:pStyle w:val="Reftext"/>
        <w:rPr>
          <w:rFonts w:eastAsiaTheme="minorEastAsia"/>
          <w:lang w:eastAsia="zh-CN"/>
        </w:rPr>
      </w:pPr>
    </w:p>
    <w:p w:rsidR="00AC5687" w:rsidRPr="00C229CB" w:rsidRDefault="009010C0" w:rsidP="009010C0">
      <w:pPr>
        <w:jc w:val="center"/>
      </w:pPr>
      <w:r w:rsidRPr="00C229CB">
        <w:t>_________________</w:t>
      </w:r>
    </w:p>
    <w:sectPr w:rsidR="00AC5687" w:rsidRPr="00C229CB" w:rsidSect="001F72AF">
      <w:headerReference w:type="even" r:id="rId40"/>
      <w:footerReference w:type="default" r:id="rId41"/>
      <w:headerReference w:type="first" r:id="rId42"/>
      <w:footerReference w:type="first" r:id="rId43"/>
      <w:pgSz w:w="11907" w:h="16840"/>
      <w:pgMar w:top="1417" w:right="1134" w:bottom="1417" w:left="1134" w:header="720"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E321C" w:rsidRDefault="007E321C">
      <w:r>
        <w:separator/>
      </w:r>
    </w:p>
  </w:endnote>
  <w:endnote w:type="continuationSeparator" w:id="0">
    <w:p w:rsidR="007E321C" w:rsidRDefault="007E321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
    <w:altName w:val="MS Mincho"/>
    <w:panose1 w:val="00000000000000000000"/>
    <w:charset w:val="80"/>
    <w:family w:val="auto"/>
    <w:notTrueType/>
    <w:pitch w:val="variable"/>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Malgun Gothic">
    <w:altName w:val="Arial Unicode MS"/>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3AA6" w:rsidRDefault="007F3AA6">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3AA6" w:rsidRDefault="007F3AA6">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3" w:type="dxa"/>
      <w:jc w:val="center"/>
      <w:tblLayout w:type="fixed"/>
      <w:tblCellMar>
        <w:left w:w="57" w:type="dxa"/>
        <w:right w:w="57" w:type="dxa"/>
      </w:tblCellMar>
      <w:tblLook w:val="0000"/>
    </w:tblPr>
    <w:tblGrid>
      <w:gridCol w:w="1617"/>
      <w:gridCol w:w="4252"/>
      <w:gridCol w:w="4054"/>
    </w:tblGrid>
    <w:tr w:rsidR="00E709F1" w:rsidRPr="00C71D1D" w:rsidTr="00E709F1">
      <w:trPr>
        <w:cantSplit/>
        <w:trHeight w:val="204"/>
        <w:jc w:val="center"/>
      </w:trPr>
      <w:tc>
        <w:tcPr>
          <w:tcW w:w="1617" w:type="dxa"/>
          <w:tcBorders>
            <w:top w:val="single" w:sz="12" w:space="0" w:color="auto"/>
          </w:tcBorders>
        </w:tcPr>
        <w:p w:rsidR="00E709F1" w:rsidRPr="00C71D1D" w:rsidRDefault="00E709F1" w:rsidP="00E709F1">
          <w:pPr>
            <w:rPr>
              <w:b/>
              <w:bCs/>
              <w:sz w:val="22"/>
            </w:rPr>
          </w:pPr>
          <w:r w:rsidRPr="00C71D1D">
            <w:rPr>
              <w:b/>
              <w:bCs/>
              <w:sz w:val="22"/>
            </w:rPr>
            <w:t>Contact:</w:t>
          </w:r>
        </w:p>
      </w:tc>
      <w:tc>
        <w:tcPr>
          <w:tcW w:w="4252" w:type="dxa"/>
          <w:tcBorders>
            <w:top w:val="single" w:sz="12" w:space="0" w:color="auto"/>
          </w:tcBorders>
        </w:tcPr>
        <w:p w:rsidR="00E709F1" w:rsidRPr="00C71D1D" w:rsidRDefault="00E709F1" w:rsidP="00E709F1">
          <w:pPr>
            <w:rPr>
              <w:sz w:val="22"/>
            </w:rPr>
          </w:pPr>
          <w:r w:rsidRPr="00C71D1D">
            <w:rPr>
              <w:rFonts w:hint="eastAsia"/>
              <w:sz w:val="22"/>
            </w:rPr>
            <w:t>Shizhong Xu</w:t>
          </w:r>
          <w:r w:rsidRPr="00C71D1D">
            <w:rPr>
              <w:sz w:val="22"/>
            </w:rPr>
            <w:br/>
          </w:r>
          <w:r w:rsidRPr="00C71D1D">
            <w:rPr>
              <w:rFonts w:hint="eastAsia"/>
              <w:sz w:val="22"/>
            </w:rPr>
            <w:t>University of Electronic Science and Technology</w:t>
          </w:r>
          <w:r w:rsidRPr="00C71D1D">
            <w:rPr>
              <w:sz w:val="22"/>
            </w:rPr>
            <w:br/>
          </w:r>
          <w:r w:rsidRPr="00C71D1D">
            <w:rPr>
              <w:rFonts w:hint="eastAsia"/>
              <w:sz w:val="22"/>
            </w:rPr>
            <w:t>P. R. China</w:t>
          </w:r>
        </w:p>
      </w:tc>
      <w:tc>
        <w:tcPr>
          <w:tcW w:w="4054" w:type="dxa"/>
          <w:tcBorders>
            <w:top w:val="single" w:sz="12" w:space="0" w:color="auto"/>
          </w:tcBorders>
        </w:tcPr>
        <w:p w:rsidR="00E709F1" w:rsidRPr="00C71D1D" w:rsidRDefault="00E709F1" w:rsidP="00E709F1">
          <w:pPr>
            <w:tabs>
              <w:tab w:val="left" w:pos="872"/>
            </w:tabs>
            <w:rPr>
              <w:sz w:val="22"/>
              <w:highlight w:val="yellow"/>
            </w:rPr>
          </w:pPr>
          <w:r w:rsidRPr="00C71D1D">
            <w:rPr>
              <w:sz w:val="22"/>
            </w:rPr>
            <w:t xml:space="preserve">Tel: </w:t>
          </w:r>
          <w:r w:rsidRPr="00C71D1D">
            <w:rPr>
              <w:sz w:val="22"/>
            </w:rPr>
            <w:tab/>
          </w:r>
          <w:r w:rsidRPr="00C71D1D">
            <w:rPr>
              <w:rFonts w:hint="eastAsia"/>
              <w:sz w:val="22"/>
            </w:rPr>
            <w:t>+86 28 61830256</w:t>
          </w:r>
          <w:r w:rsidRPr="00C71D1D">
            <w:rPr>
              <w:sz w:val="22"/>
            </w:rPr>
            <w:br/>
            <w:t>Fax:</w:t>
          </w:r>
          <w:r w:rsidRPr="00C71D1D">
            <w:rPr>
              <w:sz w:val="22"/>
            </w:rPr>
            <w:tab/>
          </w:r>
          <w:r w:rsidRPr="00C71D1D">
            <w:rPr>
              <w:rFonts w:hint="eastAsia"/>
              <w:sz w:val="22"/>
            </w:rPr>
            <w:t>+86 28 61830256</w:t>
          </w:r>
          <w:r w:rsidRPr="00C71D1D">
            <w:rPr>
              <w:sz w:val="22"/>
            </w:rPr>
            <w:br/>
            <w:t xml:space="preserve">Email: </w:t>
          </w:r>
          <w:r w:rsidRPr="00C71D1D">
            <w:rPr>
              <w:sz w:val="22"/>
            </w:rPr>
            <w:tab/>
          </w:r>
          <w:hyperlink r:id="rId1" w:history="1">
            <w:r w:rsidRPr="00C71D1D">
              <w:rPr>
                <w:rStyle w:val="a3"/>
                <w:rFonts w:hint="eastAsia"/>
                <w:sz w:val="22"/>
              </w:rPr>
              <w:t>xsz@uestc.edu.cn</w:t>
            </w:r>
          </w:hyperlink>
        </w:p>
      </w:tc>
    </w:tr>
    <w:tr w:rsidR="00E709F1" w:rsidRPr="00C71D1D" w:rsidTr="00E709F1">
      <w:trPr>
        <w:cantSplit/>
        <w:trHeight w:val="204"/>
        <w:jc w:val="center"/>
      </w:trPr>
      <w:tc>
        <w:tcPr>
          <w:tcW w:w="1617" w:type="dxa"/>
          <w:tcBorders>
            <w:top w:val="single" w:sz="12" w:space="0" w:color="auto"/>
          </w:tcBorders>
        </w:tcPr>
        <w:p w:rsidR="00E709F1" w:rsidRPr="00C71D1D" w:rsidRDefault="00E709F1" w:rsidP="00E709F1">
          <w:pPr>
            <w:rPr>
              <w:b/>
              <w:bCs/>
              <w:sz w:val="22"/>
            </w:rPr>
          </w:pPr>
          <w:bookmarkStart w:id="10" w:name="dcontent" w:colFirst="1" w:colLast="1"/>
          <w:r w:rsidRPr="00C71D1D">
            <w:rPr>
              <w:b/>
              <w:bCs/>
              <w:sz w:val="22"/>
            </w:rPr>
            <w:t>Contact:</w:t>
          </w:r>
        </w:p>
      </w:tc>
      <w:tc>
        <w:tcPr>
          <w:tcW w:w="4252" w:type="dxa"/>
          <w:tcBorders>
            <w:top w:val="single" w:sz="12" w:space="0" w:color="auto"/>
          </w:tcBorders>
        </w:tcPr>
        <w:p w:rsidR="00E709F1" w:rsidRPr="00C71D1D" w:rsidRDefault="00E709F1" w:rsidP="00E709F1">
          <w:pPr>
            <w:rPr>
              <w:sz w:val="22"/>
            </w:rPr>
          </w:pPr>
          <w:r w:rsidRPr="00C71D1D">
            <w:rPr>
              <w:rFonts w:hint="eastAsia"/>
              <w:sz w:val="22"/>
            </w:rPr>
            <w:t>Jing Ren</w:t>
          </w:r>
          <w:r w:rsidRPr="00C71D1D">
            <w:rPr>
              <w:sz w:val="22"/>
            </w:rPr>
            <w:br/>
          </w:r>
          <w:r w:rsidRPr="00C71D1D">
            <w:rPr>
              <w:rFonts w:hint="eastAsia"/>
              <w:sz w:val="22"/>
            </w:rPr>
            <w:t>University of Electronic Science and Technology</w:t>
          </w:r>
          <w:r w:rsidRPr="00C71D1D">
            <w:rPr>
              <w:sz w:val="22"/>
            </w:rPr>
            <w:br/>
          </w:r>
          <w:r w:rsidRPr="00C71D1D">
            <w:rPr>
              <w:rFonts w:hint="eastAsia"/>
              <w:sz w:val="22"/>
            </w:rPr>
            <w:t>P. R. China</w:t>
          </w:r>
        </w:p>
      </w:tc>
      <w:tc>
        <w:tcPr>
          <w:tcW w:w="4054" w:type="dxa"/>
          <w:tcBorders>
            <w:top w:val="single" w:sz="12" w:space="0" w:color="auto"/>
          </w:tcBorders>
        </w:tcPr>
        <w:p w:rsidR="00E709F1" w:rsidRPr="00C71D1D" w:rsidRDefault="00E709F1" w:rsidP="00E709F1">
          <w:pPr>
            <w:tabs>
              <w:tab w:val="left" w:pos="872"/>
            </w:tabs>
            <w:rPr>
              <w:sz w:val="22"/>
              <w:highlight w:val="yellow"/>
            </w:rPr>
          </w:pPr>
          <w:r w:rsidRPr="00C71D1D">
            <w:rPr>
              <w:sz w:val="22"/>
            </w:rPr>
            <w:t xml:space="preserve">Tel: </w:t>
          </w:r>
          <w:r w:rsidRPr="00C71D1D">
            <w:rPr>
              <w:sz w:val="22"/>
            </w:rPr>
            <w:tab/>
          </w:r>
          <w:r w:rsidRPr="00C71D1D">
            <w:rPr>
              <w:rFonts w:hint="eastAsia"/>
              <w:sz w:val="22"/>
            </w:rPr>
            <w:t>+86 28 61830256</w:t>
          </w:r>
          <w:r w:rsidRPr="00C71D1D">
            <w:rPr>
              <w:sz w:val="22"/>
            </w:rPr>
            <w:br/>
            <w:t>Fax:</w:t>
          </w:r>
          <w:r w:rsidRPr="00C71D1D">
            <w:rPr>
              <w:sz w:val="22"/>
            </w:rPr>
            <w:tab/>
          </w:r>
          <w:r w:rsidRPr="00C71D1D">
            <w:rPr>
              <w:rFonts w:hint="eastAsia"/>
              <w:sz w:val="22"/>
            </w:rPr>
            <w:t>+86 28 61830256</w:t>
          </w:r>
          <w:r w:rsidRPr="00C71D1D">
            <w:rPr>
              <w:sz w:val="22"/>
            </w:rPr>
            <w:br/>
            <w:t xml:space="preserve">Email: </w:t>
          </w:r>
          <w:r w:rsidRPr="00C71D1D">
            <w:rPr>
              <w:sz w:val="22"/>
            </w:rPr>
            <w:tab/>
          </w:r>
          <w:hyperlink r:id="rId2" w:history="1">
            <w:r w:rsidRPr="00C71D1D">
              <w:rPr>
                <w:rStyle w:val="a3"/>
                <w:rFonts w:hint="eastAsia"/>
                <w:sz w:val="22"/>
              </w:rPr>
              <w:t>renjing@uestc.edu.cn</w:t>
            </w:r>
          </w:hyperlink>
        </w:p>
      </w:tc>
    </w:tr>
    <w:tr w:rsidR="00E709F1" w:rsidRPr="001F72AF" w:rsidTr="00E709F1">
      <w:trPr>
        <w:cantSplit/>
        <w:trHeight w:val="204"/>
        <w:jc w:val="center"/>
      </w:trPr>
      <w:tc>
        <w:tcPr>
          <w:tcW w:w="1617" w:type="dxa"/>
          <w:tcBorders>
            <w:top w:val="single" w:sz="12" w:space="0" w:color="auto"/>
          </w:tcBorders>
        </w:tcPr>
        <w:p w:rsidR="00E709F1" w:rsidRPr="001F72AF" w:rsidRDefault="00E709F1" w:rsidP="00E709F1">
          <w:pPr>
            <w:rPr>
              <w:b/>
              <w:bCs/>
              <w:sz w:val="22"/>
            </w:rPr>
          </w:pPr>
          <w:r w:rsidRPr="001F72AF">
            <w:rPr>
              <w:b/>
              <w:bCs/>
              <w:sz w:val="22"/>
            </w:rPr>
            <w:t>Contact:</w:t>
          </w:r>
        </w:p>
      </w:tc>
      <w:tc>
        <w:tcPr>
          <w:tcW w:w="4252" w:type="dxa"/>
          <w:tcBorders>
            <w:top w:val="single" w:sz="12" w:space="0" w:color="auto"/>
          </w:tcBorders>
        </w:tcPr>
        <w:p w:rsidR="00E709F1" w:rsidRPr="001F72AF" w:rsidRDefault="00E709F1" w:rsidP="00E709F1">
          <w:pPr>
            <w:rPr>
              <w:sz w:val="22"/>
            </w:rPr>
          </w:pPr>
          <w:r w:rsidRPr="001F72AF">
            <w:rPr>
              <w:rFonts w:hint="eastAsia"/>
              <w:sz w:val="22"/>
            </w:rPr>
            <w:t>Zhou Kaiyu</w:t>
          </w:r>
          <w:r w:rsidRPr="001F72AF">
            <w:rPr>
              <w:rFonts w:hint="eastAsia"/>
              <w:sz w:val="22"/>
            </w:rPr>
            <w:br/>
            <w:t>China Telecom</w:t>
          </w:r>
          <w:r w:rsidRPr="001F72AF">
            <w:rPr>
              <w:sz w:val="22"/>
            </w:rPr>
            <w:br/>
            <w:t>China</w:t>
          </w:r>
        </w:p>
      </w:tc>
      <w:tc>
        <w:tcPr>
          <w:tcW w:w="4054" w:type="dxa"/>
          <w:tcBorders>
            <w:top w:val="single" w:sz="12" w:space="0" w:color="auto"/>
          </w:tcBorders>
        </w:tcPr>
        <w:p w:rsidR="00E709F1" w:rsidRPr="001F72AF" w:rsidRDefault="00E709F1" w:rsidP="00E709F1">
          <w:pPr>
            <w:tabs>
              <w:tab w:val="left" w:pos="969"/>
            </w:tabs>
            <w:rPr>
              <w:sz w:val="22"/>
            </w:rPr>
          </w:pPr>
          <w:r w:rsidRPr="001F72AF">
            <w:rPr>
              <w:sz w:val="22"/>
            </w:rPr>
            <w:t>Tel:</w:t>
          </w:r>
          <w:r w:rsidRPr="001F72AF">
            <w:rPr>
              <w:sz w:val="22"/>
            </w:rPr>
            <w:tab/>
            <w:t>+86-10-58552339</w:t>
          </w:r>
          <w:r w:rsidRPr="001F72AF">
            <w:rPr>
              <w:sz w:val="22"/>
            </w:rPr>
            <w:br/>
            <w:t xml:space="preserve">Fax: </w:t>
          </w:r>
          <w:r w:rsidRPr="001F72AF">
            <w:rPr>
              <w:sz w:val="22"/>
            </w:rPr>
            <w:tab/>
            <w:t>+86-10-58552100</w:t>
          </w:r>
          <w:r w:rsidRPr="001F72AF">
            <w:rPr>
              <w:sz w:val="22"/>
            </w:rPr>
            <w:br/>
            <w:t>Email:</w:t>
          </w:r>
          <w:r w:rsidRPr="001F72AF">
            <w:rPr>
              <w:sz w:val="22"/>
            </w:rPr>
            <w:tab/>
          </w:r>
          <w:hyperlink r:id="rId3" w:history="1">
            <w:r w:rsidRPr="001F72AF">
              <w:rPr>
                <w:rStyle w:val="a3"/>
                <w:sz w:val="22"/>
              </w:rPr>
              <w:t>zhouky@ctbri.com.cn</w:t>
            </w:r>
          </w:hyperlink>
          <w:r w:rsidRPr="001F72AF">
            <w:rPr>
              <w:sz w:val="22"/>
            </w:rPr>
            <w:t xml:space="preserve">  </w:t>
          </w:r>
        </w:p>
      </w:tc>
    </w:tr>
    <w:tr w:rsidR="00E709F1" w:rsidRPr="00C71D1D" w:rsidTr="00E709F1">
      <w:trPr>
        <w:cantSplit/>
        <w:trHeight w:val="204"/>
        <w:jc w:val="center"/>
      </w:trPr>
      <w:tc>
        <w:tcPr>
          <w:tcW w:w="1617" w:type="dxa"/>
          <w:tcBorders>
            <w:top w:val="single" w:sz="12" w:space="0" w:color="auto"/>
          </w:tcBorders>
        </w:tcPr>
        <w:p w:rsidR="00E709F1" w:rsidRPr="00C71D1D" w:rsidRDefault="00E709F1" w:rsidP="00E709F1">
          <w:pPr>
            <w:rPr>
              <w:b/>
              <w:bCs/>
              <w:sz w:val="22"/>
            </w:rPr>
          </w:pPr>
          <w:bookmarkStart w:id="11" w:name="dcontent4" w:colFirst="1" w:colLast="1"/>
          <w:bookmarkEnd w:id="10"/>
          <w:r w:rsidRPr="00C71D1D">
            <w:rPr>
              <w:b/>
              <w:bCs/>
              <w:sz w:val="22"/>
            </w:rPr>
            <w:t>Contact:</w:t>
          </w:r>
        </w:p>
      </w:tc>
      <w:tc>
        <w:tcPr>
          <w:tcW w:w="4252" w:type="dxa"/>
          <w:tcBorders>
            <w:top w:val="single" w:sz="12" w:space="0" w:color="auto"/>
          </w:tcBorders>
        </w:tcPr>
        <w:p w:rsidR="00E709F1" w:rsidRPr="00C71D1D" w:rsidRDefault="00E709F1" w:rsidP="00E709F1">
          <w:pPr>
            <w:rPr>
              <w:sz w:val="22"/>
            </w:rPr>
          </w:pPr>
          <w:r>
            <w:rPr>
              <w:rFonts w:hint="eastAsia"/>
              <w:sz w:val="22"/>
              <w:lang w:eastAsia="zh-CN"/>
            </w:rPr>
            <w:t>Kai Wei</w:t>
          </w:r>
          <w:r w:rsidRPr="00C71D1D">
            <w:rPr>
              <w:sz w:val="22"/>
            </w:rPr>
            <w:br/>
          </w:r>
          <w:r w:rsidRPr="00511362">
            <w:rPr>
              <w:sz w:val="22"/>
              <w:lang w:eastAsia="zh-CN"/>
            </w:rPr>
            <w:t>Ministry of Industry and Information Technology</w:t>
          </w:r>
          <w:r w:rsidRPr="00C71D1D">
            <w:rPr>
              <w:sz w:val="22"/>
            </w:rPr>
            <w:br/>
          </w:r>
          <w:r w:rsidRPr="00C71D1D">
            <w:rPr>
              <w:rFonts w:hint="eastAsia"/>
              <w:sz w:val="22"/>
            </w:rPr>
            <w:t>P. R. China</w:t>
          </w:r>
        </w:p>
      </w:tc>
      <w:tc>
        <w:tcPr>
          <w:tcW w:w="4054" w:type="dxa"/>
          <w:tcBorders>
            <w:top w:val="single" w:sz="12" w:space="0" w:color="auto"/>
          </w:tcBorders>
        </w:tcPr>
        <w:p w:rsidR="00E709F1" w:rsidRPr="00C71D1D" w:rsidRDefault="00E709F1" w:rsidP="00E709F1">
          <w:pPr>
            <w:tabs>
              <w:tab w:val="left" w:pos="872"/>
            </w:tabs>
            <w:rPr>
              <w:sz w:val="22"/>
              <w:highlight w:val="yellow"/>
            </w:rPr>
          </w:pPr>
          <w:r w:rsidRPr="00C71D1D">
            <w:rPr>
              <w:sz w:val="22"/>
            </w:rPr>
            <w:t xml:space="preserve">Tel: </w:t>
          </w:r>
          <w:r w:rsidRPr="00C71D1D">
            <w:rPr>
              <w:sz w:val="22"/>
            </w:rPr>
            <w:tab/>
          </w:r>
          <w:r w:rsidRPr="00C71D1D">
            <w:rPr>
              <w:rFonts w:hint="eastAsia"/>
              <w:sz w:val="22"/>
            </w:rPr>
            <w:t xml:space="preserve">+86 </w:t>
          </w:r>
          <w:r w:rsidRPr="00511362">
            <w:rPr>
              <w:sz w:val="22"/>
            </w:rPr>
            <w:t>18600832598</w:t>
          </w:r>
          <w:r w:rsidRPr="00C71D1D">
            <w:rPr>
              <w:sz w:val="22"/>
            </w:rPr>
            <w:br/>
            <w:t>Fax:</w:t>
          </w:r>
          <w:r w:rsidRPr="00C71D1D">
            <w:rPr>
              <w:sz w:val="22"/>
            </w:rPr>
            <w:tab/>
          </w:r>
          <w:r w:rsidRPr="00C71D1D">
            <w:rPr>
              <w:sz w:val="22"/>
            </w:rPr>
            <w:br/>
            <w:t xml:space="preserve">Email: </w:t>
          </w:r>
          <w:r w:rsidRPr="00C71D1D">
            <w:rPr>
              <w:sz w:val="22"/>
            </w:rPr>
            <w:tab/>
          </w:r>
          <w:hyperlink r:id="rId4" w:history="1">
            <w:r w:rsidRPr="004A6E67">
              <w:rPr>
                <w:rStyle w:val="a3"/>
                <w:sz w:val="22"/>
              </w:rPr>
              <w:t>weikai@catr.cn</w:t>
            </w:r>
          </w:hyperlink>
        </w:p>
      </w:tc>
    </w:tr>
    <w:bookmarkEnd w:id="11"/>
    <w:tr w:rsidR="00E709F1" w:rsidRPr="00C71D1D" w:rsidTr="00E709F1">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E709F1" w:rsidRPr="00C71D1D" w:rsidRDefault="00E709F1" w:rsidP="00E709F1">
          <w:pPr>
            <w:spacing w:before="0"/>
            <w:rPr>
              <w:sz w:val="18"/>
            </w:rPr>
          </w:pPr>
          <w:r w:rsidRPr="00C71D1D">
            <w:rPr>
              <w:b/>
              <w:bCs/>
              <w:sz w:val="18"/>
            </w:rPr>
            <w:t>Attention:</w:t>
          </w:r>
          <w:r w:rsidRPr="00C71D1D">
            <w:rPr>
              <w:sz w:val="18"/>
            </w:rPr>
            <w:t xml:space="preserve"> This is not a publication made available to the public, but </w:t>
          </w:r>
          <w:r w:rsidRPr="00C71D1D">
            <w:rPr>
              <w:b/>
              <w:bCs/>
              <w:sz w:val="18"/>
            </w:rPr>
            <w:t>an internal ITU-T Document</w:t>
          </w:r>
          <w:r w:rsidRPr="00C71D1D">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E709F1" w:rsidRPr="00C71D1D" w:rsidRDefault="00E709F1" w:rsidP="00E709F1">
    <w:pPr>
      <w:spacing w:before="0"/>
      <w:rPr>
        <w:sz w:val="18"/>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09F1" w:rsidRPr="001F72AF" w:rsidRDefault="00E709F1" w:rsidP="001F72AF">
    <w:pPr>
      <w:pStyle w:val="a5"/>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3" w:type="dxa"/>
      <w:jc w:val="center"/>
      <w:tblLayout w:type="fixed"/>
      <w:tblCellMar>
        <w:left w:w="57" w:type="dxa"/>
        <w:right w:w="57" w:type="dxa"/>
      </w:tblCellMar>
      <w:tblLook w:val="0000"/>
    </w:tblPr>
    <w:tblGrid>
      <w:gridCol w:w="1609"/>
      <w:gridCol w:w="4371"/>
      <w:gridCol w:w="3892"/>
      <w:gridCol w:w="51"/>
    </w:tblGrid>
    <w:tr w:rsidR="00E709F1" w:rsidRPr="000014D5" w:rsidTr="000014D5">
      <w:trPr>
        <w:cantSplit/>
        <w:trHeight w:val="204"/>
        <w:jc w:val="center"/>
      </w:trPr>
      <w:tc>
        <w:tcPr>
          <w:tcW w:w="1617" w:type="dxa"/>
          <w:tcBorders>
            <w:top w:val="single" w:sz="12" w:space="0" w:color="auto"/>
          </w:tcBorders>
        </w:tcPr>
        <w:p w:rsidR="00E709F1" w:rsidRPr="000014D5" w:rsidRDefault="00E709F1" w:rsidP="00DF4CB2">
          <w:pPr>
            <w:rPr>
              <w:b/>
              <w:bCs/>
              <w:sz w:val="22"/>
            </w:rPr>
          </w:pPr>
          <w:r w:rsidRPr="000014D5">
            <w:rPr>
              <w:b/>
              <w:bCs/>
              <w:sz w:val="22"/>
            </w:rPr>
            <w:t>Contact:</w:t>
          </w:r>
        </w:p>
      </w:tc>
      <w:tc>
        <w:tcPr>
          <w:tcW w:w="4394" w:type="dxa"/>
          <w:tcBorders>
            <w:top w:val="single" w:sz="12" w:space="0" w:color="auto"/>
          </w:tcBorders>
        </w:tcPr>
        <w:p w:rsidR="00E709F1" w:rsidRPr="000014D5" w:rsidRDefault="00E709F1" w:rsidP="00DF4CB2">
          <w:pPr>
            <w:rPr>
              <w:sz w:val="22"/>
              <w:lang w:val="it-IT"/>
            </w:rPr>
          </w:pPr>
          <w:r w:rsidRPr="000014D5">
            <w:rPr>
              <w:rFonts w:hint="eastAsia"/>
              <w:sz w:val="22"/>
              <w:lang w:val="it-IT"/>
            </w:rPr>
            <w:t>Zhou Kaiyu</w:t>
          </w:r>
          <w:r w:rsidRPr="000014D5">
            <w:rPr>
              <w:rFonts w:hint="eastAsia"/>
              <w:sz w:val="22"/>
              <w:lang w:val="it-IT"/>
            </w:rPr>
            <w:br/>
            <w:t>China Telecom</w:t>
          </w:r>
          <w:r w:rsidRPr="000014D5">
            <w:rPr>
              <w:sz w:val="22"/>
              <w:lang w:val="it-IT"/>
            </w:rPr>
            <w:br/>
            <w:t>China</w:t>
          </w:r>
        </w:p>
      </w:tc>
      <w:tc>
        <w:tcPr>
          <w:tcW w:w="3912" w:type="dxa"/>
          <w:gridSpan w:val="2"/>
          <w:tcBorders>
            <w:top w:val="single" w:sz="12" w:space="0" w:color="auto"/>
          </w:tcBorders>
        </w:tcPr>
        <w:p w:rsidR="00E709F1" w:rsidRPr="000014D5" w:rsidRDefault="00E709F1" w:rsidP="00DF4CB2">
          <w:pPr>
            <w:rPr>
              <w:sz w:val="22"/>
            </w:rPr>
          </w:pPr>
          <w:r w:rsidRPr="000014D5">
            <w:rPr>
              <w:sz w:val="22"/>
            </w:rPr>
            <w:t>Tel:</w:t>
          </w:r>
          <w:r w:rsidRPr="000014D5">
            <w:rPr>
              <w:sz w:val="22"/>
            </w:rPr>
            <w:tab/>
            <w:t>+86-10-58552339</w:t>
          </w:r>
          <w:r w:rsidRPr="000014D5">
            <w:rPr>
              <w:sz w:val="22"/>
            </w:rPr>
            <w:br/>
            <w:t xml:space="preserve">Fax: </w:t>
          </w:r>
          <w:r w:rsidRPr="000014D5">
            <w:rPr>
              <w:sz w:val="22"/>
            </w:rPr>
            <w:tab/>
            <w:t>+86-10-58552100</w:t>
          </w:r>
          <w:r w:rsidRPr="000014D5">
            <w:rPr>
              <w:sz w:val="22"/>
            </w:rPr>
            <w:br/>
            <w:t>Email:</w:t>
          </w:r>
          <w:r w:rsidRPr="000014D5">
            <w:rPr>
              <w:sz w:val="22"/>
            </w:rPr>
            <w:tab/>
          </w:r>
          <w:hyperlink r:id="rId1" w:history="1">
            <w:r w:rsidRPr="000014D5">
              <w:rPr>
                <w:rStyle w:val="a3"/>
                <w:sz w:val="22"/>
              </w:rPr>
              <w:t>zhouky@ctbri.com.cn</w:t>
            </w:r>
          </w:hyperlink>
          <w:r>
            <w:rPr>
              <w:sz w:val="22"/>
            </w:rPr>
            <w:t xml:space="preserve"> </w:t>
          </w:r>
        </w:p>
      </w:tc>
    </w:tr>
    <w:tr w:rsidR="00E709F1" w:rsidRPr="000014D5" w:rsidTr="000014D5">
      <w:tblPrEx>
        <w:tblCellMar>
          <w:left w:w="108" w:type="dxa"/>
          <w:right w:w="108" w:type="dxa"/>
        </w:tblCellMar>
      </w:tblPrEx>
      <w:trPr>
        <w:gridAfter w:val="1"/>
        <w:wAfter w:w="51"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E709F1" w:rsidRPr="000014D5" w:rsidRDefault="00E709F1" w:rsidP="000014D5">
          <w:pPr>
            <w:spacing w:before="0"/>
            <w:rPr>
              <w:sz w:val="18"/>
            </w:rPr>
          </w:pPr>
          <w:r w:rsidRPr="000014D5">
            <w:rPr>
              <w:b/>
              <w:bCs/>
              <w:sz w:val="18"/>
            </w:rPr>
            <w:t>Attention:</w:t>
          </w:r>
          <w:r w:rsidRPr="000014D5">
            <w:rPr>
              <w:sz w:val="18"/>
            </w:rPr>
            <w:t xml:space="preserve"> This is not a publication made available to the public, but </w:t>
          </w:r>
          <w:r w:rsidRPr="000014D5">
            <w:rPr>
              <w:b/>
              <w:bCs/>
              <w:sz w:val="18"/>
            </w:rPr>
            <w:t>an internal ITU-T Document</w:t>
          </w:r>
          <w:r w:rsidRPr="000014D5">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E709F1" w:rsidRPr="000014D5" w:rsidRDefault="00E709F1" w:rsidP="000014D5">
    <w:pPr>
      <w:spacing w:before="0"/>
      <w:rPr>
        <w:sz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E321C" w:rsidRDefault="007E321C">
      <w:r>
        <w:separator/>
      </w:r>
    </w:p>
  </w:footnote>
  <w:footnote w:type="continuationSeparator" w:id="0">
    <w:p w:rsidR="007E321C" w:rsidRDefault="007E321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3AA6" w:rsidRDefault="007F3AA6">
    <w:pPr>
      <w:pStyle w:val="a4"/>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09F1" w:rsidRPr="00C71D1D" w:rsidRDefault="00E709F1" w:rsidP="00E709F1">
    <w:pPr>
      <w:pStyle w:val="a4"/>
      <w:jc w:val="center"/>
      <w:rPr>
        <w:sz w:val="18"/>
      </w:rPr>
    </w:pPr>
    <w:r w:rsidRPr="00C71D1D">
      <w:rPr>
        <w:sz w:val="18"/>
      </w:rPr>
      <w:t xml:space="preserve">- </w:t>
    </w:r>
    <w:r w:rsidR="00AA1ED0" w:rsidRPr="00C71D1D">
      <w:rPr>
        <w:sz w:val="18"/>
      </w:rPr>
      <w:fldChar w:fldCharType="begin"/>
    </w:r>
    <w:r w:rsidRPr="00C71D1D">
      <w:rPr>
        <w:sz w:val="18"/>
      </w:rPr>
      <w:instrText xml:space="preserve"> PAGE  \* MERGEFORMAT </w:instrText>
    </w:r>
    <w:r w:rsidR="00AA1ED0" w:rsidRPr="00C71D1D">
      <w:rPr>
        <w:sz w:val="18"/>
      </w:rPr>
      <w:fldChar w:fldCharType="separate"/>
    </w:r>
    <w:r w:rsidR="00B237A6">
      <w:rPr>
        <w:noProof/>
        <w:sz w:val="18"/>
      </w:rPr>
      <w:t>2</w:t>
    </w:r>
    <w:r w:rsidR="00AA1ED0" w:rsidRPr="00C71D1D">
      <w:rPr>
        <w:sz w:val="18"/>
      </w:rPr>
      <w:fldChar w:fldCharType="end"/>
    </w:r>
    <w:r w:rsidRPr="00C71D1D">
      <w:rPr>
        <w:sz w:val="18"/>
      </w:rPr>
      <w:t xml:space="preserve"> -</w:t>
    </w:r>
  </w:p>
  <w:p w:rsidR="00E709F1" w:rsidRPr="00C71D1D" w:rsidRDefault="007F6F62" w:rsidP="005352BA">
    <w:pPr>
      <w:pStyle w:val="a4"/>
      <w:spacing w:after="240"/>
      <w:jc w:val="center"/>
      <w:rPr>
        <w:sz w:val="18"/>
        <w:lang w:eastAsia="zh-CN"/>
      </w:rPr>
    </w:pPr>
    <w:r>
      <w:rPr>
        <w:rFonts w:hint="eastAsia"/>
        <w:sz w:val="18"/>
        <w:lang w:eastAsia="zh-CN"/>
      </w:rPr>
      <w:t>TD-12</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3AA6" w:rsidRDefault="007F3AA6">
    <w:pPr>
      <w:pStyle w:val="a4"/>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09F1" w:rsidRDefault="00E709F1">
    <w:pPr>
      <w:pStyle w:val="a4"/>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09F1" w:rsidRDefault="00E709F1">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CDCCC0F0"/>
    <w:lvl w:ilvl="0">
      <w:start w:val="1"/>
      <w:numFmt w:val="decimal"/>
      <w:lvlText w:val="%1."/>
      <w:lvlJc w:val="left"/>
      <w:pPr>
        <w:tabs>
          <w:tab w:val="num" w:pos="1492"/>
        </w:tabs>
        <w:ind w:left="1492" w:hanging="360"/>
      </w:pPr>
    </w:lvl>
  </w:abstractNum>
  <w:abstractNum w:abstractNumId="1">
    <w:nsid w:val="FFFFFF7D"/>
    <w:multiLevelType w:val="singleLevel"/>
    <w:tmpl w:val="C97412C8"/>
    <w:lvl w:ilvl="0">
      <w:start w:val="1"/>
      <w:numFmt w:val="decimal"/>
      <w:lvlText w:val="%1."/>
      <w:lvlJc w:val="left"/>
      <w:pPr>
        <w:tabs>
          <w:tab w:val="num" w:pos="1209"/>
        </w:tabs>
        <w:ind w:left="1209" w:hanging="360"/>
      </w:pPr>
    </w:lvl>
  </w:abstractNum>
  <w:abstractNum w:abstractNumId="2">
    <w:nsid w:val="FFFFFF7E"/>
    <w:multiLevelType w:val="singleLevel"/>
    <w:tmpl w:val="6712A698"/>
    <w:lvl w:ilvl="0">
      <w:start w:val="1"/>
      <w:numFmt w:val="decimal"/>
      <w:lvlText w:val="%1."/>
      <w:lvlJc w:val="left"/>
      <w:pPr>
        <w:tabs>
          <w:tab w:val="num" w:pos="926"/>
        </w:tabs>
        <w:ind w:left="926" w:hanging="360"/>
      </w:pPr>
    </w:lvl>
  </w:abstractNum>
  <w:abstractNum w:abstractNumId="3">
    <w:nsid w:val="FFFFFF7F"/>
    <w:multiLevelType w:val="singleLevel"/>
    <w:tmpl w:val="332C9700"/>
    <w:lvl w:ilvl="0">
      <w:start w:val="1"/>
      <w:numFmt w:val="decimal"/>
      <w:lvlText w:val="%1."/>
      <w:lvlJc w:val="left"/>
      <w:pPr>
        <w:tabs>
          <w:tab w:val="num" w:pos="643"/>
        </w:tabs>
        <w:ind w:left="643" w:hanging="360"/>
      </w:pPr>
    </w:lvl>
  </w:abstractNum>
  <w:abstractNum w:abstractNumId="4">
    <w:nsid w:val="FFFFFF80"/>
    <w:multiLevelType w:val="singleLevel"/>
    <w:tmpl w:val="0218AE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343EA3B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97AA000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E487EC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4320800"/>
    <w:lvl w:ilvl="0">
      <w:start w:val="1"/>
      <w:numFmt w:val="decimal"/>
      <w:lvlText w:val="%1."/>
      <w:lvlJc w:val="left"/>
      <w:pPr>
        <w:tabs>
          <w:tab w:val="num" w:pos="360"/>
        </w:tabs>
        <w:ind w:left="360" w:hanging="360"/>
      </w:pPr>
    </w:lvl>
  </w:abstractNum>
  <w:abstractNum w:abstractNumId="9">
    <w:nsid w:val="FFFFFF89"/>
    <w:multiLevelType w:val="singleLevel"/>
    <w:tmpl w:val="168C4E80"/>
    <w:lvl w:ilvl="0">
      <w:start w:val="1"/>
      <w:numFmt w:val="bullet"/>
      <w:lvlText w:val=""/>
      <w:lvlJc w:val="left"/>
      <w:pPr>
        <w:tabs>
          <w:tab w:val="num" w:pos="360"/>
        </w:tabs>
        <w:ind w:left="360" w:hangingChars="200" w:hanging="360"/>
      </w:pPr>
      <w:rPr>
        <w:rFonts w:ascii="Wingdings" w:hAnsi="Wingdings" w:hint="default"/>
      </w:rPr>
    </w:lvl>
  </w:abstractNum>
  <w:abstractNum w:abstractNumId="1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nsid w:val="00584EA2"/>
    <w:multiLevelType w:val="hybridMultilevel"/>
    <w:tmpl w:val="C75CC514"/>
    <w:lvl w:ilvl="0" w:tplc="56626E8A">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02C03E48"/>
    <w:multiLevelType w:val="hybridMultilevel"/>
    <w:tmpl w:val="322AC4EE"/>
    <w:lvl w:ilvl="0" w:tplc="2430A1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04182F7F"/>
    <w:multiLevelType w:val="hybridMultilevel"/>
    <w:tmpl w:val="909E78D4"/>
    <w:lvl w:ilvl="0" w:tplc="556447E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0EE6365E"/>
    <w:multiLevelType w:val="hybridMultilevel"/>
    <w:tmpl w:val="A6DCF48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Arial"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Arial"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nsid w:val="132A78A3"/>
    <w:multiLevelType w:val="hybridMultilevel"/>
    <w:tmpl w:val="A57031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16D1739F"/>
    <w:multiLevelType w:val="hybridMultilevel"/>
    <w:tmpl w:val="D9AE7556"/>
    <w:lvl w:ilvl="0" w:tplc="2430A1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16E929D3"/>
    <w:multiLevelType w:val="hybridMultilevel"/>
    <w:tmpl w:val="29A88C4C"/>
    <w:lvl w:ilvl="0" w:tplc="9056DC46">
      <w:start w:val="1"/>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1A5A2B28"/>
    <w:multiLevelType w:val="hybridMultilevel"/>
    <w:tmpl w:val="29A88C4C"/>
    <w:lvl w:ilvl="0" w:tplc="9056DC46">
      <w:start w:val="1"/>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1BAF50F3"/>
    <w:multiLevelType w:val="hybridMultilevel"/>
    <w:tmpl w:val="83049888"/>
    <w:lvl w:ilvl="0" w:tplc="CBE8170A">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nsid w:val="1D311997"/>
    <w:multiLevelType w:val="hybridMultilevel"/>
    <w:tmpl w:val="11462600"/>
    <w:lvl w:ilvl="0" w:tplc="2A86C2DC">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21C40EBD"/>
    <w:multiLevelType w:val="hybridMultilevel"/>
    <w:tmpl w:val="3E385F72"/>
    <w:lvl w:ilvl="0" w:tplc="00CCF5D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21C956AE"/>
    <w:multiLevelType w:val="multilevel"/>
    <w:tmpl w:val="5412AF02"/>
    <w:lvl w:ilvl="0">
      <w:start w:val="1"/>
      <w:numFmt w:val="bullet"/>
      <w:lvlText w:val=""/>
      <w:lvlJc w:val="left"/>
      <w:pPr>
        <w:tabs>
          <w:tab w:val="num" w:pos="227"/>
        </w:tabs>
        <w:ind w:left="227" w:hanging="227"/>
      </w:pPr>
      <w:rPr>
        <w:rFonts w:ascii="Symbol" w:hAnsi="Symbol" w:hint="default"/>
        <w:color w:val="auto"/>
        <w:sz w:val="24"/>
      </w:rPr>
    </w:lvl>
    <w:lvl w:ilvl="1">
      <w:start w:val="1"/>
      <w:numFmt w:val="bullet"/>
      <w:lvlText w:val=""/>
      <w:lvlJc w:val="left"/>
      <w:pPr>
        <w:tabs>
          <w:tab w:val="num" w:pos="851"/>
        </w:tabs>
        <w:ind w:left="851" w:hanging="284"/>
      </w:pPr>
      <w:rPr>
        <w:rFonts w:ascii="Symbol" w:hAnsi="Symbol"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3">
    <w:nsid w:val="303474FC"/>
    <w:multiLevelType w:val="hybridMultilevel"/>
    <w:tmpl w:val="5178DB16"/>
    <w:lvl w:ilvl="0" w:tplc="2430A1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30C36019"/>
    <w:multiLevelType w:val="hybridMultilevel"/>
    <w:tmpl w:val="CF06C6CE"/>
    <w:lvl w:ilvl="0" w:tplc="16E255D8">
      <w:start w:val="1"/>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31D27156"/>
    <w:multiLevelType w:val="hybridMultilevel"/>
    <w:tmpl w:val="7898D6B6"/>
    <w:lvl w:ilvl="0" w:tplc="2DD6DB2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335B5992"/>
    <w:multiLevelType w:val="hybridMultilevel"/>
    <w:tmpl w:val="D514E7D0"/>
    <w:lvl w:ilvl="0" w:tplc="E4F090D4">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nsid w:val="38BE20B1"/>
    <w:multiLevelType w:val="hybridMultilevel"/>
    <w:tmpl w:val="C040D5F2"/>
    <w:lvl w:ilvl="0" w:tplc="AF422C5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nsid w:val="3FD3369E"/>
    <w:multiLevelType w:val="hybridMultilevel"/>
    <w:tmpl w:val="29A88C4C"/>
    <w:lvl w:ilvl="0" w:tplc="9056DC46">
      <w:start w:val="1"/>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46E6354E"/>
    <w:multiLevelType w:val="hybridMultilevel"/>
    <w:tmpl w:val="FA48503C"/>
    <w:lvl w:ilvl="0" w:tplc="9C666AEE">
      <w:start w:val="1"/>
      <w:numFmt w:val="decimal"/>
      <w:lvlText w:val="3.2.%1"/>
      <w:lvlJc w:val="left"/>
      <w:pPr>
        <w:tabs>
          <w:tab w:val="num" w:pos="720"/>
        </w:tabs>
        <w:ind w:left="720" w:hanging="720"/>
      </w:pPr>
      <w:rPr>
        <w:rFonts w:hint="default"/>
        <w:b/>
        <w:i w:val="0"/>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0">
    <w:nsid w:val="47235D70"/>
    <w:multiLevelType w:val="hybridMultilevel"/>
    <w:tmpl w:val="0150B9BA"/>
    <w:lvl w:ilvl="0" w:tplc="DA848CFC">
      <w:start w:val="7"/>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49132E8E"/>
    <w:multiLevelType w:val="hybridMultilevel"/>
    <w:tmpl w:val="91C81228"/>
    <w:lvl w:ilvl="0" w:tplc="00CCF5D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4A166CE3"/>
    <w:multiLevelType w:val="hybridMultilevel"/>
    <w:tmpl w:val="265889EC"/>
    <w:lvl w:ilvl="0" w:tplc="2430A1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nsid w:val="4E1A7294"/>
    <w:multiLevelType w:val="hybridMultilevel"/>
    <w:tmpl w:val="CC78C050"/>
    <w:lvl w:ilvl="0" w:tplc="2430A16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nsid w:val="500C18AD"/>
    <w:multiLevelType w:val="hybridMultilevel"/>
    <w:tmpl w:val="8F505154"/>
    <w:lvl w:ilvl="0" w:tplc="00CCF5D4">
      <w:start w:val="1"/>
      <w:numFmt w:val="bullet"/>
      <w:lvlText w:val=""/>
      <w:lvlJc w:val="left"/>
      <w:pPr>
        <w:tabs>
          <w:tab w:val="num" w:pos="360"/>
        </w:tabs>
        <w:ind w:left="36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nsid w:val="56C87146"/>
    <w:multiLevelType w:val="hybridMultilevel"/>
    <w:tmpl w:val="263C39DE"/>
    <w:lvl w:ilvl="0" w:tplc="6EEE41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58A57ACC"/>
    <w:multiLevelType w:val="hybridMultilevel"/>
    <w:tmpl w:val="5064A1FA"/>
    <w:lvl w:ilvl="0" w:tplc="AF422C5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7">
    <w:nsid w:val="5C9C0A4A"/>
    <w:multiLevelType w:val="hybridMultilevel"/>
    <w:tmpl w:val="DC3684BA"/>
    <w:lvl w:ilvl="0" w:tplc="AF422C5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nsid w:val="5D6116C0"/>
    <w:multiLevelType w:val="hybridMultilevel"/>
    <w:tmpl w:val="A260C3EE"/>
    <w:lvl w:ilvl="0" w:tplc="B60C8436">
      <w:start w:val="1"/>
      <w:numFmt w:val="bullet"/>
      <w:lvlText w:val="·"/>
      <w:lvlJc w:val="left"/>
      <w:pPr>
        <w:ind w:left="927" w:hanging="360"/>
      </w:pPr>
      <w:rPr>
        <w:rFonts w:ascii="宋体" w:eastAsia="宋体" w:hAnsi="宋体" w:cs="Times New Roman"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9">
    <w:nsid w:val="60626755"/>
    <w:multiLevelType w:val="hybridMultilevel"/>
    <w:tmpl w:val="D9F8A712"/>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40">
    <w:nsid w:val="61A12B11"/>
    <w:multiLevelType w:val="hybridMultilevel"/>
    <w:tmpl w:val="D034D160"/>
    <w:lvl w:ilvl="0" w:tplc="AF422C5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625D5639"/>
    <w:multiLevelType w:val="hybridMultilevel"/>
    <w:tmpl w:val="0C546674"/>
    <w:lvl w:ilvl="0" w:tplc="00CCF5D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62EF2663"/>
    <w:multiLevelType w:val="hybridMultilevel"/>
    <w:tmpl w:val="864A6304"/>
    <w:lvl w:ilvl="0" w:tplc="D9DEC3F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64251DE7"/>
    <w:multiLevelType w:val="hybridMultilevel"/>
    <w:tmpl w:val="5742F9E8"/>
    <w:lvl w:ilvl="0" w:tplc="4EE04EF4">
      <w:start w:val="1"/>
      <w:numFmt w:val="decimal"/>
      <w:lvlText w:val="3.1.%1"/>
      <w:lvlJc w:val="left"/>
      <w:pPr>
        <w:tabs>
          <w:tab w:val="num" w:pos="720"/>
        </w:tabs>
        <w:ind w:left="720" w:hanging="720"/>
      </w:pPr>
      <w:rPr>
        <w:rFonts w:hint="default"/>
        <w:b/>
        <w:i w:val="0"/>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44">
    <w:nsid w:val="66964C6C"/>
    <w:multiLevelType w:val="hybridMultilevel"/>
    <w:tmpl w:val="18EC670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6BDD48B8"/>
    <w:multiLevelType w:val="hybridMultilevel"/>
    <w:tmpl w:val="33BADC66"/>
    <w:lvl w:ilvl="0" w:tplc="06A2E3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nsid w:val="6E947FE4"/>
    <w:multiLevelType w:val="hybridMultilevel"/>
    <w:tmpl w:val="4366EF1E"/>
    <w:lvl w:ilvl="0" w:tplc="04090001">
      <w:start w:val="1"/>
      <w:numFmt w:val="bullet"/>
      <w:lvlText w:val=""/>
      <w:lvlJc w:val="left"/>
      <w:pPr>
        <w:ind w:left="840" w:hanging="360"/>
      </w:pPr>
      <w:rPr>
        <w:rFonts w:ascii="Wingdings" w:hAnsi="Wingding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7">
    <w:nsid w:val="6F013ABE"/>
    <w:multiLevelType w:val="multilevel"/>
    <w:tmpl w:val="2E909B86"/>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48">
    <w:nsid w:val="721F5E09"/>
    <w:multiLevelType w:val="multilevel"/>
    <w:tmpl w:val="83221AA6"/>
    <w:lvl w:ilvl="0">
      <w:start w:val="7"/>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9">
    <w:nsid w:val="72667A2A"/>
    <w:multiLevelType w:val="hybridMultilevel"/>
    <w:tmpl w:val="DDE40C02"/>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50">
    <w:nsid w:val="73901C1A"/>
    <w:multiLevelType w:val="hybridMultilevel"/>
    <w:tmpl w:val="AAD06188"/>
    <w:lvl w:ilvl="0" w:tplc="A4B0658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1">
    <w:nsid w:val="78F93C34"/>
    <w:multiLevelType w:val="hybridMultilevel"/>
    <w:tmpl w:val="AEAA1C4C"/>
    <w:lvl w:ilvl="0" w:tplc="87A8BAFA">
      <w:start w:val="1"/>
      <w:numFmt w:val="bullet"/>
      <w:lvlText w:val=""/>
      <w:lvlJc w:val="left"/>
      <w:pPr>
        <w:tabs>
          <w:tab w:val="num" w:pos="360"/>
        </w:tabs>
        <w:ind w:left="360" w:hanging="360"/>
      </w:pPr>
      <w:rPr>
        <w:rFonts w:ascii="Symbol" w:hAnsi="Symbol" w:hint="default"/>
      </w:rPr>
    </w:lvl>
    <w:lvl w:ilvl="1" w:tplc="8B8E2C8E" w:tentative="1">
      <w:start w:val="1"/>
      <w:numFmt w:val="bullet"/>
      <w:lvlText w:val="o"/>
      <w:lvlJc w:val="left"/>
      <w:pPr>
        <w:tabs>
          <w:tab w:val="num" w:pos="1440"/>
        </w:tabs>
        <w:ind w:left="1440" w:hanging="360"/>
      </w:pPr>
      <w:rPr>
        <w:rFonts w:ascii="Courier New" w:hAnsi="Courier New" w:cs="Courier New" w:hint="default"/>
      </w:rPr>
    </w:lvl>
    <w:lvl w:ilvl="2" w:tplc="C63EC26C" w:tentative="1">
      <w:start w:val="1"/>
      <w:numFmt w:val="bullet"/>
      <w:lvlText w:val=""/>
      <w:lvlJc w:val="left"/>
      <w:pPr>
        <w:tabs>
          <w:tab w:val="num" w:pos="2160"/>
        </w:tabs>
        <w:ind w:left="2160" w:hanging="360"/>
      </w:pPr>
      <w:rPr>
        <w:rFonts w:ascii="Wingdings" w:hAnsi="Wingdings" w:hint="default"/>
      </w:rPr>
    </w:lvl>
    <w:lvl w:ilvl="3" w:tplc="3B5EEC7A" w:tentative="1">
      <w:start w:val="1"/>
      <w:numFmt w:val="bullet"/>
      <w:lvlText w:val=""/>
      <w:lvlJc w:val="left"/>
      <w:pPr>
        <w:tabs>
          <w:tab w:val="num" w:pos="2880"/>
        </w:tabs>
        <w:ind w:left="2880" w:hanging="360"/>
      </w:pPr>
      <w:rPr>
        <w:rFonts w:ascii="Symbol" w:hAnsi="Symbol" w:hint="default"/>
      </w:rPr>
    </w:lvl>
    <w:lvl w:ilvl="4" w:tplc="AFD6426A" w:tentative="1">
      <w:start w:val="1"/>
      <w:numFmt w:val="bullet"/>
      <w:lvlText w:val="o"/>
      <w:lvlJc w:val="left"/>
      <w:pPr>
        <w:tabs>
          <w:tab w:val="num" w:pos="3600"/>
        </w:tabs>
        <w:ind w:left="3600" w:hanging="360"/>
      </w:pPr>
      <w:rPr>
        <w:rFonts w:ascii="Courier New" w:hAnsi="Courier New" w:cs="Courier New" w:hint="default"/>
      </w:rPr>
    </w:lvl>
    <w:lvl w:ilvl="5" w:tplc="299834DA" w:tentative="1">
      <w:start w:val="1"/>
      <w:numFmt w:val="bullet"/>
      <w:lvlText w:val=""/>
      <w:lvlJc w:val="left"/>
      <w:pPr>
        <w:tabs>
          <w:tab w:val="num" w:pos="4320"/>
        </w:tabs>
        <w:ind w:left="4320" w:hanging="360"/>
      </w:pPr>
      <w:rPr>
        <w:rFonts w:ascii="Wingdings" w:hAnsi="Wingdings" w:hint="default"/>
      </w:rPr>
    </w:lvl>
    <w:lvl w:ilvl="6" w:tplc="123E41A8" w:tentative="1">
      <w:start w:val="1"/>
      <w:numFmt w:val="bullet"/>
      <w:lvlText w:val=""/>
      <w:lvlJc w:val="left"/>
      <w:pPr>
        <w:tabs>
          <w:tab w:val="num" w:pos="5040"/>
        </w:tabs>
        <w:ind w:left="5040" w:hanging="360"/>
      </w:pPr>
      <w:rPr>
        <w:rFonts w:ascii="Symbol" w:hAnsi="Symbol" w:hint="default"/>
      </w:rPr>
    </w:lvl>
    <w:lvl w:ilvl="7" w:tplc="46DCF13A" w:tentative="1">
      <w:start w:val="1"/>
      <w:numFmt w:val="bullet"/>
      <w:lvlText w:val="o"/>
      <w:lvlJc w:val="left"/>
      <w:pPr>
        <w:tabs>
          <w:tab w:val="num" w:pos="5760"/>
        </w:tabs>
        <w:ind w:left="5760" w:hanging="360"/>
      </w:pPr>
      <w:rPr>
        <w:rFonts w:ascii="Courier New" w:hAnsi="Courier New" w:cs="Courier New" w:hint="default"/>
      </w:rPr>
    </w:lvl>
    <w:lvl w:ilvl="8" w:tplc="04D24162" w:tentative="1">
      <w:start w:val="1"/>
      <w:numFmt w:val="bullet"/>
      <w:lvlText w:val=""/>
      <w:lvlJc w:val="left"/>
      <w:pPr>
        <w:tabs>
          <w:tab w:val="num" w:pos="6480"/>
        </w:tabs>
        <w:ind w:left="6480" w:hanging="360"/>
      </w:pPr>
      <w:rPr>
        <w:rFonts w:ascii="Wingdings" w:hAnsi="Wingdings" w:hint="default"/>
      </w:rPr>
    </w:lvl>
  </w:abstractNum>
  <w:abstractNum w:abstractNumId="52">
    <w:nsid w:val="7B9858CF"/>
    <w:multiLevelType w:val="hybridMultilevel"/>
    <w:tmpl w:val="809EAB0A"/>
    <w:lvl w:ilvl="0" w:tplc="2DD6DB2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41"/>
  </w:num>
  <w:num w:numId="2">
    <w:abstractNumId w:val="21"/>
  </w:num>
  <w:num w:numId="3">
    <w:abstractNumId w:val="26"/>
  </w:num>
  <w:num w:numId="4">
    <w:abstractNumId w:val="47"/>
  </w:num>
  <w:num w:numId="5">
    <w:abstractNumId w:val="31"/>
  </w:num>
  <w:num w:numId="6">
    <w:abstractNumId w:val="51"/>
  </w:num>
  <w:num w:numId="7">
    <w:abstractNumId w:val="34"/>
  </w:num>
  <w:num w:numId="8">
    <w:abstractNumId w:val="43"/>
  </w:num>
  <w:num w:numId="9">
    <w:abstractNumId w:val="29"/>
  </w:num>
  <w:num w:numId="10">
    <w:abstractNumId w:val="14"/>
  </w:num>
  <w:num w:numId="11">
    <w:abstractNumId w:val="22"/>
  </w:num>
  <w:num w:numId="12">
    <w:abstractNumId w:val="47"/>
  </w:num>
  <w:num w:numId="13">
    <w:abstractNumId w:val="47"/>
  </w:num>
  <w:num w:numId="14">
    <w:abstractNumId w:val="47"/>
  </w:num>
  <w:num w:numId="15">
    <w:abstractNumId w:val="15"/>
  </w:num>
  <w:num w:numId="16">
    <w:abstractNumId w:val="47"/>
  </w:num>
  <w:num w:numId="17">
    <w:abstractNumId w:val="47"/>
  </w:num>
  <w:num w:numId="18">
    <w:abstractNumId w:val="9"/>
  </w:num>
  <w:num w:numId="19">
    <w:abstractNumId w:val="52"/>
  </w:num>
  <w:num w:numId="20">
    <w:abstractNumId w:val="25"/>
  </w:num>
  <w:num w:numId="21">
    <w:abstractNumId w:val="11"/>
  </w:num>
  <w:num w:numId="22">
    <w:abstractNumId w:val="50"/>
  </w:num>
  <w:num w:numId="23">
    <w:abstractNumId w:val="13"/>
  </w:num>
  <w:num w:numId="24">
    <w:abstractNumId w:val="33"/>
  </w:num>
  <w:num w:numId="25">
    <w:abstractNumId w:val="16"/>
  </w:num>
  <w:num w:numId="26">
    <w:abstractNumId w:val="48"/>
  </w:num>
  <w:num w:numId="27">
    <w:abstractNumId w:val="23"/>
  </w:num>
  <w:num w:numId="28">
    <w:abstractNumId w:val="46"/>
  </w:num>
  <w:num w:numId="29">
    <w:abstractNumId w:val="47"/>
  </w:num>
  <w:num w:numId="30">
    <w:abstractNumId w:val="47"/>
  </w:num>
  <w:num w:numId="31">
    <w:abstractNumId w:val="47"/>
  </w:num>
  <w:num w:numId="32">
    <w:abstractNumId w:val="47"/>
  </w:num>
  <w:num w:numId="33">
    <w:abstractNumId w:val="47"/>
  </w:num>
  <w:num w:numId="34">
    <w:abstractNumId w:val="47"/>
  </w:num>
  <w:num w:numId="35">
    <w:abstractNumId w:val="10"/>
  </w:num>
  <w:num w:numId="36">
    <w:abstractNumId w:val="49"/>
  </w:num>
  <w:num w:numId="37">
    <w:abstractNumId w:val="39"/>
  </w:num>
  <w:num w:numId="38">
    <w:abstractNumId w:val="35"/>
  </w:num>
  <w:num w:numId="39">
    <w:abstractNumId w:val="47"/>
  </w:num>
  <w:num w:numId="40">
    <w:abstractNumId w:val="47"/>
  </w:num>
  <w:num w:numId="41">
    <w:abstractNumId w:val="47"/>
  </w:num>
  <w:num w:numId="42">
    <w:abstractNumId w:val="12"/>
  </w:num>
  <w:num w:numId="43">
    <w:abstractNumId w:val="32"/>
  </w:num>
  <w:num w:numId="44">
    <w:abstractNumId w:val="47"/>
  </w:num>
  <w:num w:numId="45">
    <w:abstractNumId w:val="47"/>
  </w:num>
  <w:num w:numId="46">
    <w:abstractNumId w:val="47"/>
  </w:num>
  <w:num w:numId="47">
    <w:abstractNumId w:val="7"/>
  </w:num>
  <w:num w:numId="48">
    <w:abstractNumId w:val="6"/>
  </w:num>
  <w:num w:numId="49">
    <w:abstractNumId w:val="5"/>
  </w:num>
  <w:num w:numId="50">
    <w:abstractNumId w:val="4"/>
  </w:num>
  <w:num w:numId="51">
    <w:abstractNumId w:val="8"/>
  </w:num>
  <w:num w:numId="52">
    <w:abstractNumId w:val="3"/>
  </w:num>
  <w:num w:numId="53">
    <w:abstractNumId w:val="2"/>
  </w:num>
  <w:num w:numId="54">
    <w:abstractNumId w:val="1"/>
  </w:num>
  <w:num w:numId="55">
    <w:abstractNumId w:val="0"/>
  </w:num>
  <w:num w:numId="56">
    <w:abstractNumId w:val="19"/>
  </w:num>
  <w:num w:numId="57">
    <w:abstractNumId w:val="20"/>
  </w:num>
  <w:num w:numId="58">
    <w:abstractNumId w:val="42"/>
  </w:num>
  <w:num w:numId="59">
    <w:abstractNumId w:val="44"/>
  </w:num>
  <w:num w:numId="60">
    <w:abstractNumId w:val="38"/>
  </w:num>
  <w:num w:numId="61">
    <w:abstractNumId w:val="24"/>
  </w:num>
  <w:num w:numId="62">
    <w:abstractNumId w:val="18"/>
  </w:num>
  <w:num w:numId="63">
    <w:abstractNumId w:val="28"/>
  </w:num>
  <w:num w:numId="64">
    <w:abstractNumId w:val="17"/>
  </w:num>
  <w:num w:numId="65">
    <w:abstractNumId w:val="45"/>
  </w:num>
  <w:num w:numId="66">
    <w:abstractNumId w:val="27"/>
  </w:num>
  <w:num w:numId="67">
    <w:abstractNumId w:val="40"/>
  </w:num>
  <w:num w:numId="68">
    <w:abstractNumId w:val="37"/>
  </w:num>
  <w:num w:numId="69">
    <w:abstractNumId w:val="36"/>
  </w:num>
  <w:num w:numId="70">
    <w:abstractNumId w:val="30"/>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Jing REN">
    <w15:presenceInfo w15:providerId="Windows Live" w15:userId="d5b1ea38e34635c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intFractionalCharacterWidth/>
  <w:embedSystemFonts/>
  <w:bordersDoNotSurroundHeader/>
  <w:bordersDoNotSurroundFooter/>
  <w:activeWritingStyle w:appName="MSWord" w:lang="de-DE" w:vendorID="9" w:dllVersion="512" w:checkStyle="0"/>
  <w:stylePaneFormatFilter w:val="3F01"/>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20482"/>
  </w:hdrShapeDefaults>
  <w:footnotePr>
    <w:footnote w:id="-1"/>
    <w:footnote w:id="0"/>
  </w:footnotePr>
  <w:endnotePr>
    <w:endnote w:id="-1"/>
    <w:endnote w:id="0"/>
  </w:endnotePr>
  <w:compat>
    <w:useFELayout/>
  </w:compat>
  <w:rsids>
    <w:rsidRoot w:val="00672327"/>
    <w:rsid w:val="000014D5"/>
    <w:rsid w:val="000072D5"/>
    <w:rsid w:val="000110B7"/>
    <w:rsid w:val="00013099"/>
    <w:rsid w:val="00020883"/>
    <w:rsid w:val="00020CC3"/>
    <w:rsid w:val="00023B9B"/>
    <w:rsid w:val="0003230A"/>
    <w:rsid w:val="00032370"/>
    <w:rsid w:val="0003467B"/>
    <w:rsid w:val="00040416"/>
    <w:rsid w:val="0004054C"/>
    <w:rsid w:val="00043407"/>
    <w:rsid w:val="000440BA"/>
    <w:rsid w:val="0005344D"/>
    <w:rsid w:val="00055F02"/>
    <w:rsid w:val="00056258"/>
    <w:rsid w:val="00057A03"/>
    <w:rsid w:val="000617B7"/>
    <w:rsid w:val="00061B4A"/>
    <w:rsid w:val="000745D1"/>
    <w:rsid w:val="00080ACF"/>
    <w:rsid w:val="000823A3"/>
    <w:rsid w:val="00094BC7"/>
    <w:rsid w:val="000A2299"/>
    <w:rsid w:val="000A2E97"/>
    <w:rsid w:val="000A48FF"/>
    <w:rsid w:val="000A4D3E"/>
    <w:rsid w:val="000A7355"/>
    <w:rsid w:val="000B35DC"/>
    <w:rsid w:val="000B4631"/>
    <w:rsid w:val="000C4C1D"/>
    <w:rsid w:val="000C5D56"/>
    <w:rsid w:val="000D1225"/>
    <w:rsid w:val="000D78A5"/>
    <w:rsid w:val="000F1201"/>
    <w:rsid w:val="000F3B43"/>
    <w:rsid w:val="000F3C72"/>
    <w:rsid w:val="000F4685"/>
    <w:rsid w:val="00101D1E"/>
    <w:rsid w:val="001076F6"/>
    <w:rsid w:val="00114644"/>
    <w:rsid w:val="00125A31"/>
    <w:rsid w:val="00134104"/>
    <w:rsid w:val="001345A7"/>
    <w:rsid w:val="00134653"/>
    <w:rsid w:val="00137A87"/>
    <w:rsid w:val="00142FD0"/>
    <w:rsid w:val="00143C8D"/>
    <w:rsid w:val="001449E8"/>
    <w:rsid w:val="00144DBE"/>
    <w:rsid w:val="00155261"/>
    <w:rsid w:val="00156C1C"/>
    <w:rsid w:val="00156C84"/>
    <w:rsid w:val="001618C9"/>
    <w:rsid w:val="00163B6B"/>
    <w:rsid w:val="0016564E"/>
    <w:rsid w:val="00171109"/>
    <w:rsid w:val="00171ED5"/>
    <w:rsid w:val="00172CCA"/>
    <w:rsid w:val="00173C5A"/>
    <w:rsid w:val="00173D5F"/>
    <w:rsid w:val="00174248"/>
    <w:rsid w:val="001752F0"/>
    <w:rsid w:val="00180447"/>
    <w:rsid w:val="001816C5"/>
    <w:rsid w:val="001849FB"/>
    <w:rsid w:val="00187248"/>
    <w:rsid w:val="0019489A"/>
    <w:rsid w:val="001A0DB2"/>
    <w:rsid w:val="001A0FAB"/>
    <w:rsid w:val="001A1DC8"/>
    <w:rsid w:val="001A5002"/>
    <w:rsid w:val="001A68E6"/>
    <w:rsid w:val="001A79B8"/>
    <w:rsid w:val="001B5CFC"/>
    <w:rsid w:val="001C2A62"/>
    <w:rsid w:val="001C54FB"/>
    <w:rsid w:val="001D269A"/>
    <w:rsid w:val="001D4544"/>
    <w:rsid w:val="001D57CB"/>
    <w:rsid w:val="001E3D6F"/>
    <w:rsid w:val="001E5970"/>
    <w:rsid w:val="001F2F1B"/>
    <w:rsid w:val="001F3885"/>
    <w:rsid w:val="001F72AF"/>
    <w:rsid w:val="00200824"/>
    <w:rsid w:val="002036F5"/>
    <w:rsid w:val="002145F5"/>
    <w:rsid w:val="00217A55"/>
    <w:rsid w:val="0022012D"/>
    <w:rsid w:val="0022041C"/>
    <w:rsid w:val="00224E07"/>
    <w:rsid w:val="00235218"/>
    <w:rsid w:val="00236CA5"/>
    <w:rsid w:val="00241090"/>
    <w:rsid w:val="00244612"/>
    <w:rsid w:val="002476B2"/>
    <w:rsid w:val="00253F9A"/>
    <w:rsid w:val="0025685E"/>
    <w:rsid w:val="00265C9D"/>
    <w:rsid w:val="0027242E"/>
    <w:rsid w:val="0027264C"/>
    <w:rsid w:val="00274C4B"/>
    <w:rsid w:val="00275898"/>
    <w:rsid w:val="002843D8"/>
    <w:rsid w:val="00284484"/>
    <w:rsid w:val="00284826"/>
    <w:rsid w:val="00284B56"/>
    <w:rsid w:val="002850D9"/>
    <w:rsid w:val="00293E02"/>
    <w:rsid w:val="0029777B"/>
    <w:rsid w:val="00297D2F"/>
    <w:rsid w:val="00297DC2"/>
    <w:rsid w:val="002A37D3"/>
    <w:rsid w:val="002A4B41"/>
    <w:rsid w:val="002A4F37"/>
    <w:rsid w:val="002A688B"/>
    <w:rsid w:val="002A715B"/>
    <w:rsid w:val="002B06FC"/>
    <w:rsid w:val="002B1AF9"/>
    <w:rsid w:val="002C107B"/>
    <w:rsid w:val="002C3A38"/>
    <w:rsid w:val="002C529B"/>
    <w:rsid w:val="002D7FE1"/>
    <w:rsid w:val="002E33D5"/>
    <w:rsid w:val="002E342A"/>
    <w:rsid w:val="002E58C4"/>
    <w:rsid w:val="002F0F01"/>
    <w:rsid w:val="002F1BD1"/>
    <w:rsid w:val="002F37A7"/>
    <w:rsid w:val="002F3F57"/>
    <w:rsid w:val="00300278"/>
    <w:rsid w:val="00310BE5"/>
    <w:rsid w:val="00313CFC"/>
    <w:rsid w:val="00315FEB"/>
    <w:rsid w:val="00316811"/>
    <w:rsid w:val="00317233"/>
    <w:rsid w:val="00322108"/>
    <w:rsid w:val="00340D2F"/>
    <w:rsid w:val="00341B0D"/>
    <w:rsid w:val="003437B8"/>
    <w:rsid w:val="00350331"/>
    <w:rsid w:val="00352E69"/>
    <w:rsid w:val="003555C9"/>
    <w:rsid w:val="00360CE1"/>
    <w:rsid w:val="003613C2"/>
    <w:rsid w:val="00363362"/>
    <w:rsid w:val="0036510B"/>
    <w:rsid w:val="003653D9"/>
    <w:rsid w:val="00365D39"/>
    <w:rsid w:val="00365E14"/>
    <w:rsid w:val="0036680F"/>
    <w:rsid w:val="00372579"/>
    <w:rsid w:val="00376853"/>
    <w:rsid w:val="00377BFA"/>
    <w:rsid w:val="00380E07"/>
    <w:rsid w:val="00382D20"/>
    <w:rsid w:val="00383A4F"/>
    <w:rsid w:val="00383CE2"/>
    <w:rsid w:val="00383E3A"/>
    <w:rsid w:val="003840D3"/>
    <w:rsid w:val="00390FB4"/>
    <w:rsid w:val="003921A4"/>
    <w:rsid w:val="00393A9B"/>
    <w:rsid w:val="00395600"/>
    <w:rsid w:val="003A1FA8"/>
    <w:rsid w:val="003A2547"/>
    <w:rsid w:val="003A2680"/>
    <w:rsid w:val="003A37EA"/>
    <w:rsid w:val="003A650D"/>
    <w:rsid w:val="003B2FFE"/>
    <w:rsid w:val="003B3854"/>
    <w:rsid w:val="003C2B15"/>
    <w:rsid w:val="003D398E"/>
    <w:rsid w:val="003D482B"/>
    <w:rsid w:val="003D75B3"/>
    <w:rsid w:val="003E5856"/>
    <w:rsid w:val="003F0F6A"/>
    <w:rsid w:val="003F3928"/>
    <w:rsid w:val="003F65C1"/>
    <w:rsid w:val="003F669F"/>
    <w:rsid w:val="003F680E"/>
    <w:rsid w:val="003F74C6"/>
    <w:rsid w:val="003F7B98"/>
    <w:rsid w:val="0040092A"/>
    <w:rsid w:val="00406F95"/>
    <w:rsid w:val="00410126"/>
    <w:rsid w:val="004102A2"/>
    <w:rsid w:val="0041109F"/>
    <w:rsid w:val="00411383"/>
    <w:rsid w:val="00411FC2"/>
    <w:rsid w:val="00412143"/>
    <w:rsid w:val="00415FF2"/>
    <w:rsid w:val="004204B3"/>
    <w:rsid w:val="00420AF0"/>
    <w:rsid w:val="00420C2E"/>
    <w:rsid w:val="00423631"/>
    <w:rsid w:val="00425F8F"/>
    <w:rsid w:val="004354A4"/>
    <w:rsid w:val="0043641F"/>
    <w:rsid w:val="0044063A"/>
    <w:rsid w:val="00445CB9"/>
    <w:rsid w:val="00446485"/>
    <w:rsid w:val="00447DBB"/>
    <w:rsid w:val="00451E47"/>
    <w:rsid w:val="004534E6"/>
    <w:rsid w:val="00454233"/>
    <w:rsid w:val="00457557"/>
    <w:rsid w:val="004636D3"/>
    <w:rsid w:val="004647DB"/>
    <w:rsid w:val="00465035"/>
    <w:rsid w:val="0046622B"/>
    <w:rsid w:val="00475538"/>
    <w:rsid w:val="004819A8"/>
    <w:rsid w:val="00491521"/>
    <w:rsid w:val="0049270F"/>
    <w:rsid w:val="004A40F4"/>
    <w:rsid w:val="004A4ADB"/>
    <w:rsid w:val="004A4B4D"/>
    <w:rsid w:val="004B100A"/>
    <w:rsid w:val="004B696F"/>
    <w:rsid w:val="004B7E23"/>
    <w:rsid w:val="004C157A"/>
    <w:rsid w:val="004C63F7"/>
    <w:rsid w:val="004C6790"/>
    <w:rsid w:val="004C69F1"/>
    <w:rsid w:val="004C6D0D"/>
    <w:rsid w:val="004D10B5"/>
    <w:rsid w:val="004D7877"/>
    <w:rsid w:val="004D7BEB"/>
    <w:rsid w:val="004E0E18"/>
    <w:rsid w:val="004E3199"/>
    <w:rsid w:val="004E320C"/>
    <w:rsid w:val="004E4919"/>
    <w:rsid w:val="004E7C74"/>
    <w:rsid w:val="004F0865"/>
    <w:rsid w:val="004F1B8A"/>
    <w:rsid w:val="004F2BCB"/>
    <w:rsid w:val="004F3D3E"/>
    <w:rsid w:val="004F70D5"/>
    <w:rsid w:val="00503D2D"/>
    <w:rsid w:val="00507C30"/>
    <w:rsid w:val="00507C6F"/>
    <w:rsid w:val="00510892"/>
    <w:rsid w:val="00525EE6"/>
    <w:rsid w:val="005301FC"/>
    <w:rsid w:val="00531108"/>
    <w:rsid w:val="005352BA"/>
    <w:rsid w:val="00535D91"/>
    <w:rsid w:val="00537668"/>
    <w:rsid w:val="005409B1"/>
    <w:rsid w:val="00541972"/>
    <w:rsid w:val="005475B6"/>
    <w:rsid w:val="00551F1A"/>
    <w:rsid w:val="00554600"/>
    <w:rsid w:val="00556AC7"/>
    <w:rsid w:val="00561356"/>
    <w:rsid w:val="005615A9"/>
    <w:rsid w:val="0056234E"/>
    <w:rsid w:val="00566B85"/>
    <w:rsid w:val="00571C3F"/>
    <w:rsid w:val="00577EDA"/>
    <w:rsid w:val="0058105A"/>
    <w:rsid w:val="00582471"/>
    <w:rsid w:val="00594D93"/>
    <w:rsid w:val="00595491"/>
    <w:rsid w:val="005A21D4"/>
    <w:rsid w:val="005A2474"/>
    <w:rsid w:val="005A28AA"/>
    <w:rsid w:val="005A2DC1"/>
    <w:rsid w:val="005B3F6F"/>
    <w:rsid w:val="005C0386"/>
    <w:rsid w:val="005C4A8B"/>
    <w:rsid w:val="005C4FBD"/>
    <w:rsid w:val="005C5484"/>
    <w:rsid w:val="005C65D5"/>
    <w:rsid w:val="005C79C9"/>
    <w:rsid w:val="005D28D4"/>
    <w:rsid w:val="005D6D80"/>
    <w:rsid w:val="005E3EF3"/>
    <w:rsid w:val="005E54E5"/>
    <w:rsid w:val="005E643B"/>
    <w:rsid w:val="005F2591"/>
    <w:rsid w:val="005F319A"/>
    <w:rsid w:val="005F4146"/>
    <w:rsid w:val="006004B9"/>
    <w:rsid w:val="00601150"/>
    <w:rsid w:val="00603F01"/>
    <w:rsid w:val="006058FF"/>
    <w:rsid w:val="00610354"/>
    <w:rsid w:val="006103DE"/>
    <w:rsid w:val="00611568"/>
    <w:rsid w:val="00612679"/>
    <w:rsid w:val="0061764F"/>
    <w:rsid w:val="00624EDE"/>
    <w:rsid w:val="00631258"/>
    <w:rsid w:val="00631A13"/>
    <w:rsid w:val="006413A2"/>
    <w:rsid w:val="006436B3"/>
    <w:rsid w:val="00646769"/>
    <w:rsid w:val="006518D9"/>
    <w:rsid w:val="006535B1"/>
    <w:rsid w:val="00653961"/>
    <w:rsid w:val="00654808"/>
    <w:rsid w:val="006575B7"/>
    <w:rsid w:val="00661708"/>
    <w:rsid w:val="006618EB"/>
    <w:rsid w:val="006666E2"/>
    <w:rsid w:val="00670717"/>
    <w:rsid w:val="00672327"/>
    <w:rsid w:val="00676E7F"/>
    <w:rsid w:val="0068578A"/>
    <w:rsid w:val="0068675D"/>
    <w:rsid w:val="00687159"/>
    <w:rsid w:val="00687604"/>
    <w:rsid w:val="00691050"/>
    <w:rsid w:val="00691A3D"/>
    <w:rsid w:val="00696FB4"/>
    <w:rsid w:val="006A30AF"/>
    <w:rsid w:val="006A4A1C"/>
    <w:rsid w:val="006A6051"/>
    <w:rsid w:val="006A6299"/>
    <w:rsid w:val="006A7414"/>
    <w:rsid w:val="006B02B2"/>
    <w:rsid w:val="006B0C38"/>
    <w:rsid w:val="006B0D08"/>
    <w:rsid w:val="006B1AE5"/>
    <w:rsid w:val="006B43E5"/>
    <w:rsid w:val="006C15C1"/>
    <w:rsid w:val="006C22BE"/>
    <w:rsid w:val="006C4A8A"/>
    <w:rsid w:val="006C6AE1"/>
    <w:rsid w:val="006E12B8"/>
    <w:rsid w:val="006E14C2"/>
    <w:rsid w:val="006F6226"/>
    <w:rsid w:val="00702898"/>
    <w:rsid w:val="00702D5D"/>
    <w:rsid w:val="00702DA9"/>
    <w:rsid w:val="007071F4"/>
    <w:rsid w:val="00714087"/>
    <w:rsid w:val="007165FC"/>
    <w:rsid w:val="0071688A"/>
    <w:rsid w:val="0072031D"/>
    <w:rsid w:val="00722AAE"/>
    <w:rsid w:val="00724AFE"/>
    <w:rsid w:val="00730C58"/>
    <w:rsid w:val="00732AA1"/>
    <w:rsid w:val="00741916"/>
    <w:rsid w:val="00741F8D"/>
    <w:rsid w:val="00745C69"/>
    <w:rsid w:val="007468C0"/>
    <w:rsid w:val="0075151D"/>
    <w:rsid w:val="00755F0E"/>
    <w:rsid w:val="00756D14"/>
    <w:rsid w:val="007602A4"/>
    <w:rsid w:val="007702FC"/>
    <w:rsid w:val="00774877"/>
    <w:rsid w:val="00774978"/>
    <w:rsid w:val="00775B25"/>
    <w:rsid w:val="00782D7D"/>
    <w:rsid w:val="0078751A"/>
    <w:rsid w:val="0079056D"/>
    <w:rsid w:val="0079142E"/>
    <w:rsid w:val="007939CC"/>
    <w:rsid w:val="007A3624"/>
    <w:rsid w:val="007A40D3"/>
    <w:rsid w:val="007A5E00"/>
    <w:rsid w:val="007B0682"/>
    <w:rsid w:val="007B17F6"/>
    <w:rsid w:val="007B70F7"/>
    <w:rsid w:val="007C0CCE"/>
    <w:rsid w:val="007C176E"/>
    <w:rsid w:val="007C1E0E"/>
    <w:rsid w:val="007C2E82"/>
    <w:rsid w:val="007C37C5"/>
    <w:rsid w:val="007C5243"/>
    <w:rsid w:val="007C5C7E"/>
    <w:rsid w:val="007D520D"/>
    <w:rsid w:val="007E321C"/>
    <w:rsid w:val="007E3701"/>
    <w:rsid w:val="007E3A29"/>
    <w:rsid w:val="007E4216"/>
    <w:rsid w:val="007E4A97"/>
    <w:rsid w:val="007E571A"/>
    <w:rsid w:val="007E7068"/>
    <w:rsid w:val="007F2A92"/>
    <w:rsid w:val="007F3AA6"/>
    <w:rsid w:val="007F480B"/>
    <w:rsid w:val="007F5284"/>
    <w:rsid w:val="007F6F62"/>
    <w:rsid w:val="00800605"/>
    <w:rsid w:val="00801BC6"/>
    <w:rsid w:val="00803A1B"/>
    <w:rsid w:val="00805E69"/>
    <w:rsid w:val="00806E18"/>
    <w:rsid w:val="008104DD"/>
    <w:rsid w:val="00810DE2"/>
    <w:rsid w:val="0081108E"/>
    <w:rsid w:val="00811B3B"/>
    <w:rsid w:val="00812B1D"/>
    <w:rsid w:val="008132ED"/>
    <w:rsid w:val="00814E8F"/>
    <w:rsid w:val="0081703D"/>
    <w:rsid w:val="008200C4"/>
    <w:rsid w:val="00820112"/>
    <w:rsid w:val="00827E68"/>
    <w:rsid w:val="008343C0"/>
    <w:rsid w:val="008352E0"/>
    <w:rsid w:val="0083656B"/>
    <w:rsid w:val="00840988"/>
    <w:rsid w:val="0084526C"/>
    <w:rsid w:val="00845AAD"/>
    <w:rsid w:val="00845AE1"/>
    <w:rsid w:val="00847781"/>
    <w:rsid w:val="008477C9"/>
    <w:rsid w:val="00851561"/>
    <w:rsid w:val="00855713"/>
    <w:rsid w:val="00867030"/>
    <w:rsid w:val="0088025D"/>
    <w:rsid w:val="00882004"/>
    <w:rsid w:val="00882274"/>
    <w:rsid w:val="00882886"/>
    <w:rsid w:val="00884409"/>
    <w:rsid w:val="00887B48"/>
    <w:rsid w:val="00894370"/>
    <w:rsid w:val="00896315"/>
    <w:rsid w:val="008A1B72"/>
    <w:rsid w:val="008A1CE4"/>
    <w:rsid w:val="008A4485"/>
    <w:rsid w:val="008A66B6"/>
    <w:rsid w:val="008B0C29"/>
    <w:rsid w:val="008B1AD4"/>
    <w:rsid w:val="008B3C86"/>
    <w:rsid w:val="008B5F6D"/>
    <w:rsid w:val="008B6991"/>
    <w:rsid w:val="008D054B"/>
    <w:rsid w:val="008D0DAB"/>
    <w:rsid w:val="008D10C9"/>
    <w:rsid w:val="008D1B9F"/>
    <w:rsid w:val="008D2B94"/>
    <w:rsid w:val="008E020D"/>
    <w:rsid w:val="008E4161"/>
    <w:rsid w:val="008F398A"/>
    <w:rsid w:val="008F6BFD"/>
    <w:rsid w:val="008F77A6"/>
    <w:rsid w:val="008F7F9C"/>
    <w:rsid w:val="009010C0"/>
    <w:rsid w:val="009010CA"/>
    <w:rsid w:val="009100EE"/>
    <w:rsid w:val="00910ADF"/>
    <w:rsid w:val="00912DA1"/>
    <w:rsid w:val="009178B7"/>
    <w:rsid w:val="00923699"/>
    <w:rsid w:val="00936A3C"/>
    <w:rsid w:val="0094058F"/>
    <w:rsid w:val="00945332"/>
    <w:rsid w:val="00945D82"/>
    <w:rsid w:val="009475EE"/>
    <w:rsid w:val="009502EF"/>
    <w:rsid w:val="00952B99"/>
    <w:rsid w:val="00952ED9"/>
    <w:rsid w:val="009570A0"/>
    <w:rsid w:val="00957434"/>
    <w:rsid w:val="00961023"/>
    <w:rsid w:val="009623CE"/>
    <w:rsid w:val="009623D0"/>
    <w:rsid w:val="009645FE"/>
    <w:rsid w:val="00967E8B"/>
    <w:rsid w:val="0097079A"/>
    <w:rsid w:val="00975954"/>
    <w:rsid w:val="009760C7"/>
    <w:rsid w:val="00980FA5"/>
    <w:rsid w:val="0098130B"/>
    <w:rsid w:val="00984589"/>
    <w:rsid w:val="00987775"/>
    <w:rsid w:val="0099017A"/>
    <w:rsid w:val="00990708"/>
    <w:rsid w:val="00990C44"/>
    <w:rsid w:val="009962F3"/>
    <w:rsid w:val="009A09AB"/>
    <w:rsid w:val="009A3A78"/>
    <w:rsid w:val="009A7BC4"/>
    <w:rsid w:val="009B2734"/>
    <w:rsid w:val="009B4CFE"/>
    <w:rsid w:val="009C199C"/>
    <w:rsid w:val="009C1E9A"/>
    <w:rsid w:val="009C2C26"/>
    <w:rsid w:val="009C482C"/>
    <w:rsid w:val="009D2556"/>
    <w:rsid w:val="009D718A"/>
    <w:rsid w:val="009E1A9F"/>
    <w:rsid w:val="009E2B4A"/>
    <w:rsid w:val="009E393B"/>
    <w:rsid w:val="009E596C"/>
    <w:rsid w:val="009F24A0"/>
    <w:rsid w:val="009F269A"/>
    <w:rsid w:val="009F3DB4"/>
    <w:rsid w:val="00A01251"/>
    <w:rsid w:val="00A01E54"/>
    <w:rsid w:val="00A038DF"/>
    <w:rsid w:val="00A11B55"/>
    <w:rsid w:val="00A164A2"/>
    <w:rsid w:val="00A23074"/>
    <w:rsid w:val="00A26DA4"/>
    <w:rsid w:val="00A26EA1"/>
    <w:rsid w:val="00A343BF"/>
    <w:rsid w:val="00A46D5B"/>
    <w:rsid w:val="00A4772F"/>
    <w:rsid w:val="00A57FC4"/>
    <w:rsid w:val="00A63CEA"/>
    <w:rsid w:val="00A65605"/>
    <w:rsid w:val="00A65A6D"/>
    <w:rsid w:val="00A7014F"/>
    <w:rsid w:val="00A7176C"/>
    <w:rsid w:val="00A729A2"/>
    <w:rsid w:val="00A75705"/>
    <w:rsid w:val="00A776E5"/>
    <w:rsid w:val="00A82311"/>
    <w:rsid w:val="00A905B3"/>
    <w:rsid w:val="00AA1261"/>
    <w:rsid w:val="00AA1ED0"/>
    <w:rsid w:val="00AA210E"/>
    <w:rsid w:val="00AA6156"/>
    <w:rsid w:val="00AA761D"/>
    <w:rsid w:val="00AB0B8E"/>
    <w:rsid w:val="00AB3F69"/>
    <w:rsid w:val="00AB5C15"/>
    <w:rsid w:val="00AC1608"/>
    <w:rsid w:val="00AC1DEA"/>
    <w:rsid w:val="00AC28C5"/>
    <w:rsid w:val="00AC2B8F"/>
    <w:rsid w:val="00AC5687"/>
    <w:rsid w:val="00AC77C2"/>
    <w:rsid w:val="00AD12F2"/>
    <w:rsid w:val="00AD375E"/>
    <w:rsid w:val="00AD3EB2"/>
    <w:rsid w:val="00AD6FA7"/>
    <w:rsid w:val="00AD70C6"/>
    <w:rsid w:val="00AD7F1A"/>
    <w:rsid w:val="00AE1572"/>
    <w:rsid w:val="00AE19B4"/>
    <w:rsid w:val="00AE3B14"/>
    <w:rsid w:val="00AE5780"/>
    <w:rsid w:val="00AE731C"/>
    <w:rsid w:val="00AF1F0A"/>
    <w:rsid w:val="00AF20BB"/>
    <w:rsid w:val="00AF28FC"/>
    <w:rsid w:val="00AF4632"/>
    <w:rsid w:val="00AF52A8"/>
    <w:rsid w:val="00AF5632"/>
    <w:rsid w:val="00AF59C8"/>
    <w:rsid w:val="00AF71F1"/>
    <w:rsid w:val="00B006ED"/>
    <w:rsid w:val="00B130D0"/>
    <w:rsid w:val="00B136A0"/>
    <w:rsid w:val="00B214E1"/>
    <w:rsid w:val="00B2370A"/>
    <w:rsid w:val="00B237A6"/>
    <w:rsid w:val="00B31CE3"/>
    <w:rsid w:val="00B3425D"/>
    <w:rsid w:val="00B3436B"/>
    <w:rsid w:val="00B36E2F"/>
    <w:rsid w:val="00B373F0"/>
    <w:rsid w:val="00B40D98"/>
    <w:rsid w:val="00B4103C"/>
    <w:rsid w:val="00B41847"/>
    <w:rsid w:val="00B47730"/>
    <w:rsid w:val="00B47C5E"/>
    <w:rsid w:val="00B54981"/>
    <w:rsid w:val="00B55A29"/>
    <w:rsid w:val="00B5606E"/>
    <w:rsid w:val="00B618EE"/>
    <w:rsid w:val="00B62289"/>
    <w:rsid w:val="00B63E41"/>
    <w:rsid w:val="00B72A73"/>
    <w:rsid w:val="00B72BC1"/>
    <w:rsid w:val="00B73FF2"/>
    <w:rsid w:val="00B754A6"/>
    <w:rsid w:val="00B809D6"/>
    <w:rsid w:val="00B86C44"/>
    <w:rsid w:val="00B86C9A"/>
    <w:rsid w:val="00B921AE"/>
    <w:rsid w:val="00B9268E"/>
    <w:rsid w:val="00B95935"/>
    <w:rsid w:val="00BA2E47"/>
    <w:rsid w:val="00BA300C"/>
    <w:rsid w:val="00BA3A5C"/>
    <w:rsid w:val="00BA3FBA"/>
    <w:rsid w:val="00BA463A"/>
    <w:rsid w:val="00BA4EE1"/>
    <w:rsid w:val="00BA6D8A"/>
    <w:rsid w:val="00BB08BC"/>
    <w:rsid w:val="00BB1740"/>
    <w:rsid w:val="00BB1B63"/>
    <w:rsid w:val="00BB2734"/>
    <w:rsid w:val="00BB5DD1"/>
    <w:rsid w:val="00BB733E"/>
    <w:rsid w:val="00BB7A72"/>
    <w:rsid w:val="00BB7FF8"/>
    <w:rsid w:val="00BC370B"/>
    <w:rsid w:val="00BD1C9E"/>
    <w:rsid w:val="00BD573A"/>
    <w:rsid w:val="00BE0803"/>
    <w:rsid w:val="00BE4422"/>
    <w:rsid w:val="00BF5265"/>
    <w:rsid w:val="00BF60DA"/>
    <w:rsid w:val="00BF79C3"/>
    <w:rsid w:val="00C01EA6"/>
    <w:rsid w:val="00C05BB6"/>
    <w:rsid w:val="00C06C11"/>
    <w:rsid w:val="00C119DD"/>
    <w:rsid w:val="00C11ED5"/>
    <w:rsid w:val="00C130B8"/>
    <w:rsid w:val="00C1533A"/>
    <w:rsid w:val="00C20201"/>
    <w:rsid w:val="00C229CB"/>
    <w:rsid w:val="00C30762"/>
    <w:rsid w:val="00C34E38"/>
    <w:rsid w:val="00C36F91"/>
    <w:rsid w:val="00C36FF8"/>
    <w:rsid w:val="00C371E8"/>
    <w:rsid w:val="00C40691"/>
    <w:rsid w:val="00C424A0"/>
    <w:rsid w:val="00C43669"/>
    <w:rsid w:val="00C52610"/>
    <w:rsid w:val="00C527D1"/>
    <w:rsid w:val="00C53618"/>
    <w:rsid w:val="00C54A09"/>
    <w:rsid w:val="00C56CB5"/>
    <w:rsid w:val="00C60104"/>
    <w:rsid w:val="00C641B3"/>
    <w:rsid w:val="00C67FB0"/>
    <w:rsid w:val="00C71591"/>
    <w:rsid w:val="00C77D05"/>
    <w:rsid w:val="00C84B4C"/>
    <w:rsid w:val="00CA00FB"/>
    <w:rsid w:val="00CA5A5F"/>
    <w:rsid w:val="00CB0280"/>
    <w:rsid w:val="00CC08DF"/>
    <w:rsid w:val="00CC1D0F"/>
    <w:rsid w:val="00CD284D"/>
    <w:rsid w:val="00CD46F2"/>
    <w:rsid w:val="00CE0137"/>
    <w:rsid w:val="00CE31A9"/>
    <w:rsid w:val="00CE4E02"/>
    <w:rsid w:val="00CF1A4F"/>
    <w:rsid w:val="00CF3BAD"/>
    <w:rsid w:val="00CF3DB2"/>
    <w:rsid w:val="00CF46E2"/>
    <w:rsid w:val="00D019C5"/>
    <w:rsid w:val="00D01B87"/>
    <w:rsid w:val="00D026B2"/>
    <w:rsid w:val="00D03E85"/>
    <w:rsid w:val="00D04C92"/>
    <w:rsid w:val="00D05470"/>
    <w:rsid w:val="00D07BDF"/>
    <w:rsid w:val="00D1153C"/>
    <w:rsid w:val="00D11AF7"/>
    <w:rsid w:val="00D158A7"/>
    <w:rsid w:val="00D205F6"/>
    <w:rsid w:val="00D21720"/>
    <w:rsid w:val="00D2192A"/>
    <w:rsid w:val="00D2203D"/>
    <w:rsid w:val="00D249D8"/>
    <w:rsid w:val="00D26510"/>
    <w:rsid w:val="00D26B87"/>
    <w:rsid w:val="00D31491"/>
    <w:rsid w:val="00D34851"/>
    <w:rsid w:val="00D36028"/>
    <w:rsid w:val="00D3625D"/>
    <w:rsid w:val="00D3750E"/>
    <w:rsid w:val="00D427F7"/>
    <w:rsid w:val="00D50A7F"/>
    <w:rsid w:val="00D61EED"/>
    <w:rsid w:val="00D648CD"/>
    <w:rsid w:val="00D65C41"/>
    <w:rsid w:val="00D77D5A"/>
    <w:rsid w:val="00D81254"/>
    <w:rsid w:val="00D82E7B"/>
    <w:rsid w:val="00D847B2"/>
    <w:rsid w:val="00D85CDF"/>
    <w:rsid w:val="00D87D9E"/>
    <w:rsid w:val="00D94A86"/>
    <w:rsid w:val="00DA1041"/>
    <w:rsid w:val="00DA202D"/>
    <w:rsid w:val="00DA24A0"/>
    <w:rsid w:val="00DB032A"/>
    <w:rsid w:val="00DB77A5"/>
    <w:rsid w:val="00DB787F"/>
    <w:rsid w:val="00DC2ACE"/>
    <w:rsid w:val="00DD1997"/>
    <w:rsid w:val="00DD2008"/>
    <w:rsid w:val="00DD315F"/>
    <w:rsid w:val="00DD5DE9"/>
    <w:rsid w:val="00DD79ED"/>
    <w:rsid w:val="00DE49FD"/>
    <w:rsid w:val="00DF1BCF"/>
    <w:rsid w:val="00DF465A"/>
    <w:rsid w:val="00DF4CB2"/>
    <w:rsid w:val="00DF6CE2"/>
    <w:rsid w:val="00E008E3"/>
    <w:rsid w:val="00E029D2"/>
    <w:rsid w:val="00E04932"/>
    <w:rsid w:val="00E05FFA"/>
    <w:rsid w:val="00E07670"/>
    <w:rsid w:val="00E12C18"/>
    <w:rsid w:val="00E12E8F"/>
    <w:rsid w:val="00E2332E"/>
    <w:rsid w:val="00E33FF5"/>
    <w:rsid w:val="00E40A19"/>
    <w:rsid w:val="00E4157D"/>
    <w:rsid w:val="00E4274D"/>
    <w:rsid w:val="00E53EEC"/>
    <w:rsid w:val="00E56E5D"/>
    <w:rsid w:val="00E57BC1"/>
    <w:rsid w:val="00E57D75"/>
    <w:rsid w:val="00E605DE"/>
    <w:rsid w:val="00E60980"/>
    <w:rsid w:val="00E61B0E"/>
    <w:rsid w:val="00E62323"/>
    <w:rsid w:val="00E67E68"/>
    <w:rsid w:val="00E7098E"/>
    <w:rsid w:val="00E709F1"/>
    <w:rsid w:val="00E74CE8"/>
    <w:rsid w:val="00E76972"/>
    <w:rsid w:val="00E80EA6"/>
    <w:rsid w:val="00E816DE"/>
    <w:rsid w:val="00E81879"/>
    <w:rsid w:val="00E82FC0"/>
    <w:rsid w:val="00E836CF"/>
    <w:rsid w:val="00E86EAB"/>
    <w:rsid w:val="00E87CA0"/>
    <w:rsid w:val="00E90209"/>
    <w:rsid w:val="00E9049C"/>
    <w:rsid w:val="00E919A2"/>
    <w:rsid w:val="00E9249A"/>
    <w:rsid w:val="00E95901"/>
    <w:rsid w:val="00E96F1F"/>
    <w:rsid w:val="00EA2C1E"/>
    <w:rsid w:val="00EA3A60"/>
    <w:rsid w:val="00EA574D"/>
    <w:rsid w:val="00EA7927"/>
    <w:rsid w:val="00EB11D2"/>
    <w:rsid w:val="00EB258F"/>
    <w:rsid w:val="00EB2718"/>
    <w:rsid w:val="00EC212A"/>
    <w:rsid w:val="00EC41CD"/>
    <w:rsid w:val="00EC71EF"/>
    <w:rsid w:val="00EC763D"/>
    <w:rsid w:val="00ED0410"/>
    <w:rsid w:val="00ED3A18"/>
    <w:rsid w:val="00ED42B4"/>
    <w:rsid w:val="00ED527D"/>
    <w:rsid w:val="00ED61FD"/>
    <w:rsid w:val="00ED70A6"/>
    <w:rsid w:val="00EE2648"/>
    <w:rsid w:val="00EF144F"/>
    <w:rsid w:val="00EF3319"/>
    <w:rsid w:val="00EF3668"/>
    <w:rsid w:val="00EF4B20"/>
    <w:rsid w:val="00EF5608"/>
    <w:rsid w:val="00EF5ED4"/>
    <w:rsid w:val="00EF7C1F"/>
    <w:rsid w:val="00F050C3"/>
    <w:rsid w:val="00F128D4"/>
    <w:rsid w:val="00F12DC2"/>
    <w:rsid w:val="00F150AF"/>
    <w:rsid w:val="00F1703C"/>
    <w:rsid w:val="00F2150C"/>
    <w:rsid w:val="00F21C26"/>
    <w:rsid w:val="00F222C1"/>
    <w:rsid w:val="00F3194D"/>
    <w:rsid w:val="00F34380"/>
    <w:rsid w:val="00F35613"/>
    <w:rsid w:val="00F4109A"/>
    <w:rsid w:val="00F46A55"/>
    <w:rsid w:val="00F46A59"/>
    <w:rsid w:val="00F60F68"/>
    <w:rsid w:val="00F656FC"/>
    <w:rsid w:val="00F76F95"/>
    <w:rsid w:val="00F77D18"/>
    <w:rsid w:val="00F81022"/>
    <w:rsid w:val="00F812CA"/>
    <w:rsid w:val="00F8177A"/>
    <w:rsid w:val="00F81CE0"/>
    <w:rsid w:val="00F82416"/>
    <w:rsid w:val="00F86308"/>
    <w:rsid w:val="00F92697"/>
    <w:rsid w:val="00F9727E"/>
    <w:rsid w:val="00FA00CE"/>
    <w:rsid w:val="00FA2B98"/>
    <w:rsid w:val="00FA3C48"/>
    <w:rsid w:val="00FB4D2D"/>
    <w:rsid w:val="00FB68AD"/>
    <w:rsid w:val="00FB7011"/>
    <w:rsid w:val="00FC0C33"/>
    <w:rsid w:val="00FC4D2E"/>
    <w:rsid w:val="00FD4D0D"/>
    <w:rsid w:val="00FD5A2F"/>
    <w:rsid w:val="00FD7326"/>
    <w:rsid w:val="00FD7813"/>
    <w:rsid w:val="00FE058B"/>
    <w:rsid w:val="00FE05F9"/>
    <w:rsid w:val="00FE15CE"/>
    <w:rsid w:val="00FE2B89"/>
    <w:rsid w:val="00FF2C0F"/>
    <w:rsid w:val="00FF444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lsdException w:name="heading 2" w:semiHidden="0" w:unhideWhenUsed="0"/>
    <w:lsdException w:name="heading 3" w:semiHidden="0" w:unhideWhenUsed="0"/>
    <w:lsdException w:name="heading 4" w:semiHidden="0" w:unhideWhenUsed="0" w:qFormat="1"/>
    <w:lsdException w:name="heading 5" w:semiHidden="0" w:unhideWhenUsed="0" w:qFormat="1"/>
    <w:lsdException w:name="heading 6" w:semiHidden="0" w:unhideWhenUsed="0"/>
    <w:lsdException w:name="toc 1" w:uiPriority="39"/>
    <w:lsdException w:name="toc 2" w:uiPriority="39"/>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lsdException w:name="Emphasis" w:semiHidden="0" w:unhideWhenUsed="0"/>
    <w:lsdException w:name="No List" w:uiPriority="99"/>
    <w:lsdException w:name="Table Grid" w:uiPriority="3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36E2F"/>
    <w:pPr>
      <w:spacing w:before="120"/>
    </w:pPr>
    <w:rPr>
      <w:sz w:val="24"/>
      <w:szCs w:val="24"/>
      <w:lang w:val="en-GB" w:eastAsia="ja-JP"/>
    </w:rPr>
  </w:style>
  <w:style w:type="paragraph" w:styleId="1">
    <w:name w:val="heading 1"/>
    <w:basedOn w:val="a"/>
    <w:next w:val="a"/>
    <w:link w:val="1Char"/>
    <w:rsid w:val="004647DB"/>
    <w:pPr>
      <w:keepNext/>
      <w:numPr>
        <w:numId w:val="4"/>
      </w:numPr>
      <w:spacing w:before="240" w:after="60"/>
      <w:outlineLvl w:val="0"/>
    </w:pPr>
    <w:rPr>
      <w:rFonts w:cs="Arial"/>
      <w:b/>
      <w:bCs/>
      <w:kern w:val="32"/>
      <w:szCs w:val="32"/>
      <w:lang w:eastAsia="en-US"/>
    </w:rPr>
  </w:style>
  <w:style w:type="paragraph" w:styleId="2">
    <w:name w:val="heading 2"/>
    <w:basedOn w:val="a"/>
    <w:next w:val="a"/>
    <w:link w:val="2Char"/>
    <w:rsid w:val="004647DB"/>
    <w:pPr>
      <w:keepNext/>
      <w:numPr>
        <w:ilvl w:val="1"/>
        <w:numId w:val="4"/>
      </w:numPr>
      <w:spacing w:before="240" w:after="60"/>
      <w:outlineLvl w:val="1"/>
    </w:pPr>
    <w:rPr>
      <w:rFonts w:cs="Arial"/>
      <w:b/>
      <w:bCs/>
      <w:iCs/>
      <w:kern w:val="32"/>
      <w:szCs w:val="28"/>
      <w:lang w:eastAsia="en-US"/>
    </w:rPr>
  </w:style>
  <w:style w:type="paragraph" w:styleId="3">
    <w:name w:val="heading 3"/>
    <w:basedOn w:val="a"/>
    <w:next w:val="a"/>
    <w:link w:val="3Char"/>
    <w:rsid w:val="004647DB"/>
    <w:pPr>
      <w:keepNext/>
      <w:numPr>
        <w:ilvl w:val="2"/>
        <w:numId w:val="4"/>
      </w:numPr>
      <w:spacing w:before="240" w:after="60"/>
      <w:outlineLvl w:val="2"/>
    </w:pPr>
    <w:rPr>
      <w:rFonts w:cs="Arial"/>
      <w:b/>
      <w:bCs/>
      <w:szCs w:val="26"/>
    </w:rPr>
  </w:style>
  <w:style w:type="paragraph" w:styleId="4">
    <w:name w:val="heading 4"/>
    <w:basedOn w:val="a"/>
    <w:next w:val="a"/>
    <w:qFormat/>
    <w:rsid w:val="004647DB"/>
    <w:pPr>
      <w:keepNext/>
      <w:numPr>
        <w:ilvl w:val="3"/>
        <w:numId w:val="4"/>
      </w:numPr>
      <w:spacing w:before="240" w:after="60"/>
      <w:outlineLvl w:val="3"/>
    </w:pPr>
    <w:rPr>
      <w:b/>
      <w:bCs/>
      <w:szCs w:val="28"/>
    </w:rPr>
  </w:style>
  <w:style w:type="paragraph" w:styleId="5">
    <w:name w:val="heading 5"/>
    <w:basedOn w:val="a"/>
    <w:next w:val="a"/>
    <w:qFormat/>
    <w:rsid w:val="004647DB"/>
    <w:pPr>
      <w:numPr>
        <w:ilvl w:val="4"/>
        <w:numId w:val="4"/>
      </w:numPr>
      <w:spacing w:before="240" w:after="60"/>
      <w:outlineLvl w:val="4"/>
    </w:pPr>
    <w:rPr>
      <w:b/>
      <w:bCs/>
      <w:i/>
      <w:iCs/>
      <w:szCs w:val="26"/>
    </w:rPr>
  </w:style>
  <w:style w:type="paragraph" w:styleId="6">
    <w:name w:val="heading 6"/>
    <w:basedOn w:val="a"/>
    <w:next w:val="a"/>
    <w:rsid w:val="004647DB"/>
    <w:pPr>
      <w:numPr>
        <w:ilvl w:val="5"/>
        <w:numId w:val="4"/>
      </w:numPr>
      <w:spacing w:before="240" w:after="60"/>
      <w:outlineLvl w:val="5"/>
    </w:pPr>
    <w:rPr>
      <w:b/>
      <w:bCs/>
      <w:szCs w:val="22"/>
    </w:rPr>
  </w:style>
  <w:style w:type="paragraph" w:styleId="7">
    <w:name w:val="heading 7"/>
    <w:basedOn w:val="a"/>
    <w:next w:val="a"/>
    <w:rsid w:val="004647DB"/>
    <w:pPr>
      <w:numPr>
        <w:ilvl w:val="6"/>
        <w:numId w:val="4"/>
      </w:numPr>
      <w:spacing w:before="240" w:after="60"/>
      <w:outlineLvl w:val="6"/>
    </w:pPr>
  </w:style>
  <w:style w:type="paragraph" w:styleId="8">
    <w:name w:val="heading 8"/>
    <w:basedOn w:val="a"/>
    <w:next w:val="a"/>
    <w:rsid w:val="004647DB"/>
    <w:pPr>
      <w:numPr>
        <w:ilvl w:val="7"/>
        <w:numId w:val="4"/>
      </w:numPr>
      <w:spacing w:before="240" w:after="60"/>
      <w:outlineLvl w:val="7"/>
    </w:pPr>
    <w:rPr>
      <w:i/>
      <w:iCs/>
    </w:rPr>
  </w:style>
  <w:style w:type="paragraph" w:styleId="9">
    <w:name w:val="heading 9"/>
    <w:basedOn w:val="a"/>
    <w:next w:val="a"/>
    <w:rsid w:val="004647DB"/>
    <w:pPr>
      <w:numPr>
        <w:ilvl w:val="8"/>
        <w:numId w:val="4"/>
      </w:numPr>
      <w:spacing w:before="240" w:after="60"/>
      <w:outlineLvl w:val="8"/>
    </w:pPr>
    <w:rPr>
      <w:rFonts w:cs="Arial"/>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nnexNotitle">
    <w:name w:val="Annex_No &amp; title"/>
    <w:basedOn w:val="a"/>
    <w:next w:val="a"/>
    <w:rsid w:val="00B36E2F"/>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AppendixNotitle">
    <w:name w:val="Appendix_No &amp; title"/>
    <w:basedOn w:val="AnnexNotitle"/>
    <w:next w:val="a"/>
    <w:rsid w:val="00B36E2F"/>
  </w:style>
  <w:style w:type="paragraph" w:customStyle="1" w:styleId="CorrectionSeparatorBegin">
    <w:name w:val="Correction Separator Begin"/>
    <w:basedOn w:val="a"/>
    <w:rsid w:val="00B36E2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a"/>
    <w:rsid w:val="00B36E2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ormal">
    <w:name w:val="Formal"/>
    <w:basedOn w:val="a"/>
    <w:rsid w:val="00B36E2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宋体" w:hAnsi="Courier New"/>
      <w:noProof/>
      <w:sz w:val="20"/>
      <w:szCs w:val="20"/>
      <w:lang w:val="en-US" w:eastAsia="en-US"/>
    </w:rPr>
  </w:style>
  <w:style w:type="paragraph" w:customStyle="1" w:styleId="Headingi">
    <w:name w:val="Heading_i"/>
    <w:basedOn w:val="a"/>
    <w:next w:val="a"/>
    <w:rsid w:val="00B36E2F"/>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FigureNotitle">
    <w:name w:val="Figure_No &amp; title"/>
    <w:basedOn w:val="a"/>
    <w:next w:val="a"/>
    <w:qFormat/>
    <w:rsid w:val="00B36E2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Headingib">
    <w:name w:val="Heading_ib"/>
    <w:basedOn w:val="Headingi"/>
    <w:next w:val="a"/>
    <w:qFormat/>
    <w:rsid w:val="00B36E2F"/>
    <w:rPr>
      <w:b/>
      <w:bCs/>
    </w:rPr>
  </w:style>
  <w:style w:type="paragraph" w:customStyle="1" w:styleId="Headingb">
    <w:name w:val="Heading_b"/>
    <w:basedOn w:val="a"/>
    <w:next w:val="a"/>
    <w:qFormat/>
    <w:rsid w:val="00B36E2F"/>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character" w:customStyle="1" w:styleId="ReftextArial9pt">
    <w:name w:val="Ref_text Arial 9 pt"/>
    <w:rsid w:val="00B36E2F"/>
    <w:rPr>
      <w:rFonts w:ascii="Arial" w:hAnsi="Arial" w:cs="Arial"/>
      <w:sz w:val="18"/>
      <w:szCs w:val="18"/>
    </w:rPr>
  </w:style>
  <w:style w:type="paragraph" w:customStyle="1" w:styleId="RecNo">
    <w:name w:val="Rec_No"/>
    <w:basedOn w:val="a"/>
    <w:next w:val="a"/>
    <w:rsid w:val="00B36E2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a"/>
    <w:next w:val="a"/>
    <w:rsid w:val="00B36E2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Tablelegend">
    <w:name w:val="Table_legend"/>
    <w:basedOn w:val="a"/>
    <w:rsid w:val="00B36E2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a"/>
    <w:next w:val="a"/>
    <w:qFormat/>
    <w:rsid w:val="00B36E2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head">
    <w:name w:val="Table_head"/>
    <w:basedOn w:val="a"/>
    <w:next w:val="a"/>
    <w:rsid w:val="00B36E2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Docnumber">
    <w:name w:val="Docnumber"/>
    <w:basedOn w:val="a"/>
    <w:link w:val="DocnumberChar"/>
    <w:rsid w:val="00B36E2F"/>
    <w:pPr>
      <w:tabs>
        <w:tab w:val="left" w:pos="794"/>
        <w:tab w:val="left" w:pos="1191"/>
        <w:tab w:val="left" w:pos="1588"/>
        <w:tab w:val="left" w:pos="1985"/>
      </w:tabs>
      <w:overflowPunct w:val="0"/>
      <w:autoSpaceDE w:val="0"/>
      <w:autoSpaceDN w:val="0"/>
      <w:adjustRightInd w:val="0"/>
      <w:jc w:val="right"/>
      <w:textAlignment w:val="baseline"/>
    </w:pPr>
    <w:rPr>
      <w:rFonts w:eastAsia="宋体"/>
      <w:b/>
      <w:sz w:val="40"/>
      <w:szCs w:val="20"/>
      <w:lang w:eastAsia="en-US"/>
    </w:rPr>
  </w:style>
  <w:style w:type="character" w:customStyle="1" w:styleId="DocnumberChar">
    <w:name w:val="Docnumber Char"/>
    <w:link w:val="Docnumber"/>
    <w:rsid w:val="00B36E2F"/>
    <w:rPr>
      <w:rFonts w:eastAsia="宋体"/>
      <w:b/>
      <w:sz w:val="40"/>
      <w:lang w:val="en-GB" w:eastAsia="en-US"/>
    </w:rPr>
  </w:style>
  <w:style w:type="paragraph" w:customStyle="1" w:styleId="Tabletext">
    <w:name w:val="Table_text"/>
    <w:basedOn w:val="a"/>
    <w:rsid w:val="00B36E2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10">
    <w:name w:val="toc 1"/>
    <w:basedOn w:val="a"/>
    <w:uiPriority w:val="39"/>
    <w:rsid w:val="00B36E2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20">
    <w:name w:val="toc 2"/>
    <w:basedOn w:val="10"/>
    <w:uiPriority w:val="39"/>
    <w:rsid w:val="00B36E2F"/>
    <w:pPr>
      <w:tabs>
        <w:tab w:val="clear" w:pos="964"/>
      </w:tabs>
      <w:spacing w:before="80"/>
      <w:ind w:left="1531" w:hanging="851"/>
    </w:pPr>
  </w:style>
  <w:style w:type="paragraph" w:styleId="30">
    <w:name w:val="toc 3"/>
    <w:basedOn w:val="20"/>
    <w:rsid w:val="00B36E2F"/>
    <w:pPr>
      <w:ind w:left="2269"/>
    </w:pPr>
  </w:style>
  <w:style w:type="paragraph" w:styleId="40">
    <w:name w:val="toc 4"/>
    <w:basedOn w:val="30"/>
    <w:semiHidden/>
    <w:rsid w:val="00882274"/>
  </w:style>
  <w:style w:type="paragraph" w:styleId="50">
    <w:name w:val="toc 5"/>
    <w:basedOn w:val="40"/>
    <w:semiHidden/>
    <w:rsid w:val="00882274"/>
  </w:style>
  <w:style w:type="paragraph" w:styleId="60">
    <w:name w:val="toc 6"/>
    <w:basedOn w:val="40"/>
    <w:semiHidden/>
    <w:rsid w:val="00882274"/>
  </w:style>
  <w:style w:type="paragraph" w:styleId="70">
    <w:name w:val="toc 7"/>
    <w:basedOn w:val="40"/>
    <w:semiHidden/>
    <w:rsid w:val="00882274"/>
  </w:style>
  <w:style w:type="paragraph" w:styleId="80">
    <w:name w:val="toc 8"/>
    <w:basedOn w:val="40"/>
    <w:semiHidden/>
    <w:rsid w:val="00882274"/>
  </w:style>
  <w:style w:type="character" w:styleId="a3">
    <w:name w:val="Hyperlink"/>
    <w:basedOn w:val="a0"/>
    <w:uiPriority w:val="99"/>
    <w:rsid w:val="00B36E2F"/>
    <w:rPr>
      <w:color w:val="0000FF"/>
      <w:u w:val="single"/>
    </w:rPr>
  </w:style>
  <w:style w:type="paragraph" w:customStyle="1" w:styleId="Reftext">
    <w:name w:val="Ref_text"/>
    <w:basedOn w:val="a"/>
    <w:rsid w:val="00B36E2F"/>
    <w:pPr>
      <w:overflowPunct w:val="0"/>
      <w:autoSpaceDE w:val="0"/>
      <w:autoSpaceDN w:val="0"/>
      <w:adjustRightInd w:val="0"/>
      <w:ind w:left="2268" w:hanging="2268"/>
      <w:textAlignment w:val="baseline"/>
    </w:pPr>
    <w:rPr>
      <w:rFonts w:eastAsia="Times New Roman"/>
      <w:szCs w:val="20"/>
      <w:lang w:eastAsia="en-US"/>
    </w:rPr>
  </w:style>
  <w:style w:type="paragraph" w:styleId="a4">
    <w:name w:val="header"/>
    <w:basedOn w:val="a"/>
    <w:link w:val="Char"/>
    <w:rsid w:val="000014D5"/>
    <w:pPr>
      <w:tabs>
        <w:tab w:val="center" w:pos="4320"/>
        <w:tab w:val="right" w:pos="8640"/>
      </w:tabs>
      <w:spacing w:before="0"/>
    </w:pPr>
    <w:rPr>
      <w:szCs w:val="20"/>
      <w:lang w:eastAsia="en-US"/>
    </w:rPr>
  </w:style>
  <w:style w:type="paragraph" w:styleId="a5">
    <w:name w:val="footer"/>
    <w:basedOn w:val="a"/>
    <w:link w:val="Char0"/>
    <w:rsid w:val="00845AAD"/>
    <w:pPr>
      <w:tabs>
        <w:tab w:val="center" w:pos="4320"/>
        <w:tab w:val="right" w:pos="8640"/>
      </w:tabs>
    </w:pPr>
  </w:style>
  <w:style w:type="paragraph" w:styleId="a6">
    <w:name w:val="Balloon Text"/>
    <w:basedOn w:val="a"/>
    <w:link w:val="Char1"/>
    <w:rsid w:val="00566B85"/>
    <w:rPr>
      <w:rFonts w:ascii="Tahoma" w:hAnsi="Tahoma" w:cs="Tahoma"/>
      <w:sz w:val="16"/>
      <w:szCs w:val="16"/>
    </w:rPr>
  </w:style>
  <w:style w:type="character" w:customStyle="1" w:styleId="1Char">
    <w:name w:val="标题 1 Char"/>
    <w:basedOn w:val="a0"/>
    <w:link w:val="1"/>
    <w:rsid w:val="002A37D3"/>
    <w:rPr>
      <w:rFonts w:cs="Arial"/>
      <w:b/>
      <w:bCs/>
      <w:kern w:val="32"/>
      <w:sz w:val="24"/>
      <w:szCs w:val="32"/>
      <w:lang w:val="en-GB" w:eastAsia="en-US"/>
    </w:rPr>
  </w:style>
  <w:style w:type="character" w:customStyle="1" w:styleId="2Char">
    <w:name w:val="标题 2 Char"/>
    <w:basedOn w:val="1Char"/>
    <w:link w:val="2"/>
    <w:rsid w:val="009623CE"/>
    <w:rPr>
      <w:rFonts w:cs="Arial"/>
      <w:b/>
      <w:bCs/>
      <w:iCs/>
      <w:kern w:val="32"/>
      <w:sz w:val="24"/>
      <w:szCs w:val="28"/>
      <w:lang w:val="en-GB" w:eastAsia="en-US"/>
    </w:rPr>
  </w:style>
  <w:style w:type="character" w:styleId="a7">
    <w:name w:val="page number"/>
    <w:basedOn w:val="a0"/>
    <w:rsid w:val="009623CE"/>
  </w:style>
  <w:style w:type="character" w:styleId="a8">
    <w:name w:val="footnote reference"/>
    <w:basedOn w:val="a0"/>
    <w:semiHidden/>
    <w:rsid w:val="009623CE"/>
    <w:rPr>
      <w:position w:val="6"/>
      <w:sz w:val="18"/>
    </w:rPr>
  </w:style>
  <w:style w:type="paragraph" w:styleId="a9">
    <w:name w:val="footnote text"/>
    <w:basedOn w:val="a"/>
    <w:semiHidden/>
    <w:rsid w:val="00B36E2F"/>
    <w:pPr>
      <w:keepLines/>
      <w:tabs>
        <w:tab w:val="left" w:pos="255"/>
      </w:tabs>
      <w:spacing w:before="80"/>
      <w:ind w:left="255" w:hanging="255"/>
    </w:pPr>
    <w:rPr>
      <w:rFonts w:eastAsia="MS Mincho"/>
    </w:rPr>
  </w:style>
  <w:style w:type="paragraph" w:styleId="11">
    <w:name w:val="index 1"/>
    <w:basedOn w:val="a"/>
    <w:next w:val="a"/>
    <w:semiHidden/>
    <w:rsid w:val="009623CE"/>
    <w:rPr>
      <w:rFonts w:eastAsia="MS Mincho"/>
    </w:rPr>
  </w:style>
  <w:style w:type="paragraph" w:styleId="21">
    <w:name w:val="index 2"/>
    <w:basedOn w:val="a"/>
    <w:next w:val="a"/>
    <w:semiHidden/>
    <w:rsid w:val="009623CE"/>
    <w:pPr>
      <w:ind w:left="283"/>
    </w:pPr>
    <w:rPr>
      <w:rFonts w:eastAsia="MS Mincho"/>
    </w:rPr>
  </w:style>
  <w:style w:type="paragraph" w:styleId="31">
    <w:name w:val="index 3"/>
    <w:basedOn w:val="a"/>
    <w:next w:val="a"/>
    <w:semiHidden/>
    <w:rsid w:val="009623CE"/>
    <w:pPr>
      <w:ind w:left="566"/>
    </w:pPr>
    <w:rPr>
      <w:rFonts w:eastAsia="MS Mincho"/>
    </w:rPr>
  </w:style>
  <w:style w:type="character" w:styleId="aa">
    <w:name w:val="endnote reference"/>
    <w:basedOn w:val="a0"/>
    <w:semiHidden/>
    <w:rsid w:val="009623CE"/>
    <w:rPr>
      <w:vertAlign w:val="superscript"/>
    </w:rPr>
  </w:style>
  <w:style w:type="character" w:customStyle="1" w:styleId="Char1">
    <w:name w:val="批注框文本 Char"/>
    <w:basedOn w:val="a0"/>
    <w:link w:val="a6"/>
    <w:rsid w:val="009623CE"/>
    <w:rPr>
      <w:rFonts w:ascii="Tahoma" w:hAnsi="Tahoma" w:cs="Tahoma"/>
      <w:sz w:val="16"/>
      <w:szCs w:val="16"/>
      <w:lang w:val="en-GB" w:eastAsia="en-US" w:bidi="ar-SA"/>
    </w:rPr>
  </w:style>
  <w:style w:type="paragraph" w:styleId="ab">
    <w:name w:val="table of figures"/>
    <w:basedOn w:val="a"/>
    <w:next w:val="a"/>
    <w:uiPriority w:val="99"/>
    <w:rsid w:val="00B36E2F"/>
    <w:pPr>
      <w:tabs>
        <w:tab w:val="right" w:leader="dot" w:pos="9639"/>
      </w:tabs>
    </w:pPr>
    <w:rPr>
      <w:rFonts w:eastAsia="MS Mincho"/>
    </w:rPr>
  </w:style>
  <w:style w:type="character" w:customStyle="1" w:styleId="Char">
    <w:name w:val="页眉 Char"/>
    <w:basedOn w:val="a0"/>
    <w:link w:val="a4"/>
    <w:uiPriority w:val="99"/>
    <w:rsid w:val="00980FA5"/>
    <w:rPr>
      <w:sz w:val="24"/>
      <w:lang w:val="en-GB" w:eastAsia="en-US"/>
    </w:rPr>
  </w:style>
  <w:style w:type="table" w:styleId="ac">
    <w:name w:val="Table Grid"/>
    <w:basedOn w:val="a1"/>
    <w:uiPriority w:val="39"/>
    <w:rsid w:val="009623CE"/>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MS Mincho"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List Paragraph"/>
    <w:basedOn w:val="a"/>
    <w:uiPriority w:val="34"/>
    <w:qFormat/>
    <w:rsid w:val="00AF52A8"/>
    <w:pPr>
      <w:ind w:firstLineChars="200" w:firstLine="420"/>
    </w:pPr>
    <w:rPr>
      <w:rFonts w:eastAsia="Batang"/>
    </w:rPr>
  </w:style>
  <w:style w:type="character" w:styleId="ae">
    <w:name w:val="Strong"/>
    <w:basedOn w:val="a0"/>
    <w:rsid w:val="009623CE"/>
    <w:rPr>
      <w:b/>
      <w:bCs/>
    </w:rPr>
  </w:style>
  <w:style w:type="paragraph" w:customStyle="1" w:styleId="Figure">
    <w:name w:val="Figure"/>
    <w:basedOn w:val="a"/>
    <w:next w:val="a"/>
    <w:rsid w:val="00B36E2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toc0">
    <w:name w:val="toc 0"/>
    <w:basedOn w:val="a"/>
    <w:next w:val="10"/>
    <w:rsid w:val="009623CE"/>
    <w:pPr>
      <w:tabs>
        <w:tab w:val="right" w:pos="9639"/>
      </w:tabs>
    </w:pPr>
    <w:rPr>
      <w:b/>
    </w:rPr>
  </w:style>
  <w:style w:type="paragraph" w:styleId="af">
    <w:name w:val="Document Map"/>
    <w:basedOn w:val="a"/>
    <w:semiHidden/>
    <w:rsid w:val="009623CE"/>
    <w:pPr>
      <w:shd w:val="clear" w:color="auto" w:fill="000080"/>
    </w:pPr>
  </w:style>
  <w:style w:type="character" w:styleId="af0">
    <w:name w:val="annotation reference"/>
    <w:basedOn w:val="a0"/>
    <w:semiHidden/>
    <w:rsid w:val="009623CE"/>
    <w:rPr>
      <w:sz w:val="16"/>
      <w:szCs w:val="16"/>
    </w:rPr>
  </w:style>
  <w:style w:type="paragraph" w:styleId="af1">
    <w:name w:val="annotation text"/>
    <w:basedOn w:val="a"/>
    <w:link w:val="Char2"/>
    <w:semiHidden/>
    <w:rsid w:val="009623CE"/>
    <w:pPr>
      <w:spacing w:before="0" w:after="180"/>
    </w:pPr>
    <w:rPr>
      <w:sz w:val="20"/>
    </w:rPr>
  </w:style>
  <w:style w:type="paragraph" w:styleId="af2">
    <w:name w:val="List Continue"/>
    <w:basedOn w:val="a"/>
    <w:rsid w:val="009623CE"/>
    <w:pPr>
      <w:spacing w:after="180"/>
      <w:ind w:leftChars="200" w:left="425"/>
      <w:contextualSpacing/>
    </w:pPr>
    <w:rPr>
      <w:rFonts w:eastAsia="MS Mincho"/>
    </w:rPr>
  </w:style>
  <w:style w:type="paragraph" w:customStyle="1" w:styleId="Normalbeforetable">
    <w:name w:val="Normal before table"/>
    <w:basedOn w:val="a"/>
    <w:rsid w:val="00B36E2F"/>
    <w:pPr>
      <w:keepNext/>
      <w:spacing w:after="120"/>
    </w:pPr>
    <w:rPr>
      <w:rFonts w:eastAsia="????"/>
      <w:lang w:eastAsia="en-US"/>
    </w:rPr>
  </w:style>
  <w:style w:type="character" w:styleId="af3">
    <w:name w:val="Emphasis"/>
    <w:basedOn w:val="a0"/>
    <w:rsid w:val="00AB0B8E"/>
    <w:rPr>
      <w:i/>
      <w:iCs/>
    </w:rPr>
  </w:style>
  <w:style w:type="paragraph" w:styleId="af4">
    <w:name w:val="Subtitle"/>
    <w:basedOn w:val="a"/>
    <w:next w:val="a"/>
    <w:link w:val="Char3"/>
    <w:rsid w:val="00AB0B8E"/>
    <w:pPr>
      <w:numPr>
        <w:ilvl w:val="1"/>
      </w:numPr>
    </w:pPr>
    <w:rPr>
      <w:rFonts w:asciiTheme="majorHAnsi" w:eastAsiaTheme="majorEastAsia" w:hAnsiTheme="majorHAnsi" w:cstheme="majorBidi"/>
      <w:i/>
      <w:iCs/>
      <w:color w:val="4F81BD" w:themeColor="accent1"/>
      <w:spacing w:val="15"/>
    </w:rPr>
  </w:style>
  <w:style w:type="character" w:customStyle="1" w:styleId="Char3">
    <w:name w:val="副标题 Char"/>
    <w:basedOn w:val="a0"/>
    <w:link w:val="af4"/>
    <w:rsid w:val="00AB0B8E"/>
    <w:rPr>
      <w:rFonts w:asciiTheme="majorHAnsi" w:eastAsiaTheme="majorEastAsia" w:hAnsiTheme="majorHAnsi" w:cstheme="majorBidi"/>
      <w:i/>
      <w:iCs/>
      <w:color w:val="4F81BD" w:themeColor="accent1"/>
      <w:spacing w:val="15"/>
      <w:sz w:val="24"/>
      <w:szCs w:val="24"/>
      <w:lang w:val="en-GB" w:eastAsia="ja-JP"/>
    </w:rPr>
  </w:style>
  <w:style w:type="paragraph" w:styleId="af5">
    <w:name w:val="Quote"/>
    <w:basedOn w:val="a"/>
    <w:next w:val="a"/>
    <w:link w:val="Char4"/>
    <w:uiPriority w:val="29"/>
    <w:rsid w:val="00AB0B8E"/>
    <w:rPr>
      <w:i/>
      <w:iCs/>
      <w:color w:val="000000" w:themeColor="text1"/>
    </w:rPr>
  </w:style>
  <w:style w:type="character" w:customStyle="1" w:styleId="Char4">
    <w:name w:val="引用 Char"/>
    <w:basedOn w:val="a0"/>
    <w:link w:val="af5"/>
    <w:uiPriority w:val="29"/>
    <w:rsid w:val="00AB0B8E"/>
    <w:rPr>
      <w:i/>
      <w:iCs/>
      <w:color w:val="000000" w:themeColor="text1"/>
      <w:sz w:val="24"/>
      <w:szCs w:val="24"/>
      <w:lang w:val="en-GB" w:eastAsia="ja-JP"/>
    </w:rPr>
  </w:style>
  <w:style w:type="paragraph" w:styleId="af6">
    <w:name w:val="annotation subject"/>
    <w:basedOn w:val="af1"/>
    <w:next w:val="af1"/>
    <w:link w:val="Char5"/>
    <w:rsid w:val="001618C9"/>
    <w:pPr>
      <w:spacing w:before="120" w:after="0"/>
    </w:pPr>
    <w:rPr>
      <w:b/>
      <w:bCs/>
      <w:sz w:val="24"/>
    </w:rPr>
  </w:style>
  <w:style w:type="character" w:customStyle="1" w:styleId="Char2">
    <w:name w:val="批注文字 Char"/>
    <w:basedOn w:val="a0"/>
    <w:link w:val="af1"/>
    <w:semiHidden/>
    <w:rsid w:val="001618C9"/>
    <w:rPr>
      <w:szCs w:val="24"/>
      <w:lang w:val="en-GB" w:eastAsia="ja-JP"/>
    </w:rPr>
  </w:style>
  <w:style w:type="character" w:customStyle="1" w:styleId="Char5">
    <w:name w:val="批注主题 Char"/>
    <w:basedOn w:val="Char2"/>
    <w:link w:val="af6"/>
    <w:rsid w:val="001618C9"/>
    <w:rPr>
      <w:szCs w:val="24"/>
      <w:lang w:val="en-GB" w:eastAsia="ja-JP"/>
    </w:rPr>
  </w:style>
  <w:style w:type="character" w:customStyle="1" w:styleId="3Char">
    <w:name w:val="标题 3 Char"/>
    <w:basedOn w:val="a0"/>
    <w:link w:val="3"/>
    <w:rsid w:val="00DA202D"/>
    <w:rPr>
      <w:rFonts w:cs="Arial"/>
      <w:b/>
      <w:bCs/>
      <w:sz w:val="24"/>
      <w:szCs w:val="26"/>
      <w:lang w:val="en-GB" w:eastAsia="ja-JP"/>
    </w:rPr>
  </w:style>
  <w:style w:type="paragraph" w:styleId="af7">
    <w:name w:val="endnote text"/>
    <w:basedOn w:val="a"/>
    <w:link w:val="Char6"/>
    <w:rsid w:val="00AC5687"/>
    <w:pPr>
      <w:spacing w:before="0"/>
    </w:pPr>
    <w:rPr>
      <w:sz w:val="20"/>
    </w:rPr>
  </w:style>
  <w:style w:type="character" w:customStyle="1" w:styleId="Char6">
    <w:name w:val="尾注文本 Char"/>
    <w:basedOn w:val="a0"/>
    <w:link w:val="af7"/>
    <w:rsid w:val="00AC5687"/>
    <w:rPr>
      <w:szCs w:val="24"/>
      <w:lang w:val="en-GB" w:eastAsia="ja-JP"/>
    </w:rPr>
  </w:style>
  <w:style w:type="character" w:customStyle="1" w:styleId="Char0">
    <w:name w:val="页脚 Char"/>
    <w:link w:val="a5"/>
    <w:rsid w:val="00AC5687"/>
    <w:rPr>
      <w:sz w:val="24"/>
      <w:szCs w:val="24"/>
      <w:lang w:val="en-GB" w:eastAsia="ja-JP"/>
    </w:rPr>
  </w:style>
  <w:style w:type="paragraph" w:styleId="af8">
    <w:name w:val="Revision"/>
    <w:hidden/>
    <w:uiPriority w:val="99"/>
    <w:semiHidden/>
    <w:rsid w:val="00AC5687"/>
    <w:rPr>
      <w:sz w:val="24"/>
      <w:szCs w:val="24"/>
      <w:lang w:val="en-GB" w:eastAsia="ja-JP"/>
    </w:rPr>
  </w:style>
</w:styles>
</file>

<file path=word/webSettings.xml><?xml version="1.0" encoding="utf-8"?>
<w:webSettings xmlns:r="http://schemas.openxmlformats.org/officeDocument/2006/relationships" xmlns:w="http://schemas.openxmlformats.org/wordprocessingml/2006/main">
  <w:divs>
    <w:div w:id="1306276513">
      <w:bodyDiv w:val="1"/>
      <w:marLeft w:val="0"/>
      <w:marRight w:val="0"/>
      <w:marTop w:val="0"/>
      <w:marBottom w:val="0"/>
      <w:divBdr>
        <w:top w:val="none" w:sz="0" w:space="0" w:color="auto"/>
        <w:left w:val="none" w:sz="0" w:space="0" w:color="auto"/>
        <w:bottom w:val="none" w:sz="0" w:space="0" w:color="auto"/>
        <w:right w:val="none" w:sz="0" w:space="0" w:color="auto"/>
      </w:divBdr>
    </w:div>
    <w:div w:id="1787114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3.jpeg"/><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image" Target="media/image20.png"/><Relationship Id="rId42"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19.jpeg"/><Relationship Id="rId38" Type="http://schemas.openxmlformats.org/officeDocument/2006/relationships/image" Target="media/image24.jpeg"/><Relationship Id="rId46"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jpeg"/><Relationship Id="rId32" Type="http://schemas.openxmlformats.org/officeDocument/2006/relationships/image" Target="media/image18.jpeg"/><Relationship Id="rId37" Type="http://schemas.openxmlformats.org/officeDocument/2006/relationships/image" Target="media/image23.png"/><Relationship Id="rId40" Type="http://schemas.openxmlformats.org/officeDocument/2006/relationships/header" Target="header4.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jpeg"/><Relationship Id="rId28" Type="http://schemas.openxmlformats.org/officeDocument/2006/relationships/image" Target="media/image15.png"/><Relationship Id="rId36" Type="http://schemas.openxmlformats.org/officeDocument/2006/relationships/image" Target="media/image22.png"/><Relationship Id="rId10" Type="http://schemas.openxmlformats.org/officeDocument/2006/relationships/footer" Target="footer1.xml"/><Relationship Id="rId19" Type="http://schemas.openxmlformats.org/officeDocument/2006/relationships/image" Target="media/image6.jpeg"/><Relationship Id="rId31" Type="http://schemas.openxmlformats.org/officeDocument/2006/relationships/package" Target="embeddings/Microsoft_Visio_Drawing2221111111111111.vsdx"/><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jpeg"/><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image" Target="media/image21.png"/><Relationship Id="rId43" Type="http://schemas.openxmlformats.org/officeDocument/2006/relationships/footer" Target="footer5.xml"/></Relationships>
</file>

<file path=word/_rels/footer3.xml.rels><?xml version="1.0" encoding="UTF-8" standalone="yes"?>
<Relationships xmlns="http://schemas.openxmlformats.org/package/2006/relationships"><Relationship Id="rId3" Type="http://schemas.openxmlformats.org/officeDocument/2006/relationships/hyperlink" Target="mailto:zhouky@ctbri.com.cn" TargetMode="External"/><Relationship Id="rId2" Type="http://schemas.openxmlformats.org/officeDocument/2006/relationships/hyperlink" Target="mailto:renjing@uestc.edu.cn" TargetMode="External"/><Relationship Id="rId1" Type="http://schemas.openxmlformats.org/officeDocument/2006/relationships/hyperlink" Target="mailto:xsz@uestc.edu.cn" TargetMode="External"/><Relationship Id="rId4" Type="http://schemas.openxmlformats.org/officeDocument/2006/relationships/hyperlink" Target="mailto:weikai@catr.cn" TargetMode="External"/></Relationships>
</file>

<file path=word/_rels/footer5.xml.rels><?xml version="1.0" encoding="UTF-8" standalone="yes"?>
<Relationships xmlns="http://schemas.openxmlformats.org/package/2006/relationships"><Relationship Id="rId1" Type="http://schemas.openxmlformats.org/officeDocument/2006/relationships/hyperlink" Target="mailto:zhouky@ctbri.com.cn"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256EB46-1E2B-44C6-AC29-352BA083E3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4181</Words>
  <Characters>23834</Characters>
  <Application>Microsoft Office Word</Application>
  <DocSecurity>0</DocSecurity>
  <Lines>198</Lines>
  <Paragraphs>55</Paragraphs>
  <ScaleCrop>false</ScaleCrop>
  <HeadingPairs>
    <vt:vector size="2" baseType="variant">
      <vt:variant>
        <vt:lpstr>Title</vt:lpstr>
      </vt:variant>
      <vt:variant>
        <vt:i4>1</vt:i4>
      </vt:variant>
    </vt:vector>
  </HeadingPairs>
  <TitlesOfParts>
    <vt:vector size="1" baseType="lpstr">
      <vt:lpstr/>
    </vt:vector>
  </TitlesOfParts>
  <Manager>ITU-T</Manager>
  <Company>International Telecommunication Union (ITU)</Company>
  <LinksUpToDate>false</LinksUpToDate>
  <CharactersWithSpaces>27960</CharactersWithSpaces>
  <SharedDoc>false</SharedDoc>
  <HLinks>
    <vt:vector size="84" baseType="variant">
      <vt:variant>
        <vt:i4>1441845</vt:i4>
      </vt:variant>
      <vt:variant>
        <vt:i4>74</vt:i4>
      </vt:variant>
      <vt:variant>
        <vt:i4>0</vt:i4>
      </vt:variant>
      <vt:variant>
        <vt:i4>5</vt:i4>
      </vt:variant>
      <vt:variant>
        <vt:lpwstr/>
      </vt:variant>
      <vt:variant>
        <vt:lpwstr>_Toc309969912</vt:lpwstr>
      </vt:variant>
      <vt:variant>
        <vt:i4>1441845</vt:i4>
      </vt:variant>
      <vt:variant>
        <vt:i4>68</vt:i4>
      </vt:variant>
      <vt:variant>
        <vt:i4>0</vt:i4>
      </vt:variant>
      <vt:variant>
        <vt:i4>5</vt:i4>
      </vt:variant>
      <vt:variant>
        <vt:lpwstr/>
      </vt:variant>
      <vt:variant>
        <vt:lpwstr>_Toc309969911</vt:lpwstr>
      </vt:variant>
      <vt:variant>
        <vt:i4>1441845</vt:i4>
      </vt:variant>
      <vt:variant>
        <vt:i4>62</vt:i4>
      </vt:variant>
      <vt:variant>
        <vt:i4>0</vt:i4>
      </vt:variant>
      <vt:variant>
        <vt:i4>5</vt:i4>
      </vt:variant>
      <vt:variant>
        <vt:lpwstr/>
      </vt:variant>
      <vt:variant>
        <vt:lpwstr>_Toc309969910</vt:lpwstr>
      </vt:variant>
      <vt:variant>
        <vt:i4>1507381</vt:i4>
      </vt:variant>
      <vt:variant>
        <vt:i4>56</vt:i4>
      </vt:variant>
      <vt:variant>
        <vt:i4>0</vt:i4>
      </vt:variant>
      <vt:variant>
        <vt:i4>5</vt:i4>
      </vt:variant>
      <vt:variant>
        <vt:lpwstr/>
      </vt:variant>
      <vt:variant>
        <vt:lpwstr>_Toc309969909</vt:lpwstr>
      </vt:variant>
      <vt:variant>
        <vt:i4>1507381</vt:i4>
      </vt:variant>
      <vt:variant>
        <vt:i4>50</vt:i4>
      </vt:variant>
      <vt:variant>
        <vt:i4>0</vt:i4>
      </vt:variant>
      <vt:variant>
        <vt:i4>5</vt:i4>
      </vt:variant>
      <vt:variant>
        <vt:lpwstr/>
      </vt:variant>
      <vt:variant>
        <vt:lpwstr>_Toc309969908</vt:lpwstr>
      </vt:variant>
      <vt:variant>
        <vt:i4>1507381</vt:i4>
      </vt:variant>
      <vt:variant>
        <vt:i4>44</vt:i4>
      </vt:variant>
      <vt:variant>
        <vt:i4>0</vt:i4>
      </vt:variant>
      <vt:variant>
        <vt:i4>5</vt:i4>
      </vt:variant>
      <vt:variant>
        <vt:lpwstr/>
      </vt:variant>
      <vt:variant>
        <vt:lpwstr>_Toc309969907</vt:lpwstr>
      </vt:variant>
      <vt:variant>
        <vt:i4>1507381</vt:i4>
      </vt:variant>
      <vt:variant>
        <vt:i4>38</vt:i4>
      </vt:variant>
      <vt:variant>
        <vt:i4>0</vt:i4>
      </vt:variant>
      <vt:variant>
        <vt:i4>5</vt:i4>
      </vt:variant>
      <vt:variant>
        <vt:lpwstr/>
      </vt:variant>
      <vt:variant>
        <vt:lpwstr>_Toc309969906</vt:lpwstr>
      </vt:variant>
      <vt:variant>
        <vt:i4>1507381</vt:i4>
      </vt:variant>
      <vt:variant>
        <vt:i4>32</vt:i4>
      </vt:variant>
      <vt:variant>
        <vt:i4>0</vt:i4>
      </vt:variant>
      <vt:variant>
        <vt:i4>5</vt:i4>
      </vt:variant>
      <vt:variant>
        <vt:lpwstr/>
      </vt:variant>
      <vt:variant>
        <vt:lpwstr>_Toc309969905</vt:lpwstr>
      </vt:variant>
      <vt:variant>
        <vt:i4>1507381</vt:i4>
      </vt:variant>
      <vt:variant>
        <vt:i4>26</vt:i4>
      </vt:variant>
      <vt:variant>
        <vt:i4>0</vt:i4>
      </vt:variant>
      <vt:variant>
        <vt:i4>5</vt:i4>
      </vt:variant>
      <vt:variant>
        <vt:lpwstr/>
      </vt:variant>
      <vt:variant>
        <vt:lpwstr>_Toc309969904</vt:lpwstr>
      </vt:variant>
      <vt:variant>
        <vt:i4>1507381</vt:i4>
      </vt:variant>
      <vt:variant>
        <vt:i4>20</vt:i4>
      </vt:variant>
      <vt:variant>
        <vt:i4>0</vt:i4>
      </vt:variant>
      <vt:variant>
        <vt:i4>5</vt:i4>
      </vt:variant>
      <vt:variant>
        <vt:lpwstr/>
      </vt:variant>
      <vt:variant>
        <vt:lpwstr>_Toc309969903</vt:lpwstr>
      </vt:variant>
      <vt:variant>
        <vt:i4>1507381</vt:i4>
      </vt:variant>
      <vt:variant>
        <vt:i4>14</vt:i4>
      </vt:variant>
      <vt:variant>
        <vt:i4>0</vt:i4>
      </vt:variant>
      <vt:variant>
        <vt:i4>5</vt:i4>
      </vt:variant>
      <vt:variant>
        <vt:lpwstr/>
      </vt:variant>
      <vt:variant>
        <vt:lpwstr>_Toc309969902</vt:lpwstr>
      </vt:variant>
      <vt:variant>
        <vt:i4>1507381</vt:i4>
      </vt:variant>
      <vt:variant>
        <vt:i4>8</vt:i4>
      </vt:variant>
      <vt:variant>
        <vt:i4>0</vt:i4>
      </vt:variant>
      <vt:variant>
        <vt:i4>5</vt:i4>
      </vt:variant>
      <vt:variant>
        <vt:lpwstr/>
      </vt:variant>
      <vt:variant>
        <vt:lpwstr>_Toc309969901</vt:lpwstr>
      </vt:variant>
      <vt:variant>
        <vt:i4>1507381</vt:i4>
      </vt:variant>
      <vt:variant>
        <vt:i4>2</vt:i4>
      </vt:variant>
      <vt:variant>
        <vt:i4>0</vt:i4>
      </vt:variant>
      <vt:variant>
        <vt:i4>5</vt:i4>
      </vt:variant>
      <vt:variant>
        <vt:lpwstr/>
      </vt:variant>
      <vt:variant>
        <vt:lpwstr>_Toc309969900</vt:lpwstr>
      </vt:variant>
      <vt:variant>
        <vt:i4>5963819</vt:i4>
      </vt:variant>
      <vt:variant>
        <vt:i4>3</vt:i4>
      </vt:variant>
      <vt:variant>
        <vt:i4>0</vt:i4>
      </vt:variant>
      <vt:variant>
        <vt:i4>5</vt:i4>
      </vt:variant>
      <vt:variant>
        <vt:lpwstr>mailto:zhouky@ctbri.com.cn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F.EMSarch "Requirements and Architecture for Energy Management Service" (New): Output draft (Geneva, 23 May-3 June 2016)</dc:title>
  <dc:creator>Editor F.EMSarch</dc:creator>
  <cp:keywords>21/16</cp:keywords>
  <dc:description>TD 384 (WP 1/16)  For: Geneva, 23 May – 3 June 2016_x000d_Document date: _x000d_Saved by ITU51010715 at 08:48:08 on 01/06/2016</dc:description>
  <cp:lastModifiedBy>魏凯</cp:lastModifiedBy>
  <cp:revision>2</cp:revision>
  <cp:lastPrinted>2014-07-09T03:13:00Z</cp:lastPrinted>
  <dcterms:created xsi:type="dcterms:W3CDTF">2016-10-01T07:42:00Z</dcterms:created>
  <dcterms:modified xsi:type="dcterms:W3CDTF">2016-10-01T07:42:00Z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384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21/16</vt:lpwstr>
  </property>
  <property fmtid="{D5CDD505-2E9C-101B-9397-08002B2CF9AE}" pid="6" name="Docdest">
    <vt:lpwstr>Geneva, 23 May – 3 June 2016</vt:lpwstr>
  </property>
  <property fmtid="{D5CDD505-2E9C-101B-9397-08002B2CF9AE}" pid="7" name="Docauthor">
    <vt:lpwstr>Editor F.EMSarch</vt:lpwstr>
  </property>
  <property fmtid="{D5CDD505-2E9C-101B-9397-08002B2CF9AE}" pid="8" name="sflag">
    <vt:lpwstr>1306800598</vt:lpwstr>
  </property>
</Properties>
</file>