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632B2">
      <w:pPr>
        <w:overflowPunct w:val="0"/>
        <w:autoSpaceDE w:val="0"/>
        <w:autoSpaceDN w:val="0"/>
        <w:spacing w:line="240" w:lineRule="auto"/>
        <w:textAlignment w:val="bottom"/>
        <w:rPr>
          <w:rFonts w:ascii="Times New Roman" w:cs="Times New Roman"/>
          <w:sz w:val="22"/>
          <w:szCs w:val="22"/>
        </w:rPr>
      </w:pPr>
      <w:r>
        <w:rPr>
          <w:rFonts w:ascii="Times New Roman" w:cs="Times New Roman"/>
          <w:b/>
          <w:bCs/>
          <w:sz w:val="22"/>
          <w:szCs w:val="22"/>
        </w:rPr>
        <w:t xml:space="preserve">ITU-Telecommunication Standardization Sector </w:t>
      </w:r>
      <w:r>
        <w:rPr>
          <w:rFonts w:ascii="Times New Roman" w:cs="Times New Roman"/>
          <w:b/>
          <w:bCs/>
          <w:sz w:val="22"/>
          <w:szCs w:val="22"/>
        </w:rPr>
        <w:tab/>
      </w:r>
      <w:r>
        <w:rPr>
          <w:rFonts w:ascii="Times New Roman" w:cs="Times New Roman"/>
          <w:b/>
          <w:bCs/>
          <w:sz w:val="22"/>
          <w:szCs w:val="22"/>
        </w:rPr>
        <w:tab/>
      </w:r>
      <w:r>
        <w:rPr>
          <w:rFonts w:ascii="Times New Roman" w:cs="Times New Roman"/>
          <w:b/>
          <w:bCs/>
          <w:sz w:val="22"/>
          <w:szCs w:val="22"/>
        </w:rPr>
        <w:tab/>
        <w:t>APC</w:t>
      </w:r>
      <w:r>
        <w:rPr>
          <w:rFonts w:ascii="Times New Roman" w:cs="Times New Roman"/>
          <w:sz w:val="22"/>
          <w:szCs w:val="22"/>
        </w:rPr>
        <w:t>--</w:t>
      </w:r>
    </w:p>
    <w:p w:rsidR="00000000" w:rsidRDefault="00F632B2">
      <w:pPr>
        <w:overflowPunct w:val="0"/>
        <w:autoSpaceDE w:val="0"/>
        <w:autoSpaceDN w:val="0"/>
        <w:spacing w:line="240" w:lineRule="auto"/>
        <w:textAlignment w:val="bottom"/>
        <w:rPr>
          <w:rFonts w:ascii="Times New Roman" w:cs="Times New Roman"/>
          <w:sz w:val="22"/>
          <w:szCs w:val="22"/>
        </w:rPr>
      </w:pPr>
    </w:p>
    <w:p w:rsidR="00000000" w:rsidRDefault="00F632B2">
      <w:pPr>
        <w:overflowPunct w:val="0"/>
        <w:autoSpaceDE w:val="0"/>
        <w:autoSpaceDN w:val="0"/>
        <w:spacing w:line="240" w:lineRule="auto"/>
        <w:textAlignment w:val="bottom"/>
        <w:rPr>
          <w:rFonts w:ascii="Times New Roman" w:cs="Times New Roman"/>
          <w:b/>
          <w:bCs/>
          <w:sz w:val="22"/>
          <w:szCs w:val="22"/>
        </w:rPr>
      </w:pPr>
      <w:r>
        <w:rPr>
          <w:rFonts w:ascii="Times New Roman" w:cs="Times New Roman"/>
          <w:b/>
          <w:bCs/>
          <w:sz w:val="22"/>
          <w:szCs w:val="22"/>
        </w:rPr>
        <w:t>Study Group 16</w:t>
      </w:r>
    </w:p>
    <w:p w:rsidR="00000000" w:rsidRDefault="00F632B2">
      <w:pPr>
        <w:overflowPunct w:val="0"/>
        <w:autoSpaceDE w:val="0"/>
        <w:autoSpaceDN w:val="0"/>
        <w:spacing w:line="240" w:lineRule="auto"/>
        <w:textAlignment w:val="bottom"/>
        <w:rPr>
          <w:rFonts w:ascii="Times New Roman" w:cs="Times New Roman"/>
          <w:b/>
          <w:bCs/>
          <w:sz w:val="22"/>
          <w:szCs w:val="22"/>
        </w:rPr>
      </w:pPr>
      <w:r>
        <w:rPr>
          <w:rFonts w:ascii="Times New Roman" w:cs="Times New Roman"/>
          <w:b/>
          <w:bCs/>
          <w:sz w:val="22"/>
          <w:szCs w:val="22"/>
        </w:rPr>
        <w:t xml:space="preserve">Q.12 - 14 Rapporteur Meeting </w:t>
      </w:r>
    </w:p>
    <w:p w:rsidR="00000000" w:rsidRDefault="00F632B2">
      <w:pPr>
        <w:overflowPunct w:val="0"/>
        <w:autoSpaceDE w:val="0"/>
        <w:autoSpaceDN w:val="0"/>
        <w:spacing w:line="240" w:lineRule="auto"/>
        <w:textAlignment w:val="bottom"/>
        <w:rPr>
          <w:rFonts w:ascii="Times New Roman" w:cs="Times New Roman"/>
          <w:b/>
          <w:bCs/>
          <w:sz w:val="22"/>
          <w:szCs w:val="22"/>
        </w:rPr>
      </w:pPr>
      <w:r>
        <w:rPr>
          <w:rFonts w:ascii="Times New Roman" w:cs="Times New Roman"/>
          <w:b/>
          <w:bCs/>
          <w:sz w:val="22"/>
          <w:szCs w:val="22"/>
        </w:rPr>
        <w:t>Sunriver, US  8 - 11 Sep., 1997</w:t>
      </w:r>
    </w:p>
    <w:p w:rsidR="00000000" w:rsidRDefault="00F632B2">
      <w:pPr>
        <w:overflowPunct w:val="0"/>
        <w:autoSpaceDE w:val="0"/>
        <w:autoSpaceDN w:val="0"/>
        <w:spacing w:line="240" w:lineRule="auto"/>
        <w:textAlignment w:val="bottom"/>
        <w:rPr>
          <w:rFonts w:ascii="Times New Roman"/>
          <w:sz w:val="22"/>
          <w:szCs w:val="22"/>
        </w:rPr>
      </w:pPr>
    </w:p>
    <w:p w:rsidR="00000000" w:rsidRDefault="00F632B2">
      <w:pPr>
        <w:overflowPunct w:val="0"/>
        <w:autoSpaceDE w:val="0"/>
        <w:autoSpaceDN w:val="0"/>
        <w:spacing w:line="240" w:lineRule="auto"/>
        <w:textAlignment w:val="bottom"/>
        <w:rPr>
          <w:rFonts w:ascii="Times New Roman"/>
          <w:sz w:val="22"/>
          <w:szCs w:val="22"/>
        </w:rPr>
      </w:pPr>
    </w:p>
    <w:p w:rsidR="00000000" w:rsidRDefault="00F632B2">
      <w:pPr>
        <w:overflowPunct w:val="0"/>
        <w:autoSpaceDE w:val="0"/>
        <w:autoSpaceDN w:val="0"/>
        <w:spacing w:line="240" w:lineRule="auto"/>
        <w:ind w:left="840" w:hanging="840"/>
        <w:textAlignment w:val="bottom"/>
        <w:rPr>
          <w:rFonts w:ascii="Times New Roman" w:cs="Times New Roman"/>
          <w:sz w:val="20"/>
          <w:szCs w:val="20"/>
        </w:rPr>
      </w:pPr>
      <w:r>
        <w:rPr>
          <w:rFonts w:ascii="Times New Roman" w:cs="Times New Roman"/>
          <w:b/>
          <w:bCs/>
          <w:sz w:val="20"/>
          <w:szCs w:val="20"/>
        </w:rPr>
        <w:t>Source</w:t>
      </w:r>
      <w:r>
        <w:rPr>
          <w:rFonts w:ascii="Times New Roman" w:cs="Times New Roman"/>
          <w:sz w:val="20"/>
          <w:szCs w:val="20"/>
        </w:rPr>
        <w:t xml:space="preserve"> : </w:t>
      </w:r>
      <w:r>
        <w:rPr>
          <w:rFonts w:ascii="Times New Roman" w:cs="Times New Roman"/>
          <w:sz w:val="20"/>
          <w:szCs w:val="20"/>
        </w:rPr>
        <w:tab/>
        <w:t>Electronics and Telecommunications Research Institute</w:t>
      </w:r>
    </w:p>
    <w:p w:rsidR="00000000" w:rsidRDefault="00F632B2">
      <w:pPr>
        <w:overflowPunct w:val="0"/>
        <w:autoSpaceDE w:val="0"/>
        <w:autoSpaceDN w:val="0"/>
        <w:spacing w:line="240" w:lineRule="auto"/>
        <w:textAlignment w:val="bottom"/>
        <w:rPr>
          <w:rFonts w:ascii="Times New Roman"/>
          <w:sz w:val="20"/>
          <w:szCs w:val="20"/>
        </w:rPr>
      </w:pPr>
    </w:p>
    <w:p w:rsidR="00000000" w:rsidRDefault="00F632B2">
      <w:pPr>
        <w:overflowPunct w:val="0"/>
        <w:autoSpaceDE w:val="0"/>
        <w:autoSpaceDN w:val="0"/>
        <w:spacing w:line="240" w:lineRule="auto"/>
        <w:ind w:left="840" w:hanging="840"/>
        <w:textAlignment w:val="bottom"/>
        <w:rPr>
          <w:rFonts w:ascii="Times New Roman" w:cs="Times New Roman"/>
          <w:sz w:val="20"/>
          <w:szCs w:val="20"/>
        </w:rPr>
      </w:pPr>
      <w:r>
        <w:rPr>
          <w:rFonts w:ascii="Times New Roman" w:cs="Times New Roman"/>
          <w:b/>
          <w:bCs/>
          <w:sz w:val="20"/>
          <w:szCs w:val="20"/>
        </w:rPr>
        <w:t>Title</w:t>
      </w:r>
      <w:r>
        <w:rPr>
          <w:rFonts w:ascii="Times New Roman" w:cs="Times New Roman"/>
          <w:sz w:val="20"/>
          <w:szCs w:val="20"/>
        </w:rPr>
        <w:t xml:space="preserve"> :</w:t>
      </w:r>
      <w:r>
        <w:rPr>
          <w:rFonts w:ascii="Times New Roman" w:cs="Times New Roman"/>
          <w:sz w:val="20"/>
          <w:szCs w:val="20"/>
        </w:rPr>
        <w:tab/>
        <w:t>Interworking consideration for H.310 terminals supporting uni-directional services</w:t>
      </w:r>
    </w:p>
    <w:p w:rsidR="00000000" w:rsidRDefault="00F632B2">
      <w:pPr>
        <w:overflowPunct w:val="0"/>
        <w:autoSpaceDE w:val="0"/>
        <w:autoSpaceDN w:val="0"/>
        <w:spacing w:line="240" w:lineRule="auto"/>
        <w:ind w:left="840" w:hanging="840"/>
        <w:textAlignment w:val="bottom"/>
        <w:rPr>
          <w:rFonts w:ascii="Times New Roman" w:cs="Times New Roman"/>
          <w:sz w:val="20"/>
          <w:szCs w:val="20"/>
        </w:rPr>
      </w:pPr>
    </w:p>
    <w:p w:rsidR="00000000" w:rsidRDefault="00F632B2">
      <w:pPr>
        <w:overflowPunct w:val="0"/>
        <w:autoSpaceDE w:val="0"/>
        <w:autoSpaceDN w:val="0"/>
        <w:spacing w:line="240" w:lineRule="auto"/>
        <w:ind w:left="840" w:hanging="840"/>
        <w:textAlignment w:val="bottom"/>
        <w:rPr>
          <w:rFonts w:ascii="Times New Roman" w:cs="Times New Roman"/>
          <w:sz w:val="20"/>
          <w:szCs w:val="20"/>
        </w:rPr>
      </w:pPr>
      <w:r>
        <w:rPr>
          <w:rFonts w:ascii="Times New Roman" w:cs="Times New Roman"/>
          <w:b/>
          <w:bCs/>
          <w:sz w:val="20"/>
          <w:szCs w:val="20"/>
        </w:rPr>
        <w:t>Purpose</w:t>
      </w:r>
      <w:r>
        <w:rPr>
          <w:rFonts w:ascii="Times New Roman" w:cs="Times New Roman"/>
          <w:sz w:val="20"/>
          <w:szCs w:val="20"/>
        </w:rPr>
        <w:t xml:space="preserve"> : Discussion</w:t>
      </w:r>
    </w:p>
    <w:p w:rsidR="00000000" w:rsidRDefault="00F632B2">
      <w:pPr>
        <w:overflowPunct w:val="0"/>
        <w:autoSpaceDE w:val="0"/>
        <w:autoSpaceDN w:val="0"/>
        <w:spacing w:line="240" w:lineRule="auto"/>
        <w:textAlignment w:val="bottom"/>
        <w:rPr>
          <w:rFonts w:ascii="Times New Roman"/>
          <w:sz w:val="20"/>
          <w:szCs w:val="20"/>
        </w:rPr>
      </w:pPr>
    </w:p>
    <w:p w:rsidR="00000000" w:rsidRDefault="00F632B2">
      <w:pPr>
        <w:overflowPunct w:val="0"/>
        <w:autoSpaceDE w:val="0"/>
        <w:autoSpaceDN w:val="0"/>
        <w:spacing w:line="240" w:lineRule="auto"/>
        <w:ind w:left="840" w:hanging="840"/>
        <w:textAlignment w:val="bottom"/>
        <w:rPr>
          <w:rFonts w:ascii="Times New Roman" w:cs="Times New Roman"/>
          <w:sz w:val="20"/>
          <w:szCs w:val="20"/>
        </w:rPr>
      </w:pPr>
      <w:r>
        <w:rPr>
          <w:rFonts w:ascii="Times New Roman" w:cs="Times New Roman"/>
          <w:b/>
          <w:bCs/>
          <w:sz w:val="20"/>
          <w:szCs w:val="20"/>
        </w:rPr>
        <w:t>Contact</w:t>
      </w:r>
      <w:r>
        <w:rPr>
          <w:rFonts w:ascii="Times New Roman" w:cs="Times New Roman"/>
          <w:sz w:val="20"/>
          <w:szCs w:val="20"/>
        </w:rPr>
        <w:t>:</w:t>
      </w:r>
      <w:r>
        <w:rPr>
          <w:rFonts w:ascii="Times New Roman" w:cs="Times New Roman"/>
          <w:sz w:val="20"/>
          <w:szCs w:val="20"/>
        </w:rPr>
        <w:tab/>
        <w:t>Dong-Bum JUNG</w:t>
      </w:r>
    </w:p>
    <w:p w:rsidR="00000000" w:rsidRDefault="00F632B2">
      <w:pPr>
        <w:overflowPunct w:val="0"/>
        <w:autoSpaceDE w:val="0"/>
        <w:autoSpaceDN w:val="0"/>
        <w:spacing w:line="240" w:lineRule="auto"/>
        <w:ind w:left="840"/>
        <w:textAlignment w:val="bottom"/>
        <w:rPr>
          <w:rFonts w:ascii="Times New Roman" w:cs="Times New Roman"/>
          <w:sz w:val="20"/>
          <w:szCs w:val="20"/>
        </w:rPr>
      </w:pPr>
      <w:r>
        <w:rPr>
          <w:rFonts w:ascii="Times New Roman" w:cs="Times New Roman"/>
          <w:sz w:val="20"/>
          <w:szCs w:val="20"/>
        </w:rPr>
        <w:t>Electronics and Tele</w:t>
      </w:r>
      <w:r>
        <w:rPr>
          <w:rFonts w:ascii="Times New Roman" w:cs="Times New Roman"/>
          <w:sz w:val="20"/>
          <w:szCs w:val="20"/>
        </w:rPr>
        <w:t>communications Research Institute</w:t>
      </w:r>
    </w:p>
    <w:p w:rsidR="00000000" w:rsidRDefault="00F632B2">
      <w:pPr>
        <w:overflowPunct w:val="0"/>
        <w:autoSpaceDE w:val="0"/>
        <w:autoSpaceDN w:val="0"/>
        <w:spacing w:line="240" w:lineRule="auto"/>
        <w:ind w:left="840"/>
        <w:textAlignment w:val="bottom"/>
        <w:rPr>
          <w:rFonts w:ascii="Times New Roman" w:cs="Times New Roman"/>
          <w:sz w:val="20"/>
          <w:szCs w:val="20"/>
        </w:rPr>
      </w:pPr>
      <w:r>
        <w:rPr>
          <w:rFonts w:ascii="Times New Roman" w:cs="Times New Roman"/>
          <w:sz w:val="20"/>
          <w:szCs w:val="20"/>
        </w:rPr>
        <w:t>P.O.Box 106 Yusong, Taejon, 305-600, Korea</w:t>
      </w:r>
    </w:p>
    <w:p w:rsidR="00000000" w:rsidRDefault="00F632B2">
      <w:pPr>
        <w:overflowPunct w:val="0"/>
        <w:autoSpaceDE w:val="0"/>
        <w:autoSpaceDN w:val="0"/>
        <w:spacing w:line="240" w:lineRule="auto"/>
        <w:ind w:left="840"/>
        <w:textAlignment w:val="bottom"/>
        <w:rPr>
          <w:rFonts w:ascii="Times New Roman" w:cs="Times New Roman"/>
          <w:sz w:val="20"/>
          <w:szCs w:val="20"/>
        </w:rPr>
      </w:pPr>
      <w:r>
        <w:rPr>
          <w:rFonts w:ascii="Times New Roman" w:cs="Times New Roman"/>
          <w:sz w:val="20"/>
          <w:szCs w:val="20"/>
        </w:rPr>
        <w:t>Tel : +82-42-860-5125</w:t>
      </w:r>
    </w:p>
    <w:p w:rsidR="00000000" w:rsidRDefault="00F632B2">
      <w:pPr>
        <w:overflowPunct w:val="0"/>
        <w:autoSpaceDE w:val="0"/>
        <w:autoSpaceDN w:val="0"/>
        <w:spacing w:line="240" w:lineRule="auto"/>
        <w:ind w:left="840"/>
        <w:textAlignment w:val="bottom"/>
        <w:rPr>
          <w:rFonts w:ascii="Times New Roman" w:cs="Times New Roman"/>
          <w:sz w:val="20"/>
          <w:szCs w:val="20"/>
        </w:rPr>
      </w:pPr>
      <w:r>
        <w:rPr>
          <w:rFonts w:ascii="Times New Roman" w:cs="Times New Roman"/>
          <w:sz w:val="20"/>
          <w:szCs w:val="20"/>
        </w:rPr>
        <w:t>Fax : +82-42-860-5213</w:t>
      </w:r>
    </w:p>
    <w:p w:rsidR="00000000" w:rsidRDefault="00F632B2">
      <w:pPr>
        <w:overflowPunct w:val="0"/>
        <w:autoSpaceDE w:val="0"/>
        <w:autoSpaceDN w:val="0"/>
        <w:spacing w:line="240" w:lineRule="auto"/>
        <w:ind w:left="840"/>
        <w:textAlignment w:val="bottom"/>
        <w:rPr>
          <w:rFonts w:ascii="Times New Roman" w:cs="Times New Roman"/>
          <w:sz w:val="20"/>
          <w:szCs w:val="20"/>
        </w:rPr>
      </w:pPr>
      <w:r>
        <w:rPr>
          <w:rFonts w:ascii="Times New Roman" w:cs="Times New Roman"/>
          <w:sz w:val="20"/>
          <w:szCs w:val="20"/>
        </w:rPr>
        <w:t>E-mail : dbjung@winky,etri.re.kr</w:t>
      </w:r>
    </w:p>
    <w:p w:rsidR="00000000" w:rsidRDefault="00F632B2">
      <w:pPr>
        <w:overflowPunct w:val="0"/>
        <w:autoSpaceDE w:val="0"/>
        <w:autoSpaceDN w:val="0"/>
        <w:spacing w:line="240" w:lineRule="auto"/>
        <w:ind w:left="960" w:hanging="960"/>
        <w:textAlignment w:val="bottom"/>
        <w:rPr>
          <w:rFonts w:ascii="Times New Roman"/>
          <w:sz w:val="20"/>
          <w:szCs w:val="20"/>
        </w:rPr>
      </w:pPr>
    </w:p>
    <w:p w:rsidR="00000000" w:rsidRDefault="00F632B2">
      <w:pPr>
        <w:overflowPunct w:val="0"/>
        <w:autoSpaceDE w:val="0"/>
        <w:autoSpaceDN w:val="0"/>
        <w:spacing w:line="240" w:lineRule="auto"/>
        <w:jc w:val="center"/>
        <w:textAlignment w:val="bottom"/>
        <w:rPr>
          <w:rFonts w:ascii="Times New Roman"/>
          <w:sz w:val="20"/>
          <w:szCs w:val="20"/>
        </w:rPr>
      </w:pPr>
      <w:r>
        <w:rPr>
          <w:rFonts w:ascii="Times New Roman" w:hint="eastAsia"/>
          <w:sz w:val="20"/>
          <w:szCs w:val="20"/>
        </w:rPr>
        <w:object w:dxaOrig="6431" w:dyaOrig="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75pt;height:9pt" o:ole="">
            <v:imagedata r:id="rId7" o:title=""/>
          </v:shape>
          <o:OLEObject Type="Embed" ProgID="MSDraw" ShapeID="_x0000_i1025" DrawAspect="Content" ObjectID="_1514031952" r:id="rId8">
            <o:FieldCodes>\* MERGEFORMAT</o:FieldCodes>
          </o:OLEObject>
        </w:object>
      </w:r>
    </w:p>
    <w:p w:rsidR="00000000" w:rsidRDefault="00F632B2">
      <w:pPr>
        <w:overflowPunct w:val="0"/>
        <w:autoSpaceDE w:val="0"/>
        <w:autoSpaceDN w:val="0"/>
        <w:spacing w:line="240" w:lineRule="auto"/>
        <w:textAlignment w:val="bottom"/>
        <w:rPr>
          <w:rFonts w:ascii="Times New Roman"/>
          <w:sz w:val="20"/>
          <w:szCs w:val="20"/>
        </w:rPr>
      </w:pPr>
    </w:p>
    <w:p w:rsidR="00000000" w:rsidRDefault="00F632B2">
      <w:pPr>
        <w:overflowPunct w:val="0"/>
        <w:autoSpaceDE w:val="0"/>
        <w:autoSpaceDN w:val="0"/>
        <w:spacing w:line="240" w:lineRule="auto"/>
        <w:textAlignment w:val="bottom"/>
        <w:rPr>
          <w:rFonts w:ascii="Times New Roman"/>
          <w:sz w:val="20"/>
          <w:szCs w:val="20"/>
        </w:rPr>
      </w:pPr>
      <w:r>
        <w:rPr>
          <w:rFonts w:ascii="Times New Roman" w:cs="Times New Roman"/>
          <w:b/>
          <w:bCs/>
          <w:sz w:val="20"/>
          <w:szCs w:val="20"/>
        </w:rPr>
        <w:t>1. Introduction</w:t>
      </w:r>
    </w:p>
    <w:p w:rsidR="00000000" w:rsidRDefault="00F632B2">
      <w:pPr>
        <w:overflowPunct w:val="0"/>
        <w:autoSpaceDE w:val="0"/>
        <w:autoSpaceDN w:val="0"/>
        <w:spacing w:line="240" w:lineRule="auto"/>
        <w:textAlignment w:val="bottom"/>
        <w:rPr>
          <w:rFonts w:ascii="Times New Roman"/>
          <w:sz w:val="20"/>
          <w:szCs w:val="20"/>
        </w:rPr>
      </w:pPr>
    </w:p>
    <w:p w:rsidR="00000000" w:rsidRDefault="00F632B2">
      <w:p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Recommendation H.310 describes various kinds of audiovisual terminals used in B-ISDN. The uni-directional terminals are classified into two parts. One is Receive Only Term</w:t>
      </w:r>
      <w:r>
        <w:rPr>
          <w:rFonts w:ascii="Times New Roman" w:cs="Times New Roman"/>
          <w:sz w:val="20"/>
          <w:szCs w:val="20"/>
        </w:rPr>
        <w:t xml:space="preserve">inals such as ROT-1, ROT-5, and ROT-1&amp;5, and the other is Send Only Terminals such as SOT-1, SOT-5, and SOT-1&amp;5. The bi-directional terminals (Receive and Send Terminal) are RAST-1, RAST-5, and RAST1&amp;5. Technological advances in access networks, broadband </w:t>
      </w:r>
      <w:r>
        <w:rPr>
          <w:rFonts w:ascii="Times New Roman" w:cs="Times New Roman"/>
          <w:sz w:val="20"/>
          <w:szCs w:val="20"/>
        </w:rPr>
        <w:t>sw</w:t>
      </w:r>
      <w:bookmarkStart w:id="0" w:name="_GoBack"/>
      <w:bookmarkEnd w:id="0"/>
      <w:r>
        <w:rPr>
          <w:rFonts w:ascii="Times New Roman" w:cs="Times New Roman"/>
          <w:sz w:val="20"/>
          <w:szCs w:val="20"/>
        </w:rPr>
        <w:t xml:space="preserve">itching and transport, and digital signal processing are enabling public networks to play a major role in bringing new communication services and applications to customers. And interactive broadband multimedia services are currently emerging and in some </w:t>
      </w:r>
      <w:r>
        <w:rPr>
          <w:rFonts w:ascii="Times New Roman" w:cs="Times New Roman"/>
          <w:sz w:val="20"/>
          <w:szCs w:val="20"/>
        </w:rPr>
        <w:t>cases, they are growing rapidly. Standardization groups (ITU-T, ATM forum, and DAVIC) show the access network configuration to provide full service to customers as Figure-1. In viewpoint of service provider, network provider, and customers, we need to reco</w:t>
      </w:r>
      <w:r>
        <w:rPr>
          <w:rFonts w:ascii="Times New Roman" w:cs="Times New Roman"/>
          <w:sz w:val="20"/>
          <w:szCs w:val="20"/>
        </w:rPr>
        <w:t>nsider the current interworking scheme between H.310 terminals. If several providers support gateway functions, it provides low cost H.310 systems to users. Therefore, the focus of this contribution is on the change of interworking scenario between H.310 t</w:t>
      </w:r>
      <w:r>
        <w:rPr>
          <w:rFonts w:ascii="Times New Roman" w:cs="Times New Roman"/>
          <w:sz w:val="20"/>
          <w:szCs w:val="20"/>
        </w:rPr>
        <w:t>erminals concerning various services.</w:t>
      </w:r>
    </w:p>
    <w:p w:rsidR="00000000" w:rsidRDefault="00F632B2">
      <w:pPr>
        <w:overflowPunct w:val="0"/>
        <w:autoSpaceDE w:val="0"/>
        <w:autoSpaceDN w:val="0"/>
        <w:spacing w:line="240" w:lineRule="auto"/>
        <w:textAlignment w:val="bottom"/>
        <w:rPr>
          <w:rFonts w:ascii="Times New Roman" w:cs="Times New Roman"/>
          <w:sz w:val="20"/>
          <w:szCs w:val="20"/>
        </w:rPr>
      </w:pPr>
    </w:p>
    <w:p w:rsidR="00000000" w:rsidRDefault="00F632B2">
      <w:pPr>
        <w:overflowPunct w:val="0"/>
        <w:autoSpaceDE w:val="0"/>
        <w:autoSpaceDN w:val="0"/>
        <w:spacing w:line="240" w:lineRule="auto"/>
        <w:jc w:val="center"/>
        <w:textAlignment w:val="bottom"/>
        <w:rPr>
          <w:rFonts w:ascii="Times New Roman"/>
          <w:sz w:val="20"/>
          <w:szCs w:val="20"/>
        </w:rPr>
      </w:pPr>
      <w:r>
        <w:rPr>
          <w:rFonts w:ascii="Times New Roman" w:hint="eastAsia"/>
          <w:sz w:val="20"/>
          <w:szCs w:val="20"/>
        </w:rPr>
        <w:object w:dxaOrig="7389" w:dyaOrig="1346">
          <v:shape id="_x0000_i1026" type="#_x0000_t75" style="width:369.75pt;height:67.5pt" o:ole="">
            <v:imagedata r:id="rId9" o:title=""/>
          </v:shape>
          <o:OLEObject Type="Embed" ProgID="Word.Picture.8" ShapeID="_x0000_i1026" DrawAspect="Content" ObjectID="_1514031953" r:id="rId10"/>
        </w:object>
      </w:r>
    </w:p>
    <w:p w:rsidR="00000000" w:rsidRDefault="00F632B2">
      <w:pPr>
        <w:overflowPunct w:val="0"/>
        <w:autoSpaceDE w:val="0"/>
        <w:autoSpaceDN w:val="0"/>
        <w:spacing w:line="240" w:lineRule="auto"/>
        <w:jc w:val="center"/>
        <w:textAlignment w:val="bottom"/>
        <w:rPr>
          <w:rFonts w:ascii="Times New Roman"/>
          <w:sz w:val="20"/>
          <w:szCs w:val="20"/>
        </w:rPr>
      </w:pPr>
    </w:p>
    <w:p w:rsidR="00000000" w:rsidRDefault="00F632B2">
      <w:pPr>
        <w:overflowPunct w:val="0"/>
        <w:autoSpaceDE w:val="0"/>
        <w:autoSpaceDN w:val="0"/>
        <w:spacing w:line="240" w:lineRule="auto"/>
        <w:jc w:val="center"/>
        <w:textAlignment w:val="bottom"/>
        <w:rPr>
          <w:rFonts w:ascii="Times New Roman" w:cs="Times New Roman"/>
          <w:sz w:val="20"/>
          <w:szCs w:val="20"/>
        </w:rPr>
      </w:pPr>
      <w:r>
        <w:rPr>
          <w:rFonts w:ascii="Times New Roman" w:cs="Times New Roman"/>
          <w:sz w:val="20"/>
          <w:szCs w:val="20"/>
        </w:rPr>
        <w:t>(Figure-1) ITU-T Access Network Architecture of G.902</w:t>
      </w:r>
    </w:p>
    <w:p w:rsidR="00000000" w:rsidRDefault="00F632B2">
      <w:pPr>
        <w:overflowPunct w:val="0"/>
        <w:autoSpaceDE w:val="0"/>
        <w:autoSpaceDN w:val="0"/>
        <w:spacing w:line="240" w:lineRule="auto"/>
        <w:textAlignment w:val="bottom"/>
        <w:rPr>
          <w:rFonts w:ascii="Times New Roman"/>
          <w:sz w:val="20"/>
          <w:szCs w:val="20"/>
        </w:rPr>
      </w:pPr>
    </w:p>
    <w:p w:rsidR="00000000" w:rsidRDefault="00F632B2">
      <w:pPr>
        <w:overflowPunct w:val="0"/>
        <w:autoSpaceDE w:val="0"/>
        <w:autoSpaceDN w:val="0"/>
        <w:spacing w:line="240" w:lineRule="auto"/>
        <w:textAlignment w:val="bottom"/>
        <w:rPr>
          <w:rFonts w:ascii="Times New Roman" w:cs="Times New Roman"/>
          <w:b/>
          <w:bCs/>
          <w:sz w:val="20"/>
          <w:szCs w:val="20"/>
        </w:rPr>
      </w:pPr>
      <w:r>
        <w:rPr>
          <w:rFonts w:ascii="Times New Roman" w:cs="Times New Roman"/>
          <w:b/>
          <w:bCs/>
          <w:sz w:val="20"/>
          <w:szCs w:val="20"/>
        </w:rPr>
        <w:t>2. Problem</w:t>
      </w:r>
    </w:p>
    <w:p w:rsidR="00000000" w:rsidRDefault="00F632B2">
      <w:pPr>
        <w:overflowPunct w:val="0"/>
        <w:autoSpaceDE w:val="0"/>
        <w:autoSpaceDN w:val="0"/>
        <w:spacing w:line="240" w:lineRule="auto"/>
        <w:textAlignment w:val="bottom"/>
        <w:rPr>
          <w:rFonts w:ascii="Times New Roman"/>
          <w:sz w:val="20"/>
          <w:szCs w:val="20"/>
        </w:rPr>
      </w:pPr>
    </w:p>
    <w:p w:rsidR="00000000" w:rsidRDefault="00F632B2">
      <w:p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Various equipment providing multimedia service will be shown in full servic</w:t>
      </w:r>
      <w:r>
        <w:rPr>
          <w:rFonts w:ascii="Times New Roman" w:cs="Times New Roman"/>
          <w:sz w:val="20"/>
          <w:szCs w:val="20"/>
        </w:rPr>
        <w:t>e network, H.310 terminals will be expected to be one of them. The major multimedia services that are supported through full service network are digital CATV broadcast, video on demand, interactive TV, videoconferece, tele-shopping and so on. Current H.310</w:t>
      </w:r>
      <w:r>
        <w:rPr>
          <w:rFonts w:ascii="Times New Roman" w:cs="Times New Roman"/>
          <w:sz w:val="20"/>
          <w:szCs w:val="20"/>
        </w:rPr>
        <w:t xml:space="preserve"> terminals can be used for applications such as conversational as well as distribution and broadcast service. For example, SOT-1,5 terminals can be suited to broadcast and interactive TV HeadEnd provider, and ROT-1,5 terminals can be suited to applications</w:t>
      </w:r>
      <w:r>
        <w:rPr>
          <w:rFonts w:ascii="Times New Roman" w:cs="Times New Roman"/>
          <w:sz w:val="20"/>
          <w:szCs w:val="20"/>
        </w:rPr>
        <w:t xml:space="preserve"> such as video on demand and set-top device. </w:t>
      </w:r>
    </w:p>
    <w:p w:rsidR="00000000" w:rsidRDefault="00F632B2">
      <w:pPr>
        <w:overflowPunct w:val="0"/>
        <w:autoSpaceDE w:val="0"/>
        <w:autoSpaceDN w:val="0"/>
        <w:spacing w:line="240" w:lineRule="auto"/>
        <w:textAlignment w:val="bottom"/>
        <w:rPr>
          <w:rFonts w:ascii="Times New Roman" w:cs="Times New Roman"/>
          <w:sz w:val="20"/>
          <w:szCs w:val="20"/>
        </w:rPr>
      </w:pPr>
    </w:p>
    <w:p w:rsidR="00000000" w:rsidRDefault="00F632B2">
      <w:p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lastRenderedPageBreak/>
        <w:t>Current recommendation I.580 identifies the arrangements and principles for interworking between B-ISDN and 64kbps based ISDN. I.580 defines AAL type 1 protocol for user traffic and AAL5 for control data (sign</w:t>
      </w:r>
      <w:r>
        <w:rPr>
          <w:rFonts w:ascii="Times New Roman" w:cs="Times New Roman"/>
          <w:sz w:val="20"/>
          <w:szCs w:val="20"/>
        </w:rPr>
        <w:t xml:space="preserve">aling) as a interworking scheme between B-ISDN and ISDN, and still do not define other AAL types as a interworking protocol. Figure 4/I.580 shows a reference configuration of B-ISDN to 64kbps based ISDN interconnection. </w:t>
      </w:r>
    </w:p>
    <w:p w:rsidR="00000000" w:rsidRDefault="00F632B2">
      <w:pPr>
        <w:overflowPunct w:val="0"/>
        <w:autoSpaceDE w:val="0"/>
        <w:autoSpaceDN w:val="0"/>
        <w:spacing w:line="240" w:lineRule="auto"/>
        <w:textAlignment w:val="bottom"/>
        <w:rPr>
          <w:rFonts w:ascii="Times New Roman" w:cs="Times New Roman"/>
          <w:sz w:val="20"/>
          <w:szCs w:val="20"/>
        </w:rPr>
      </w:pPr>
    </w:p>
    <w:p w:rsidR="00000000" w:rsidRDefault="00F632B2">
      <w:pPr>
        <w:overflowPunct w:val="0"/>
        <w:autoSpaceDE w:val="0"/>
        <w:autoSpaceDN w:val="0"/>
        <w:spacing w:line="240" w:lineRule="auto"/>
        <w:jc w:val="center"/>
        <w:textAlignment w:val="bottom"/>
        <w:rPr>
          <w:rFonts w:ascii="Times New Roman"/>
          <w:sz w:val="20"/>
          <w:szCs w:val="20"/>
        </w:rPr>
      </w:pPr>
      <w:r>
        <w:rPr>
          <w:rFonts w:ascii="Times New Roman" w:hint="eastAsia"/>
          <w:sz w:val="20"/>
          <w:szCs w:val="20"/>
        </w:rPr>
        <w:object w:dxaOrig="7389" w:dyaOrig="1346">
          <v:shape id="_x0000_i1027" type="#_x0000_t75" style="width:369.75pt;height:67.5pt" o:ole="">
            <v:imagedata r:id="rId11" o:title=""/>
          </v:shape>
          <o:OLEObject Type="Embed" ProgID="Word.Picture.8" ShapeID="_x0000_i1027" DrawAspect="Content" ObjectID="_1514031954" r:id="rId12"/>
        </w:object>
      </w:r>
    </w:p>
    <w:p w:rsidR="00000000" w:rsidRDefault="00F632B2">
      <w:pPr>
        <w:overflowPunct w:val="0"/>
        <w:autoSpaceDE w:val="0"/>
        <w:autoSpaceDN w:val="0"/>
        <w:spacing w:line="240" w:lineRule="auto"/>
        <w:textAlignment w:val="bottom"/>
        <w:rPr>
          <w:rFonts w:ascii="Times New Roman"/>
          <w:sz w:val="20"/>
          <w:szCs w:val="20"/>
        </w:rPr>
      </w:pPr>
    </w:p>
    <w:p w:rsidR="00000000" w:rsidRDefault="00F632B2">
      <w:pPr>
        <w:overflowPunct w:val="0"/>
        <w:autoSpaceDE w:val="0"/>
        <w:autoSpaceDN w:val="0"/>
        <w:spacing w:line="240" w:lineRule="auto"/>
        <w:jc w:val="center"/>
        <w:textAlignment w:val="bottom"/>
        <w:rPr>
          <w:rFonts w:ascii="Times New Roman" w:cs="Times New Roman"/>
          <w:sz w:val="20"/>
          <w:szCs w:val="20"/>
        </w:rPr>
      </w:pPr>
      <w:r>
        <w:rPr>
          <w:rFonts w:ascii="Times New Roman" w:cs="Times New Roman"/>
          <w:sz w:val="20"/>
          <w:szCs w:val="20"/>
        </w:rPr>
        <w:t xml:space="preserve">Figure 4/I.580 </w:t>
      </w:r>
    </w:p>
    <w:p w:rsidR="00000000" w:rsidRDefault="00F632B2">
      <w:pPr>
        <w:overflowPunct w:val="0"/>
        <w:autoSpaceDE w:val="0"/>
        <w:autoSpaceDN w:val="0"/>
        <w:spacing w:line="240" w:lineRule="auto"/>
        <w:jc w:val="center"/>
        <w:textAlignment w:val="bottom"/>
        <w:rPr>
          <w:rFonts w:ascii="Times New Roman"/>
          <w:sz w:val="20"/>
          <w:szCs w:val="20"/>
        </w:rPr>
      </w:pPr>
      <w:r>
        <w:rPr>
          <w:rFonts w:ascii="Times New Roman" w:cs="Times New Roman"/>
          <w:b/>
          <w:bCs/>
          <w:sz w:val="20"/>
          <w:szCs w:val="20"/>
        </w:rPr>
        <w:t>Reference configuration of B-ISDN to 64kbps based ISDN interconnection</w:t>
      </w:r>
    </w:p>
    <w:p w:rsidR="00000000" w:rsidRDefault="00F632B2">
      <w:pPr>
        <w:overflowPunct w:val="0"/>
        <w:autoSpaceDE w:val="0"/>
        <w:autoSpaceDN w:val="0"/>
        <w:spacing w:line="240" w:lineRule="auto"/>
        <w:textAlignment w:val="bottom"/>
        <w:rPr>
          <w:rFonts w:ascii="Times New Roman"/>
          <w:sz w:val="20"/>
          <w:szCs w:val="20"/>
        </w:rPr>
      </w:pPr>
    </w:p>
    <w:p w:rsidR="00000000" w:rsidRDefault="00F632B2">
      <w:p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When we operate the H.310 terminal as a broadcast service provider and an on-demand s</w:t>
      </w:r>
      <w:r>
        <w:rPr>
          <w:rFonts w:ascii="Times New Roman" w:cs="Times New Roman"/>
          <w:sz w:val="20"/>
          <w:szCs w:val="20"/>
        </w:rPr>
        <w:t>ervice set-top according to recommendation H.310 (Figure 7/H.310), for the current interworking scheme that H.310 specification shows, we need to have reconsideration points as follows:</w:t>
      </w:r>
    </w:p>
    <w:p w:rsidR="00000000" w:rsidRDefault="00F632B2">
      <w:pPr>
        <w:overflowPunct w:val="0"/>
        <w:autoSpaceDE w:val="0"/>
        <w:autoSpaceDN w:val="0"/>
        <w:spacing w:line="240" w:lineRule="auto"/>
        <w:textAlignment w:val="bottom"/>
        <w:rPr>
          <w:rFonts w:ascii="Times New Roman" w:cs="Times New Roman"/>
          <w:sz w:val="20"/>
          <w:szCs w:val="20"/>
        </w:rPr>
      </w:pPr>
    </w:p>
    <w:p w:rsidR="00000000" w:rsidRDefault="00F632B2" w:rsidP="003524EE">
      <w:pPr>
        <w:numPr>
          <w:ilvl w:val="0"/>
          <w:numId w:val="1"/>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Only interworking scheme between bi-directional terminals</w:t>
      </w:r>
    </w:p>
    <w:p w:rsidR="00000000" w:rsidRDefault="00F632B2" w:rsidP="003524EE">
      <w:pPr>
        <w:numPr>
          <w:ilvl w:val="0"/>
          <w:numId w:val="1"/>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Interw</w:t>
      </w:r>
      <w:r>
        <w:rPr>
          <w:rFonts w:ascii="Times New Roman" w:cs="Times New Roman"/>
          <w:sz w:val="20"/>
          <w:szCs w:val="20"/>
        </w:rPr>
        <w:t xml:space="preserve">orking between SOTs and ROTs </w:t>
      </w:r>
    </w:p>
    <w:p w:rsidR="00000000" w:rsidRDefault="00F632B2" w:rsidP="003524EE">
      <w:pPr>
        <w:numPr>
          <w:ilvl w:val="0"/>
          <w:numId w:val="1"/>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Interworking between SOTs as broadcast, distribution provider and ROTs, RASTs</w:t>
      </w:r>
    </w:p>
    <w:p w:rsidR="00000000" w:rsidRDefault="00F632B2" w:rsidP="003524EE">
      <w:pPr>
        <w:numPr>
          <w:ilvl w:val="0"/>
          <w:numId w:val="1"/>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Interworking between ROTs and CPN, in case of using ROTs as Set-Top</w:t>
      </w:r>
    </w:p>
    <w:p w:rsidR="00000000" w:rsidRDefault="00F632B2" w:rsidP="003524EE">
      <w:pPr>
        <w:numPr>
          <w:ilvl w:val="0"/>
          <w:numId w:val="1"/>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Interworking between SOT5, ROT5 and H.320</w:t>
      </w:r>
    </w:p>
    <w:p w:rsidR="00000000" w:rsidRDefault="00F632B2">
      <w:pPr>
        <w:overflowPunct w:val="0"/>
        <w:autoSpaceDE w:val="0"/>
        <w:autoSpaceDN w:val="0"/>
        <w:spacing w:line="240" w:lineRule="auto"/>
        <w:textAlignment w:val="bottom"/>
        <w:rPr>
          <w:rFonts w:ascii="Times New Roman"/>
          <w:sz w:val="20"/>
          <w:szCs w:val="20"/>
        </w:rPr>
      </w:pPr>
    </w:p>
    <w:p w:rsidR="00000000" w:rsidRDefault="00F632B2">
      <w:pPr>
        <w:overflowPunct w:val="0"/>
        <w:autoSpaceDE w:val="0"/>
        <w:autoSpaceDN w:val="0"/>
        <w:spacing w:line="240" w:lineRule="auto"/>
        <w:textAlignment w:val="bottom"/>
        <w:rPr>
          <w:rFonts w:ascii="Times New Roman"/>
          <w:sz w:val="20"/>
          <w:szCs w:val="20"/>
        </w:rPr>
      </w:pPr>
    </w:p>
    <w:p w:rsidR="00000000" w:rsidRDefault="00F632B2">
      <w:pPr>
        <w:overflowPunct w:val="0"/>
        <w:autoSpaceDE w:val="0"/>
        <w:autoSpaceDN w:val="0"/>
        <w:spacing w:line="240" w:lineRule="auto"/>
        <w:textAlignment w:val="bottom"/>
        <w:rPr>
          <w:rFonts w:ascii="Times New Roman"/>
          <w:sz w:val="20"/>
          <w:szCs w:val="20"/>
        </w:rPr>
      </w:pPr>
      <w:r>
        <w:rPr>
          <w:rFonts w:ascii="Times New Roman" w:hint="eastAsia"/>
          <w:sz w:val="20"/>
          <w:szCs w:val="20"/>
        </w:rPr>
        <w:object w:dxaOrig="9125" w:dyaOrig="6873">
          <v:shape id="_x0000_i1028" type="#_x0000_t75" style="width:424.5pt;height:213pt" o:ole="">
            <v:imagedata r:id="rId13" o:title=""/>
          </v:shape>
          <o:OLEObject Type="Embed" ProgID="Word.Picture.8" ShapeID="_x0000_i1028" DrawAspect="Content" ObjectID="_1514031955" r:id="rId14"/>
        </w:object>
      </w:r>
    </w:p>
    <w:p w:rsidR="00000000" w:rsidRDefault="00F632B2">
      <w:pPr>
        <w:overflowPunct w:val="0"/>
        <w:autoSpaceDE w:val="0"/>
        <w:autoSpaceDN w:val="0"/>
        <w:spacing w:line="240" w:lineRule="auto"/>
        <w:textAlignment w:val="bottom"/>
        <w:rPr>
          <w:rFonts w:ascii="Times New Roman"/>
          <w:sz w:val="20"/>
          <w:szCs w:val="20"/>
        </w:rPr>
      </w:pPr>
    </w:p>
    <w:p w:rsidR="00000000" w:rsidRDefault="00F632B2">
      <w:pPr>
        <w:keepNext/>
        <w:keepLines/>
        <w:widowControl/>
        <w:spacing w:line="240" w:lineRule="auto"/>
        <w:jc w:val="center"/>
        <w:rPr>
          <w:rFonts w:ascii="Times New Roman" w:cs="Times New Roman"/>
          <w:sz w:val="20"/>
          <w:szCs w:val="20"/>
        </w:rPr>
      </w:pPr>
      <w:r>
        <w:rPr>
          <w:rFonts w:ascii="Times New Roman" w:cs="Times New Roman"/>
          <w:sz w:val="20"/>
          <w:szCs w:val="20"/>
        </w:rPr>
        <w:t>FIGURE 7/H.310</w:t>
      </w:r>
    </w:p>
    <w:p w:rsidR="00000000" w:rsidRDefault="00F632B2">
      <w:pPr>
        <w:overflowPunct w:val="0"/>
        <w:autoSpaceDE w:val="0"/>
        <w:autoSpaceDN w:val="0"/>
        <w:spacing w:line="240" w:lineRule="auto"/>
        <w:jc w:val="center"/>
        <w:textAlignment w:val="bottom"/>
        <w:rPr>
          <w:rFonts w:ascii="Times New Roman"/>
          <w:sz w:val="20"/>
          <w:szCs w:val="20"/>
        </w:rPr>
      </w:pPr>
      <w:r>
        <w:rPr>
          <w:rFonts w:ascii="Times New Roman" w:cs="Times New Roman"/>
          <w:b/>
          <w:bCs/>
          <w:sz w:val="20"/>
          <w:szCs w:val="20"/>
        </w:rPr>
        <w:t>Interworking of H.310 Terminals</w:t>
      </w:r>
    </w:p>
    <w:p w:rsidR="00000000" w:rsidRDefault="00F632B2">
      <w:pPr>
        <w:overflowPunct w:val="0"/>
        <w:autoSpaceDE w:val="0"/>
        <w:autoSpaceDN w:val="0"/>
        <w:spacing w:line="240" w:lineRule="auto"/>
        <w:textAlignment w:val="bottom"/>
        <w:rPr>
          <w:rFonts w:ascii="Times New Roman"/>
          <w:sz w:val="20"/>
          <w:szCs w:val="20"/>
        </w:rPr>
      </w:pPr>
    </w:p>
    <w:p w:rsidR="00000000" w:rsidRDefault="00F632B2">
      <w:pPr>
        <w:overflowPunct w:val="0"/>
        <w:autoSpaceDE w:val="0"/>
        <w:autoSpaceDN w:val="0"/>
        <w:spacing w:line="240" w:lineRule="auto"/>
        <w:textAlignment w:val="bottom"/>
        <w:rPr>
          <w:rFonts w:ascii="Times New Roman"/>
          <w:sz w:val="20"/>
          <w:szCs w:val="20"/>
        </w:rPr>
      </w:pPr>
    </w:p>
    <w:p w:rsidR="00000000" w:rsidRDefault="00F632B2">
      <w:pPr>
        <w:overflowPunct w:val="0"/>
        <w:autoSpaceDE w:val="0"/>
        <w:autoSpaceDN w:val="0"/>
        <w:spacing w:line="240" w:lineRule="auto"/>
        <w:textAlignment w:val="bottom"/>
        <w:rPr>
          <w:rFonts w:ascii="Times New Roman"/>
          <w:sz w:val="20"/>
          <w:szCs w:val="20"/>
        </w:rPr>
      </w:pPr>
    </w:p>
    <w:p w:rsidR="00000000" w:rsidRDefault="00F632B2">
      <w:pPr>
        <w:overflowPunct w:val="0"/>
        <w:autoSpaceDE w:val="0"/>
        <w:autoSpaceDN w:val="0"/>
        <w:spacing w:line="240" w:lineRule="auto"/>
        <w:textAlignment w:val="bottom"/>
        <w:rPr>
          <w:rFonts w:ascii="Times New Roman"/>
          <w:sz w:val="20"/>
          <w:szCs w:val="20"/>
        </w:rPr>
      </w:pPr>
    </w:p>
    <w:p w:rsidR="00000000" w:rsidRDefault="00F632B2">
      <w:pPr>
        <w:overflowPunct w:val="0"/>
        <w:autoSpaceDE w:val="0"/>
        <w:autoSpaceDN w:val="0"/>
        <w:spacing w:line="240" w:lineRule="auto"/>
        <w:textAlignment w:val="bottom"/>
        <w:rPr>
          <w:rFonts w:ascii="Times New Roman"/>
          <w:sz w:val="20"/>
          <w:szCs w:val="20"/>
        </w:rPr>
      </w:pPr>
      <w:r>
        <w:rPr>
          <w:rFonts w:ascii="Times New Roman" w:cs="Times New Roman"/>
          <w:b/>
          <w:bCs/>
          <w:sz w:val="20"/>
          <w:szCs w:val="20"/>
        </w:rPr>
        <w:t xml:space="preserve">3. Service flow for current interworking scheme with H.310 terminals </w:t>
      </w:r>
    </w:p>
    <w:p w:rsidR="00000000" w:rsidRDefault="00F632B2">
      <w:pPr>
        <w:overflowPunct w:val="0"/>
        <w:autoSpaceDE w:val="0"/>
        <w:autoSpaceDN w:val="0"/>
        <w:spacing w:line="240" w:lineRule="auto"/>
        <w:textAlignment w:val="bottom"/>
        <w:rPr>
          <w:rFonts w:ascii="Times New Roman"/>
          <w:sz w:val="20"/>
          <w:szCs w:val="20"/>
        </w:rPr>
      </w:pPr>
    </w:p>
    <w:p w:rsidR="00000000" w:rsidRDefault="00F632B2">
      <w:p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This contribution proposes a new interworki</w:t>
      </w:r>
      <w:r>
        <w:rPr>
          <w:rFonts w:ascii="Times New Roman" w:cs="Times New Roman"/>
          <w:sz w:val="20"/>
          <w:szCs w:val="20"/>
        </w:rPr>
        <w:t>ng scheme as shown Figure-2, this scheme offers a flexible interworking scheme between each H.310 terminal for accepting service needs. It also can resolve the point</w:t>
      </w:r>
      <w:r>
        <w:rPr>
          <w:rFonts w:ascii="Times New Roman" w:cs="Times New Roman"/>
          <w:sz w:val="20"/>
          <w:szCs w:val="20"/>
        </w:rPr>
        <w:lastRenderedPageBreak/>
        <w:t xml:space="preserve">s mentioned above, and increase application capability. </w:t>
      </w:r>
    </w:p>
    <w:p w:rsidR="00000000" w:rsidRDefault="00F632B2">
      <w:pPr>
        <w:overflowPunct w:val="0"/>
        <w:autoSpaceDE w:val="0"/>
        <w:autoSpaceDN w:val="0"/>
        <w:spacing w:line="240" w:lineRule="auto"/>
        <w:textAlignment w:val="bottom"/>
        <w:rPr>
          <w:rFonts w:ascii="Times New Roman" w:cs="Times New Roman"/>
          <w:sz w:val="20"/>
          <w:szCs w:val="20"/>
        </w:rPr>
      </w:pPr>
    </w:p>
    <w:p w:rsidR="00000000" w:rsidRDefault="00F632B2">
      <w:p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Figure-2 shows various interworki</w:t>
      </w:r>
      <w:r>
        <w:rPr>
          <w:rFonts w:ascii="Times New Roman" w:cs="Times New Roman"/>
          <w:sz w:val="20"/>
          <w:szCs w:val="20"/>
        </w:rPr>
        <w:t>ng scenarios that uni-directional terminals and bi-directional terminals communicate with each other through Gateway by making use of Q.2931 signaling and H.245 system control. The gateway provides logical and physical protocol conversion functions. The ga</w:t>
      </w:r>
      <w:r>
        <w:rPr>
          <w:rFonts w:ascii="Times New Roman" w:cs="Times New Roman"/>
          <w:sz w:val="20"/>
          <w:szCs w:val="20"/>
        </w:rPr>
        <w:t xml:space="preserve">teway can be located to service provider, network provider, and customer network sides. In case of using these interworking schemes, it is well suited to service applications as follows: </w:t>
      </w:r>
    </w:p>
    <w:p w:rsidR="00000000" w:rsidRDefault="00F632B2">
      <w:pPr>
        <w:overflowPunct w:val="0"/>
        <w:autoSpaceDE w:val="0"/>
        <w:autoSpaceDN w:val="0"/>
        <w:spacing w:line="240" w:lineRule="auto"/>
        <w:textAlignment w:val="bottom"/>
        <w:rPr>
          <w:rFonts w:ascii="Times New Roman" w:cs="Times New Roman"/>
          <w:sz w:val="20"/>
          <w:szCs w:val="20"/>
        </w:rPr>
      </w:pPr>
    </w:p>
    <w:p w:rsidR="00000000" w:rsidRDefault="00F632B2">
      <w:p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 xml:space="preserve">1) Case A, service providers having gateway function </w:t>
      </w:r>
    </w:p>
    <w:p w:rsidR="00000000" w:rsidRDefault="00F632B2">
      <w:pPr>
        <w:overflowPunct w:val="0"/>
        <w:autoSpaceDE w:val="0"/>
        <w:autoSpaceDN w:val="0"/>
        <w:spacing w:line="240" w:lineRule="auto"/>
        <w:textAlignment w:val="bottom"/>
        <w:rPr>
          <w:rFonts w:ascii="Times New Roman" w:cs="Times New Roman"/>
          <w:sz w:val="20"/>
          <w:szCs w:val="20"/>
        </w:rPr>
      </w:pPr>
    </w:p>
    <w:p w:rsidR="00000000" w:rsidRDefault="00F632B2" w:rsidP="003524EE">
      <w:pPr>
        <w:numPr>
          <w:ilvl w:val="0"/>
          <w:numId w:val="1"/>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SOT-5(Gat</w:t>
      </w:r>
      <w:r>
        <w:rPr>
          <w:rFonts w:ascii="Times New Roman" w:cs="Times New Roman"/>
          <w:sz w:val="20"/>
          <w:szCs w:val="20"/>
        </w:rPr>
        <w:t xml:space="preserve">eway) </w:t>
      </w:r>
      <w:r>
        <w:rPr>
          <w:rFonts w:hAnsi="Wingdings" w:hint="eastAsia"/>
          <w:sz w:val="20"/>
          <w:szCs w:val="20"/>
        </w:rPr>
        <w:sym w:font="Wingdings" w:char="F0E0"/>
      </w:r>
      <w:r>
        <w:rPr>
          <w:rFonts w:ascii="Times New Roman" w:cs="Times New Roman"/>
          <w:sz w:val="20"/>
          <w:szCs w:val="20"/>
        </w:rPr>
        <w:t xml:space="preserve"> B-ISDN(Transport) </w:t>
      </w:r>
      <w:r>
        <w:rPr>
          <w:rFonts w:hAnsi="Wingdings" w:hint="eastAsia"/>
          <w:sz w:val="20"/>
          <w:szCs w:val="20"/>
        </w:rPr>
        <w:sym w:font="Wingdings" w:char="F0E0"/>
      </w:r>
      <w:r>
        <w:rPr>
          <w:rFonts w:ascii="Times New Roman" w:cs="Times New Roman"/>
          <w:sz w:val="20"/>
          <w:szCs w:val="20"/>
        </w:rPr>
        <w:t xml:space="preserve"> CPN </w:t>
      </w:r>
      <w:r>
        <w:rPr>
          <w:rFonts w:hAnsi="Wingdings" w:hint="eastAsia"/>
          <w:sz w:val="20"/>
          <w:szCs w:val="20"/>
        </w:rPr>
        <w:sym w:font="Wingdings" w:char="F0E0"/>
      </w:r>
      <w:r>
        <w:rPr>
          <w:rFonts w:ascii="Times New Roman" w:cs="Times New Roman"/>
          <w:sz w:val="20"/>
          <w:szCs w:val="20"/>
        </w:rPr>
        <w:t xml:space="preserve"> ROT-1, RAST-1</w:t>
      </w:r>
    </w:p>
    <w:p w:rsidR="00000000" w:rsidRDefault="00F632B2" w:rsidP="003524EE">
      <w:pPr>
        <w:numPr>
          <w:ilvl w:val="0"/>
          <w:numId w:val="1"/>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 xml:space="preserve">SOT-1(Gateway) </w:t>
      </w:r>
      <w:r>
        <w:rPr>
          <w:rFonts w:hAnsi="Wingdings" w:hint="eastAsia"/>
          <w:sz w:val="20"/>
          <w:szCs w:val="20"/>
        </w:rPr>
        <w:sym w:font="Wingdings" w:char="F0E0"/>
      </w:r>
      <w:r>
        <w:rPr>
          <w:rFonts w:ascii="Times New Roman" w:cs="Times New Roman"/>
          <w:sz w:val="20"/>
          <w:szCs w:val="20"/>
        </w:rPr>
        <w:t xml:space="preserve"> B-ISDN(Transport) </w:t>
      </w:r>
      <w:r>
        <w:rPr>
          <w:rFonts w:hAnsi="Wingdings" w:hint="eastAsia"/>
          <w:sz w:val="20"/>
          <w:szCs w:val="20"/>
        </w:rPr>
        <w:sym w:font="Wingdings" w:char="F0E0"/>
      </w:r>
      <w:r>
        <w:rPr>
          <w:rFonts w:ascii="Times New Roman" w:cs="Times New Roman"/>
          <w:sz w:val="20"/>
          <w:szCs w:val="20"/>
        </w:rPr>
        <w:t xml:space="preserve"> CPN </w:t>
      </w:r>
      <w:r>
        <w:rPr>
          <w:rFonts w:hAnsi="Wingdings" w:hint="eastAsia"/>
          <w:sz w:val="20"/>
          <w:szCs w:val="20"/>
        </w:rPr>
        <w:sym w:font="Wingdings" w:char="F0E0"/>
      </w:r>
      <w:r>
        <w:rPr>
          <w:rFonts w:ascii="Times New Roman" w:cs="Times New Roman"/>
          <w:sz w:val="20"/>
          <w:szCs w:val="20"/>
        </w:rPr>
        <w:t xml:space="preserve"> ROT-5, RAST-5</w:t>
      </w:r>
    </w:p>
    <w:p w:rsidR="00000000" w:rsidRDefault="00F632B2" w:rsidP="003524EE">
      <w:pPr>
        <w:numPr>
          <w:ilvl w:val="0"/>
          <w:numId w:val="1"/>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 xml:space="preserve">RAST-1&amp;5(Gateway) </w:t>
      </w:r>
      <w:r>
        <w:rPr>
          <w:rFonts w:hAnsi="Wingdings" w:hint="eastAsia"/>
          <w:sz w:val="20"/>
          <w:szCs w:val="20"/>
        </w:rPr>
        <w:sym w:font="Wingdings" w:char="F0E0"/>
      </w:r>
      <w:r>
        <w:rPr>
          <w:rFonts w:ascii="Times New Roman" w:cs="Times New Roman"/>
          <w:sz w:val="20"/>
          <w:szCs w:val="20"/>
        </w:rPr>
        <w:t xml:space="preserve"> B-ISDN(Transport) </w:t>
      </w:r>
      <w:r>
        <w:rPr>
          <w:rFonts w:hAnsi="Wingdings" w:hint="eastAsia"/>
          <w:sz w:val="20"/>
          <w:szCs w:val="20"/>
        </w:rPr>
        <w:sym w:font="Wingdings" w:char="F0E0"/>
      </w:r>
      <w:r>
        <w:rPr>
          <w:rFonts w:ascii="Times New Roman" w:cs="Times New Roman"/>
          <w:sz w:val="20"/>
          <w:szCs w:val="20"/>
        </w:rPr>
        <w:t xml:space="preserve"> CPN </w:t>
      </w:r>
      <w:r>
        <w:rPr>
          <w:rFonts w:hAnsi="Wingdings" w:hint="eastAsia"/>
          <w:sz w:val="20"/>
          <w:szCs w:val="20"/>
        </w:rPr>
        <w:sym w:font="Wingdings" w:char="F0E0"/>
      </w:r>
      <w:r>
        <w:rPr>
          <w:rFonts w:ascii="Times New Roman" w:cs="Times New Roman"/>
          <w:sz w:val="20"/>
          <w:szCs w:val="20"/>
        </w:rPr>
        <w:t xml:space="preserve"> RAST-1&amp;5, ROTs</w:t>
      </w:r>
    </w:p>
    <w:p w:rsidR="00000000" w:rsidRDefault="00F632B2">
      <w:pPr>
        <w:overflowPunct w:val="0"/>
        <w:autoSpaceDE w:val="0"/>
        <w:autoSpaceDN w:val="0"/>
        <w:spacing w:line="240" w:lineRule="auto"/>
        <w:textAlignment w:val="bottom"/>
        <w:rPr>
          <w:rFonts w:ascii="Times New Roman"/>
          <w:sz w:val="20"/>
          <w:szCs w:val="20"/>
        </w:rPr>
      </w:pPr>
    </w:p>
    <w:p w:rsidR="00000000" w:rsidRDefault="00F632B2">
      <w:p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2) Case B, network provider having gateway f</w:t>
      </w:r>
      <w:r>
        <w:rPr>
          <w:rFonts w:ascii="Times New Roman" w:cs="Times New Roman"/>
          <w:sz w:val="20"/>
          <w:szCs w:val="20"/>
        </w:rPr>
        <w:t>unction</w:t>
      </w:r>
    </w:p>
    <w:p w:rsidR="00000000" w:rsidRDefault="00F632B2">
      <w:pPr>
        <w:overflowPunct w:val="0"/>
        <w:autoSpaceDE w:val="0"/>
        <w:autoSpaceDN w:val="0"/>
        <w:spacing w:line="240" w:lineRule="auto"/>
        <w:textAlignment w:val="bottom"/>
        <w:rPr>
          <w:rFonts w:ascii="Times New Roman" w:cs="Times New Roman"/>
          <w:sz w:val="20"/>
          <w:szCs w:val="20"/>
        </w:rPr>
      </w:pPr>
    </w:p>
    <w:p w:rsidR="00000000" w:rsidRDefault="00F632B2" w:rsidP="003524EE">
      <w:pPr>
        <w:numPr>
          <w:ilvl w:val="0"/>
          <w:numId w:val="1"/>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 xml:space="preserve">SOT-1 </w:t>
      </w:r>
      <w:r>
        <w:rPr>
          <w:rFonts w:hAnsi="Wingdings" w:hint="eastAsia"/>
          <w:sz w:val="20"/>
          <w:szCs w:val="20"/>
        </w:rPr>
        <w:sym w:font="Wingdings" w:char="F0E0"/>
      </w:r>
      <w:r>
        <w:rPr>
          <w:rFonts w:ascii="Times New Roman" w:cs="Times New Roman"/>
          <w:sz w:val="20"/>
          <w:szCs w:val="20"/>
        </w:rPr>
        <w:t xml:space="preserve"> B-ISDN(Gateway) </w:t>
      </w:r>
      <w:r>
        <w:rPr>
          <w:rFonts w:hAnsi="Wingdings" w:hint="eastAsia"/>
          <w:sz w:val="20"/>
          <w:szCs w:val="20"/>
        </w:rPr>
        <w:sym w:font="Wingdings" w:char="F0E0"/>
      </w:r>
      <w:r>
        <w:rPr>
          <w:rFonts w:ascii="Times New Roman" w:cs="Times New Roman"/>
          <w:sz w:val="20"/>
          <w:szCs w:val="20"/>
        </w:rPr>
        <w:t xml:space="preserve"> CPN </w:t>
      </w:r>
      <w:r>
        <w:rPr>
          <w:rFonts w:hAnsi="Wingdings" w:hint="eastAsia"/>
          <w:sz w:val="20"/>
          <w:szCs w:val="20"/>
        </w:rPr>
        <w:sym w:font="Wingdings" w:char="F0E0"/>
      </w:r>
      <w:r>
        <w:rPr>
          <w:rFonts w:ascii="Times New Roman" w:cs="Times New Roman"/>
          <w:sz w:val="20"/>
          <w:szCs w:val="20"/>
        </w:rPr>
        <w:t xml:space="preserve"> ROT-5, RAST-5</w:t>
      </w:r>
    </w:p>
    <w:p w:rsidR="00000000" w:rsidRDefault="00F632B2" w:rsidP="003524EE">
      <w:pPr>
        <w:numPr>
          <w:ilvl w:val="0"/>
          <w:numId w:val="1"/>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 xml:space="preserve">SOT-5 </w:t>
      </w:r>
      <w:r>
        <w:rPr>
          <w:rFonts w:hAnsi="Wingdings" w:hint="eastAsia"/>
          <w:sz w:val="20"/>
          <w:szCs w:val="20"/>
        </w:rPr>
        <w:sym w:font="Wingdings" w:char="F0E0"/>
      </w:r>
      <w:r>
        <w:rPr>
          <w:rFonts w:ascii="Times New Roman" w:cs="Times New Roman"/>
          <w:sz w:val="20"/>
          <w:szCs w:val="20"/>
        </w:rPr>
        <w:t xml:space="preserve"> B-ISDN(Gateway) </w:t>
      </w:r>
      <w:r>
        <w:rPr>
          <w:rFonts w:hAnsi="Wingdings" w:hint="eastAsia"/>
          <w:sz w:val="20"/>
          <w:szCs w:val="20"/>
        </w:rPr>
        <w:sym w:font="Wingdings" w:char="F0E0"/>
      </w:r>
      <w:r>
        <w:rPr>
          <w:rFonts w:ascii="Times New Roman" w:cs="Times New Roman"/>
          <w:sz w:val="20"/>
          <w:szCs w:val="20"/>
        </w:rPr>
        <w:t xml:space="preserve"> CPN </w:t>
      </w:r>
      <w:r>
        <w:rPr>
          <w:rFonts w:hAnsi="Wingdings" w:hint="eastAsia"/>
          <w:sz w:val="20"/>
          <w:szCs w:val="20"/>
        </w:rPr>
        <w:sym w:font="Wingdings" w:char="F0E0"/>
      </w:r>
      <w:r>
        <w:rPr>
          <w:rFonts w:ascii="Times New Roman" w:cs="Times New Roman"/>
          <w:sz w:val="20"/>
          <w:szCs w:val="20"/>
        </w:rPr>
        <w:t xml:space="preserve"> ROT-1, RAST-1</w:t>
      </w:r>
    </w:p>
    <w:p w:rsidR="00000000" w:rsidRDefault="00F632B2" w:rsidP="003524EE">
      <w:pPr>
        <w:numPr>
          <w:ilvl w:val="0"/>
          <w:numId w:val="1"/>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 xml:space="preserve">RAST-1&amp;5 </w:t>
      </w:r>
      <w:r>
        <w:rPr>
          <w:rFonts w:hAnsi="Wingdings" w:hint="eastAsia"/>
          <w:sz w:val="20"/>
          <w:szCs w:val="20"/>
        </w:rPr>
        <w:sym w:font="Wingdings" w:char="F0E0"/>
      </w:r>
      <w:r>
        <w:rPr>
          <w:rFonts w:ascii="Times New Roman" w:cs="Times New Roman"/>
          <w:sz w:val="20"/>
          <w:szCs w:val="20"/>
        </w:rPr>
        <w:t xml:space="preserve"> B-ISDN(Gateway) </w:t>
      </w:r>
      <w:r>
        <w:rPr>
          <w:rFonts w:hAnsi="Wingdings" w:hint="eastAsia"/>
          <w:sz w:val="20"/>
          <w:szCs w:val="20"/>
        </w:rPr>
        <w:sym w:font="Wingdings" w:char="F0E0"/>
      </w:r>
      <w:r>
        <w:rPr>
          <w:rFonts w:ascii="Times New Roman" w:cs="Times New Roman"/>
          <w:sz w:val="20"/>
          <w:szCs w:val="20"/>
        </w:rPr>
        <w:t xml:space="preserve"> CPN </w:t>
      </w:r>
      <w:r>
        <w:rPr>
          <w:rFonts w:hAnsi="Wingdings" w:hint="eastAsia"/>
          <w:sz w:val="20"/>
          <w:szCs w:val="20"/>
        </w:rPr>
        <w:sym w:font="Wingdings" w:char="F0E0"/>
      </w:r>
      <w:r>
        <w:rPr>
          <w:rFonts w:ascii="Times New Roman" w:cs="Times New Roman"/>
          <w:sz w:val="20"/>
          <w:szCs w:val="20"/>
        </w:rPr>
        <w:t xml:space="preserve"> RAST-1&amp;5, ROTs</w:t>
      </w:r>
    </w:p>
    <w:p w:rsidR="00000000" w:rsidRDefault="00F632B2">
      <w:pPr>
        <w:overflowPunct w:val="0"/>
        <w:autoSpaceDE w:val="0"/>
        <w:autoSpaceDN w:val="0"/>
        <w:spacing w:line="240" w:lineRule="auto"/>
        <w:textAlignment w:val="bottom"/>
        <w:rPr>
          <w:rFonts w:ascii="Times New Roman"/>
          <w:sz w:val="20"/>
          <w:szCs w:val="20"/>
        </w:rPr>
      </w:pPr>
    </w:p>
    <w:p w:rsidR="00000000" w:rsidRDefault="00F632B2">
      <w:p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3) Case C, customer network having gateway function</w:t>
      </w:r>
    </w:p>
    <w:p w:rsidR="00000000" w:rsidRDefault="00F632B2">
      <w:pPr>
        <w:overflowPunct w:val="0"/>
        <w:autoSpaceDE w:val="0"/>
        <w:autoSpaceDN w:val="0"/>
        <w:spacing w:line="240" w:lineRule="auto"/>
        <w:textAlignment w:val="bottom"/>
        <w:rPr>
          <w:rFonts w:ascii="Times New Roman" w:cs="Times New Roman"/>
          <w:sz w:val="20"/>
          <w:szCs w:val="20"/>
        </w:rPr>
      </w:pPr>
    </w:p>
    <w:p w:rsidR="00000000" w:rsidRDefault="00F632B2" w:rsidP="003524EE">
      <w:pPr>
        <w:numPr>
          <w:ilvl w:val="0"/>
          <w:numId w:val="1"/>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 xml:space="preserve">SOT-1 </w:t>
      </w:r>
      <w:r>
        <w:rPr>
          <w:rFonts w:hAnsi="Wingdings" w:hint="eastAsia"/>
          <w:sz w:val="20"/>
          <w:szCs w:val="20"/>
        </w:rPr>
        <w:sym w:font="Wingdings" w:char="F0E0"/>
      </w:r>
      <w:r>
        <w:rPr>
          <w:rFonts w:ascii="Times New Roman" w:cs="Times New Roman"/>
          <w:sz w:val="20"/>
          <w:szCs w:val="20"/>
        </w:rPr>
        <w:t xml:space="preserve"> B-ISDN(Transport) </w:t>
      </w:r>
      <w:r>
        <w:rPr>
          <w:rFonts w:hAnsi="Wingdings" w:hint="eastAsia"/>
          <w:sz w:val="20"/>
          <w:szCs w:val="20"/>
        </w:rPr>
        <w:sym w:font="Wingdings" w:char="F0E0"/>
      </w:r>
      <w:r>
        <w:rPr>
          <w:rFonts w:ascii="Times New Roman" w:cs="Times New Roman"/>
          <w:sz w:val="20"/>
          <w:szCs w:val="20"/>
        </w:rPr>
        <w:t xml:space="preserve"> CPN(Gateway) </w:t>
      </w:r>
      <w:r>
        <w:rPr>
          <w:rFonts w:hAnsi="Wingdings" w:hint="eastAsia"/>
          <w:sz w:val="20"/>
          <w:szCs w:val="20"/>
        </w:rPr>
        <w:sym w:font="Wingdings" w:char="F0E0"/>
      </w:r>
      <w:r>
        <w:rPr>
          <w:rFonts w:ascii="Times New Roman" w:cs="Times New Roman"/>
          <w:sz w:val="20"/>
          <w:szCs w:val="20"/>
        </w:rPr>
        <w:t xml:space="preserve"> ROT-5,RAST-5</w:t>
      </w:r>
    </w:p>
    <w:p w:rsidR="00000000" w:rsidRDefault="00F632B2" w:rsidP="003524EE">
      <w:pPr>
        <w:numPr>
          <w:ilvl w:val="0"/>
          <w:numId w:val="1"/>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 xml:space="preserve">SOT-5 </w:t>
      </w:r>
      <w:r>
        <w:rPr>
          <w:rFonts w:hAnsi="Wingdings" w:hint="eastAsia"/>
          <w:sz w:val="20"/>
          <w:szCs w:val="20"/>
        </w:rPr>
        <w:sym w:font="Wingdings" w:char="F0E0"/>
      </w:r>
      <w:r>
        <w:rPr>
          <w:rFonts w:ascii="Times New Roman" w:cs="Times New Roman"/>
          <w:sz w:val="20"/>
          <w:szCs w:val="20"/>
        </w:rPr>
        <w:t xml:space="preserve"> B-ISDN(Transport) </w:t>
      </w:r>
      <w:r>
        <w:rPr>
          <w:rFonts w:hAnsi="Wingdings" w:hint="eastAsia"/>
          <w:sz w:val="20"/>
          <w:szCs w:val="20"/>
        </w:rPr>
        <w:sym w:font="Wingdings" w:char="F0E0"/>
      </w:r>
      <w:r>
        <w:rPr>
          <w:rFonts w:ascii="Times New Roman" w:cs="Times New Roman"/>
          <w:sz w:val="20"/>
          <w:szCs w:val="20"/>
        </w:rPr>
        <w:t xml:space="preserve"> CPN(Gateway) </w:t>
      </w:r>
      <w:r>
        <w:rPr>
          <w:rFonts w:hAnsi="Wingdings" w:hint="eastAsia"/>
          <w:sz w:val="20"/>
          <w:szCs w:val="20"/>
        </w:rPr>
        <w:sym w:font="Wingdings" w:char="F0E0"/>
      </w:r>
      <w:r>
        <w:rPr>
          <w:rFonts w:ascii="Times New Roman" w:cs="Times New Roman"/>
          <w:sz w:val="20"/>
          <w:szCs w:val="20"/>
        </w:rPr>
        <w:t xml:space="preserve"> ROT-1,RAST-1</w:t>
      </w:r>
    </w:p>
    <w:p w:rsidR="00000000" w:rsidRDefault="00F632B2" w:rsidP="003524EE">
      <w:pPr>
        <w:numPr>
          <w:ilvl w:val="0"/>
          <w:numId w:val="1"/>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 xml:space="preserve">RAST-1&amp;5 </w:t>
      </w:r>
      <w:r>
        <w:rPr>
          <w:rFonts w:hAnsi="Wingdings" w:hint="eastAsia"/>
          <w:sz w:val="20"/>
          <w:szCs w:val="20"/>
        </w:rPr>
        <w:sym w:font="Wingdings" w:char="F0E0"/>
      </w:r>
      <w:r>
        <w:rPr>
          <w:rFonts w:ascii="Times New Roman" w:cs="Times New Roman"/>
          <w:sz w:val="20"/>
          <w:szCs w:val="20"/>
        </w:rPr>
        <w:t xml:space="preserve"> B-ISDN(Transport) </w:t>
      </w:r>
      <w:r>
        <w:rPr>
          <w:rFonts w:hAnsi="Wingdings" w:hint="eastAsia"/>
          <w:sz w:val="20"/>
          <w:szCs w:val="20"/>
        </w:rPr>
        <w:sym w:font="Wingdings" w:char="F0E0"/>
      </w:r>
      <w:r>
        <w:rPr>
          <w:rFonts w:ascii="Times New Roman" w:cs="Times New Roman"/>
          <w:sz w:val="20"/>
          <w:szCs w:val="20"/>
        </w:rPr>
        <w:t xml:space="preserve"> CPN(Gateway) </w:t>
      </w:r>
      <w:r>
        <w:rPr>
          <w:rFonts w:hAnsi="Wingdings" w:hint="eastAsia"/>
          <w:sz w:val="20"/>
          <w:szCs w:val="20"/>
        </w:rPr>
        <w:sym w:font="Wingdings" w:char="F0E0"/>
      </w:r>
      <w:r>
        <w:rPr>
          <w:rFonts w:ascii="Times New Roman" w:cs="Times New Roman"/>
          <w:sz w:val="20"/>
          <w:szCs w:val="20"/>
        </w:rPr>
        <w:t xml:space="preserve"> RAST-1&amp;5, ROTs</w:t>
      </w:r>
    </w:p>
    <w:p w:rsidR="00000000" w:rsidRDefault="00F632B2">
      <w:pPr>
        <w:overflowPunct w:val="0"/>
        <w:autoSpaceDE w:val="0"/>
        <w:autoSpaceDN w:val="0"/>
        <w:spacing w:line="240" w:lineRule="auto"/>
        <w:textAlignment w:val="bottom"/>
        <w:rPr>
          <w:rFonts w:ascii="Times New Roman"/>
          <w:sz w:val="20"/>
          <w:szCs w:val="20"/>
        </w:rPr>
      </w:pPr>
    </w:p>
    <w:p w:rsidR="00000000" w:rsidRDefault="00F632B2">
      <w:p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4) Case D, E, F shows interwork</w:t>
      </w:r>
      <w:r>
        <w:rPr>
          <w:rFonts w:ascii="Times New Roman" w:cs="Times New Roman"/>
          <w:sz w:val="20"/>
          <w:szCs w:val="20"/>
        </w:rPr>
        <w:t xml:space="preserve">ing routine between H.320 and B-ISDN. </w:t>
      </w:r>
    </w:p>
    <w:p w:rsidR="00000000" w:rsidRDefault="00F632B2">
      <w:pPr>
        <w:overflowPunct w:val="0"/>
        <w:autoSpaceDE w:val="0"/>
        <w:autoSpaceDN w:val="0"/>
        <w:spacing w:line="240" w:lineRule="auto"/>
        <w:textAlignment w:val="bottom"/>
        <w:rPr>
          <w:rFonts w:ascii="Times New Roman" w:cs="Times New Roman"/>
          <w:sz w:val="20"/>
          <w:szCs w:val="20"/>
        </w:rPr>
      </w:pPr>
    </w:p>
    <w:p w:rsidR="00000000" w:rsidRDefault="00F632B2">
      <w:pPr>
        <w:overflowPunct w:val="0"/>
        <w:autoSpaceDE w:val="0"/>
        <w:autoSpaceDN w:val="0"/>
        <w:spacing w:line="240" w:lineRule="auto"/>
        <w:jc w:val="center"/>
        <w:textAlignment w:val="bottom"/>
        <w:rPr>
          <w:rFonts w:ascii="Times New Roman"/>
          <w:sz w:val="20"/>
          <w:szCs w:val="20"/>
        </w:rPr>
      </w:pPr>
      <w:r>
        <w:rPr>
          <w:rFonts w:ascii="Times New Roman" w:hint="eastAsia"/>
          <w:sz w:val="20"/>
          <w:szCs w:val="20"/>
        </w:rPr>
        <w:object w:dxaOrig="7749" w:dyaOrig="4617">
          <v:shape id="_x0000_i1029" type="#_x0000_t75" style="width:387.75pt;height:231pt" o:ole="">
            <v:imagedata r:id="rId15" o:title=""/>
          </v:shape>
          <o:OLEObject Type="Embed" ProgID="Word.Picture.8" ShapeID="_x0000_i1029" DrawAspect="Content" ObjectID="_1514031956" r:id="rId16"/>
        </w:object>
      </w:r>
    </w:p>
    <w:p w:rsidR="00000000" w:rsidRDefault="00F632B2">
      <w:pPr>
        <w:overflowPunct w:val="0"/>
        <w:autoSpaceDE w:val="0"/>
        <w:autoSpaceDN w:val="0"/>
        <w:spacing w:line="240" w:lineRule="auto"/>
        <w:jc w:val="center"/>
        <w:textAlignment w:val="bottom"/>
        <w:rPr>
          <w:rFonts w:ascii="Times New Roman"/>
          <w:sz w:val="20"/>
          <w:szCs w:val="20"/>
        </w:rPr>
      </w:pPr>
    </w:p>
    <w:p w:rsidR="00000000" w:rsidRDefault="00F632B2">
      <w:pPr>
        <w:overflowPunct w:val="0"/>
        <w:autoSpaceDE w:val="0"/>
        <w:autoSpaceDN w:val="0"/>
        <w:spacing w:line="240" w:lineRule="auto"/>
        <w:jc w:val="center"/>
        <w:textAlignment w:val="bottom"/>
        <w:rPr>
          <w:rFonts w:ascii="Times New Roman" w:cs="Times New Roman"/>
          <w:sz w:val="20"/>
          <w:szCs w:val="20"/>
        </w:rPr>
      </w:pPr>
      <w:r>
        <w:rPr>
          <w:rFonts w:ascii="Times New Roman" w:cs="Times New Roman"/>
          <w:sz w:val="20"/>
          <w:szCs w:val="20"/>
        </w:rPr>
        <w:t>(Figure-2) Proposed interworking scheme including H.310 SOTs, ROTs, and RASTs</w:t>
      </w:r>
    </w:p>
    <w:p w:rsidR="00000000" w:rsidRDefault="00F632B2">
      <w:pPr>
        <w:overflowPunct w:val="0"/>
        <w:autoSpaceDE w:val="0"/>
        <w:autoSpaceDN w:val="0"/>
        <w:spacing w:line="240" w:lineRule="auto"/>
        <w:textAlignment w:val="bottom"/>
        <w:rPr>
          <w:rFonts w:ascii="Times New Roman"/>
          <w:sz w:val="20"/>
          <w:szCs w:val="20"/>
        </w:rPr>
      </w:pPr>
    </w:p>
    <w:p w:rsidR="00000000" w:rsidRDefault="00F632B2">
      <w:pPr>
        <w:overflowPunct w:val="0"/>
        <w:autoSpaceDE w:val="0"/>
        <w:autoSpaceDN w:val="0"/>
        <w:spacing w:line="240" w:lineRule="auto"/>
        <w:textAlignment w:val="bottom"/>
        <w:rPr>
          <w:rFonts w:ascii="Times New Roman"/>
          <w:sz w:val="20"/>
          <w:szCs w:val="20"/>
        </w:rPr>
      </w:pPr>
      <w:r>
        <w:rPr>
          <w:rFonts w:ascii="Times New Roman" w:cs="Times New Roman"/>
          <w:b/>
          <w:bCs/>
          <w:sz w:val="20"/>
          <w:szCs w:val="20"/>
        </w:rPr>
        <w:t>4. Proposal</w:t>
      </w:r>
    </w:p>
    <w:p w:rsidR="00000000" w:rsidRDefault="00F632B2">
      <w:pPr>
        <w:overflowPunct w:val="0"/>
        <w:autoSpaceDE w:val="0"/>
        <w:autoSpaceDN w:val="0"/>
        <w:spacing w:line="240" w:lineRule="auto"/>
        <w:textAlignment w:val="bottom"/>
        <w:rPr>
          <w:rFonts w:ascii="Times New Roman"/>
          <w:sz w:val="20"/>
          <w:szCs w:val="20"/>
        </w:rPr>
      </w:pPr>
    </w:p>
    <w:p w:rsidR="00000000" w:rsidRDefault="00F632B2">
      <w:p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As the infrastructure of multimedia service is being built through full service network, H.310 terminals have the flexibility to meet present needs and future services efficiently as a multimedia platform. In order to provide full service related with mult</w:t>
      </w:r>
      <w:r>
        <w:rPr>
          <w:rFonts w:ascii="Times New Roman" w:cs="Times New Roman"/>
          <w:sz w:val="20"/>
          <w:szCs w:val="20"/>
        </w:rPr>
        <w:t>imedia in ATM network, this contribution proposes to change as following:</w:t>
      </w:r>
    </w:p>
    <w:p w:rsidR="00000000" w:rsidRDefault="00F632B2">
      <w:pPr>
        <w:overflowPunct w:val="0"/>
        <w:autoSpaceDE w:val="0"/>
        <w:autoSpaceDN w:val="0"/>
        <w:spacing w:line="240" w:lineRule="auto"/>
        <w:textAlignment w:val="bottom"/>
        <w:rPr>
          <w:rFonts w:ascii="Times New Roman" w:cs="Times New Roman"/>
          <w:sz w:val="20"/>
          <w:szCs w:val="20"/>
        </w:rPr>
      </w:pPr>
    </w:p>
    <w:p w:rsidR="00000000" w:rsidRDefault="00F632B2" w:rsidP="003524EE">
      <w:pPr>
        <w:numPr>
          <w:ilvl w:val="0"/>
          <w:numId w:val="2"/>
        </w:numPr>
        <w:overflowPunct w:val="0"/>
        <w:autoSpaceDE w:val="0"/>
        <w:autoSpaceDN w:val="0"/>
        <w:spacing w:line="240" w:lineRule="auto"/>
        <w:textAlignment w:val="bottom"/>
        <w:rPr>
          <w:rFonts w:ascii="Times New Roman" w:cs="Times New Roman"/>
          <w:sz w:val="20"/>
          <w:szCs w:val="20"/>
        </w:rPr>
      </w:pPr>
      <w:r>
        <w:rPr>
          <w:rFonts w:ascii="Times New Roman" w:cs="Times New Roman"/>
          <w:sz w:val="20"/>
          <w:szCs w:val="20"/>
        </w:rPr>
        <w:t>the interworking scheme of H.310 terminals as shown in Figure-2.</w:t>
      </w:r>
    </w:p>
    <w:p w:rsidR="00F632B2" w:rsidRDefault="00F632B2">
      <w:pPr>
        <w:overflowPunct w:val="0"/>
        <w:autoSpaceDE w:val="0"/>
        <w:autoSpaceDN w:val="0"/>
        <w:spacing w:line="240" w:lineRule="auto"/>
        <w:textAlignment w:val="bottom"/>
        <w:rPr>
          <w:rFonts w:ascii="Times New Roman"/>
          <w:sz w:val="20"/>
          <w:szCs w:val="20"/>
        </w:rPr>
      </w:pPr>
    </w:p>
    <w:sectPr w:rsidR="00F632B2">
      <w:footerReference w:type="default" r:id="rId17"/>
      <w:pgSz w:w="11906" w:h="16838"/>
      <w:pgMar w:top="1985" w:right="1701" w:bottom="1701" w:left="1701" w:header="851" w:footer="992" w:gutter="0"/>
      <w:pgNumType w:start="1" w:chapStyle="1" w:chapSep="emDash"/>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2B2" w:rsidRDefault="00F632B2">
      <w:pPr>
        <w:spacing w:line="240" w:lineRule="auto"/>
      </w:pPr>
      <w:r>
        <w:separator/>
      </w:r>
    </w:p>
  </w:endnote>
  <w:endnote w:type="continuationSeparator" w:id="0">
    <w:p w:rsidR="00F632B2" w:rsidRDefault="00F632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632B2">
    <w:pPr>
      <w:pStyle w:val="Footer"/>
      <w:framePr w:wrap="auto" w:vAnchor="text" w:hAnchor="page" w:x="5662" w:y="54"/>
      <w:rPr>
        <w:rStyle w:val="PageNumber"/>
        <w:rFonts w:hAnsi="Times New Roman"/>
        <w:sz w:val="16"/>
        <w:szCs w:val="16"/>
      </w:rPr>
    </w:pPr>
    <w:r>
      <w:rPr>
        <w:rStyle w:val="PageNumber"/>
        <w:rFonts w:hAnsi="Times New Roman"/>
        <w:sz w:val="16"/>
        <w:szCs w:val="16"/>
      </w:rPr>
      <w:t xml:space="preserve">- </w:t>
    </w:r>
    <w:r>
      <w:rPr>
        <w:rStyle w:val="PageNumber"/>
        <w:rFonts w:hAnsi="Times New Roman"/>
        <w:sz w:val="16"/>
        <w:szCs w:val="16"/>
      </w:rPr>
      <w:fldChar w:fldCharType="begin"/>
    </w:r>
    <w:r>
      <w:rPr>
        <w:rStyle w:val="PageNumber"/>
        <w:rFonts w:hAnsi="Times New Roman"/>
        <w:sz w:val="16"/>
        <w:szCs w:val="16"/>
      </w:rPr>
      <w:instrText xml:space="preserve">PAGE  </w:instrText>
    </w:r>
    <w:r>
      <w:rPr>
        <w:rStyle w:val="PageNumber"/>
        <w:rFonts w:hAnsi="Times New Roman"/>
        <w:sz w:val="16"/>
        <w:szCs w:val="16"/>
      </w:rPr>
      <w:fldChar w:fldCharType="separate"/>
    </w:r>
    <w:r w:rsidR="003524EE">
      <w:rPr>
        <w:rStyle w:val="PageNumber"/>
        <w:rFonts w:hAnsi="Times New Roman"/>
        <w:noProof/>
        <w:sz w:val="16"/>
        <w:szCs w:val="16"/>
      </w:rPr>
      <w:t>4</w:t>
    </w:r>
    <w:r>
      <w:rPr>
        <w:rStyle w:val="PageNumber"/>
        <w:rFonts w:hAnsi="Times New Roman"/>
        <w:sz w:val="16"/>
        <w:szCs w:val="16"/>
      </w:rPr>
      <w:fldChar w:fldCharType="end"/>
    </w:r>
    <w:r>
      <w:rPr>
        <w:rStyle w:val="PageNumber"/>
        <w:rFonts w:hAnsi="Times New Roman"/>
        <w:sz w:val="16"/>
        <w:szCs w:val="16"/>
      </w:rPr>
      <w:t xml:space="preserve"> -</w:t>
    </w:r>
  </w:p>
  <w:p w:rsidR="00000000" w:rsidRDefault="00F63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2B2" w:rsidRDefault="00F632B2">
      <w:pPr>
        <w:spacing w:line="240" w:lineRule="auto"/>
      </w:pPr>
      <w:r>
        <w:separator/>
      </w:r>
    </w:p>
  </w:footnote>
  <w:footnote w:type="continuationSeparator" w:id="0">
    <w:p w:rsidR="00F632B2" w:rsidRDefault="00F632B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582F75A"/>
    <w:lvl w:ilvl="0">
      <w:numFmt w:val="bullet"/>
      <w:lvlText w:val="*"/>
      <w:lvlJc w:val="left"/>
    </w:lvl>
  </w:abstractNum>
  <w:num w:numId="1">
    <w:abstractNumId w:val="0"/>
    <w:lvlOverride w:ilvl="0">
      <w:lvl w:ilvl="0">
        <w:start w:val="1"/>
        <w:numFmt w:val="bullet"/>
        <w:lvlText w:val=""/>
        <w:legacy w:legacy="1" w:legacySpace="0" w:legacyIndent="227"/>
        <w:lvlJc w:val="left"/>
        <w:pPr>
          <w:ind w:left="227" w:hanging="227"/>
        </w:pPr>
        <w:rPr>
          <w:rFonts w:ascii="Wingdings" w:hAnsi="Wingdings" w:hint="default"/>
          <w:sz w:val="12"/>
        </w:rPr>
      </w:lvl>
    </w:lvlOverride>
  </w:num>
  <w:num w:numId="2">
    <w:abstractNumId w:val="0"/>
    <w:lvlOverride w:ilvl="0">
      <w:lvl w:ilvl="0">
        <w:start w:val="1"/>
        <w:numFmt w:val="bullet"/>
        <w:lvlText w:val=""/>
        <w:legacy w:legacy="1" w:legacySpace="0" w:legacyIndent="227"/>
        <w:lvlJc w:val="left"/>
        <w:pPr>
          <w:ind w:left="227" w:hanging="227"/>
        </w:pPr>
        <w:rPr>
          <w:rFonts w:ascii="Wingdings" w:hAnsi="Wingdings" w:hint="default"/>
          <w:sz w:val="1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defaultTabStop w:val="851"/>
  <w:autoHyphenation/>
  <w:hyphenationZone w:val="357"/>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4EE"/>
    <w:rsid w:val="003524EE"/>
    <w:rsid w:val="00F63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EA6BEF7-4E35-4C64-B1DE-3AE95DAF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djustRightInd w:val="0"/>
      <w:spacing w:after="0" w:line="360" w:lineRule="atLeast"/>
      <w:jc w:val="both"/>
      <w:textAlignment w:val="baseline"/>
    </w:pPr>
    <w:rPr>
      <w:rFonts w:ascii="BatangChe" w:eastAsia="BatangChe" w:hAnsi="Times New Roman" w:cs="BatangChe"/>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19"/>
        <w:tab w:val="right" w:pos="9071"/>
      </w:tabs>
    </w:pPr>
  </w:style>
  <w:style w:type="character" w:customStyle="1" w:styleId="FooterChar">
    <w:name w:val="Footer Char"/>
    <w:basedOn w:val="DefaultParagraphFont"/>
    <w:link w:val="Footer"/>
    <w:uiPriority w:val="99"/>
    <w:semiHidden/>
    <w:rPr>
      <w:rFonts w:ascii="BatangChe" w:eastAsia="BatangChe" w:hAnsi="Times New Roman" w:cs="BatangChe"/>
      <w:sz w:val="24"/>
      <w:szCs w:val="24"/>
    </w:rPr>
  </w:style>
  <w:style w:type="paragraph" w:styleId="NormalIndent">
    <w:name w:val="Normal Indent"/>
    <w:basedOn w:val="Normal"/>
    <w:uiPriority w:val="99"/>
    <w:pPr>
      <w:ind w:left="851"/>
    </w:pPr>
  </w:style>
  <w:style w:type="paragraph" w:styleId="Header">
    <w:name w:val="header"/>
    <w:basedOn w:val="Normal"/>
    <w:link w:val="HeaderChar"/>
    <w:uiPriority w:val="99"/>
    <w:pPr>
      <w:tabs>
        <w:tab w:val="center" w:pos="4252"/>
        <w:tab w:val="right" w:pos="8504"/>
      </w:tabs>
    </w:pPr>
  </w:style>
  <w:style w:type="character" w:customStyle="1" w:styleId="HeaderChar">
    <w:name w:val="Header Char"/>
    <w:basedOn w:val="DefaultParagraphFont"/>
    <w:link w:val="Header"/>
    <w:uiPriority w:val="99"/>
    <w:semiHidden/>
    <w:rPr>
      <w:rFonts w:ascii="BatangChe" w:eastAsia="BatangChe" w:hAnsi="Times New Roman" w:cs="BatangChe"/>
      <w:sz w:val="24"/>
      <w:szCs w:val="24"/>
    </w:rPr>
  </w:style>
  <w:style w:type="character" w:styleId="PageNumber">
    <w:name w:val="page number"/>
    <w:basedOn w:val="DefaultParagraphFont"/>
    <w:uiPriority w:val="99"/>
    <w:rPr>
      <w:rFonts w:ascii="BatangChe" w:eastAsia="BatangChe" w:hAnsi="BatangChe" w:cs="BatangCh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network adaptation contribution</vt:lpstr>
    </vt:vector>
  </TitlesOfParts>
  <Company>etri</Company>
  <LinksUpToDate>false</LinksUpToDate>
  <CharactersWithSpaces>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 adaptation contribution</dc:title>
  <dc:subject/>
  <dc:creator>정동범</dc:creator>
  <cp:keywords/>
  <dc:description/>
  <cp:lastModifiedBy>Simão Campos-Neto</cp:lastModifiedBy>
  <cp:revision>2</cp:revision>
  <cp:lastPrinted>1997-08-20T16:30:00Z</cp:lastPrinted>
  <dcterms:created xsi:type="dcterms:W3CDTF">2016-01-11T14:39:00Z</dcterms:created>
  <dcterms:modified xsi:type="dcterms:W3CDTF">2016-01-11T14:39:00Z</dcterms:modified>
</cp:coreProperties>
</file>