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3467DC44" w14:textId="77777777">
        <w:tc>
          <w:tcPr>
            <w:tcW w:w="6408" w:type="dxa"/>
          </w:tcPr>
          <w:p w14:paraId="6D91FDED" w14:textId="77777777" w:rsidR="006C5D39" w:rsidRPr="005B217D" w:rsidRDefault="0027548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pict w14:anchorId="4C218C27">
                <v:group id="_x0000_s1055" style="position:absolute;margin-left:-4.15pt;margin-top:-27.5pt;width:23.3pt;height:24.6pt;z-index:251662336" coordorigin="9,2" coordsize="466,492">
                  <v:line id="_x0000_s1056" style="position:absolute" from="9,9" to="10,489" strokecolor="white" strokeweight="12emu"/>
                  <v:line id="_x0000_s1057" style="position:absolute" from="9,493" to="474,494" strokecolor="white" strokeweight="12emu"/>
                  <v:line id="_x0000_s1058" style="position:absolute;flip:y" from="474,9" to="475,493" strokecolor="white" strokeweight="12emu"/>
                  <v:line id="_x0000_s1059" style="position:absolute;flip:x" from="9,9" to="471,10" strokecolor="white" strokeweight="12emu"/>
                  <v:line id="_x0000_s1060" style="position:absolute" from="9,9" to="10,10" strokecolor="white" strokeweight="12emu"/>
                  <v:shape id="_x0000_s1061" style="position:absolute;left:74;top:104;width:309;height:297" coordsize="309,297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<v:path arrowok="t"/>
                  </v:shape>
                  <v:shape id="_x0000_s1062" style="position:absolute;left:171;top:48;width:171;height:411" coordsize="171,411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<v:path arrowok="t"/>
                  </v:shape>
                  <v:shape id="_x0000_s1063" style="position:absolute;left:254;top:67;width:126;height:101" coordsize="126,101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<v:path arrowok="t"/>
                  </v:shape>
                  <v:shape id="_x0000_s1064" style="position:absolute;left:146;top:46;width:293;height:234" coordsize="293,234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<v:path arrowok="t"/>
                  </v:shape>
                  <v:shape id="_x0000_s1065" style="position:absolute;left:90;top:67;width:349;height:244" coordsize="349,244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<v:path arrowok="t"/>
                  </v:shape>
                  <v:shape id="_x0000_s1066" style="position:absolute;left:21;top:40;width:425;height:427" coordsize="425,427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<v:path arrowok="t"/>
                  </v:shape>
                  <v:shape id="_x0000_s1067" style="position:absolute;left:21;top:43;width:337;height:421" coordsize="337,421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<v:path arrowok="t"/>
                  </v:shape>
                  <v:shape id="_x0000_s1068" style="position:absolute;left:17;top:40;width:425;height:386" coordsize="425,386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<v:path arrowok="t"/>
                  </v:shape>
                  <v:shape id="_x0000_s1069" style="position:absolute;left:21;top:70;width:425;height:397" coordsize="425,397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<v:path arrowok="t"/>
                  </v:shape>
                  <v:shape id="_x0000_s1070" style="position:absolute;left:68;top:99;width:366;height:274" coordsize="366,274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<v:path arrowok="t"/>
                  </v:shape>
                  <v:shape id="_x0000_s1071" style="position:absolute;left:27;top:196;width:346;height:244" coordsize="346,244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<v:path arrowok="t"/>
                  </v:shape>
                  <v:shape id="_x0000_s1072" style="position:absolute;left:64;top:2;width:382;height:469" coordsize="382,469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<v:path arrowok="t"/>
                  </v:shape>
                  <v:shape id="_x0000_s1073" style="position:absolute;left:273;top:181;width:132;height:145" coordsize="132,145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<v:path arrowok="t"/>
                  </v:shape>
                  <v:shape id="_x0000_s1074" style="position:absolute;left:276;top:184;width:126;height:140" coordsize="126,140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<v:path arrowok="t"/>
                  </v:shape>
                  <v:shape id="_x0000_s1075" style="position:absolute;left:68;top:181;width:65;height:143" coordsize="65,143" path="m56,124l56,126,56,126,56,130,65,130,65,143,,143,,130,10,130,10,126,10,126,10,126,13,126,13,15,10,15,10,15,10,15,10,15,,15,,,65,,65,15,56,15,56,15,56,15,56,124xe" stroked="f">
                    <v:path arrowok="t"/>
                  </v:shape>
                  <v:shape id="_x0000_s1076" style="position:absolute;left:74;top:184;width:57;height:136" coordsize="57,136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<v:path arrowok="t"/>
                  </v:shape>
                  <v:shape id="_x0000_s1077" style="position:absolute;left:146;top:181;width:118;height:143" coordsize="118,143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<v:path arrowok="t"/>
                  </v:shape>
                  <v:shape id="_x0000_s1078" style="position:absolute;left:150;top:184;width:111;height:136" coordsize="111,136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<v:path arrowok="t"/>
                  </v:shape>
                </v:group>
              </w:pict>
            </w:r>
            <w:r>
              <w:rPr>
                <w:b/>
                <w:szCs w:val="22"/>
                <w:lang w:val="en-CA"/>
              </w:rPr>
              <w:pict w14:anchorId="3E0A81F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1" type="#_x0000_t75" style="position:absolute;margin-left:48.05pt;margin-top:-25.1pt;width:23.1pt;height:21.05pt;z-index:251657216">
                  <v:imagedata r:id="rId12" o:title=""/>
                </v:shape>
              </w:pict>
            </w:r>
            <w:r>
              <w:rPr>
                <w:b/>
                <w:szCs w:val="22"/>
                <w:lang w:val="en-CA"/>
              </w:rPr>
              <w:pict w14:anchorId="3427E939">
                <v:shape id="_x0000_s1050" type="#_x0000_t75" style="position:absolute;margin-left:21.15pt;margin-top:-25.1pt;width:23.2pt;height:21.05pt;z-index:251656192">
                  <v:imagedata r:id="rId13" o:title=""/>
                </v:shape>
              </w:pict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>Collaborative</w:t>
            </w:r>
            <w:r w:rsidR="00E61DAC" w:rsidRPr="005B217D">
              <w:rPr>
                <w:b/>
                <w:szCs w:val="22"/>
                <w:lang w:val="en-CA"/>
              </w:rPr>
              <w:t xml:space="preserve"> Team </w:t>
            </w:r>
            <w:r w:rsidR="006C5D39" w:rsidRPr="005B217D">
              <w:rPr>
                <w:b/>
                <w:szCs w:val="22"/>
                <w:lang w:val="en-CA"/>
              </w:rPr>
              <w:t>on Video Coding (JCT-VC)</w:t>
            </w:r>
          </w:p>
          <w:p w14:paraId="14C75C72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proofErr w:type="gramStart"/>
            <w:r w:rsidRPr="005B217D">
              <w:rPr>
                <w:b/>
                <w:szCs w:val="22"/>
                <w:lang w:val="en-CA"/>
              </w:rPr>
              <w:t>of</w:t>
            </w:r>
            <w:proofErr w:type="gramEnd"/>
            <w:r w:rsidRPr="005B217D">
              <w:rPr>
                <w:b/>
                <w:szCs w:val="22"/>
                <w:lang w:val="en-CA"/>
              </w:rPr>
              <w:t xml:space="preserve">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3F3231E5" w14:textId="77777777" w:rsidR="00E61DAC" w:rsidRPr="005B217D" w:rsidRDefault="000B4FF9" w:rsidP="00FA139D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</w:t>
            </w:r>
            <w:r w:rsidR="00FA139D">
              <w:rPr>
                <w:szCs w:val="22"/>
                <w:lang w:val="en-CA"/>
              </w:rPr>
              <w:t>4</w:t>
            </w:r>
            <w:r w:rsidR="00630AA2" w:rsidRPr="005B217D">
              <w:rPr>
                <w:szCs w:val="22"/>
                <w:lang w:val="en-CA"/>
              </w:rPr>
              <w:t>th</w:t>
            </w:r>
            <w:r w:rsidR="00E61DAC" w:rsidRPr="005B217D">
              <w:rPr>
                <w:szCs w:val="22"/>
                <w:lang w:val="en-CA"/>
              </w:rPr>
              <w:t xml:space="preserve"> Meeting: </w:t>
            </w:r>
            <w:r w:rsidR="00FA139D">
              <w:rPr>
                <w:szCs w:val="22"/>
                <w:lang w:val="en-CA"/>
              </w:rPr>
              <w:t>Vienna</w:t>
            </w:r>
            <w:r w:rsidR="00B4194A" w:rsidRPr="00B4194A">
              <w:rPr>
                <w:szCs w:val="22"/>
                <w:lang w:val="en-CA"/>
              </w:rPr>
              <w:t xml:space="preserve">, </w:t>
            </w:r>
            <w:r w:rsidR="00FA139D">
              <w:rPr>
                <w:szCs w:val="22"/>
                <w:lang w:val="en-CA"/>
              </w:rPr>
              <w:t>AT</w:t>
            </w:r>
            <w:r w:rsidR="00B4194A" w:rsidRPr="00B4194A">
              <w:rPr>
                <w:szCs w:val="22"/>
                <w:lang w:val="en-CA"/>
              </w:rPr>
              <w:t xml:space="preserve">, </w:t>
            </w:r>
            <w:r w:rsidR="00FA139D">
              <w:rPr>
                <w:szCs w:val="22"/>
                <w:lang w:val="en-CA"/>
              </w:rPr>
              <w:t>25 July – 2</w:t>
            </w:r>
            <w:r w:rsidR="00FA139D" w:rsidRPr="005E1AC6">
              <w:rPr>
                <w:szCs w:val="22"/>
                <w:lang w:val="en-CA"/>
              </w:rPr>
              <w:t xml:space="preserve"> </w:t>
            </w:r>
            <w:r w:rsidR="00FA139D">
              <w:rPr>
                <w:szCs w:val="22"/>
                <w:lang w:val="en-CA"/>
              </w:rPr>
              <w:t>Aug.</w:t>
            </w:r>
            <w:r w:rsidR="00FA139D" w:rsidRPr="005E1AC6">
              <w:rPr>
                <w:szCs w:val="22"/>
                <w:lang w:val="en-CA"/>
              </w:rPr>
              <w:t xml:space="preserve"> 201</w:t>
            </w:r>
            <w:r w:rsidR="00FA139D">
              <w:rPr>
                <w:szCs w:val="22"/>
                <w:lang w:val="en-CA"/>
              </w:rPr>
              <w:t>3</w:t>
            </w:r>
          </w:p>
        </w:tc>
        <w:tc>
          <w:tcPr>
            <w:tcW w:w="3168" w:type="dxa"/>
          </w:tcPr>
          <w:p w14:paraId="03B0E5AD" w14:textId="77777777" w:rsidR="008A4B4C" w:rsidRPr="005B217D" w:rsidRDefault="00E61DAC" w:rsidP="00FA139D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>: JC</w:t>
            </w:r>
            <w:r w:rsidRPr="005B217D">
              <w:rPr>
                <w:lang w:val="en-CA"/>
              </w:rPr>
              <w:t>T</w:t>
            </w:r>
            <w:r w:rsidR="006C5D39" w:rsidRPr="005B217D">
              <w:rPr>
                <w:lang w:val="en-CA"/>
              </w:rPr>
              <w:t>VC</w:t>
            </w:r>
            <w:r w:rsidRPr="005B217D">
              <w:rPr>
                <w:lang w:val="en-CA"/>
              </w:rPr>
              <w:t>-</w:t>
            </w:r>
            <w:r w:rsidR="00AB56F7">
              <w:rPr>
                <w:u w:val="single"/>
                <w:lang w:val="en-CA"/>
              </w:rPr>
              <w:t>N0148</w:t>
            </w:r>
          </w:p>
        </w:tc>
      </w:tr>
    </w:tbl>
    <w:p w14:paraId="0F79DBF2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1E96C56" w14:textId="77777777">
        <w:tc>
          <w:tcPr>
            <w:tcW w:w="1458" w:type="dxa"/>
          </w:tcPr>
          <w:p w14:paraId="50F79214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4ABE7D3" w14:textId="77777777" w:rsidR="00E61DAC" w:rsidRPr="005B217D" w:rsidRDefault="00FA5159" w:rsidP="00FA5159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AhG8: Guided Image Filtering for Screen Content Coding</w:t>
            </w:r>
          </w:p>
        </w:tc>
      </w:tr>
      <w:tr w:rsidR="00E61DAC" w:rsidRPr="005B217D" w14:paraId="737D94FC" w14:textId="77777777">
        <w:tc>
          <w:tcPr>
            <w:tcW w:w="1458" w:type="dxa"/>
          </w:tcPr>
          <w:p w14:paraId="42EDDB2F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9FE7FE7" w14:textId="77777777" w:rsidR="00E61DAC" w:rsidRPr="005B217D" w:rsidRDefault="00E61DAC" w:rsidP="00FA515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AE341B" w:rsidRPr="005B217D">
              <w:rPr>
                <w:szCs w:val="22"/>
                <w:lang w:val="en-CA"/>
              </w:rPr>
              <w:t>JCT-VC</w:t>
            </w:r>
          </w:p>
        </w:tc>
      </w:tr>
      <w:tr w:rsidR="00E61DAC" w:rsidRPr="005B217D" w14:paraId="607D91A5" w14:textId="77777777">
        <w:tc>
          <w:tcPr>
            <w:tcW w:w="1458" w:type="dxa"/>
          </w:tcPr>
          <w:p w14:paraId="33C9801C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54446FB0" w14:textId="77777777" w:rsidR="00E61DAC" w:rsidRPr="005B217D" w:rsidRDefault="00E61DAC" w:rsidP="00FA5159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Information, </w:t>
            </w:r>
            <w:r w:rsidR="005E1AC6" w:rsidRPr="005B217D">
              <w:rPr>
                <w:szCs w:val="22"/>
                <w:lang w:val="en-CA"/>
              </w:rPr>
              <w:t>Draft</w:t>
            </w:r>
          </w:p>
        </w:tc>
      </w:tr>
      <w:tr w:rsidR="00E61DAC" w:rsidRPr="005B217D" w14:paraId="3BCD333F" w14:textId="77777777">
        <w:tc>
          <w:tcPr>
            <w:tcW w:w="1458" w:type="dxa"/>
          </w:tcPr>
          <w:p w14:paraId="4C49578F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34B0E304" w14:textId="77777777" w:rsidR="004432E6" w:rsidRPr="00203E4D" w:rsidRDefault="00FA5159" w:rsidP="00726B11">
            <w:pPr>
              <w:spacing w:before="60" w:after="60"/>
              <w:rPr>
                <w:lang w:val="nl-BE"/>
              </w:rPr>
            </w:pPr>
            <w:r w:rsidRPr="00203E4D">
              <w:rPr>
                <w:lang w:val="nl-BE"/>
              </w:rPr>
              <w:t>Thijs Vermeir</w:t>
            </w:r>
          </w:p>
          <w:p w14:paraId="0101D0AC" w14:textId="77777777" w:rsidR="00E61DAC" w:rsidRPr="00203E4D" w:rsidRDefault="004432E6" w:rsidP="00726B11">
            <w:pPr>
              <w:spacing w:before="60" w:after="60"/>
              <w:rPr>
                <w:lang w:val="nl-BE"/>
              </w:rPr>
            </w:pPr>
            <w:r w:rsidRPr="00203E4D">
              <w:rPr>
                <w:lang w:val="nl-BE"/>
              </w:rPr>
              <w:t>Jan De Cock</w:t>
            </w:r>
          </w:p>
          <w:p w14:paraId="3DAEFD26" w14:textId="77777777" w:rsidR="00BD587B" w:rsidRPr="00203E4D" w:rsidRDefault="00BD587B" w:rsidP="00726B11">
            <w:pPr>
              <w:spacing w:before="60" w:after="60"/>
              <w:rPr>
                <w:lang w:val="nl-BE"/>
              </w:rPr>
            </w:pPr>
            <w:r w:rsidRPr="00203E4D">
              <w:rPr>
                <w:lang w:val="nl-BE"/>
              </w:rPr>
              <w:t>Glenn Van Wallendael</w:t>
            </w:r>
          </w:p>
          <w:p w14:paraId="7D326A27" w14:textId="77777777" w:rsidR="00BD587B" w:rsidRDefault="00BD587B" w:rsidP="00726B11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Sebastiaan</w:t>
            </w:r>
            <w:proofErr w:type="spellEnd"/>
            <w:r>
              <w:rPr>
                <w:szCs w:val="22"/>
                <w:lang w:val="en-CA"/>
              </w:rPr>
              <w:t xml:space="preserve"> Van Leuven</w:t>
            </w:r>
          </w:p>
          <w:p w14:paraId="121F4D30" w14:textId="77777777" w:rsidR="00BD587B" w:rsidRPr="005B217D" w:rsidRDefault="00BD587B" w:rsidP="00726B11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900" w:type="dxa"/>
          </w:tcPr>
          <w:p w14:paraId="55E0D705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2DA5B794" w14:textId="77777777" w:rsidR="00E206EA" w:rsidRDefault="00E61DAC" w:rsidP="00726B11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6F14A4" w:rsidRPr="00D62B27">
              <w:rPr>
                <w:szCs w:val="22"/>
                <w:lang w:val="en-CA"/>
              </w:rPr>
              <w:t>+32 56 26 2379</w:t>
            </w:r>
            <w:r w:rsidRPr="005B217D">
              <w:rPr>
                <w:szCs w:val="22"/>
                <w:lang w:val="en-CA"/>
              </w:rPr>
              <w:br/>
            </w:r>
            <w:hyperlink r:id="rId14" w:history="1">
              <w:r w:rsidR="00E206EA" w:rsidRPr="00970960">
                <w:rPr>
                  <w:rStyle w:val="Hyperlink"/>
                  <w:szCs w:val="22"/>
                  <w:lang w:val="en-CA"/>
                </w:rPr>
                <w:t>thijs.vermeir@barco.com</w:t>
              </w:r>
            </w:hyperlink>
            <w:r w:rsidR="00726B11" w:rsidRPr="005B217D">
              <w:rPr>
                <w:szCs w:val="22"/>
                <w:lang w:val="en-CA"/>
              </w:rPr>
              <w:t xml:space="preserve"> </w:t>
            </w:r>
          </w:p>
          <w:p w14:paraId="49807DA9" w14:textId="77777777" w:rsidR="004432E6" w:rsidRDefault="00275486" w:rsidP="00726B11">
            <w:pPr>
              <w:spacing w:before="60" w:after="60"/>
              <w:rPr>
                <w:szCs w:val="22"/>
                <w:lang w:val="en-CA"/>
              </w:rPr>
            </w:pPr>
            <w:hyperlink r:id="rId15" w:history="1">
              <w:r w:rsidR="004432E6" w:rsidRPr="00AA5499">
                <w:rPr>
                  <w:rStyle w:val="Hyperlink"/>
                  <w:szCs w:val="22"/>
                  <w:lang w:val="en-CA"/>
                </w:rPr>
                <w:t>jan.decock@ugent.be</w:t>
              </w:r>
            </w:hyperlink>
          </w:p>
          <w:p w14:paraId="61618E84" w14:textId="77777777" w:rsidR="00BD587B" w:rsidRDefault="00275486" w:rsidP="00726B11">
            <w:pPr>
              <w:spacing w:before="60" w:after="60"/>
              <w:rPr>
                <w:szCs w:val="22"/>
                <w:lang w:val="en-CA"/>
              </w:rPr>
            </w:pPr>
            <w:hyperlink r:id="rId16" w:history="1">
              <w:r w:rsidR="00BD587B" w:rsidRPr="0094273E">
                <w:rPr>
                  <w:rStyle w:val="Hyperlink"/>
                  <w:szCs w:val="22"/>
                  <w:lang w:val="en-CA"/>
                </w:rPr>
                <w:t>glenn.vanwallendael@ugent.be</w:t>
              </w:r>
            </w:hyperlink>
          </w:p>
          <w:p w14:paraId="76A53AC9" w14:textId="77777777" w:rsidR="005B73C7" w:rsidRPr="00D22AEE" w:rsidRDefault="00275486" w:rsidP="00726B11">
            <w:pPr>
              <w:spacing w:before="60" w:after="60"/>
              <w:rPr>
                <w:b/>
                <w:szCs w:val="22"/>
                <w:lang w:val="en-CA"/>
              </w:rPr>
            </w:pPr>
            <w:hyperlink r:id="rId17" w:history="1">
              <w:r w:rsidR="005B73C7" w:rsidRPr="0094273E">
                <w:rPr>
                  <w:rStyle w:val="Hyperlink"/>
                  <w:szCs w:val="22"/>
                  <w:lang w:val="en-CA"/>
                </w:rPr>
                <w:t>sebastiaan.vanleuven@ugent.be</w:t>
              </w:r>
            </w:hyperlink>
          </w:p>
        </w:tc>
      </w:tr>
      <w:tr w:rsidR="00E61DAC" w:rsidRPr="005B217D" w14:paraId="56D6C49A" w14:textId="77777777">
        <w:tc>
          <w:tcPr>
            <w:tcW w:w="1458" w:type="dxa"/>
          </w:tcPr>
          <w:p w14:paraId="4A33C609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F41326B" w14:textId="77777777" w:rsidR="00E61DAC" w:rsidRPr="00203E4D" w:rsidRDefault="00E206EA" w:rsidP="00E206EA">
            <w:pPr>
              <w:spacing w:before="60" w:after="60"/>
              <w:rPr>
                <w:lang w:val="nl-BE"/>
              </w:rPr>
            </w:pPr>
            <w:r w:rsidRPr="00203E4D">
              <w:rPr>
                <w:lang w:val="nl-BE"/>
              </w:rPr>
              <w:t>Barco N.V., President Kennedypark 35, 8500 Kortrijk, Belgium</w:t>
            </w:r>
          </w:p>
          <w:p w14:paraId="433802F8" w14:textId="77777777" w:rsidR="004432E6" w:rsidRPr="005B217D" w:rsidRDefault="004432E6" w:rsidP="00E206EA">
            <w:pPr>
              <w:spacing w:before="60" w:after="60"/>
              <w:rPr>
                <w:szCs w:val="22"/>
                <w:lang w:val="en-CA"/>
              </w:rPr>
            </w:pPr>
            <w:r w:rsidRPr="004432E6">
              <w:rPr>
                <w:szCs w:val="22"/>
                <w:lang w:val="en-CA"/>
              </w:rPr>
              <w:t xml:space="preserve">Ghent University – </w:t>
            </w:r>
            <w:proofErr w:type="spellStart"/>
            <w:r w:rsidRPr="004432E6">
              <w:rPr>
                <w:szCs w:val="22"/>
                <w:lang w:val="en-CA"/>
              </w:rPr>
              <w:t>iMinds</w:t>
            </w:r>
            <w:proofErr w:type="spellEnd"/>
          </w:p>
        </w:tc>
      </w:tr>
    </w:tbl>
    <w:p w14:paraId="08411FFD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4574F0CC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2468B51" w14:textId="77777777" w:rsidR="00AB4E54" w:rsidRDefault="00203E4D" w:rsidP="00203E4D">
      <w:pPr>
        <w:jc w:val="both"/>
      </w:pPr>
      <w:proofErr w:type="spellStart"/>
      <w:r>
        <w:t>Downsampling</w:t>
      </w:r>
      <w:proofErr w:type="spellEnd"/>
      <w:r>
        <w:t xml:space="preserve"> the </w:t>
      </w:r>
      <w:proofErr w:type="spellStart"/>
      <w:r>
        <w:t>chroma</w:t>
      </w:r>
      <w:proofErr w:type="spellEnd"/>
      <w:r>
        <w:t xml:space="preserve"> components, as required in HEVC Main profile (4:2:0</w:t>
      </w:r>
      <w:proofErr w:type="gramStart"/>
      <w:r>
        <w:t>),</w:t>
      </w:r>
      <w:proofErr w:type="gramEnd"/>
      <w:r>
        <w:t xml:space="preserve"> generates visual artifacts for screen content. This contribution provides the results of experiments with a guided image post-processing filter.</w:t>
      </w:r>
      <w:r w:rsidR="00FF6DE1">
        <w:t xml:space="preserve"> </w:t>
      </w:r>
      <w:r>
        <w:t xml:space="preserve">The </w:t>
      </w:r>
      <w:proofErr w:type="spellStart"/>
      <w:r>
        <w:t>luma</w:t>
      </w:r>
      <w:proofErr w:type="spellEnd"/>
      <w:r>
        <w:t xml:space="preserve"> component is used as a guide to enhance the </w:t>
      </w:r>
      <w:proofErr w:type="spellStart"/>
      <w:r>
        <w:t>chroma</w:t>
      </w:r>
      <w:proofErr w:type="spellEnd"/>
      <w:r>
        <w:t xml:space="preserve"> components. This filtered image restores the edges in the </w:t>
      </w:r>
      <w:proofErr w:type="spellStart"/>
      <w:r>
        <w:t>chroma</w:t>
      </w:r>
      <w:proofErr w:type="spellEnd"/>
      <w:r>
        <w:t xml:space="preserve"> component of screen-content, which have been affected due to the original 4:2:0 sub-sampling. By analyzing a local histogram per pixel, the radius of the guided image filter is reconfigured. The PSNR of the </w:t>
      </w:r>
      <w:proofErr w:type="spellStart"/>
      <w:r>
        <w:t>Cb</w:t>
      </w:r>
      <w:proofErr w:type="spellEnd"/>
      <w:r>
        <w:t xml:space="preserve"> and Cr components for lossless compressed streams is increased by +</w:t>
      </w:r>
      <w:r w:rsidRPr="00084829">
        <w:t xml:space="preserve">0.63 dB and </w:t>
      </w:r>
      <w:r>
        <w:t>+</w:t>
      </w:r>
      <w:r w:rsidRPr="00084829">
        <w:t>0.99 d</w:t>
      </w:r>
      <w:r>
        <w:t xml:space="preserve">B on average, </w:t>
      </w:r>
      <w:r w:rsidRPr="006D56D5">
        <w:t>respectively</w:t>
      </w:r>
      <w:r>
        <w:t>. The presented results are based on on-going experiments, therefore also future work is proposed.</w:t>
      </w:r>
    </w:p>
    <w:p w14:paraId="575B67A9" w14:textId="77777777" w:rsidR="00F518D6" w:rsidRPr="00F518D6" w:rsidRDefault="00745F6B" w:rsidP="00F518D6">
      <w:pPr>
        <w:pStyle w:val="Heading1"/>
      </w:pPr>
      <w:r w:rsidRPr="005B217D">
        <w:rPr>
          <w:lang w:val="en-CA"/>
        </w:rPr>
        <w:t>Introduction</w:t>
      </w:r>
    </w:p>
    <w:p w14:paraId="68A491F0" w14:textId="77777777" w:rsidR="00F518D6" w:rsidRDefault="009F3F2E" w:rsidP="00203E4D">
      <w:pPr>
        <w:jc w:val="both"/>
      </w:pPr>
      <w:r>
        <w:t xml:space="preserve">The Human Visual System (HVS) is more sensitive to variations in </w:t>
      </w:r>
      <w:r w:rsidR="00F518D6">
        <w:t>brightness</w:t>
      </w:r>
      <w:r w:rsidR="004C1F03">
        <w:t xml:space="preserve"> than color (</w:t>
      </w:r>
      <w:proofErr w:type="spellStart"/>
      <w:r w:rsidR="004C1F03">
        <w:t>chroma</w:t>
      </w:r>
      <w:proofErr w:type="spellEnd"/>
      <w:r w:rsidR="004C1F03">
        <w:t xml:space="preserve">). Therefore it is common that the </w:t>
      </w:r>
      <w:proofErr w:type="spellStart"/>
      <w:r w:rsidR="004C1F03">
        <w:t>chroma</w:t>
      </w:r>
      <w:proofErr w:type="spellEnd"/>
      <w:r w:rsidR="004C1F03">
        <w:t xml:space="preserve"> components are </w:t>
      </w:r>
      <w:proofErr w:type="spellStart"/>
      <w:r w:rsidR="004C1F03">
        <w:t>downsampled</w:t>
      </w:r>
      <w:proofErr w:type="spellEnd"/>
      <w:r w:rsidR="004C1F03">
        <w:t xml:space="preserve"> in video compression. In HEVC this is also the case, the main supported </w:t>
      </w:r>
      <w:r w:rsidR="006A2751">
        <w:t xml:space="preserve">color space </w:t>
      </w:r>
      <w:r w:rsidR="004C1F03">
        <w:t>is 4</w:t>
      </w:r>
      <w:r w:rsidR="00F13737">
        <w:t>:</w:t>
      </w:r>
      <w:r w:rsidR="004C1F03">
        <w:t>2</w:t>
      </w:r>
      <w:r w:rsidR="00F13737">
        <w:t>:</w:t>
      </w:r>
      <w:r w:rsidR="004C1F03">
        <w:t xml:space="preserve">0. This </w:t>
      </w:r>
      <w:r w:rsidR="00F518D6">
        <w:t xml:space="preserve">reduced resolution does not create visual </w:t>
      </w:r>
      <w:r w:rsidR="00774EBC">
        <w:t>artifacts</w:t>
      </w:r>
      <w:r w:rsidR="00F518D6">
        <w:t xml:space="preserve"> for natural content</w:t>
      </w:r>
      <w:r w:rsidR="004C1F03">
        <w:t xml:space="preserve">. </w:t>
      </w:r>
      <w:r w:rsidR="006A2751">
        <w:t>However, s</w:t>
      </w:r>
      <w:r w:rsidR="00F518D6">
        <w:t xml:space="preserve">creen content has different characteristics like more static content and sharp edges. The viewer is also looking at the screen in another way, </w:t>
      </w:r>
      <w:r w:rsidR="00774EBC">
        <w:t xml:space="preserve">since typically </w:t>
      </w:r>
      <w:r w:rsidR="00F518D6">
        <w:t xml:space="preserve">the viewer is closer to the screen and can look only to a specific area of the screen. This combination </w:t>
      </w:r>
      <w:r w:rsidR="00774EBC">
        <w:t xml:space="preserve">can result in </w:t>
      </w:r>
      <w:r w:rsidR="00F518D6">
        <w:t>visual artifacts when screen content coding is done with HEVC Main profile (4</w:t>
      </w:r>
      <w:r w:rsidR="00F13737">
        <w:t>:</w:t>
      </w:r>
      <w:r w:rsidR="00F518D6">
        <w:t>2</w:t>
      </w:r>
      <w:r w:rsidR="00F13737">
        <w:t>:</w:t>
      </w:r>
      <w:r w:rsidR="00F518D6">
        <w:t>0 color space)</w:t>
      </w:r>
      <w:r w:rsidR="00DB31CA">
        <w:t>[</w:t>
      </w:r>
      <w:r w:rsidR="007D3508">
        <w:t>1]</w:t>
      </w:r>
      <w:r w:rsidR="00FF6DE1">
        <w:t>.</w:t>
      </w:r>
      <w:r w:rsidR="00F518D6">
        <w:t xml:space="preserve"> A higher</w:t>
      </w:r>
      <w:r w:rsidR="00774EBC">
        <w:t xml:space="preserve">-resolution </w:t>
      </w:r>
      <w:r w:rsidR="00F518D6">
        <w:t>color space is required to provide visual</w:t>
      </w:r>
      <w:r w:rsidR="00774EBC">
        <w:t>ly</w:t>
      </w:r>
      <w:r w:rsidR="00F518D6">
        <w:t xml:space="preserve"> lossless coding for screen content. </w:t>
      </w:r>
      <w:r w:rsidR="00774EBC">
        <w:t>Such color spaces could include</w:t>
      </w:r>
      <w:r w:rsidR="00F518D6">
        <w:t xml:space="preserve"> 4</w:t>
      </w:r>
      <w:r w:rsidR="00774EBC">
        <w:t>:</w:t>
      </w:r>
      <w:r w:rsidR="00F518D6">
        <w:t>4</w:t>
      </w:r>
      <w:r w:rsidR="00774EBC">
        <w:t>:</w:t>
      </w:r>
      <w:r w:rsidR="00F518D6">
        <w:t>4 YUV or RGB.</w:t>
      </w:r>
    </w:p>
    <w:p w14:paraId="0C7F9256" w14:textId="77777777" w:rsidR="00D130A5" w:rsidRDefault="00892CC1" w:rsidP="00275486">
      <w:pPr>
        <w:jc w:val="both"/>
      </w:pPr>
      <w:r>
        <w:lastRenderedPageBreak/>
        <w:t>A trend in the professional visualization market is that (mobile) consumer electronics</w:t>
      </w:r>
      <w:r w:rsidR="00774EBC">
        <w:t xml:space="preserve"> devices</w:t>
      </w:r>
      <w:r>
        <w:t xml:space="preserve"> (like smartphones and </w:t>
      </w:r>
      <w:r w:rsidRPr="006D56D5">
        <w:t>table</w:t>
      </w:r>
      <w:r w:rsidR="00F13737" w:rsidRPr="006D56D5">
        <w:t>t</w:t>
      </w:r>
      <w:r w:rsidRPr="006D56D5">
        <w:t>s</w:t>
      </w:r>
      <w:r>
        <w:t xml:space="preserve">) should be able to integrate with the </w:t>
      </w:r>
      <w:r w:rsidR="00F777F7">
        <w:t>professional</w:t>
      </w:r>
      <w:r w:rsidR="00EC67BC">
        <w:t xml:space="preserve"> </w:t>
      </w:r>
      <w:r w:rsidR="00BD587B">
        <w:t xml:space="preserve">visualization </w:t>
      </w:r>
      <w:r>
        <w:t xml:space="preserve">system. </w:t>
      </w:r>
      <w:r w:rsidR="00F777F7">
        <w:t>Consequently,</w:t>
      </w:r>
      <w:r>
        <w:t xml:space="preserve"> the system should encode </w:t>
      </w:r>
      <w:r w:rsidR="00F13737">
        <w:t xml:space="preserve">the video </w:t>
      </w:r>
      <w:r>
        <w:t>stream in a format supported by these devices. Typically these devices have hardware accelerated decoding (and/or encoding</w:t>
      </w:r>
      <w:r w:rsidR="00F777F7">
        <w:t>), b</w:t>
      </w:r>
      <w:r>
        <w:t>ut the support is mostly limited to the most popular profiles (HEVC Main profile). This is in conflict with the previous requirement for a 4</w:t>
      </w:r>
      <w:r w:rsidR="00F13737">
        <w:t>:</w:t>
      </w:r>
      <w:r>
        <w:t>4</w:t>
      </w:r>
      <w:r w:rsidR="00F13737">
        <w:t>:</w:t>
      </w:r>
      <w:r>
        <w:t>4 color</w:t>
      </w:r>
      <w:r w:rsidR="00774EBC">
        <w:t xml:space="preserve"> </w:t>
      </w:r>
      <w:r>
        <w:t xml:space="preserve">space, </w:t>
      </w:r>
      <w:r w:rsidR="00F13737">
        <w:t xml:space="preserve">since </w:t>
      </w:r>
      <w:r>
        <w:t xml:space="preserve">HEVC Main profile only supports </w:t>
      </w:r>
      <w:r w:rsidR="00F13737">
        <w:t xml:space="preserve">a </w:t>
      </w:r>
      <w:r>
        <w:t>4</w:t>
      </w:r>
      <w:r w:rsidR="00F13737">
        <w:t>:</w:t>
      </w:r>
      <w:r>
        <w:t>2</w:t>
      </w:r>
      <w:r w:rsidR="00F13737">
        <w:t>:</w:t>
      </w:r>
      <w:r>
        <w:t>0 color</w:t>
      </w:r>
      <w:r w:rsidR="00F13737">
        <w:t xml:space="preserve"> </w:t>
      </w:r>
      <w:r>
        <w:t xml:space="preserve">space. Simulcasting the stream, on a small scale, </w:t>
      </w:r>
      <w:r w:rsidR="00F518D6">
        <w:t>could be a valid solution for this problem but this can make the system much more expensive with the extra equipment that is needed</w:t>
      </w:r>
      <w:r>
        <w:t xml:space="preserve">. Also the extra complexity to manage the system </w:t>
      </w:r>
      <w:r w:rsidR="00F777F7">
        <w:t xml:space="preserve">should </w:t>
      </w:r>
      <w:r>
        <w:t>not be underestimated.</w:t>
      </w:r>
      <w:r w:rsidR="00392637">
        <w:t xml:space="preserve"> In larger systems this is not a maintainable solution at all. Manufacturers </w:t>
      </w:r>
      <w:r w:rsidR="00D130A5">
        <w:t xml:space="preserve">of chip or </w:t>
      </w:r>
      <w:proofErr w:type="spellStart"/>
      <w:r w:rsidR="00D130A5">
        <w:t>SoC</w:t>
      </w:r>
      <w:proofErr w:type="spellEnd"/>
      <w:r w:rsidR="00D130A5">
        <w:t xml:space="preserve"> devices that support hardware acceleration for codecs also concentrate on the Main profile. High profile codecs are</w:t>
      </w:r>
      <w:r w:rsidR="006A2751">
        <w:t>,</w:t>
      </w:r>
      <w:r w:rsidR="00D130A5">
        <w:t xml:space="preserve"> </w:t>
      </w:r>
      <w:r w:rsidR="00940393">
        <w:t>compared to Main Profile codecs</w:t>
      </w:r>
      <w:r w:rsidR="006A2751">
        <w:t>,</w:t>
      </w:r>
      <w:r w:rsidR="00940393">
        <w:t xml:space="preserve"> </w:t>
      </w:r>
      <w:r w:rsidR="00D130A5">
        <w:t>not widely available or are not cost effective.</w:t>
      </w:r>
    </w:p>
    <w:p w14:paraId="151DA12C" w14:textId="77777777" w:rsidR="00085973" w:rsidRDefault="00392637" w:rsidP="00203E4D">
      <w:pPr>
        <w:jc w:val="both"/>
      </w:pPr>
      <w:r>
        <w:t xml:space="preserve">This contribution </w:t>
      </w:r>
      <w:r w:rsidR="006A2751">
        <w:t>proposes</w:t>
      </w:r>
      <w:r w:rsidR="001C35B5">
        <w:t xml:space="preserve"> a solution for </w:t>
      </w:r>
      <w:r>
        <w:t>th</w:t>
      </w:r>
      <w:r w:rsidR="001C35B5">
        <w:t>is</w:t>
      </w:r>
      <w:r>
        <w:t xml:space="preserve"> problem by allowing upgrading the visual quality of the HEVC Main profile stream on a professional encoder </w:t>
      </w:r>
      <w:r w:rsidR="006A2751">
        <w:t xml:space="preserve">while </w:t>
      </w:r>
      <w:r>
        <w:t>still support</w:t>
      </w:r>
      <w:r w:rsidR="006A2751">
        <w:t>ing</w:t>
      </w:r>
      <w:r>
        <w:t xml:space="preserve"> the stream on the consumer electronics.</w:t>
      </w:r>
      <w:r w:rsidR="00962969">
        <w:t xml:space="preserve"> To enhance the quality in the professional equipment the output of the decoder is additionally filtered with a guided image filter to improve the visual quality for screen content</w:t>
      </w:r>
      <w:r w:rsidR="00085973">
        <w:t xml:space="preserve">. In this contribution the filter is only working </w:t>
      </w:r>
      <w:r w:rsidR="00300D24">
        <w:t>after</w:t>
      </w:r>
      <w:r w:rsidR="00085973">
        <w:t xml:space="preserve"> the </w:t>
      </w:r>
      <w:r w:rsidR="00300D24">
        <w:t>decoder.</w:t>
      </w:r>
      <w:r w:rsidR="00085973">
        <w:t xml:space="preserve"> There are no changes needed to the encoder.</w:t>
      </w:r>
      <w:r w:rsidR="00300D24">
        <w:t xml:space="preserve"> This could change in future work (see </w:t>
      </w:r>
      <w:r w:rsidR="00C56C36">
        <w:fldChar w:fldCharType="begin"/>
      </w:r>
      <w:r w:rsidR="00300D24">
        <w:instrText xml:space="preserve"> REF _Ref235524115 \w \h </w:instrText>
      </w:r>
      <w:r w:rsidR="009B2C31">
        <w:instrText xml:space="preserve"> \* MERGEFORMAT </w:instrText>
      </w:r>
      <w:r w:rsidR="00C56C36">
        <w:fldChar w:fldCharType="separate"/>
      </w:r>
      <w:r w:rsidR="00300D24">
        <w:t>5</w:t>
      </w:r>
      <w:r w:rsidR="00C56C36">
        <w:fldChar w:fldCharType="end"/>
      </w:r>
      <w:r w:rsidR="00300D24">
        <w:t xml:space="preserve"> </w:t>
      </w:r>
      <w:r w:rsidR="00300D24">
        <w:fldChar w:fldCharType="begin"/>
      </w:r>
      <w:r w:rsidR="00300D24">
        <w:instrText xml:space="preserve"> REF _Ref235524115 \h </w:instrText>
      </w:r>
      <w:r w:rsidR="009B2C31">
        <w:instrText xml:space="preserve"> \* MERGEFORMAT</w:instrText>
      </w:r>
      <w:r w:rsidR="00300D24">
        <w:instrText xml:space="preserve"> </w:instrText>
      </w:r>
      <w:r w:rsidR="00300D24">
        <w:fldChar w:fldCharType="separate"/>
      </w:r>
      <w:r w:rsidR="00300D24">
        <w:t>Future work</w:t>
      </w:r>
      <w:r w:rsidR="00300D24">
        <w:fldChar w:fldCharType="end"/>
      </w:r>
      <w:r w:rsidR="00300D24">
        <w:t>).</w:t>
      </w:r>
    </w:p>
    <w:p w14:paraId="2CBCC3BE" w14:textId="77777777" w:rsidR="00F14DBE" w:rsidRDefault="000A756B" w:rsidP="00F14DBE">
      <w:pPr>
        <w:pStyle w:val="Heading1"/>
        <w:rPr>
          <w:lang w:val="en-CA"/>
        </w:rPr>
      </w:pPr>
      <w:r>
        <w:rPr>
          <w:lang w:val="en-CA"/>
        </w:rPr>
        <w:t>Guided Image Filtering</w:t>
      </w:r>
    </w:p>
    <w:p w14:paraId="60AE10AF" w14:textId="77777777" w:rsidR="00162F56" w:rsidRDefault="004D3C58" w:rsidP="00275486">
      <w:pPr>
        <w:jc w:val="both"/>
      </w:pPr>
      <w:r>
        <w:t>The guided</w:t>
      </w:r>
      <w:r w:rsidR="0016308C">
        <w:t xml:space="preserve"> image</w:t>
      </w:r>
      <w:r>
        <w:t xml:space="preserve"> filter</w:t>
      </w:r>
      <w:r w:rsidR="008A6B17">
        <w:t xml:space="preserve"> </w:t>
      </w:r>
      <w:r w:rsidR="007D3508">
        <w:rPr>
          <w:noProof/>
        </w:rPr>
        <w:t>[2</w:t>
      </w:r>
      <w:r w:rsidR="00896E72">
        <w:rPr>
          <w:noProof/>
        </w:rPr>
        <w:t>]</w:t>
      </w:r>
      <w:r>
        <w:t xml:space="preserve"> </w:t>
      </w:r>
      <w:r w:rsidR="00FC6FC4">
        <w:t>uses</w:t>
      </w:r>
      <w:r>
        <w:t xml:space="preserve"> a linear model to generate the filtered output by using a </w:t>
      </w:r>
      <w:r w:rsidR="00162F56">
        <w:t>guidance image. This guidance image can be either the image itself or another image. The filter is an edge-preserving smoothing operator like the bilateral filter but with better behavior near edges. The filter transfers the structure from the guidance image to the filtered output. The filter has a fast linear time algorithm, independent of the kernel size and the intensity range. Currently this is one of the fastest edge-preserving filters.</w:t>
      </w:r>
    </w:p>
    <w:p w14:paraId="10C3006A" w14:textId="77777777" w:rsidR="007A4305" w:rsidRDefault="00162F56" w:rsidP="00275486">
      <w:pPr>
        <w:jc w:val="both"/>
      </w:pPr>
      <w:r w:rsidRPr="00162F56">
        <w:t xml:space="preserve">The filter can be configured with two parameters: the radius and the regularization. </w:t>
      </w:r>
      <w:r w:rsidR="007A4305">
        <w:t>The radius is defining the size of the square window around the current pixel. This window is used to generate the smoothed paramete</w:t>
      </w:r>
      <w:r w:rsidR="007968AD">
        <w:t>r of the filter and for</w:t>
      </w:r>
      <w:r w:rsidR="007A4305">
        <w:t xml:space="preserve"> edge detection. The </w:t>
      </w:r>
      <w:r w:rsidR="00AC390A">
        <w:t xml:space="preserve">ratio between the covariance (of guide and image) and </w:t>
      </w:r>
      <w:r w:rsidR="007A4305">
        <w:t>variance</w:t>
      </w:r>
      <w:r w:rsidR="00AC390A">
        <w:t xml:space="preserve"> (of guide)</w:t>
      </w:r>
      <w:r w:rsidR="007A4305">
        <w:t xml:space="preserve"> </w:t>
      </w:r>
      <w:r w:rsidR="00AC390A">
        <w:t xml:space="preserve">defines if the texture </w:t>
      </w:r>
      <w:r w:rsidR="00E433A4">
        <w:t xml:space="preserve">of the guide </w:t>
      </w:r>
      <w:r w:rsidR="00AC390A">
        <w:t>(</w:t>
      </w:r>
      <w:r w:rsidR="00E433A4">
        <w:t>like</w:t>
      </w:r>
      <w:r w:rsidR="00AC390A">
        <w:t xml:space="preserve"> edge</w:t>
      </w:r>
      <w:r w:rsidR="00E433A4">
        <w:t xml:space="preserve">s) </w:t>
      </w:r>
      <w:r w:rsidR="00AC390A">
        <w:t>should be transferred to the filtered output</w:t>
      </w:r>
      <w:r w:rsidR="007A4305">
        <w:t xml:space="preserve">. With the regularization parameter </w:t>
      </w:r>
      <w:r w:rsidR="00A2652F">
        <w:t>this ratio</w:t>
      </w:r>
      <w:r w:rsidR="007A4305">
        <w:t xml:space="preserve"> can be fine-tuned.</w:t>
      </w:r>
    </w:p>
    <w:p w14:paraId="23F39922" w14:textId="77777777" w:rsidR="00085973" w:rsidRDefault="00085973" w:rsidP="00275486">
      <w:pPr>
        <w:jc w:val="both"/>
      </w:pPr>
      <w:r>
        <w:t xml:space="preserve">In this contribution, the guided image filter is used with the </w:t>
      </w:r>
      <w:proofErr w:type="spellStart"/>
      <w:r>
        <w:t>luma</w:t>
      </w:r>
      <w:proofErr w:type="spellEnd"/>
      <w:r>
        <w:t xml:space="preserve"> component as the guide. The filtered image is the </w:t>
      </w:r>
      <w:proofErr w:type="spellStart"/>
      <w:r>
        <w:t>chroma</w:t>
      </w:r>
      <w:proofErr w:type="spellEnd"/>
      <w:r>
        <w:t xml:space="preserve"> component. The filter is applied for each component (</w:t>
      </w:r>
      <w:proofErr w:type="spellStart"/>
      <w:r>
        <w:t>Cb</w:t>
      </w:r>
      <w:proofErr w:type="spellEnd"/>
      <w:r>
        <w:t xml:space="preserve"> and Cr). Typically screen content has sharp edges where the edge slope only spans a few pixels</w:t>
      </w:r>
      <w:r w:rsidR="00300D24">
        <w:t>. W</w:t>
      </w:r>
      <w:r>
        <w:t xml:space="preserve">hen </w:t>
      </w:r>
      <w:proofErr w:type="spellStart"/>
      <w:r>
        <w:t>downsampling</w:t>
      </w:r>
      <w:proofErr w:type="spellEnd"/>
      <w:r>
        <w:t xml:space="preserve"> edges (with less steep transitions) no extra artifacts are generated. Therefore the regularization parameter is not used dynamically and configured as a fixed property. The radius property is used to re-configure the filter for every pixel</w:t>
      </w:r>
      <w:r w:rsidR="007E3F44">
        <w:t xml:space="preserve"> to adapt the smoothing </w:t>
      </w:r>
      <w:r w:rsidR="00FF6DE1">
        <w:t>behavior</w:t>
      </w:r>
      <w:r w:rsidR="007E3F44">
        <w:t xml:space="preserve"> of the filter</w:t>
      </w:r>
      <w:r>
        <w:t>.</w:t>
      </w:r>
    </w:p>
    <w:p w14:paraId="534670C9" w14:textId="77777777" w:rsidR="00F43C44" w:rsidRDefault="00F43C44" w:rsidP="00F43C44">
      <w:pPr>
        <w:pStyle w:val="Heading1"/>
      </w:pPr>
      <w:r>
        <w:t>Histogram-based analysis</w:t>
      </w:r>
    </w:p>
    <w:p w14:paraId="5061BB24" w14:textId="77777777" w:rsidR="00677777" w:rsidRDefault="00B67480" w:rsidP="00275486">
      <w:pPr>
        <w:jc w:val="both"/>
      </w:pPr>
      <w:r>
        <w:t xml:space="preserve">Screen Content has typically sharp edges like it is the case around text and window borders. The characteristics however can be different for different sequences of screen content. </w:t>
      </w:r>
      <w:r w:rsidR="002B6D23">
        <w:t>For example dependent on the operating system</w:t>
      </w:r>
      <w:r>
        <w:t xml:space="preserve"> and version the window borders could be sharper, have more transition colors or be transparent. This needs different configurations of the filter.</w:t>
      </w:r>
    </w:p>
    <w:p w14:paraId="5055320A" w14:textId="77777777" w:rsidR="007E148F" w:rsidRDefault="00677777" w:rsidP="00275486">
      <w:pPr>
        <w:jc w:val="both"/>
      </w:pPr>
      <w:r>
        <w:t xml:space="preserve">The filter is extended with a histogram-based analysis tool to define the radius. A local histogram is created in the learning phase for </w:t>
      </w:r>
      <w:r w:rsidR="007D3508">
        <w:t>each</w:t>
      </w:r>
      <w:r>
        <w:t xml:space="preserve"> pixel in the </w:t>
      </w:r>
      <w:proofErr w:type="spellStart"/>
      <w:r>
        <w:t>luma</w:t>
      </w:r>
      <w:proofErr w:type="spellEnd"/>
      <w:r>
        <w:t xml:space="preserve"> component. This histogram</w:t>
      </w:r>
      <w:r w:rsidR="007E148F">
        <w:t>, a square window around the pixel with a fixed radius (11 pixels),</w:t>
      </w:r>
      <w:r>
        <w:t xml:space="preserve"> is analyzed by taking </w:t>
      </w:r>
      <w:r w:rsidR="007D3508">
        <w:t xml:space="preserve">three parameters into </w:t>
      </w:r>
      <w:r>
        <w:t>account</w:t>
      </w:r>
      <w:r w:rsidR="007D3508">
        <w:t xml:space="preserve"> (i.e., </w:t>
      </w:r>
      <w:r>
        <w:t>amount of different colors, how many times this colors are used and the difference in luminance between 2 colors</w:t>
      </w:r>
      <w:r w:rsidR="007D3508">
        <w:t>)</w:t>
      </w:r>
      <w:r>
        <w:t>.</w:t>
      </w:r>
      <w:r w:rsidR="007E148F">
        <w:t xml:space="preserve"> The filter is applied for all radius values. When all pixels are analyzed, the results are collected in a lookup table. This table </w:t>
      </w:r>
      <w:r w:rsidR="007D3508">
        <w:t xml:space="preserve">allows </w:t>
      </w:r>
      <w:proofErr w:type="gramStart"/>
      <w:r w:rsidR="007E148F">
        <w:t>to select the best radius for a set of pixel characteristics, and on average generate the best output of the filter</w:t>
      </w:r>
      <w:proofErr w:type="gramEnd"/>
      <w:r w:rsidR="007E148F">
        <w:t xml:space="preserve"> (PSNR based). In the following tests the same content is used in the training phase as in the evaluation phase, creating the best table for this limited set of sequences.</w:t>
      </w:r>
    </w:p>
    <w:p w14:paraId="6F6D7AED" w14:textId="77777777" w:rsidR="00F14DBE" w:rsidRDefault="00F14DBE" w:rsidP="002620BD">
      <w:pPr>
        <w:pStyle w:val="Heading1"/>
      </w:pPr>
      <w:r>
        <w:t>Results</w:t>
      </w:r>
    </w:p>
    <w:p w14:paraId="5611D95F" w14:textId="77777777" w:rsidR="00862051" w:rsidRDefault="00275486" w:rsidP="00275486">
      <w:pPr>
        <w:jc w:val="both"/>
      </w:pPr>
      <w:r>
        <w:rPr>
          <w:noProof/>
        </w:rPr>
        <w:pict w14:anchorId="7A2AEE0B"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54" type="#_x0000_t202" style="position:absolute;left:0;text-align:left;margin-left:-4.95pt;margin-top:88.6pt;width:468pt;height:41.3pt;z-index:251660288" filled="f" stroked="f">
            <v:fill o:detectmouseclick="t"/>
            <v:textbox style="mso-next-textbox:#_x0000_s1054" inset="0,0,0,0">
              <w:txbxContent>
                <w:p w14:paraId="36624434" w14:textId="77777777" w:rsidR="00203E4D" w:rsidRPr="002C2939" w:rsidRDefault="00203E4D" w:rsidP="002C2939">
                  <w:pPr>
                    <w:pStyle w:val="Caption"/>
                    <w:jc w:val="center"/>
                  </w:pPr>
                  <w:bookmarkStart w:id="0" w:name="_Ref235518404"/>
                  <w:r>
                    <w:t xml:space="preserve">Figure </w:t>
                  </w:r>
                  <w:r w:rsidR="00275486">
                    <w:fldChar w:fldCharType="begin"/>
                  </w:r>
                  <w:r w:rsidR="00275486">
                    <w:instrText xml:space="preserve"> SEQ Figure \* ARABIC </w:instrText>
                  </w:r>
                  <w:r w:rsidR="00275486">
                    <w:fldChar w:fldCharType="separate"/>
                  </w:r>
                  <w:r>
                    <w:rPr>
                      <w:noProof/>
                    </w:rPr>
                    <w:t>1</w:t>
                  </w:r>
                  <w:r w:rsidR="00275486">
                    <w:rPr>
                      <w:noProof/>
                    </w:rPr>
                    <w:fldChar w:fldCharType="end"/>
                  </w:r>
                  <w:bookmarkEnd w:id="0"/>
                  <w:r>
                    <w:t>: Additional test sequences used in this experiment.</w:t>
                  </w:r>
                  <w:r>
                    <w:br/>
                  </w:r>
                  <w:proofErr w:type="gramStart"/>
                  <w:r>
                    <w:t>Left image is Office_Scada_1</w:t>
                  </w:r>
                  <w:proofErr w:type="gramEnd"/>
                  <w:r>
                    <w:t xml:space="preserve">, </w:t>
                  </w:r>
                  <w:proofErr w:type="gramStart"/>
                  <w:r>
                    <w:t>right image is Video_Maps_1</w:t>
                  </w:r>
                  <w:proofErr w:type="gramEnd"/>
                  <w:r>
                    <w:t>.</w:t>
                  </w:r>
                </w:p>
              </w:txbxContent>
            </v:textbox>
            <w10:wrap type="square"/>
          </v:shape>
        </w:pict>
      </w:r>
      <w:r w:rsidR="005B6D65">
        <w:t xml:space="preserve">In a first phase </w:t>
      </w:r>
      <w:r w:rsidR="00862051">
        <w:t>the</w:t>
      </w:r>
      <w:r w:rsidR="005B6D65">
        <w:t xml:space="preserve"> tests concentrate on evaluating this filter method on lossless compressed but 4:2:0 </w:t>
      </w:r>
      <w:proofErr w:type="spellStart"/>
      <w:r w:rsidR="005B6D65">
        <w:t>downsampled</w:t>
      </w:r>
      <w:proofErr w:type="spellEnd"/>
      <w:r w:rsidR="005B6D65">
        <w:t xml:space="preserve"> streams. In a later phase this research will be extended to </w:t>
      </w:r>
      <w:proofErr w:type="spellStart"/>
      <w:r w:rsidR="005B6D65">
        <w:t>lossy</w:t>
      </w:r>
      <w:proofErr w:type="spellEnd"/>
      <w:r w:rsidR="005B6D65">
        <w:t xml:space="preserve"> compressed streams. </w:t>
      </w:r>
      <w:r w:rsidR="00891234">
        <w:t xml:space="preserve">For the input of the </w:t>
      </w:r>
      <w:r w:rsidR="005B6D65">
        <w:t xml:space="preserve">lossless compressed </w:t>
      </w:r>
      <w:r w:rsidR="00891234">
        <w:t xml:space="preserve">images some screen content sequences from the </w:t>
      </w:r>
      <w:r w:rsidR="000B041F">
        <w:t>HEVC</w:t>
      </w:r>
      <w:r w:rsidR="00891234">
        <w:t xml:space="preserve"> test sequences are used</w:t>
      </w:r>
      <w:r w:rsidR="002620BD">
        <w:t xml:space="preserve"> (</w:t>
      </w:r>
      <w:proofErr w:type="spellStart"/>
      <w:r w:rsidR="002620BD">
        <w:t>sc_cad_waveform</w:t>
      </w:r>
      <w:proofErr w:type="spellEnd"/>
      <w:r w:rsidR="002620BD">
        <w:t xml:space="preserve">, </w:t>
      </w:r>
      <w:proofErr w:type="spellStart"/>
      <w:r w:rsidR="002620BD">
        <w:t>sc_programming</w:t>
      </w:r>
      <w:proofErr w:type="spellEnd"/>
      <w:r w:rsidR="002620BD">
        <w:t xml:space="preserve">, </w:t>
      </w:r>
      <w:proofErr w:type="spellStart"/>
      <w:r w:rsidR="002620BD">
        <w:t>sc_video_conferencing_doc_sharing</w:t>
      </w:r>
      <w:proofErr w:type="spellEnd"/>
      <w:r w:rsidR="002620BD">
        <w:t xml:space="preserve"> and </w:t>
      </w:r>
      <w:proofErr w:type="spellStart"/>
      <w:r w:rsidR="002620BD">
        <w:t>sc_wordEditing</w:t>
      </w:r>
      <w:proofErr w:type="spellEnd"/>
      <w:r w:rsidR="002620BD">
        <w:t xml:space="preserve">)) and </w:t>
      </w:r>
      <w:r w:rsidR="005D6C5A">
        <w:t>two</w:t>
      </w:r>
      <w:r w:rsidR="00891234">
        <w:t xml:space="preserve"> </w:t>
      </w:r>
      <w:r w:rsidR="000B041F">
        <w:t>sequences</w:t>
      </w:r>
      <w:r w:rsidR="00891234">
        <w:t xml:space="preserve"> </w:t>
      </w:r>
      <w:r w:rsidR="000B041F">
        <w:t>are</w:t>
      </w:r>
      <w:r w:rsidR="00891234">
        <w:t xml:space="preserve"> added</w:t>
      </w:r>
      <w:r w:rsidR="000B041F">
        <w:t xml:space="preserve"> to this list (Office_Scada_1 and Video_Maps_1)</w:t>
      </w:r>
      <w:r w:rsidR="002620BD">
        <w:t xml:space="preserve"> see </w:t>
      </w:r>
      <w:r w:rsidR="002620BD">
        <w:fldChar w:fldCharType="begin"/>
      </w:r>
      <w:r w:rsidR="002620BD">
        <w:instrText xml:space="preserve"> REF _Ref235518404 \h </w:instrText>
      </w:r>
      <w:r w:rsidR="002620BD">
        <w:fldChar w:fldCharType="separate"/>
      </w:r>
      <w:r w:rsidR="002620BD">
        <w:t xml:space="preserve">Figure </w:t>
      </w:r>
      <w:r w:rsidR="002620BD">
        <w:rPr>
          <w:noProof/>
        </w:rPr>
        <w:t>1</w:t>
      </w:r>
      <w:r w:rsidR="002620BD">
        <w:fldChar w:fldCharType="end"/>
      </w:r>
      <w:r w:rsidR="00891234">
        <w:t>.</w:t>
      </w:r>
      <w:r w:rsidR="001C35B5">
        <w:t xml:space="preserve"> The second sequence is mixed </w:t>
      </w:r>
      <w:r w:rsidR="00FF36AD">
        <w:t>content;</w:t>
      </w:r>
      <w:r w:rsidR="001C35B5">
        <w:t xml:space="preserve"> it also has natural video from security cameras.</w:t>
      </w:r>
    </w:p>
    <w:p w14:paraId="05CCF459" w14:textId="77777777" w:rsidR="002620BD" w:rsidRDefault="00275486" w:rsidP="00862051">
      <w:r>
        <w:pict w14:anchorId="5BFB20FE">
          <v:shape id="_x0000_i1025" type="#_x0000_t75" style="width:227.25pt;height:141.35pt">
            <v:imagedata r:id="rId18" o:title="Office_Scada_1_down"/>
          </v:shape>
        </w:pict>
      </w:r>
      <w:r w:rsidR="002620BD">
        <w:t xml:space="preserve"> </w:t>
      </w:r>
      <w:r>
        <w:pict w14:anchorId="4C2D99FF">
          <v:shape id="_x0000_i1026" type="#_x0000_t75" style="width:226.55pt;height:141.35pt">
            <v:imagedata r:id="rId19" o:title="Video_Maps_1_down"/>
          </v:shape>
        </w:pict>
      </w:r>
    </w:p>
    <w:p w14:paraId="22C69DDA" w14:textId="77777777" w:rsidR="00FB5C4C" w:rsidRDefault="00FB5C4C" w:rsidP="00BD587B">
      <w:pPr>
        <w:pStyle w:val="Caption"/>
        <w:keepNext/>
        <w:jc w:val="center"/>
      </w:pPr>
      <w:r>
        <w:t xml:space="preserve">Table </w:t>
      </w:r>
      <w:r w:rsidR="00275486">
        <w:fldChar w:fldCharType="begin"/>
      </w:r>
      <w:r w:rsidR="00275486">
        <w:instrText xml:space="preserve"> SEQ Table \* ARABIC </w:instrText>
      </w:r>
      <w:r w:rsidR="00275486">
        <w:fldChar w:fldCharType="separate"/>
      </w:r>
      <w:r w:rsidR="008D2902">
        <w:rPr>
          <w:noProof/>
        </w:rPr>
        <w:t>1</w:t>
      </w:r>
      <w:r w:rsidR="00275486">
        <w:rPr>
          <w:noProof/>
        </w:rPr>
        <w:fldChar w:fldCharType="end"/>
      </w:r>
      <w:r>
        <w:t>: Results of guided image filtering with fixed radius for all pixels</w:t>
      </w:r>
      <w:r w:rsidR="005B6D65">
        <w:t xml:space="preserve"> for lossless compression</w:t>
      </w:r>
      <w:r w:rsidR="00B72EBA">
        <w:t xml:space="preserve">, compared to the original 4:4:4 </w:t>
      </w:r>
      <w:proofErr w:type="gramStart"/>
      <w:r w:rsidR="00B72EBA">
        <w:t>sequence</w:t>
      </w:r>
      <w:proofErr w:type="gramEnd"/>
    </w:p>
    <w:tbl>
      <w:tblPr>
        <w:tblW w:w="8850" w:type="dxa"/>
        <w:tblInd w:w="93" w:type="dxa"/>
        <w:tblLook w:val="04A0" w:firstRow="1" w:lastRow="0" w:firstColumn="1" w:lastColumn="0" w:noHBand="0" w:noVBand="1"/>
      </w:tblPr>
      <w:tblGrid>
        <w:gridCol w:w="228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  <w:gridCol w:w="536"/>
      </w:tblGrid>
      <w:tr w:rsidR="00FB5C4C" w:rsidRPr="00BD587B" w14:paraId="7A034C18" w14:textId="77777777" w:rsidTr="00BD587B">
        <w:trPr>
          <w:trHeight w:val="180"/>
        </w:trPr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26B6B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9FFBCB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Unfiltered</w:t>
            </w:r>
          </w:p>
        </w:tc>
        <w:tc>
          <w:tcPr>
            <w:tcW w:w="5880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2F69D73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Guided Image filtering with fixed radius</w:t>
            </w:r>
          </w:p>
        </w:tc>
      </w:tr>
      <w:tr w:rsidR="00FB5C4C" w:rsidRPr="00BD587B" w14:paraId="2C7B8FDB" w14:textId="77777777" w:rsidTr="00BD587B">
        <w:trPr>
          <w:trHeight w:val="180"/>
        </w:trPr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B36B8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 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F106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4237D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D3272D7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1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36C6278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3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00A708E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5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B8CE50F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7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73C3263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9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65D3D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11</w:t>
            </w:r>
          </w:p>
        </w:tc>
      </w:tr>
      <w:tr w:rsidR="00FB5C4C" w:rsidRPr="00BD587B" w14:paraId="75A0DD70" w14:textId="77777777" w:rsidTr="00BD587B">
        <w:trPr>
          <w:trHeight w:val="180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A8E5E" w14:textId="77777777" w:rsidR="00FB5C4C" w:rsidRPr="00BD587B" w:rsidRDefault="00207B3D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207B3D">
              <w:rPr>
                <w:rFonts w:ascii="Calibri" w:hAnsi="Calibri"/>
                <w:b/>
                <w:bCs/>
                <w:color w:val="000000"/>
                <w:sz w:val="14"/>
                <w:szCs w:val="12"/>
              </w:rPr>
              <w:t>Sequence</w:t>
            </w:r>
            <w:r w:rsidR="00FB5C4C" w:rsidRPr="00BD587B">
              <w:rPr>
                <w:rFonts w:ascii="Calibri" w:hAnsi="Calibri"/>
                <w:color w:val="000000"/>
                <w:sz w:val="14"/>
                <w:szCs w:val="12"/>
              </w:rPr>
              <w:t> 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445C68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proofErr w:type="spellStart"/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Cb</w:t>
            </w:r>
            <w:proofErr w:type="spellEnd"/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9B45B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Cr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A8F833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proofErr w:type="spellStart"/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Cb</w:t>
            </w:r>
            <w:proofErr w:type="spellEnd"/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6A10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Cr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9B9374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proofErr w:type="spellStart"/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Cb</w:t>
            </w:r>
            <w:proofErr w:type="spellEnd"/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4BF28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Cr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D6184D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proofErr w:type="spellStart"/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Cb</w:t>
            </w:r>
            <w:proofErr w:type="spellEnd"/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F39B6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Cr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05B8A3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proofErr w:type="spellStart"/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Cb</w:t>
            </w:r>
            <w:proofErr w:type="spellEnd"/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8FD9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Cr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74479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proofErr w:type="spellStart"/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Cb</w:t>
            </w:r>
            <w:proofErr w:type="spellEnd"/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A5FBD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Cr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67BC62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proofErr w:type="spellStart"/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Cb</w:t>
            </w:r>
            <w:proofErr w:type="spellEnd"/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2FD0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b/>
                <w:color w:val="000000"/>
                <w:sz w:val="14"/>
                <w:szCs w:val="12"/>
              </w:rPr>
              <w:t>Cr</w:t>
            </w:r>
          </w:p>
        </w:tc>
      </w:tr>
      <w:tr w:rsidR="00FB5C4C" w:rsidRPr="00BD587B" w14:paraId="03873246" w14:textId="77777777" w:rsidTr="00BD587B">
        <w:trPr>
          <w:trHeight w:val="180"/>
        </w:trPr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BF5DE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Office_Scada_1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419F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67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419A6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38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58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A8F31B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67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3521D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38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58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1ED5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37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28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9FA8B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40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33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D703A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35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07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730B7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40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35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4DFE7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33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63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E91D5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40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08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D8E5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32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68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98FAB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39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74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96F94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32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01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A8682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39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42</w:t>
            </w:r>
          </w:p>
        </w:tc>
      </w:tr>
      <w:tr w:rsidR="00FB5C4C" w:rsidRPr="00BD587B" w14:paraId="5E05288B" w14:textId="77777777" w:rsidTr="00BD587B">
        <w:trPr>
          <w:trHeight w:val="180"/>
        </w:trPr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06372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proofErr w:type="spellStart"/>
            <w:proofErr w:type="gramStart"/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sc</w:t>
            </w:r>
            <w:proofErr w:type="gramEnd"/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_cad_waveform</w:t>
            </w:r>
            <w:proofErr w:type="spellEnd"/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3F936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24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97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C5C9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23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06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7F94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24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97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1C62B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23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06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C492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05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DFA83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24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35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03BAB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44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E0549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24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45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D863B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45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34E9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24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27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9CEF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4CB37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24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09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4EAC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26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EA5A3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23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91</w:t>
            </w:r>
          </w:p>
        </w:tc>
      </w:tr>
      <w:tr w:rsidR="00FB5C4C" w:rsidRPr="00BD587B" w14:paraId="0C4D1EA3" w14:textId="77777777" w:rsidTr="00BD587B">
        <w:trPr>
          <w:trHeight w:val="180"/>
        </w:trPr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13D88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Video_Maps_1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2467F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37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95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769E6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42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95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68ED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37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95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1E847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42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95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8CB7A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38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98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2DF7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43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97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2968A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38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.00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61795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42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96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374BD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95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246AF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41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77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E811E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02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C11B2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40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75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FC38A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35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22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D51F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39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89</w:t>
            </w:r>
          </w:p>
        </w:tc>
      </w:tr>
      <w:tr w:rsidR="00FB5C4C" w:rsidRPr="00BD587B" w14:paraId="3653CF64" w14:textId="77777777" w:rsidTr="00BD587B">
        <w:trPr>
          <w:trHeight w:val="180"/>
        </w:trPr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CFA68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proofErr w:type="spellStart"/>
            <w:proofErr w:type="gramStart"/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sc</w:t>
            </w:r>
            <w:proofErr w:type="gramEnd"/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_programming</w:t>
            </w:r>
            <w:proofErr w:type="spellEnd"/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F1B2E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14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2A4C6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35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96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843E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14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0E3A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35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96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B98FF8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99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5204A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96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4B91B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.00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E3552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1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0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075F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34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94849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35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03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6F907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34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0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C5995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34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43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5936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33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84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3B998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33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95</w:t>
            </w:r>
          </w:p>
        </w:tc>
      </w:tr>
      <w:tr w:rsidR="00FB5C4C" w:rsidRPr="00BD587B" w14:paraId="4262F12F" w14:textId="77777777" w:rsidTr="00BD587B">
        <w:trPr>
          <w:trHeight w:val="180"/>
        </w:trPr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7FAA2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proofErr w:type="spellStart"/>
            <w:proofErr w:type="gramStart"/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sc</w:t>
            </w:r>
            <w:proofErr w:type="gramEnd"/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_video_conferencing_doc_sharing</w:t>
            </w:r>
            <w:proofErr w:type="spellEnd"/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6E163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32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7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0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13FD8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31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12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B3A1B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32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7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0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0E237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31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12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351F6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32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91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C3F7C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31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26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C27EE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32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64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48B9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31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01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ACC55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32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DBB7C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30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81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E5F62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32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24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E1C8D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30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64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A2111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32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09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36CD5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30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48</w:t>
            </w:r>
          </w:p>
        </w:tc>
      </w:tr>
      <w:tr w:rsidR="00FB5C4C" w:rsidRPr="00BD587B" w14:paraId="4D580FCB" w14:textId="77777777" w:rsidTr="00BD587B">
        <w:trPr>
          <w:trHeight w:val="180"/>
        </w:trPr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B6EB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proofErr w:type="spellStart"/>
            <w:proofErr w:type="gramStart"/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sc</w:t>
            </w:r>
            <w:proofErr w:type="gramEnd"/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_wordEditing</w:t>
            </w:r>
            <w:proofErr w:type="spellEnd"/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62553D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37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95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CF64D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28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31CC74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37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95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D47E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28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3B05A8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37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24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50175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48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25B010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36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03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FFF06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35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81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475F45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35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51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ECEF4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35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5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0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F64E44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35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13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5688F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35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0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29187B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34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74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CFB0E" w14:textId="77777777" w:rsidR="00FB5C4C" w:rsidRPr="00BD587B" w:rsidRDefault="00FB5C4C" w:rsidP="00FB5C4C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14"/>
                <w:szCs w:val="12"/>
              </w:rPr>
            </w:pP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35</w:t>
            </w:r>
            <w:r w:rsidR="006A2751">
              <w:rPr>
                <w:rFonts w:ascii="Calibri" w:hAnsi="Calibri"/>
                <w:color w:val="000000"/>
                <w:sz w:val="14"/>
                <w:szCs w:val="12"/>
              </w:rPr>
              <w:t>.</w:t>
            </w:r>
            <w:r w:rsidRPr="00BD587B">
              <w:rPr>
                <w:rFonts w:ascii="Calibri" w:hAnsi="Calibri"/>
                <w:color w:val="000000"/>
                <w:sz w:val="14"/>
                <w:szCs w:val="12"/>
              </w:rPr>
              <w:t>14</w:t>
            </w:r>
          </w:p>
        </w:tc>
      </w:tr>
    </w:tbl>
    <w:p w14:paraId="4662B211" w14:textId="77777777" w:rsidR="00275486" w:rsidRDefault="006B2B21" w:rsidP="00275486">
      <w:pPr>
        <w:jc w:val="both"/>
      </w:pPr>
      <w:r>
        <w:t>Table 1</w:t>
      </w:r>
      <w:r w:rsidR="00396943">
        <w:t xml:space="preserve"> shows the result</w:t>
      </w:r>
      <w:r>
        <w:t>s</w:t>
      </w:r>
      <w:r w:rsidR="00396943">
        <w:t xml:space="preserve"> of applying the guided image filter with the </w:t>
      </w:r>
      <w:proofErr w:type="spellStart"/>
      <w:r w:rsidR="00396943">
        <w:t>luma</w:t>
      </w:r>
      <w:proofErr w:type="spellEnd"/>
      <w:r w:rsidR="00396943">
        <w:t xml:space="preserve"> as the guide and </w:t>
      </w:r>
      <w:proofErr w:type="spellStart"/>
      <w:r w:rsidR="00396943">
        <w:t>chroma</w:t>
      </w:r>
      <w:proofErr w:type="spellEnd"/>
      <w:r w:rsidR="00396943">
        <w:t xml:space="preserve"> components as the filtered image. In the first </w:t>
      </w:r>
      <w:r w:rsidR="00FC6FC4">
        <w:t xml:space="preserve">two </w:t>
      </w:r>
      <w:r w:rsidR="00396943">
        <w:t>c</w:t>
      </w:r>
      <w:r w:rsidR="00FF0F35">
        <w:t>olumn</w:t>
      </w:r>
      <w:r w:rsidR="00FC6FC4">
        <w:t>s</w:t>
      </w:r>
      <w:r w:rsidR="00FF0F35">
        <w:t xml:space="preserve"> the filter is not applied</w:t>
      </w:r>
      <w:r w:rsidR="00FC6FC4">
        <w:t>.</w:t>
      </w:r>
      <w:r w:rsidR="00FF0F35">
        <w:t xml:space="preserve"> </w:t>
      </w:r>
      <w:r w:rsidR="00396943">
        <w:t xml:space="preserve">In the next columns the guided filter is used with a fixed radius on the whole </w:t>
      </w:r>
      <w:r w:rsidR="00FC6FC4">
        <w:t>frame</w:t>
      </w:r>
      <w:r w:rsidR="00396943">
        <w:t>.</w:t>
      </w:r>
      <w:r w:rsidR="005B6D65">
        <w:t xml:space="preserve"> If a </w:t>
      </w:r>
      <w:r w:rsidR="00D7447C">
        <w:t xml:space="preserve">fixed </w:t>
      </w:r>
      <w:r w:rsidR="005B6D65">
        <w:t>radius</w:t>
      </w:r>
      <w:r w:rsidR="00D7447C">
        <w:t xml:space="preserve"> </w:t>
      </w:r>
      <w:r w:rsidR="005B6D65">
        <w:t>of 3 pixels is used</w:t>
      </w:r>
      <w:r w:rsidR="00D7447C">
        <w:t xml:space="preserve"> the best PSNR can be generated on average. However in the </w:t>
      </w:r>
      <w:proofErr w:type="spellStart"/>
      <w:r w:rsidR="00D7447C">
        <w:t>sc_cad_waveform</w:t>
      </w:r>
      <w:proofErr w:type="spellEnd"/>
      <w:r w:rsidR="00D7447C">
        <w:t xml:space="preserve"> sequence radius 5 is the best option.</w:t>
      </w:r>
    </w:p>
    <w:p w14:paraId="53560F6A" w14:textId="77777777" w:rsidR="00FB5C4C" w:rsidRDefault="00FB5C4C" w:rsidP="00BD587B">
      <w:pPr>
        <w:pStyle w:val="Caption"/>
        <w:keepNext/>
        <w:jc w:val="center"/>
      </w:pPr>
      <w:r>
        <w:t xml:space="preserve">Table </w:t>
      </w:r>
      <w:r w:rsidR="00275486">
        <w:fldChar w:fldCharType="begin"/>
      </w:r>
      <w:r w:rsidR="00275486">
        <w:instrText xml:space="preserve"> SEQ Table \* ARABIC </w:instrText>
      </w:r>
      <w:r w:rsidR="00275486">
        <w:fldChar w:fldCharType="separate"/>
      </w:r>
      <w:r w:rsidR="008D2902">
        <w:rPr>
          <w:noProof/>
        </w:rPr>
        <w:t>2</w:t>
      </w:r>
      <w:r w:rsidR="00275486">
        <w:rPr>
          <w:noProof/>
        </w:rPr>
        <w:fldChar w:fldCharType="end"/>
      </w:r>
      <w:r>
        <w:t>: Results of guided image filtering when radius is defined by histogram analysis</w:t>
      </w:r>
      <w:r w:rsidR="007D3508">
        <w:t xml:space="preserve">, compared to the original 4:4:4 </w:t>
      </w:r>
      <w:proofErr w:type="gramStart"/>
      <w:r w:rsidR="007D3508">
        <w:t>sequence</w:t>
      </w:r>
      <w:proofErr w:type="gramEnd"/>
    </w:p>
    <w:tbl>
      <w:tblPr>
        <w:tblW w:w="9475" w:type="dxa"/>
        <w:tblInd w:w="93" w:type="dxa"/>
        <w:tblLook w:val="04A0" w:firstRow="1" w:lastRow="0" w:firstColumn="1" w:lastColumn="0" w:noHBand="0" w:noVBand="1"/>
      </w:tblPr>
      <w:tblGrid>
        <w:gridCol w:w="3173"/>
        <w:gridCol w:w="900"/>
        <w:gridCol w:w="900"/>
        <w:gridCol w:w="730"/>
        <w:gridCol w:w="1070"/>
        <w:gridCol w:w="1797"/>
        <w:gridCol w:w="905"/>
      </w:tblGrid>
      <w:tr w:rsidR="00207B3D" w:rsidRPr="00F14255" w14:paraId="5B51A188" w14:textId="77777777" w:rsidTr="0018275E">
        <w:trPr>
          <w:trHeight w:val="300"/>
        </w:trPr>
        <w:tc>
          <w:tcPr>
            <w:tcW w:w="317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A3C29" w14:textId="77777777" w:rsidR="00207B3D" w:rsidRPr="00F14255" w:rsidRDefault="00207B3D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F14255">
              <w:rPr>
                <w:rFonts w:ascii="Calibri" w:hAnsi="Calibri"/>
                <w:b/>
                <w:bCs/>
                <w:color w:val="000000"/>
                <w:sz w:val="20"/>
              </w:rPr>
              <w:t>Sequence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302C4E3" w14:textId="77777777" w:rsidR="00207B3D" w:rsidRPr="00F14255" w:rsidRDefault="00207B3D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F14255">
              <w:rPr>
                <w:rFonts w:ascii="Calibri" w:hAnsi="Calibri"/>
                <w:b/>
                <w:bCs/>
                <w:color w:val="000000"/>
                <w:sz w:val="20"/>
              </w:rPr>
              <w:t>Original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C482A0E" w14:textId="77777777" w:rsidR="00207B3D" w:rsidRPr="00F14255" w:rsidRDefault="00207B3D" w:rsidP="00FC6FC4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F14255">
              <w:rPr>
                <w:rFonts w:ascii="Calibri" w:hAnsi="Calibri"/>
                <w:b/>
                <w:bCs/>
                <w:color w:val="000000"/>
                <w:sz w:val="20"/>
              </w:rPr>
              <w:t xml:space="preserve">Histogram based </w:t>
            </w:r>
            <w:r>
              <w:rPr>
                <w:rFonts w:ascii="Calibri" w:hAnsi="Calibri"/>
                <w:b/>
                <w:bCs/>
                <w:color w:val="000000"/>
                <w:sz w:val="20"/>
              </w:rPr>
              <w:t>guided image filter</w:t>
            </w:r>
          </w:p>
        </w:tc>
        <w:tc>
          <w:tcPr>
            <w:tcW w:w="270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7824302" w14:textId="77777777" w:rsidR="00207B3D" w:rsidRPr="00BD587B" w:rsidRDefault="00207B3D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BD587B">
              <w:rPr>
                <w:rFonts w:ascii="Calibri" w:hAnsi="Calibri"/>
                <w:b/>
                <w:bCs/>
                <w:color w:val="000000"/>
                <w:sz w:val="20"/>
              </w:rPr>
              <w:t>Gain</w:t>
            </w:r>
          </w:p>
        </w:tc>
      </w:tr>
      <w:tr w:rsidR="00207B3D" w:rsidRPr="00F14255" w14:paraId="548577DD" w14:textId="77777777" w:rsidTr="0018275E">
        <w:trPr>
          <w:trHeight w:val="300"/>
        </w:trPr>
        <w:tc>
          <w:tcPr>
            <w:tcW w:w="317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EB758" w14:textId="77777777" w:rsidR="00207B3D" w:rsidRPr="00F14255" w:rsidRDefault="00207B3D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BC9C1B" w14:textId="77777777" w:rsidR="00207B3D" w:rsidRPr="006D56D5" w:rsidRDefault="00207B3D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20"/>
              </w:rPr>
            </w:pPr>
            <w:proofErr w:type="spellStart"/>
            <w:r w:rsidRPr="006D56D5">
              <w:rPr>
                <w:rFonts w:ascii="Calibri" w:hAnsi="Calibri"/>
                <w:b/>
                <w:color w:val="000000"/>
                <w:sz w:val="20"/>
                <w:szCs w:val="12"/>
              </w:rPr>
              <w:t>Cb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DC2A7" w14:textId="77777777" w:rsidR="00207B3D" w:rsidRPr="006D56D5" w:rsidRDefault="00207B3D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20"/>
              </w:rPr>
            </w:pPr>
            <w:r w:rsidRPr="006D56D5">
              <w:rPr>
                <w:rFonts w:ascii="Calibri" w:hAnsi="Calibri"/>
                <w:b/>
                <w:color w:val="000000"/>
                <w:sz w:val="20"/>
                <w:szCs w:val="12"/>
              </w:rPr>
              <w:t>Cr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E14A78" w14:textId="77777777" w:rsidR="00207B3D" w:rsidRPr="006D56D5" w:rsidRDefault="00207B3D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20"/>
              </w:rPr>
            </w:pPr>
            <w:proofErr w:type="spellStart"/>
            <w:r w:rsidRPr="006D56D5">
              <w:rPr>
                <w:rFonts w:ascii="Calibri" w:hAnsi="Calibri"/>
                <w:b/>
                <w:color w:val="000000"/>
                <w:sz w:val="20"/>
                <w:szCs w:val="12"/>
              </w:rPr>
              <w:t>Cb</w:t>
            </w:r>
            <w:proofErr w:type="spellEnd"/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2DA93" w14:textId="77777777" w:rsidR="00207B3D" w:rsidRPr="006D56D5" w:rsidRDefault="00207B3D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20"/>
              </w:rPr>
            </w:pPr>
            <w:r w:rsidRPr="006D56D5">
              <w:rPr>
                <w:rFonts w:ascii="Calibri" w:hAnsi="Calibri"/>
                <w:b/>
                <w:color w:val="000000"/>
                <w:sz w:val="20"/>
                <w:szCs w:val="12"/>
              </w:rPr>
              <w:t>Cr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B81258" w14:textId="77777777" w:rsidR="00207B3D" w:rsidRPr="00BD587B" w:rsidRDefault="00207B3D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20"/>
              </w:rPr>
            </w:pPr>
            <w:proofErr w:type="spellStart"/>
            <w:r w:rsidRPr="00BD587B">
              <w:rPr>
                <w:rFonts w:ascii="Calibri" w:hAnsi="Calibri"/>
                <w:b/>
                <w:color w:val="000000"/>
                <w:sz w:val="20"/>
                <w:szCs w:val="12"/>
              </w:rPr>
              <w:t>Cb</w:t>
            </w:r>
            <w:proofErr w:type="spellEnd"/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484BF" w14:textId="77777777" w:rsidR="00207B3D" w:rsidRPr="00BD587B" w:rsidRDefault="00207B3D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color w:val="000000"/>
                <w:sz w:val="20"/>
              </w:rPr>
            </w:pPr>
            <w:r w:rsidRPr="00BD587B">
              <w:rPr>
                <w:rFonts w:ascii="Calibri" w:hAnsi="Calibri"/>
                <w:b/>
                <w:color w:val="000000"/>
                <w:sz w:val="20"/>
                <w:szCs w:val="12"/>
              </w:rPr>
              <w:t>Cr</w:t>
            </w:r>
          </w:p>
        </w:tc>
      </w:tr>
      <w:tr w:rsidR="00F37E38" w:rsidRPr="00F14255" w14:paraId="3A108BEE" w14:textId="77777777" w:rsidTr="00BD587B">
        <w:trPr>
          <w:trHeight w:val="300"/>
        </w:trPr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44961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Office_Scada_1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FDDE2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36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67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02A86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38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58</w:t>
            </w:r>
          </w:p>
        </w:tc>
        <w:tc>
          <w:tcPr>
            <w:tcW w:w="73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C4799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37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29</w:t>
            </w: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38828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40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52</w:t>
            </w:r>
          </w:p>
        </w:tc>
        <w:tc>
          <w:tcPr>
            <w:tcW w:w="179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B3C9F" w14:textId="77777777" w:rsidR="00F37E38" w:rsidRPr="006D56D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  <w:r w:rsidR="00207B3D">
              <w:rPr>
                <w:rFonts w:ascii="Calibri" w:hAnsi="Calibri"/>
                <w:color w:val="000000"/>
              </w:rPr>
              <w:t>.</w:t>
            </w:r>
            <w:r>
              <w:rPr>
                <w:rFonts w:ascii="Calibri" w:hAnsi="Calibri"/>
                <w:color w:val="000000"/>
              </w:rPr>
              <w:t>62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194A7" w14:textId="77777777" w:rsidR="00F37E38" w:rsidRPr="006D56D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1</w:t>
            </w:r>
            <w:r w:rsidR="00207B3D">
              <w:rPr>
                <w:rFonts w:ascii="Calibri" w:hAnsi="Calibri"/>
                <w:color w:val="000000"/>
              </w:rPr>
              <w:t>.</w:t>
            </w:r>
            <w:r>
              <w:rPr>
                <w:rFonts w:ascii="Calibri" w:hAnsi="Calibri"/>
                <w:color w:val="000000"/>
              </w:rPr>
              <w:t>94</w:t>
            </w:r>
          </w:p>
        </w:tc>
      </w:tr>
      <w:tr w:rsidR="00F37E38" w:rsidRPr="00F14255" w14:paraId="38C7CCB3" w14:textId="77777777" w:rsidTr="00BD587B">
        <w:trPr>
          <w:trHeight w:val="300"/>
        </w:trPr>
        <w:tc>
          <w:tcPr>
            <w:tcW w:w="3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50B52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proofErr w:type="spellStart"/>
            <w:proofErr w:type="gramStart"/>
            <w:r w:rsidRPr="00F14255">
              <w:rPr>
                <w:rFonts w:ascii="Calibri" w:hAnsi="Calibri"/>
                <w:color w:val="000000"/>
                <w:sz w:val="20"/>
              </w:rPr>
              <w:t>sc</w:t>
            </w:r>
            <w:proofErr w:type="gramEnd"/>
            <w:r w:rsidRPr="00F14255">
              <w:rPr>
                <w:rFonts w:ascii="Calibri" w:hAnsi="Calibri"/>
                <w:color w:val="000000"/>
                <w:sz w:val="20"/>
              </w:rPr>
              <w:t>_cad_waveform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004CF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24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97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53FA1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23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06</w:t>
            </w:r>
          </w:p>
        </w:tc>
        <w:tc>
          <w:tcPr>
            <w:tcW w:w="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6F9CD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26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75</w:t>
            </w:r>
          </w:p>
        </w:tc>
        <w:tc>
          <w:tcPr>
            <w:tcW w:w="10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A001E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25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01</w:t>
            </w:r>
          </w:p>
        </w:tc>
        <w:tc>
          <w:tcPr>
            <w:tcW w:w="1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36626" w14:textId="77777777" w:rsidR="00F37E38" w:rsidRPr="006D56D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1</w:t>
            </w:r>
            <w:r w:rsidR="00207B3D">
              <w:rPr>
                <w:rFonts w:ascii="Calibri" w:hAnsi="Calibri"/>
                <w:color w:val="000000"/>
              </w:rPr>
              <w:t>.</w:t>
            </w:r>
            <w:r>
              <w:rPr>
                <w:rFonts w:ascii="Calibri" w:hAnsi="Calibri"/>
                <w:color w:val="000000"/>
              </w:rPr>
              <w:t>78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2A530" w14:textId="77777777" w:rsidR="00F37E38" w:rsidRPr="006D56D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1</w:t>
            </w:r>
            <w:r w:rsidR="00207B3D">
              <w:rPr>
                <w:rFonts w:ascii="Calibri" w:hAnsi="Calibri"/>
                <w:color w:val="000000"/>
              </w:rPr>
              <w:t>.</w:t>
            </w:r>
            <w:r>
              <w:rPr>
                <w:rFonts w:ascii="Calibri" w:hAnsi="Calibri"/>
                <w:color w:val="000000"/>
              </w:rPr>
              <w:t>95</w:t>
            </w:r>
          </w:p>
        </w:tc>
      </w:tr>
      <w:tr w:rsidR="00F37E38" w:rsidRPr="00F14255" w14:paraId="3FED5375" w14:textId="77777777" w:rsidTr="00BD587B">
        <w:trPr>
          <w:trHeight w:val="300"/>
        </w:trPr>
        <w:tc>
          <w:tcPr>
            <w:tcW w:w="3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4B396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Video_Maps_1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A630D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37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95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6B03B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42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95</w:t>
            </w:r>
          </w:p>
        </w:tc>
        <w:tc>
          <w:tcPr>
            <w:tcW w:w="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39E59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38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91</w:t>
            </w:r>
          </w:p>
        </w:tc>
        <w:tc>
          <w:tcPr>
            <w:tcW w:w="10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EB125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43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86</w:t>
            </w:r>
          </w:p>
        </w:tc>
        <w:tc>
          <w:tcPr>
            <w:tcW w:w="1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EB91A" w14:textId="77777777" w:rsidR="00F37E38" w:rsidRPr="006D56D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  <w:r w:rsidR="00207B3D">
              <w:rPr>
                <w:rFonts w:ascii="Calibri" w:hAnsi="Calibri"/>
                <w:color w:val="000000"/>
              </w:rPr>
              <w:t>.</w:t>
            </w:r>
            <w:r>
              <w:rPr>
                <w:rFonts w:ascii="Calibri" w:hAnsi="Calibri"/>
                <w:color w:val="000000"/>
              </w:rPr>
              <w:t>96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FDA10" w14:textId="77777777" w:rsidR="00F37E38" w:rsidRPr="006D56D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  <w:r w:rsidR="00207B3D">
              <w:rPr>
                <w:rFonts w:ascii="Calibri" w:hAnsi="Calibri"/>
                <w:color w:val="000000"/>
              </w:rPr>
              <w:t>.</w:t>
            </w:r>
            <w:r>
              <w:rPr>
                <w:rFonts w:ascii="Calibri" w:hAnsi="Calibri"/>
                <w:color w:val="000000"/>
              </w:rPr>
              <w:t>91</w:t>
            </w:r>
          </w:p>
        </w:tc>
      </w:tr>
      <w:tr w:rsidR="00F37E38" w:rsidRPr="00F14255" w14:paraId="5C1565ED" w14:textId="77777777" w:rsidTr="00BD587B">
        <w:trPr>
          <w:trHeight w:val="300"/>
        </w:trPr>
        <w:tc>
          <w:tcPr>
            <w:tcW w:w="3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77976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proofErr w:type="spellStart"/>
            <w:proofErr w:type="gramStart"/>
            <w:r w:rsidRPr="00F14255">
              <w:rPr>
                <w:rFonts w:ascii="Calibri" w:hAnsi="Calibri"/>
                <w:color w:val="000000"/>
                <w:sz w:val="20"/>
              </w:rPr>
              <w:t>sc</w:t>
            </w:r>
            <w:proofErr w:type="gramEnd"/>
            <w:r w:rsidRPr="00F14255">
              <w:rPr>
                <w:rFonts w:ascii="Calibri" w:hAnsi="Calibri"/>
                <w:color w:val="000000"/>
                <w:sz w:val="20"/>
              </w:rPr>
              <w:t>_programming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B620F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36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14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DAA25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35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96</w:t>
            </w:r>
          </w:p>
        </w:tc>
        <w:tc>
          <w:tcPr>
            <w:tcW w:w="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53F56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36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57</w:t>
            </w:r>
          </w:p>
        </w:tc>
        <w:tc>
          <w:tcPr>
            <w:tcW w:w="10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B7D51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36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6</w:t>
            </w:r>
            <w:r w:rsidR="006A2751">
              <w:rPr>
                <w:rFonts w:ascii="Calibri" w:hAnsi="Calibri"/>
                <w:color w:val="000000"/>
                <w:sz w:val="20"/>
              </w:rPr>
              <w:t>0</w:t>
            </w:r>
          </w:p>
        </w:tc>
        <w:tc>
          <w:tcPr>
            <w:tcW w:w="1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3534F" w14:textId="77777777" w:rsidR="00F37E38" w:rsidRPr="006D56D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  <w:r w:rsidR="00207B3D">
              <w:rPr>
                <w:rFonts w:ascii="Calibri" w:hAnsi="Calibri"/>
                <w:color w:val="000000"/>
              </w:rPr>
              <w:t>.</w:t>
            </w:r>
            <w:r>
              <w:rPr>
                <w:rFonts w:ascii="Calibri" w:hAnsi="Calibri"/>
                <w:color w:val="000000"/>
              </w:rPr>
              <w:t>43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FD118" w14:textId="77777777" w:rsidR="00F37E38" w:rsidRPr="006D56D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  <w:r w:rsidR="00207B3D">
              <w:rPr>
                <w:rFonts w:ascii="Calibri" w:hAnsi="Calibri"/>
                <w:color w:val="000000"/>
              </w:rPr>
              <w:t>.</w:t>
            </w:r>
            <w:r>
              <w:rPr>
                <w:rFonts w:ascii="Calibri" w:hAnsi="Calibri"/>
                <w:color w:val="000000"/>
              </w:rPr>
              <w:t>64</w:t>
            </w:r>
          </w:p>
        </w:tc>
      </w:tr>
      <w:tr w:rsidR="00F37E38" w:rsidRPr="00F14255" w14:paraId="00ABD241" w14:textId="77777777" w:rsidTr="00BD587B">
        <w:trPr>
          <w:trHeight w:val="300"/>
        </w:trPr>
        <w:tc>
          <w:tcPr>
            <w:tcW w:w="3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417A1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proofErr w:type="spellStart"/>
            <w:proofErr w:type="gramStart"/>
            <w:r w:rsidRPr="00F14255">
              <w:rPr>
                <w:rFonts w:ascii="Calibri" w:hAnsi="Calibri"/>
                <w:color w:val="000000"/>
                <w:sz w:val="20"/>
              </w:rPr>
              <w:t>sc</w:t>
            </w:r>
            <w:proofErr w:type="gramEnd"/>
            <w:r w:rsidRPr="00F14255">
              <w:rPr>
                <w:rFonts w:ascii="Calibri" w:hAnsi="Calibri"/>
                <w:color w:val="000000"/>
                <w:sz w:val="20"/>
              </w:rPr>
              <w:t>_video_conferencing_doc_sharing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B4FDC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32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7</w:t>
            </w:r>
            <w:r w:rsidR="006A2751">
              <w:rPr>
                <w:rFonts w:ascii="Calibri" w:hAnsi="Calibri"/>
                <w:color w:val="000000"/>
                <w:sz w:val="20"/>
              </w:rPr>
              <w:t>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372A0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31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12</w:t>
            </w:r>
          </w:p>
        </w:tc>
        <w:tc>
          <w:tcPr>
            <w:tcW w:w="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15DCF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33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11</w:t>
            </w:r>
          </w:p>
        </w:tc>
        <w:tc>
          <w:tcPr>
            <w:tcW w:w="10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8A771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31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25</w:t>
            </w:r>
          </w:p>
        </w:tc>
        <w:tc>
          <w:tcPr>
            <w:tcW w:w="1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C5A56" w14:textId="77777777" w:rsidR="00F37E38" w:rsidRPr="006D56D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  <w:r w:rsidR="00207B3D">
              <w:rPr>
                <w:rFonts w:ascii="Calibri" w:hAnsi="Calibri"/>
                <w:color w:val="000000"/>
              </w:rPr>
              <w:t>.</w:t>
            </w:r>
            <w:r>
              <w:rPr>
                <w:rFonts w:ascii="Calibri" w:hAnsi="Calibri"/>
                <w:color w:val="000000"/>
              </w:rPr>
              <w:t>41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28F9A" w14:textId="77777777" w:rsidR="00F37E38" w:rsidRPr="006D56D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  <w:r w:rsidR="00207B3D">
              <w:rPr>
                <w:rFonts w:ascii="Calibri" w:hAnsi="Calibri"/>
                <w:color w:val="000000"/>
              </w:rPr>
              <w:t>.</w:t>
            </w:r>
            <w:r>
              <w:rPr>
                <w:rFonts w:ascii="Calibri" w:hAnsi="Calibri"/>
                <w:color w:val="000000"/>
              </w:rPr>
              <w:t>13</w:t>
            </w:r>
          </w:p>
        </w:tc>
      </w:tr>
      <w:tr w:rsidR="00F37E38" w:rsidRPr="00F14255" w14:paraId="2B6592BE" w14:textId="77777777" w:rsidTr="00BD587B">
        <w:trPr>
          <w:trHeight w:val="300"/>
        </w:trPr>
        <w:tc>
          <w:tcPr>
            <w:tcW w:w="3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DA9C7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proofErr w:type="spellStart"/>
            <w:proofErr w:type="gramStart"/>
            <w:r w:rsidRPr="00F14255">
              <w:rPr>
                <w:rFonts w:ascii="Calibri" w:hAnsi="Calibri"/>
                <w:color w:val="000000"/>
                <w:sz w:val="20"/>
              </w:rPr>
              <w:t>sc</w:t>
            </w:r>
            <w:proofErr w:type="gramEnd"/>
            <w:r w:rsidRPr="00F14255">
              <w:rPr>
                <w:rFonts w:ascii="Calibri" w:hAnsi="Calibri"/>
                <w:color w:val="000000"/>
                <w:sz w:val="20"/>
              </w:rPr>
              <w:t>_wordEditing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5730E7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37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95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BEBA7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36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28</w:t>
            </w:r>
          </w:p>
        </w:tc>
        <w:tc>
          <w:tcPr>
            <w:tcW w:w="7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8C486D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37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54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34083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F14255">
              <w:rPr>
                <w:rFonts w:ascii="Calibri" w:hAnsi="Calibri"/>
                <w:color w:val="000000"/>
                <w:sz w:val="20"/>
              </w:rPr>
              <w:t>36</w:t>
            </w:r>
            <w:r w:rsidR="00207B3D">
              <w:rPr>
                <w:rFonts w:ascii="Calibri" w:hAnsi="Calibri"/>
                <w:color w:val="000000"/>
                <w:sz w:val="20"/>
              </w:rPr>
              <w:t>.</w:t>
            </w:r>
            <w:r w:rsidRPr="00F14255">
              <w:rPr>
                <w:rFonts w:ascii="Calibri" w:hAnsi="Calibri"/>
                <w:color w:val="000000"/>
                <w:sz w:val="20"/>
              </w:rPr>
              <w:t>63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8E9CF0" w14:textId="77777777" w:rsidR="00F37E38" w:rsidRPr="006D56D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-0</w:t>
            </w:r>
            <w:r w:rsidR="00207B3D">
              <w:rPr>
                <w:rFonts w:ascii="Calibri" w:hAnsi="Calibri"/>
                <w:color w:val="000000"/>
              </w:rPr>
              <w:t>.</w:t>
            </w:r>
            <w:r>
              <w:rPr>
                <w:rFonts w:ascii="Calibri" w:hAnsi="Calibri"/>
                <w:color w:val="000000"/>
              </w:rPr>
              <w:t>41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75145" w14:textId="77777777" w:rsidR="00F37E38" w:rsidRPr="006D56D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  <w:r w:rsidR="00207B3D">
              <w:rPr>
                <w:rFonts w:ascii="Calibri" w:hAnsi="Calibri"/>
                <w:color w:val="000000"/>
              </w:rPr>
              <w:t>.</w:t>
            </w:r>
            <w:r>
              <w:rPr>
                <w:rFonts w:ascii="Calibri" w:hAnsi="Calibri"/>
                <w:color w:val="000000"/>
              </w:rPr>
              <w:t>35</w:t>
            </w:r>
          </w:p>
        </w:tc>
      </w:tr>
      <w:tr w:rsidR="00F37E38" w:rsidRPr="00F14255" w14:paraId="45C51374" w14:textId="77777777" w:rsidTr="00BD587B">
        <w:trPr>
          <w:trHeight w:val="300"/>
        </w:trPr>
        <w:tc>
          <w:tcPr>
            <w:tcW w:w="3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BB5238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E2E53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3E2EC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7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53721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10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093BA" w14:textId="77777777" w:rsidR="00F37E38" w:rsidRPr="00F14255" w:rsidRDefault="00F37E38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F14255">
              <w:rPr>
                <w:rFonts w:ascii="Calibri" w:hAnsi="Calibri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17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801CE3" w14:textId="77777777" w:rsidR="00F37E38" w:rsidRPr="006D56D5" w:rsidRDefault="00FF36AD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 xml:space="preserve">+ </w:t>
            </w:r>
            <w:r w:rsidR="00F37E38">
              <w:rPr>
                <w:rFonts w:ascii="Calibri" w:hAnsi="Calibri"/>
                <w:b/>
                <w:bCs/>
                <w:color w:val="000000"/>
              </w:rPr>
              <w:t>0</w:t>
            </w:r>
            <w:r w:rsidR="00207B3D">
              <w:rPr>
                <w:rFonts w:ascii="Calibri" w:hAnsi="Calibri"/>
                <w:b/>
                <w:bCs/>
                <w:color w:val="000000"/>
              </w:rPr>
              <w:t>.</w:t>
            </w:r>
            <w:r w:rsidR="00F37E38">
              <w:rPr>
                <w:rFonts w:ascii="Calibri" w:hAnsi="Calibri"/>
                <w:b/>
                <w:bCs/>
                <w:color w:val="000000"/>
              </w:rPr>
              <w:t>63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113E5" w14:textId="77777777" w:rsidR="00F37E38" w:rsidRPr="006D56D5" w:rsidRDefault="00FF36AD" w:rsidP="00F14255">
            <w:pPr>
              <w:keepLines w:val="0"/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b/>
                <w:bCs/>
                <w:color w:val="000000"/>
              </w:rPr>
              <w:t xml:space="preserve">+ </w:t>
            </w:r>
            <w:r w:rsidR="00F37E38">
              <w:rPr>
                <w:rFonts w:ascii="Calibri" w:hAnsi="Calibri"/>
                <w:b/>
                <w:bCs/>
                <w:color w:val="000000"/>
              </w:rPr>
              <w:t>0</w:t>
            </w:r>
            <w:r w:rsidR="00207B3D">
              <w:rPr>
                <w:rFonts w:ascii="Calibri" w:hAnsi="Calibri"/>
                <w:b/>
                <w:bCs/>
                <w:color w:val="000000"/>
              </w:rPr>
              <w:t>.</w:t>
            </w:r>
            <w:r w:rsidR="00F37E38">
              <w:rPr>
                <w:rFonts w:ascii="Calibri" w:hAnsi="Calibri"/>
                <w:b/>
                <w:bCs/>
                <w:color w:val="000000"/>
              </w:rPr>
              <w:t>99</w:t>
            </w:r>
          </w:p>
        </w:tc>
      </w:tr>
    </w:tbl>
    <w:p w14:paraId="34882C1F" w14:textId="77777777" w:rsidR="007F3414" w:rsidRDefault="006B2B21" w:rsidP="00275486">
      <w:pPr>
        <w:jc w:val="both"/>
      </w:pPr>
      <w:r>
        <w:t>Table 2</w:t>
      </w:r>
      <w:r w:rsidR="00396943">
        <w:t xml:space="preserve"> </w:t>
      </w:r>
      <w:r w:rsidR="007D3508">
        <w:t>shows the</w:t>
      </w:r>
      <w:r w:rsidR="00396943">
        <w:t xml:space="preserve"> results when the histogram analysis is used to define the </w:t>
      </w:r>
      <w:r w:rsidR="004F5D9B">
        <w:t>radius.</w:t>
      </w:r>
      <w:r w:rsidR="00EF1785">
        <w:t xml:space="preserve"> </w:t>
      </w:r>
      <w:proofErr w:type="gramStart"/>
      <w:r w:rsidR="00FB5C4C">
        <w:t>T</w:t>
      </w:r>
      <w:r w:rsidR="00EA3F21">
        <w:t>he lookup table</w:t>
      </w:r>
      <w:r w:rsidR="007F3414">
        <w:t xml:space="preserve"> used in this test is generated </w:t>
      </w:r>
      <w:r w:rsidR="00EA3F21">
        <w:t xml:space="preserve">by </w:t>
      </w:r>
      <w:r w:rsidR="0059737F">
        <w:t>analyzing</w:t>
      </w:r>
      <w:r w:rsidR="00EA3F21">
        <w:t xml:space="preserve"> </w:t>
      </w:r>
      <w:r w:rsidR="00AB4E54">
        <w:t xml:space="preserve">the local histograms of </w:t>
      </w:r>
      <w:r w:rsidR="00EA3F21">
        <w:t>all the sequences</w:t>
      </w:r>
      <w:proofErr w:type="gramEnd"/>
      <w:r w:rsidR="00EA3F21">
        <w:t xml:space="preserve">. </w:t>
      </w:r>
      <w:r w:rsidR="007F3414">
        <w:t xml:space="preserve">On average there is a PSNR gain on the </w:t>
      </w:r>
      <w:proofErr w:type="spellStart"/>
      <w:r w:rsidR="007F3414">
        <w:t>chroma</w:t>
      </w:r>
      <w:proofErr w:type="spellEnd"/>
      <w:r w:rsidR="007F3414">
        <w:t xml:space="preserve"> planes of</w:t>
      </w:r>
      <w:r w:rsidR="007F3414" w:rsidRPr="00FB5C4C">
        <w:t xml:space="preserve"> </w:t>
      </w:r>
      <w:r w:rsidR="007F3414">
        <w:t>+</w:t>
      </w:r>
      <w:r w:rsidR="007F3414" w:rsidRPr="00BD587B">
        <w:t xml:space="preserve">0.63 dB and </w:t>
      </w:r>
      <w:r w:rsidR="007F3414">
        <w:t>+</w:t>
      </w:r>
      <w:r w:rsidR="007F3414" w:rsidRPr="00BD587B">
        <w:t xml:space="preserve">0.99 </w:t>
      </w:r>
      <w:proofErr w:type="spellStart"/>
      <w:r w:rsidR="007F3414" w:rsidRPr="00BD587B">
        <w:t>dB</w:t>
      </w:r>
      <w:r w:rsidR="007F3414">
        <w:t>.</w:t>
      </w:r>
      <w:proofErr w:type="spellEnd"/>
      <w:r w:rsidR="007F3414">
        <w:t xml:space="preserve"> </w:t>
      </w:r>
      <w:r w:rsidR="00270AA3">
        <w:t xml:space="preserve">This method works best on the </w:t>
      </w:r>
      <w:proofErr w:type="spellStart"/>
      <w:r w:rsidR="00270AA3">
        <w:t>sc_cad_waveform</w:t>
      </w:r>
      <w:proofErr w:type="spellEnd"/>
      <w:r w:rsidR="00270AA3">
        <w:t xml:space="preserve"> sequence (see fragment in </w:t>
      </w:r>
      <w:r w:rsidR="00270AA3">
        <w:fldChar w:fldCharType="begin"/>
      </w:r>
      <w:r w:rsidR="00270AA3">
        <w:instrText xml:space="preserve"> REF _Ref235521370 \h </w:instrText>
      </w:r>
      <w:r w:rsidR="00270AA3">
        <w:fldChar w:fldCharType="separate"/>
      </w:r>
      <w:r w:rsidR="00270AA3">
        <w:t xml:space="preserve">Figure </w:t>
      </w:r>
      <w:r w:rsidR="00270AA3">
        <w:rPr>
          <w:noProof/>
        </w:rPr>
        <w:t>2</w:t>
      </w:r>
      <w:r w:rsidR="00270AA3">
        <w:fldChar w:fldCharType="end"/>
      </w:r>
      <w:r w:rsidR="00270AA3">
        <w:t xml:space="preserve">) where a gain of +0.31dB and +0.56 dB is achieved on top of the </w:t>
      </w:r>
      <w:r w:rsidR="00842350">
        <w:t>best-fixed</w:t>
      </w:r>
      <w:r w:rsidR="00270AA3">
        <w:t xml:space="preserve"> radius filter for this sequence (radius=5). </w:t>
      </w:r>
      <w:r w:rsidR="007F3414">
        <w:t xml:space="preserve">The </w:t>
      </w:r>
      <w:proofErr w:type="spellStart"/>
      <w:r w:rsidR="007F3414">
        <w:t>sc_wordEditing</w:t>
      </w:r>
      <w:proofErr w:type="spellEnd"/>
      <w:r w:rsidR="007F3414">
        <w:t xml:space="preserve"> sequence shows a PSNR loss for the </w:t>
      </w:r>
      <w:proofErr w:type="spellStart"/>
      <w:r w:rsidR="007F3414">
        <w:t>Cb</w:t>
      </w:r>
      <w:proofErr w:type="spellEnd"/>
      <w:r w:rsidR="007F3414">
        <w:t xml:space="preserve"> component. This is because this sequence has lots of (blue) transparency, which is not detected as screen content and </w:t>
      </w:r>
      <w:r w:rsidR="007D3508">
        <w:t xml:space="preserve">more </w:t>
      </w:r>
      <w:r w:rsidR="007F3414">
        <w:t xml:space="preserve">smoothing </w:t>
      </w:r>
      <w:r w:rsidR="007D3508">
        <w:t>than required</w:t>
      </w:r>
      <w:r w:rsidR="007F3414">
        <w:t xml:space="preserve"> is done. In spite of the lower PSNR there is still an improvement on subjective screen quality, as demonstrated in Figure 3.</w:t>
      </w:r>
    </w:p>
    <w:p w14:paraId="67117913" w14:textId="77777777" w:rsidR="004F5D9B" w:rsidRDefault="00275486" w:rsidP="004F5D9B">
      <w:pPr>
        <w:keepNext/>
        <w:jc w:val="center"/>
      </w:pPr>
      <w:r>
        <w:pict w14:anchorId="0C79B0CB">
          <v:shape id="_x0000_i1027" type="#_x0000_t75" style="width:182.95pt;height:74pt">
            <v:imagedata r:id="rId20" o:title="Screen Shot 2013-07-10 at 15" cropleft="-9094f" cropright="-9094f"/>
          </v:shape>
        </w:pict>
      </w:r>
      <w:r>
        <w:pict w14:anchorId="33801777">
          <v:shape id="_x0000_i1028" type="#_x0000_t75" style="width:183.65pt;height:74pt">
            <v:imagedata r:id="rId21" o:title="Screen Shot 2013-07-10 at 15" cropleft="-9031f" cropright="-9031f"/>
          </v:shape>
        </w:pict>
      </w:r>
    </w:p>
    <w:p w14:paraId="245EC99C" w14:textId="77777777" w:rsidR="004F5D9B" w:rsidRDefault="004F5D9B" w:rsidP="00EF1785">
      <w:pPr>
        <w:pStyle w:val="Caption"/>
        <w:jc w:val="center"/>
      </w:pPr>
      <w:bookmarkStart w:id="1" w:name="_Ref235521370"/>
      <w:r>
        <w:t xml:space="preserve">Figure </w:t>
      </w:r>
      <w:r w:rsidR="00275486">
        <w:fldChar w:fldCharType="begin"/>
      </w:r>
      <w:r w:rsidR="00275486">
        <w:instrText xml:space="preserve"> SEQ Figure \* </w:instrText>
      </w:r>
      <w:r w:rsidR="00275486">
        <w:instrText xml:space="preserve">ARABIC </w:instrText>
      </w:r>
      <w:r w:rsidR="00275486">
        <w:fldChar w:fldCharType="separate"/>
      </w:r>
      <w:r w:rsidR="00E305D0">
        <w:rPr>
          <w:noProof/>
        </w:rPr>
        <w:t>2</w:t>
      </w:r>
      <w:r w:rsidR="00275486">
        <w:rPr>
          <w:noProof/>
        </w:rPr>
        <w:fldChar w:fldCharType="end"/>
      </w:r>
      <w:bookmarkEnd w:id="1"/>
      <w:r>
        <w:t xml:space="preserve">: </w:t>
      </w:r>
      <w:r w:rsidR="006B2B21">
        <w:t>Fragment</w:t>
      </w:r>
      <w:r>
        <w:t xml:space="preserve"> from the first frame of </w:t>
      </w:r>
      <w:proofErr w:type="spellStart"/>
      <w:r>
        <w:t>sc_cad_waveform</w:t>
      </w:r>
      <w:proofErr w:type="spellEnd"/>
      <w:r>
        <w:t>. Left is the original image with the artifacts. Right is the improved image with guided image filtering.</w:t>
      </w:r>
    </w:p>
    <w:p w14:paraId="63693B3D" w14:textId="77777777" w:rsidR="00EA3F21" w:rsidRDefault="00275486" w:rsidP="00EA3F21">
      <w:pPr>
        <w:jc w:val="center"/>
      </w:pPr>
      <w:r>
        <w:pict w14:anchorId="54110127">
          <v:shape id="_x0000_i1029" type="#_x0000_t75" style="width:303.2pt;height:40.95pt">
            <v:imagedata r:id="rId22" o:title=""/>
          </v:shape>
        </w:pict>
      </w:r>
    </w:p>
    <w:p w14:paraId="57127DA2" w14:textId="77777777" w:rsidR="00EA3F21" w:rsidRDefault="00275486" w:rsidP="00EA3F21">
      <w:pPr>
        <w:keepNext/>
        <w:jc w:val="center"/>
      </w:pPr>
      <w:r>
        <w:pict w14:anchorId="2B66159A">
          <v:shape id="_x0000_i1030" type="#_x0000_t75" style="width:303.85pt;height:40.3pt">
            <v:imagedata r:id="rId23" o:title=""/>
          </v:shape>
        </w:pict>
      </w:r>
    </w:p>
    <w:p w14:paraId="7B6A8DF5" w14:textId="77777777" w:rsidR="00EA3F21" w:rsidRPr="00EA3F21" w:rsidRDefault="00EA3F21" w:rsidP="00EA3F21">
      <w:pPr>
        <w:pStyle w:val="Caption"/>
        <w:jc w:val="center"/>
      </w:pPr>
      <w:r>
        <w:t xml:space="preserve">Figure </w:t>
      </w:r>
      <w:r w:rsidR="00275486">
        <w:fldChar w:fldCharType="begin"/>
      </w:r>
      <w:r w:rsidR="00275486">
        <w:instrText xml:space="preserve"> SEQ Figure \* ARABIC </w:instrText>
      </w:r>
      <w:r w:rsidR="00275486">
        <w:fldChar w:fldCharType="separate"/>
      </w:r>
      <w:r w:rsidR="00E305D0">
        <w:rPr>
          <w:noProof/>
        </w:rPr>
        <w:t>3</w:t>
      </w:r>
      <w:r w:rsidR="00275486">
        <w:rPr>
          <w:noProof/>
        </w:rPr>
        <w:fldChar w:fldCharType="end"/>
      </w:r>
      <w:r>
        <w:t xml:space="preserve">: </w:t>
      </w:r>
      <w:r w:rsidR="006B2B21">
        <w:t xml:space="preserve">Fragment </w:t>
      </w:r>
      <w:r>
        <w:t xml:space="preserve">from </w:t>
      </w:r>
      <w:proofErr w:type="spellStart"/>
      <w:r>
        <w:t>sc_wordEditing</w:t>
      </w:r>
      <w:proofErr w:type="spellEnd"/>
      <w:r w:rsidR="006B2B21">
        <w:t>:</w:t>
      </w:r>
      <w:r>
        <w:t xml:space="preserve"> (top) unfiltered with PSNR=37.95 (bottom) filtered with PSNR = 37.54</w:t>
      </w:r>
    </w:p>
    <w:p w14:paraId="41D4F59A" w14:textId="77777777" w:rsidR="00270AA3" w:rsidRDefault="00270AA3" w:rsidP="00F14DBE">
      <w:pPr>
        <w:pStyle w:val="Heading1"/>
      </w:pPr>
      <w:bookmarkStart w:id="2" w:name="_Ref235524115"/>
      <w:r>
        <w:t>Future work</w:t>
      </w:r>
      <w:bookmarkEnd w:id="2"/>
    </w:p>
    <w:p w14:paraId="21DEE9B1" w14:textId="77777777" w:rsidR="008D2902" w:rsidRDefault="008D2902" w:rsidP="00203E4D">
      <w:pPr>
        <w:pStyle w:val="Caption"/>
        <w:keepNext/>
        <w:jc w:val="center"/>
      </w:pPr>
      <w:bookmarkStart w:id="3" w:name="_Ref235522042"/>
      <w:bookmarkStart w:id="4" w:name="_Ref235522031"/>
      <w:r>
        <w:t xml:space="preserve">Table </w:t>
      </w:r>
      <w:r w:rsidR="00275486">
        <w:fldChar w:fldCharType="begin"/>
      </w:r>
      <w:r w:rsidR="00275486">
        <w:instrText xml:space="preserve"> SEQ Table \* ARABIC </w:instrText>
      </w:r>
      <w:r w:rsidR="00275486">
        <w:fldChar w:fldCharType="separate"/>
      </w:r>
      <w:r>
        <w:rPr>
          <w:noProof/>
        </w:rPr>
        <w:t>3</w:t>
      </w:r>
      <w:r w:rsidR="00275486">
        <w:rPr>
          <w:noProof/>
        </w:rPr>
        <w:fldChar w:fldCharType="end"/>
      </w:r>
      <w:bookmarkEnd w:id="3"/>
      <w:r>
        <w:t>: Results of guided image filtering when best radius is selected for each pixel</w:t>
      </w:r>
      <w:bookmarkEnd w:id="4"/>
      <w:r w:rsidR="007D3508">
        <w:t xml:space="preserve">, compared to the original 4:4:4 </w:t>
      </w:r>
      <w:proofErr w:type="gramStart"/>
      <w:r w:rsidR="007D3508">
        <w:t>sequence</w:t>
      </w:r>
      <w:proofErr w:type="gramEnd"/>
    </w:p>
    <w:tbl>
      <w:tblPr>
        <w:tblW w:w="9211" w:type="dxa"/>
        <w:tblInd w:w="93" w:type="dxa"/>
        <w:tblLook w:val="04A0" w:firstRow="1" w:lastRow="0" w:firstColumn="1" w:lastColumn="0" w:noHBand="0" w:noVBand="1"/>
      </w:tblPr>
      <w:tblGrid>
        <w:gridCol w:w="3173"/>
        <w:gridCol w:w="1007"/>
        <w:gridCol w:w="1006"/>
        <w:gridCol w:w="817"/>
        <w:gridCol w:w="1196"/>
        <w:gridCol w:w="1006"/>
        <w:gridCol w:w="1006"/>
      </w:tblGrid>
      <w:tr w:rsidR="00FF6DE1" w:rsidRPr="008D2902" w14:paraId="78D54556" w14:textId="77777777" w:rsidTr="00FF6DE1">
        <w:trPr>
          <w:trHeight w:val="300"/>
        </w:trPr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7EF7B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Sequence</w:t>
            </w:r>
          </w:p>
        </w:tc>
        <w:tc>
          <w:tcPr>
            <w:tcW w:w="201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B4D20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Original</w:t>
            </w:r>
          </w:p>
        </w:tc>
        <w:tc>
          <w:tcPr>
            <w:tcW w:w="201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7A9FD1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Best Radius GIF</w:t>
            </w:r>
          </w:p>
        </w:tc>
        <w:tc>
          <w:tcPr>
            <w:tcW w:w="201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C51CA93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Gain</w:t>
            </w:r>
          </w:p>
        </w:tc>
      </w:tr>
      <w:tr w:rsidR="00FF6DE1" w:rsidRPr="008D2902" w14:paraId="64CB1D7B" w14:textId="77777777" w:rsidTr="00FF6DE1">
        <w:trPr>
          <w:trHeight w:val="300"/>
        </w:trPr>
        <w:tc>
          <w:tcPr>
            <w:tcW w:w="3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1EF93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 </w:t>
            </w:r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E0B3A5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proofErr w:type="spellStart"/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Cb</w:t>
            </w:r>
            <w:proofErr w:type="spellEnd"/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58813A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Cr</w:t>
            </w:r>
          </w:p>
        </w:tc>
        <w:tc>
          <w:tcPr>
            <w:tcW w:w="81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62886F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proofErr w:type="spellStart"/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Cb</w:t>
            </w:r>
            <w:proofErr w:type="spellEnd"/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8AF44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Cr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088C3D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proofErr w:type="spellStart"/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Cb</w:t>
            </w:r>
            <w:proofErr w:type="spellEnd"/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8B881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Cr</w:t>
            </w:r>
          </w:p>
        </w:tc>
      </w:tr>
      <w:tr w:rsidR="00FF6DE1" w:rsidRPr="008D2902" w14:paraId="2E46D52A" w14:textId="77777777" w:rsidTr="00FF6DE1">
        <w:trPr>
          <w:trHeight w:val="300"/>
        </w:trPr>
        <w:tc>
          <w:tcPr>
            <w:tcW w:w="3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6D1BF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Office_Scada_1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1972F6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36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67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C3AC2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38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58</w:t>
            </w:r>
          </w:p>
        </w:tc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6F3D4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39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99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4CD35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42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04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11EC8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32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69ECD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46</w:t>
            </w:r>
          </w:p>
        </w:tc>
      </w:tr>
      <w:tr w:rsidR="00FF6DE1" w:rsidRPr="008D2902" w14:paraId="7D0596B1" w14:textId="77777777" w:rsidTr="00FF6DE1">
        <w:trPr>
          <w:trHeight w:val="300"/>
        </w:trPr>
        <w:tc>
          <w:tcPr>
            <w:tcW w:w="3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C6769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proofErr w:type="spellStart"/>
            <w:proofErr w:type="gramStart"/>
            <w:r w:rsidRPr="008D2902">
              <w:rPr>
                <w:rFonts w:ascii="Calibri" w:hAnsi="Calibri"/>
                <w:color w:val="000000"/>
                <w:sz w:val="20"/>
              </w:rPr>
              <w:t>sc</w:t>
            </w:r>
            <w:proofErr w:type="gramEnd"/>
            <w:r w:rsidRPr="008D2902">
              <w:rPr>
                <w:rFonts w:ascii="Calibri" w:hAnsi="Calibri"/>
                <w:color w:val="000000"/>
                <w:sz w:val="20"/>
              </w:rPr>
              <w:t>_cad_waveform</w:t>
            </w:r>
            <w:proofErr w:type="spellEnd"/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C823B6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24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97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EE963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23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06</w:t>
            </w:r>
          </w:p>
        </w:tc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C66DC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28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11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2F558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26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1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AE857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14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0345C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04</w:t>
            </w:r>
          </w:p>
        </w:tc>
      </w:tr>
      <w:tr w:rsidR="00FF6DE1" w:rsidRPr="008D2902" w14:paraId="76B147E9" w14:textId="77777777" w:rsidTr="00FF6DE1">
        <w:trPr>
          <w:trHeight w:val="300"/>
        </w:trPr>
        <w:tc>
          <w:tcPr>
            <w:tcW w:w="3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30C5F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Video_Maps_1</w:t>
            </w: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E6CF6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37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95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6C1AD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42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95</w:t>
            </w:r>
          </w:p>
        </w:tc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0FF6A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41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55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338C2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46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26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54D9C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60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F1910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31</w:t>
            </w:r>
          </w:p>
        </w:tc>
      </w:tr>
      <w:tr w:rsidR="00FF6DE1" w:rsidRPr="008D2902" w14:paraId="2C5C4FD3" w14:textId="77777777" w:rsidTr="00FF6DE1">
        <w:trPr>
          <w:trHeight w:val="300"/>
        </w:trPr>
        <w:tc>
          <w:tcPr>
            <w:tcW w:w="3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0B254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proofErr w:type="spellStart"/>
            <w:proofErr w:type="gramStart"/>
            <w:r w:rsidRPr="008D2902">
              <w:rPr>
                <w:rFonts w:ascii="Calibri" w:hAnsi="Calibri"/>
                <w:color w:val="000000"/>
                <w:sz w:val="20"/>
              </w:rPr>
              <w:t>sc</w:t>
            </w:r>
            <w:proofErr w:type="gramEnd"/>
            <w:r w:rsidRPr="008D2902">
              <w:rPr>
                <w:rFonts w:ascii="Calibri" w:hAnsi="Calibri"/>
                <w:color w:val="000000"/>
                <w:sz w:val="20"/>
              </w:rPr>
              <w:t>_programming</w:t>
            </w:r>
            <w:proofErr w:type="spellEnd"/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5FD96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36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14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E1865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35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96</w:t>
            </w:r>
          </w:p>
        </w:tc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A9750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39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62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B8984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39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05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7624C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48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2D32E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09</w:t>
            </w:r>
          </w:p>
        </w:tc>
      </w:tr>
      <w:tr w:rsidR="00FF6DE1" w:rsidRPr="008D2902" w14:paraId="63F1B335" w14:textId="77777777" w:rsidTr="00FF6DE1">
        <w:trPr>
          <w:trHeight w:val="300"/>
        </w:trPr>
        <w:tc>
          <w:tcPr>
            <w:tcW w:w="31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F0966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proofErr w:type="spellStart"/>
            <w:proofErr w:type="gramStart"/>
            <w:r w:rsidRPr="008D2902">
              <w:rPr>
                <w:rFonts w:ascii="Calibri" w:hAnsi="Calibri"/>
                <w:color w:val="000000"/>
                <w:sz w:val="20"/>
              </w:rPr>
              <w:t>sc</w:t>
            </w:r>
            <w:proofErr w:type="gramEnd"/>
            <w:r w:rsidRPr="008D2902">
              <w:rPr>
                <w:rFonts w:ascii="Calibri" w:hAnsi="Calibri"/>
                <w:color w:val="000000"/>
                <w:sz w:val="20"/>
              </w:rPr>
              <w:t>_video_conferencing_doc_sharing</w:t>
            </w:r>
            <w:proofErr w:type="spellEnd"/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86D49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32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7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584A0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31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12</w:t>
            </w:r>
          </w:p>
        </w:tc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DD8C0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34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57</w:t>
            </w:r>
          </w:p>
        </w:tc>
        <w:tc>
          <w:tcPr>
            <w:tcW w:w="11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10383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32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74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07030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1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87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CB2BC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1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62</w:t>
            </w:r>
          </w:p>
        </w:tc>
      </w:tr>
      <w:tr w:rsidR="00FF6DE1" w:rsidRPr="008D2902" w14:paraId="7B2625EF" w14:textId="77777777" w:rsidTr="00FF6DE1">
        <w:trPr>
          <w:trHeight w:val="300"/>
        </w:trPr>
        <w:tc>
          <w:tcPr>
            <w:tcW w:w="31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4DB16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proofErr w:type="spellStart"/>
            <w:proofErr w:type="gramStart"/>
            <w:r w:rsidRPr="008D2902">
              <w:rPr>
                <w:rFonts w:ascii="Calibri" w:hAnsi="Calibri"/>
                <w:color w:val="000000"/>
                <w:sz w:val="20"/>
              </w:rPr>
              <w:t>sc</w:t>
            </w:r>
            <w:proofErr w:type="gramEnd"/>
            <w:r w:rsidRPr="008D2902">
              <w:rPr>
                <w:rFonts w:ascii="Calibri" w:hAnsi="Calibri"/>
                <w:color w:val="000000"/>
                <w:sz w:val="20"/>
              </w:rPr>
              <w:t>_wordEditing</w:t>
            </w:r>
            <w:proofErr w:type="spellEnd"/>
          </w:p>
        </w:tc>
        <w:tc>
          <w:tcPr>
            <w:tcW w:w="100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05A4E0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37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95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2DC98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36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28</w:t>
            </w:r>
          </w:p>
        </w:tc>
        <w:tc>
          <w:tcPr>
            <w:tcW w:w="8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25AE67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40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03</w:t>
            </w:r>
          </w:p>
        </w:tc>
        <w:tc>
          <w:tcPr>
            <w:tcW w:w="1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07E83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39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02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219F0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2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08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A0EC9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  <w:r w:rsidRPr="008D2902">
              <w:rPr>
                <w:rFonts w:ascii="Calibri" w:hAnsi="Calibri"/>
                <w:color w:val="000000"/>
                <w:sz w:val="20"/>
              </w:rPr>
              <w:t>2</w:t>
            </w:r>
            <w:r>
              <w:rPr>
                <w:rFonts w:ascii="Calibri" w:hAnsi="Calibri"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color w:val="000000"/>
                <w:sz w:val="20"/>
              </w:rPr>
              <w:t>74</w:t>
            </w:r>
          </w:p>
        </w:tc>
      </w:tr>
      <w:tr w:rsidR="00FF6DE1" w:rsidRPr="008D2902" w14:paraId="204C3F0A" w14:textId="77777777" w:rsidTr="00FF6DE1">
        <w:trPr>
          <w:trHeight w:val="300"/>
        </w:trPr>
        <w:tc>
          <w:tcPr>
            <w:tcW w:w="3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8A37D7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8CE9E1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52E1C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6D78D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color w:val="000000"/>
                <w:sz w:val="20"/>
              </w:rPr>
            </w:pPr>
          </w:p>
        </w:tc>
        <w:tc>
          <w:tcPr>
            <w:tcW w:w="11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829B1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Average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24539A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2</w:t>
            </w:r>
            <w:r>
              <w:rPr>
                <w:rFonts w:ascii="Calibri" w:hAnsi="Calibri"/>
                <w:b/>
                <w:bCs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92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80ECA" w14:textId="77777777" w:rsidR="00FF6DE1" w:rsidRDefault="00FF6DE1" w:rsidP="001A136B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2</w:t>
            </w:r>
            <w:r>
              <w:rPr>
                <w:rFonts w:ascii="Calibri" w:hAnsi="Calibri"/>
                <w:b/>
                <w:bCs/>
                <w:color w:val="000000"/>
                <w:sz w:val="20"/>
              </w:rPr>
              <w:t>.</w:t>
            </w:r>
            <w:r w:rsidRPr="008D2902">
              <w:rPr>
                <w:rFonts w:ascii="Calibri" w:hAnsi="Calibri"/>
                <w:b/>
                <w:bCs/>
                <w:color w:val="000000"/>
                <w:sz w:val="20"/>
              </w:rPr>
              <w:t>88</w:t>
            </w:r>
          </w:p>
        </w:tc>
      </w:tr>
    </w:tbl>
    <w:p w14:paraId="281B2C70" w14:textId="77777777" w:rsidR="008D2902" w:rsidRDefault="007D3508" w:rsidP="00275486">
      <w:pPr>
        <w:jc w:val="both"/>
      </w:pPr>
      <w:r>
        <w:t>T</w:t>
      </w:r>
      <w:r w:rsidR="008D2902">
        <w:t xml:space="preserve">his contribution is a work in progress and not all options have been explored to define the best radius (see </w:t>
      </w:r>
      <w:r w:rsidR="008D2902">
        <w:fldChar w:fldCharType="begin"/>
      </w:r>
      <w:r w:rsidR="008D2902">
        <w:instrText xml:space="preserve"> REF _Ref235522042 \h </w:instrText>
      </w:r>
      <w:r w:rsidR="008D2902">
        <w:fldChar w:fldCharType="separate"/>
      </w:r>
      <w:r w:rsidR="008D2902">
        <w:t xml:space="preserve">Table </w:t>
      </w:r>
      <w:r w:rsidR="008D2902">
        <w:rPr>
          <w:noProof/>
        </w:rPr>
        <w:t>3</w:t>
      </w:r>
      <w:r w:rsidR="008D2902">
        <w:fldChar w:fldCharType="end"/>
      </w:r>
      <w:r w:rsidR="008D2902">
        <w:t>). If the best radius is selected</w:t>
      </w:r>
      <w:r>
        <w:t xml:space="preserve">, </w:t>
      </w:r>
      <w:r w:rsidR="008D2902">
        <w:t>the PSNR gain could go up to +2.92 dB and +2.88 dB</w:t>
      </w:r>
      <w:r w:rsidR="00862051">
        <w:t xml:space="preserve"> on these sequences</w:t>
      </w:r>
      <w:r w:rsidR="008D2902">
        <w:t>.</w:t>
      </w:r>
      <w:r w:rsidR="006A183B">
        <w:t xml:space="preserve"> </w:t>
      </w:r>
      <w:r w:rsidR="00862051">
        <w:t>It</w:t>
      </w:r>
      <w:r w:rsidR="006A183B">
        <w:t xml:space="preserve"> needs more investigation how the radius can be defined </w:t>
      </w:r>
      <w:r w:rsidR="00842350">
        <w:t xml:space="preserve">better </w:t>
      </w:r>
      <w:r w:rsidR="006A183B">
        <w:t xml:space="preserve">from the </w:t>
      </w:r>
      <w:proofErr w:type="spellStart"/>
      <w:r w:rsidR="006A183B">
        <w:t>luma</w:t>
      </w:r>
      <w:proofErr w:type="spellEnd"/>
      <w:r w:rsidR="006A183B">
        <w:t xml:space="preserve"> component. T</w:t>
      </w:r>
      <w:r w:rsidR="00FB7F1D">
        <w:t>o reduce the computational complexity t</w:t>
      </w:r>
      <w:r w:rsidR="006A183B">
        <w:t>he information from the encoding process (CTB size, prediction information</w:t>
      </w:r>
      <w:r w:rsidR="008D72F3">
        <w:t>...</w:t>
      </w:r>
      <w:r w:rsidR="009A0FE7">
        <w:t>)</w:t>
      </w:r>
      <w:r w:rsidR="006A183B">
        <w:t xml:space="preserve"> can </w:t>
      </w:r>
      <w:r w:rsidR="00FB7F1D">
        <w:t>be reused to define the radius.</w:t>
      </w:r>
    </w:p>
    <w:p w14:paraId="35849B4E" w14:textId="77777777" w:rsidR="009A0FE7" w:rsidRDefault="006A183B" w:rsidP="00275486">
      <w:pPr>
        <w:jc w:val="both"/>
      </w:pPr>
      <w:r>
        <w:t xml:space="preserve">The </w:t>
      </w:r>
      <w:r w:rsidR="009A0FE7">
        <w:t xml:space="preserve">lookup </w:t>
      </w:r>
      <w:r>
        <w:t>table is dependent on the content</w:t>
      </w:r>
      <w:r w:rsidR="009A0FE7">
        <w:t>,</w:t>
      </w:r>
      <w:r>
        <w:t xml:space="preserve"> so a useful path for future work could </w:t>
      </w:r>
      <w:r w:rsidR="009A0FE7">
        <w:t xml:space="preserve">also be to </w:t>
      </w:r>
      <w:r>
        <w:t>do a learning phase at the encoder side and transmit the table in a SEI message to the decoder. In this way the decode</w:t>
      </w:r>
      <w:r w:rsidR="009A0FE7">
        <w:t>r</w:t>
      </w:r>
      <w:r>
        <w:t xml:space="preserve"> can use the best table for all sequences</w:t>
      </w:r>
      <w:r w:rsidR="009A0FE7">
        <w:t xml:space="preserve"> and should not be pre-configured with the table</w:t>
      </w:r>
      <w:r>
        <w:t>.</w:t>
      </w:r>
    </w:p>
    <w:p w14:paraId="3B46D847" w14:textId="77777777" w:rsidR="00F14DBE" w:rsidRDefault="00F14DBE" w:rsidP="00F14DBE">
      <w:pPr>
        <w:pStyle w:val="Heading1"/>
      </w:pPr>
      <w:r>
        <w:t>Conclusion</w:t>
      </w:r>
    </w:p>
    <w:p w14:paraId="27E3E693" w14:textId="77777777" w:rsidR="006D1A22" w:rsidRPr="006D1A22" w:rsidRDefault="006D1A22" w:rsidP="00275486">
      <w:pPr>
        <w:jc w:val="both"/>
      </w:pPr>
      <w:r>
        <w:t xml:space="preserve">This contribution </w:t>
      </w:r>
      <w:r w:rsidR="006B2B21">
        <w:t xml:space="preserve">demonstrates the use of guided filtering for </w:t>
      </w:r>
      <w:r>
        <w:t xml:space="preserve">improving screen content coding for cost efficient video compression. The proposed algorithm provides </w:t>
      </w:r>
      <w:r w:rsidR="000B041F">
        <w:t>an</w:t>
      </w:r>
      <w:r>
        <w:t xml:space="preserve"> objective improvement of visual quality (PSNR</w:t>
      </w:r>
      <w:r w:rsidR="004F5D9B">
        <w:t xml:space="preserve">) on the </w:t>
      </w:r>
      <w:proofErr w:type="spellStart"/>
      <w:r w:rsidR="006B2B21">
        <w:t>c</w:t>
      </w:r>
      <w:r w:rsidR="004F5D9B">
        <w:t>hroma</w:t>
      </w:r>
      <w:proofErr w:type="spellEnd"/>
      <w:r w:rsidR="004F5D9B">
        <w:t xml:space="preserve"> planes </w:t>
      </w:r>
      <w:r w:rsidR="00207B3D">
        <w:t>of</w:t>
      </w:r>
      <w:r w:rsidR="00207B3D" w:rsidRPr="00FB5C4C">
        <w:t xml:space="preserve"> </w:t>
      </w:r>
      <w:r w:rsidR="00533BAC">
        <w:t>+</w:t>
      </w:r>
      <w:r w:rsidR="00FB5C4C" w:rsidRPr="00BD587B">
        <w:t>0.63 dB</w:t>
      </w:r>
      <w:r w:rsidR="00F14255" w:rsidRPr="00BD587B">
        <w:t xml:space="preserve"> and </w:t>
      </w:r>
      <w:r w:rsidR="00533BAC">
        <w:t>+</w:t>
      </w:r>
      <w:r w:rsidR="00FB5C4C" w:rsidRPr="00BD587B">
        <w:t xml:space="preserve">0.99 </w:t>
      </w:r>
      <w:proofErr w:type="spellStart"/>
      <w:r w:rsidR="00FB5C4C" w:rsidRPr="00BD587B">
        <w:t>dB</w:t>
      </w:r>
      <w:r w:rsidRPr="00FB5C4C">
        <w:t>.</w:t>
      </w:r>
      <w:proofErr w:type="spellEnd"/>
      <w:r w:rsidRPr="00FB5C4C">
        <w:t xml:space="preserve"> It also demonstrates</w:t>
      </w:r>
      <w:r>
        <w:t xml:space="preserve"> subjective improvements in the</w:t>
      </w:r>
      <w:r w:rsidR="003C7D6E">
        <w:t xml:space="preserve"> provided</w:t>
      </w:r>
      <w:r>
        <w:t xml:space="preserve"> </w:t>
      </w:r>
      <w:r w:rsidR="003C7D6E">
        <w:t>test sequences</w:t>
      </w:r>
      <w:r>
        <w:t>. Howe</w:t>
      </w:r>
      <w:bookmarkStart w:id="5" w:name="_GoBack"/>
      <w:bookmarkEnd w:id="5"/>
      <w:r>
        <w:t>ver t</w:t>
      </w:r>
      <w:r w:rsidR="002C2939">
        <w:t>his is still a work in progress. M</w:t>
      </w:r>
      <w:r>
        <w:t>ore</w:t>
      </w:r>
      <w:r w:rsidR="00203E4D">
        <w:t xml:space="preserve"> </w:t>
      </w:r>
      <w:r w:rsidR="00270AA3">
        <w:t xml:space="preserve">research </w:t>
      </w:r>
      <w:r>
        <w:t xml:space="preserve">has to be done </w:t>
      </w:r>
      <w:r w:rsidR="003C7D6E">
        <w:t xml:space="preserve">to integrate into the </w:t>
      </w:r>
      <w:r w:rsidR="002C2939">
        <w:t xml:space="preserve">encoding chain </w:t>
      </w:r>
      <w:r w:rsidR="003C7D6E">
        <w:t>for improved efficiency.</w:t>
      </w:r>
    </w:p>
    <w:p w14:paraId="6D115384" w14:textId="77777777" w:rsidR="00896E72" w:rsidRPr="00896E72" w:rsidRDefault="0016308C" w:rsidP="00533BAC">
      <w:pPr>
        <w:pStyle w:val="Heading1"/>
      </w:pPr>
      <w:r>
        <w:t>References</w:t>
      </w:r>
    </w:p>
    <w:p w14:paraId="4CBDDF0C" w14:textId="77777777" w:rsidR="00771CEB" w:rsidRDefault="00771CEB" w:rsidP="00771CEB">
      <w:pPr>
        <w:pStyle w:val="Bibliography"/>
        <w:rPr>
          <w:szCs w:val="22"/>
        </w:rPr>
      </w:pPr>
      <w:r>
        <w:rPr>
          <w:noProof/>
        </w:rPr>
        <w:t>[</w:t>
      </w:r>
      <w:r w:rsidR="00FF6DE1">
        <w:t>1</w:t>
      </w:r>
      <w:r>
        <w:t xml:space="preserve">] </w:t>
      </w:r>
      <w:bookmarkStart w:id="6" w:name="_Ref353218229"/>
      <w:r>
        <w:t xml:space="preserve">H. Yu, X. Wang, Y. Jing, </w:t>
      </w:r>
      <w:r w:rsidRPr="00E7338B">
        <w:rPr>
          <w:szCs w:val="22"/>
        </w:rPr>
        <w:t xml:space="preserve">“AHG8: </w:t>
      </w:r>
      <w:r>
        <w:rPr>
          <w:szCs w:val="22"/>
        </w:rPr>
        <w:t>More investigation on screen content”, JCTVC-M0320</w:t>
      </w:r>
      <w:r w:rsidRPr="00E7338B">
        <w:rPr>
          <w:szCs w:val="22"/>
        </w:rPr>
        <w:t xml:space="preserve">, </w:t>
      </w:r>
      <w:r>
        <w:rPr>
          <w:szCs w:val="22"/>
        </w:rPr>
        <w:t>Incheon, Korea, Apr. 2013.</w:t>
      </w:r>
      <w:bookmarkEnd w:id="6"/>
    </w:p>
    <w:p w14:paraId="2B229F02" w14:textId="77777777" w:rsidR="00FF6DE1" w:rsidRPr="00FF6DE1" w:rsidRDefault="00FF6DE1" w:rsidP="00FF6DE1">
      <w:pPr>
        <w:pStyle w:val="Bibliography"/>
        <w:rPr>
          <w:noProof/>
        </w:rPr>
      </w:pPr>
      <w:r>
        <w:rPr>
          <w:noProof/>
        </w:rPr>
        <w:t xml:space="preserve">[2] He, Kaiming, Jian Sun, &amp; Xiaoou Tang. (2013). Guided Image Filtering. </w:t>
      </w:r>
      <w:r>
        <w:rPr>
          <w:i/>
          <w:iCs/>
          <w:noProof/>
        </w:rPr>
        <w:t>IEEE Transactions on Pattern Analysis and Machina Intelligence</w:t>
      </w:r>
      <w:r>
        <w:rPr>
          <w:noProof/>
        </w:rPr>
        <w:t xml:space="preserve"> </w:t>
      </w:r>
      <w:r>
        <w:rPr>
          <w:i/>
          <w:iCs/>
          <w:noProof/>
        </w:rPr>
        <w:t>, 35</w:t>
      </w:r>
      <w:r>
        <w:rPr>
          <w:noProof/>
        </w:rPr>
        <w:t xml:space="preserve"> (6), 1397-1409.</w:t>
      </w:r>
    </w:p>
    <w:p w14:paraId="6A3AECC9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19ACBC9" w14:textId="77777777" w:rsidR="00342FF4" w:rsidRDefault="00F14DBE" w:rsidP="009234A5">
      <w:pPr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 xml:space="preserve">Barco N.V.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5A88C605" w14:textId="77777777" w:rsidR="007F1F8B" w:rsidRPr="005B217D" w:rsidRDefault="00207B3D" w:rsidP="009234A5">
      <w:pPr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 xml:space="preserve">Ghent University - </w:t>
      </w:r>
      <w:proofErr w:type="spellStart"/>
      <w:r>
        <w:rPr>
          <w:b/>
          <w:szCs w:val="22"/>
          <w:lang w:val="en-CA"/>
        </w:rPr>
        <w:t>iMinds</w:t>
      </w:r>
      <w:proofErr w:type="spellEnd"/>
      <w:r>
        <w:rPr>
          <w:b/>
          <w:szCs w:val="22"/>
          <w:lang w:val="en-CA"/>
        </w:rPr>
        <w:t xml:space="preserve">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A01439">
      <w:headerReference w:type="default" r:id="rId24"/>
      <w:footerReference w:type="default" r:id="rId25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endnote w:type="separator" w:id="-1">
    <w:p w14:paraId="085A378C" w14:textId="77777777" w:rsidR="00203E4D" w:rsidRDefault="00203E4D">
      <w:r>
        <w:separator/>
      </w:r>
    </w:p>
  </w:endnote>
  <w:endnote w:type="continuationSeparator" w:id="0">
    <w:p w14:paraId="2A99C2E5" w14:textId="77777777" w:rsidR="00203E4D" w:rsidRDefault="00203E4D">
      <w:r>
        <w:continuationSeparator/>
      </w:r>
    </w:p>
  </w:endnote>
  <w:endnote w:type="continuationNotice" w:id="1">
    <w:p w14:paraId="2FC27E60" w14:textId="77777777" w:rsidR="00203E4D" w:rsidRDefault="00203E4D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Times New Roman Bold"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8AD7C7" w14:textId="77777777" w:rsidR="00203E4D" w:rsidRDefault="00203E4D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275486">
      <w:rPr>
        <w:rStyle w:val="PageNumber"/>
        <w:noProof/>
      </w:rPr>
      <w:t>5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275486">
      <w:rPr>
        <w:rStyle w:val="PageNumber"/>
        <w:noProof/>
      </w:rPr>
      <w:t>2013-07-15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footnote w:type="separator" w:id="-1">
    <w:p w14:paraId="06578606" w14:textId="77777777" w:rsidR="00203E4D" w:rsidRDefault="00203E4D">
      <w:r>
        <w:separator/>
      </w:r>
    </w:p>
  </w:footnote>
  <w:footnote w:type="continuationSeparator" w:id="0">
    <w:p w14:paraId="03C6A87D" w14:textId="77777777" w:rsidR="00203E4D" w:rsidRDefault="00203E4D">
      <w:r>
        <w:continuationSeparator/>
      </w:r>
    </w:p>
  </w:footnote>
  <w:footnote w:type="continuationNotice" w:id="1">
    <w:p w14:paraId="166051A0" w14:textId="77777777" w:rsidR="00203E4D" w:rsidRDefault="00203E4D">
      <w:pPr>
        <w:spacing w:before="0"/>
      </w:pP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9F66F9" w14:textId="77777777" w:rsidR="00203E4D" w:rsidRDefault="00203E4D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abstractNum w:abstractNumId="0">
    <w:nsid w:val="FFFFFF1D"/>
    <w:multiLevelType w:val="multilevel"/>
    <w:tmpl w:val="D600708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26292F69"/>
    <w:multiLevelType w:val="hybridMultilevel"/>
    <w:tmpl w:val="3D624080"/>
    <w:lvl w:ilvl="0" w:tplc="FFFFFFFF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7"/>
  </w:num>
  <w:num w:numId="8">
    <w:abstractNumId w:val="5"/>
  </w:num>
  <w:num w:numId="9">
    <w:abstractNumId w:val="2"/>
  </w:num>
  <w:num w:numId="10">
    <w:abstractNumId w:val="4"/>
  </w:num>
  <w:num w:numId="11">
    <w:abstractNumId w:val="3"/>
  </w:num>
  <w:num w:numId="12">
    <w:abstractNumId w:val="0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2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4"/>
  </w:compat>
  <w:rsids>
    <w:rsidRoot w:val="006C5D39"/>
    <w:rsid w:val="000458BC"/>
    <w:rsid w:val="00045C41"/>
    <w:rsid w:val="00046C03"/>
    <w:rsid w:val="000664C0"/>
    <w:rsid w:val="0007614F"/>
    <w:rsid w:val="00085973"/>
    <w:rsid w:val="00091224"/>
    <w:rsid w:val="000A2813"/>
    <w:rsid w:val="000A756B"/>
    <w:rsid w:val="000B041F"/>
    <w:rsid w:val="000B1C6B"/>
    <w:rsid w:val="000B4FF9"/>
    <w:rsid w:val="000C09AC"/>
    <w:rsid w:val="000E00F3"/>
    <w:rsid w:val="000F158C"/>
    <w:rsid w:val="000F232B"/>
    <w:rsid w:val="00102F3D"/>
    <w:rsid w:val="00124E38"/>
    <w:rsid w:val="0012580B"/>
    <w:rsid w:val="001312D4"/>
    <w:rsid w:val="00131F90"/>
    <w:rsid w:val="0013526E"/>
    <w:rsid w:val="00144440"/>
    <w:rsid w:val="00162F56"/>
    <w:rsid w:val="0016308C"/>
    <w:rsid w:val="00171371"/>
    <w:rsid w:val="00175A24"/>
    <w:rsid w:val="0018275E"/>
    <w:rsid w:val="00187E58"/>
    <w:rsid w:val="001A297E"/>
    <w:rsid w:val="001A368E"/>
    <w:rsid w:val="001A7329"/>
    <w:rsid w:val="001B4E28"/>
    <w:rsid w:val="001C3525"/>
    <w:rsid w:val="001C35B5"/>
    <w:rsid w:val="001D1BD2"/>
    <w:rsid w:val="001D268C"/>
    <w:rsid w:val="001D622E"/>
    <w:rsid w:val="001E02BE"/>
    <w:rsid w:val="001E3B37"/>
    <w:rsid w:val="001F2594"/>
    <w:rsid w:val="001F2741"/>
    <w:rsid w:val="00203E4D"/>
    <w:rsid w:val="002055A6"/>
    <w:rsid w:val="00206460"/>
    <w:rsid w:val="002069B4"/>
    <w:rsid w:val="00207B3D"/>
    <w:rsid w:val="00215045"/>
    <w:rsid w:val="00215DFC"/>
    <w:rsid w:val="002212DF"/>
    <w:rsid w:val="00222CD4"/>
    <w:rsid w:val="002264A6"/>
    <w:rsid w:val="00227BA7"/>
    <w:rsid w:val="0023011C"/>
    <w:rsid w:val="002620BD"/>
    <w:rsid w:val="00263398"/>
    <w:rsid w:val="00270AA3"/>
    <w:rsid w:val="00275486"/>
    <w:rsid w:val="00275BCF"/>
    <w:rsid w:val="00292257"/>
    <w:rsid w:val="002A030B"/>
    <w:rsid w:val="002A54E0"/>
    <w:rsid w:val="002B1595"/>
    <w:rsid w:val="002B191D"/>
    <w:rsid w:val="002B2D49"/>
    <w:rsid w:val="002B6D23"/>
    <w:rsid w:val="002C2939"/>
    <w:rsid w:val="002D0AF6"/>
    <w:rsid w:val="002D1282"/>
    <w:rsid w:val="002F164D"/>
    <w:rsid w:val="00300D24"/>
    <w:rsid w:val="00306206"/>
    <w:rsid w:val="00313808"/>
    <w:rsid w:val="00317D85"/>
    <w:rsid w:val="00327C56"/>
    <w:rsid w:val="003315A1"/>
    <w:rsid w:val="003373EC"/>
    <w:rsid w:val="00340F21"/>
    <w:rsid w:val="00342FF4"/>
    <w:rsid w:val="003669EA"/>
    <w:rsid w:val="003706CC"/>
    <w:rsid w:val="00377710"/>
    <w:rsid w:val="00392637"/>
    <w:rsid w:val="00394A1B"/>
    <w:rsid w:val="00396943"/>
    <w:rsid w:val="003A2D8E"/>
    <w:rsid w:val="003A7A79"/>
    <w:rsid w:val="003C20E4"/>
    <w:rsid w:val="003C7D6E"/>
    <w:rsid w:val="003D280F"/>
    <w:rsid w:val="003E12C5"/>
    <w:rsid w:val="003E6F90"/>
    <w:rsid w:val="003F5D0F"/>
    <w:rsid w:val="00400878"/>
    <w:rsid w:val="00414101"/>
    <w:rsid w:val="00433DDB"/>
    <w:rsid w:val="00437619"/>
    <w:rsid w:val="004432E6"/>
    <w:rsid w:val="00482003"/>
    <w:rsid w:val="0048772C"/>
    <w:rsid w:val="00495FF7"/>
    <w:rsid w:val="004970A9"/>
    <w:rsid w:val="004A2A63"/>
    <w:rsid w:val="004B210C"/>
    <w:rsid w:val="004C1F03"/>
    <w:rsid w:val="004D3C58"/>
    <w:rsid w:val="004D405F"/>
    <w:rsid w:val="004E4F4F"/>
    <w:rsid w:val="004E6789"/>
    <w:rsid w:val="004F0F51"/>
    <w:rsid w:val="004F1C3C"/>
    <w:rsid w:val="004F5D9B"/>
    <w:rsid w:val="004F61E3"/>
    <w:rsid w:val="00502E10"/>
    <w:rsid w:val="0051015C"/>
    <w:rsid w:val="00516CF1"/>
    <w:rsid w:val="0052672C"/>
    <w:rsid w:val="00531AE9"/>
    <w:rsid w:val="00533BAC"/>
    <w:rsid w:val="00546B60"/>
    <w:rsid w:val="00550A66"/>
    <w:rsid w:val="00567EC7"/>
    <w:rsid w:val="00570013"/>
    <w:rsid w:val="005801A2"/>
    <w:rsid w:val="005952A5"/>
    <w:rsid w:val="0059737F"/>
    <w:rsid w:val="005A33A1"/>
    <w:rsid w:val="005B217D"/>
    <w:rsid w:val="005B6D65"/>
    <w:rsid w:val="005B73C7"/>
    <w:rsid w:val="005C385F"/>
    <w:rsid w:val="005D107F"/>
    <w:rsid w:val="005D6C5A"/>
    <w:rsid w:val="005E1AC6"/>
    <w:rsid w:val="005F6F1B"/>
    <w:rsid w:val="00602333"/>
    <w:rsid w:val="006153F4"/>
    <w:rsid w:val="00624B33"/>
    <w:rsid w:val="00630AA2"/>
    <w:rsid w:val="00646707"/>
    <w:rsid w:val="00653654"/>
    <w:rsid w:val="00662E58"/>
    <w:rsid w:val="00664DCF"/>
    <w:rsid w:val="00677777"/>
    <w:rsid w:val="006A183B"/>
    <w:rsid w:val="006A2751"/>
    <w:rsid w:val="006B2B21"/>
    <w:rsid w:val="006C5D39"/>
    <w:rsid w:val="006D1A22"/>
    <w:rsid w:val="006D52FC"/>
    <w:rsid w:val="006D56D5"/>
    <w:rsid w:val="006E2810"/>
    <w:rsid w:val="006E5417"/>
    <w:rsid w:val="006F14A4"/>
    <w:rsid w:val="00712F60"/>
    <w:rsid w:val="00720E3B"/>
    <w:rsid w:val="00726B11"/>
    <w:rsid w:val="00745F6B"/>
    <w:rsid w:val="0075585E"/>
    <w:rsid w:val="00770571"/>
    <w:rsid w:val="00771CEB"/>
    <w:rsid w:val="00774EBC"/>
    <w:rsid w:val="007768FF"/>
    <w:rsid w:val="007824D3"/>
    <w:rsid w:val="00796443"/>
    <w:rsid w:val="007968AD"/>
    <w:rsid w:val="00796EE3"/>
    <w:rsid w:val="007A4305"/>
    <w:rsid w:val="007A6283"/>
    <w:rsid w:val="007A7D29"/>
    <w:rsid w:val="007B4AB8"/>
    <w:rsid w:val="007D3508"/>
    <w:rsid w:val="007E148F"/>
    <w:rsid w:val="007E3F44"/>
    <w:rsid w:val="007F1F8B"/>
    <w:rsid w:val="007F3414"/>
    <w:rsid w:val="007F67A1"/>
    <w:rsid w:val="00811C05"/>
    <w:rsid w:val="00814956"/>
    <w:rsid w:val="008206C8"/>
    <w:rsid w:val="0082153A"/>
    <w:rsid w:val="00842350"/>
    <w:rsid w:val="00862051"/>
    <w:rsid w:val="0086387C"/>
    <w:rsid w:val="0087326A"/>
    <w:rsid w:val="00874A6C"/>
    <w:rsid w:val="00876C65"/>
    <w:rsid w:val="00891234"/>
    <w:rsid w:val="00892CC1"/>
    <w:rsid w:val="00896E72"/>
    <w:rsid w:val="008A4B4C"/>
    <w:rsid w:val="008A545D"/>
    <w:rsid w:val="008A6B17"/>
    <w:rsid w:val="008C239F"/>
    <w:rsid w:val="008D1878"/>
    <w:rsid w:val="008D2902"/>
    <w:rsid w:val="008D72F3"/>
    <w:rsid w:val="008E1267"/>
    <w:rsid w:val="008E480C"/>
    <w:rsid w:val="00907757"/>
    <w:rsid w:val="009212B0"/>
    <w:rsid w:val="009234A5"/>
    <w:rsid w:val="009336F7"/>
    <w:rsid w:val="00935839"/>
    <w:rsid w:val="009374A7"/>
    <w:rsid w:val="00940393"/>
    <w:rsid w:val="00952ACF"/>
    <w:rsid w:val="00954886"/>
    <w:rsid w:val="00962969"/>
    <w:rsid w:val="009633B3"/>
    <w:rsid w:val="009839CD"/>
    <w:rsid w:val="0098551D"/>
    <w:rsid w:val="0099518F"/>
    <w:rsid w:val="009A0FE7"/>
    <w:rsid w:val="009A523D"/>
    <w:rsid w:val="009B1354"/>
    <w:rsid w:val="009B2C31"/>
    <w:rsid w:val="009E25FB"/>
    <w:rsid w:val="009F3F2E"/>
    <w:rsid w:val="009F496B"/>
    <w:rsid w:val="00A01439"/>
    <w:rsid w:val="00A02E61"/>
    <w:rsid w:val="00A05CFF"/>
    <w:rsid w:val="00A2652F"/>
    <w:rsid w:val="00A50FCD"/>
    <w:rsid w:val="00A56B97"/>
    <w:rsid w:val="00A6093D"/>
    <w:rsid w:val="00A76A6D"/>
    <w:rsid w:val="00A83253"/>
    <w:rsid w:val="00A90652"/>
    <w:rsid w:val="00AA6E84"/>
    <w:rsid w:val="00AB4E54"/>
    <w:rsid w:val="00AB56F7"/>
    <w:rsid w:val="00AB673D"/>
    <w:rsid w:val="00AC390A"/>
    <w:rsid w:val="00AC797E"/>
    <w:rsid w:val="00AE341B"/>
    <w:rsid w:val="00B07CA7"/>
    <w:rsid w:val="00B1279A"/>
    <w:rsid w:val="00B4194A"/>
    <w:rsid w:val="00B5222E"/>
    <w:rsid w:val="00B53179"/>
    <w:rsid w:val="00B61C96"/>
    <w:rsid w:val="00B67480"/>
    <w:rsid w:val="00B72EBA"/>
    <w:rsid w:val="00B73A2A"/>
    <w:rsid w:val="00B74406"/>
    <w:rsid w:val="00B74F52"/>
    <w:rsid w:val="00B94B06"/>
    <w:rsid w:val="00B94C28"/>
    <w:rsid w:val="00BA5408"/>
    <w:rsid w:val="00BC10BA"/>
    <w:rsid w:val="00BC5AFD"/>
    <w:rsid w:val="00BD587B"/>
    <w:rsid w:val="00BE6422"/>
    <w:rsid w:val="00C04F43"/>
    <w:rsid w:val="00C0609D"/>
    <w:rsid w:val="00C115AB"/>
    <w:rsid w:val="00C30249"/>
    <w:rsid w:val="00C3723B"/>
    <w:rsid w:val="00C56C36"/>
    <w:rsid w:val="00C606C9"/>
    <w:rsid w:val="00C71454"/>
    <w:rsid w:val="00C80288"/>
    <w:rsid w:val="00C84003"/>
    <w:rsid w:val="00C90650"/>
    <w:rsid w:val="00C93B13"/>
    <w:rsid w:val="00C97D78"/>
    <w:rsid w:val="00CC2AAE"/>
    <w:rsid w:val="00CC5A42"/>
    <w:rsid w:val="00CD0EAB"/>
    <w:rsid w:val="00CF34DB"/>
    <w:rsid w:val="00CF558F"/>
    <w:rsid w:val="00D073E2"/>
    <w:rsid w:val="00D130A5"/>
    <w:rsid w:val="00D22AEE"/>
    <w:rsid w:val="00D446EC"/>
    <w:rsid w:val="00D51BF0"/>
    <w:rsid w:val="00D55942"/>
    <w:rsid w:val="00D7447C"/>
    <w:rsid w:val="00D807BF"/>
    <w:rsid w:val="00D81DC8"/>
    <w:rsid w:val="00D82FCC"/>
    <w:rsid w:val="00DA17FC"/>
    <w:rsid w:val="00DA67D6"/>
    <w:rsid w:val="00DA7887"/>
    <w:rsid w:val="00DB2C26"/>
    <w:rsid w:val="00DB31CA"/>
    <w:rsid w:val="00DE007A"/>
    <w:rsid w:val="00DE6B43"/>
    <w:rsid w:val="00E01D4E"/>
    <w:rsid w:val="00E11923"/>
    <w:rsid w:val="00E206EA"/>
    <w:rsid w:val="00E262D4"/>
    <w:rsid w:val="00E3002C"/>
    <w:rsid w:val="00E305D0"/>
    <w:rsid w:val="00E36250"/>
    <w:rsid w:val="00E433A4"/>
    <w:rsid w:val="00E54511"/>
    <w:rsid w:val="00E61DAC"/>
    <w:rsid w:val="00E72B80"/>
    <w:rsid w:val="00E75FE3"/>
    <w:rsid w:val="00E77ABA"/>
    <w:rsid w:val="00E85997"/>
    <w:rsid w:val="00E86C4C"/>
    <w:rsid w:val="00EA3F21"/>
    <w:rsid w:val="00EB7AB1"/>
    <w:rsid w:val="00EC67BC"/>
    <w:rsid w:val="00EF1785"/>
    <w:rsid w:val="00EF48CC"/>
    <w:rsid w:val="00F11CDF"/>
    <w:rsid w:val="00F13737"/>
    <w:rsid w:val="00F14255"/>
    <w:rsid w:val="00F14DBE"/>
    <w:rsid w:val="00F32E5E"/>
    <w:rsid w:val="00F37E38"/>
    <w:rsid w:val="00F43C44"/>
    <w:rsid w:val="00F518D6"/>
    <w:rsid w:val="00F60289"/>
    <w:rsid w:val="00F73032"/>
    <w:rsid w:val="00F74CAC"/>
    <w:rsid w:val="00F777F7"/>
    <w:rsid w:val="00F848FC"/>
    <w:rsid w:val="00F9282A"/>
    <w:rsid w:val="00F96BAD"/>
    <w:rsid w:val="00FA139D"/>
    <w:rsid w:val="00FA5159"/>
    <w:rsid w:val="00FB0E84"/>
    <w:rsid w:val="00FB3179"/>
    <w:rsid w:val="00FB5C4C"/>
    <w:rsid w:val="00FB7F1D"/>
    <w:rsid w:val="00FC6FC4"/>
    <w:rsid w:val="00FD01C2"/>
    <w:rsid w:val="00FF0CE3"/>
    <w:rsid w:val="00FF0F35"/>
    <w:rsid w:val="00FF36AD"/>
    <w:rsid w:val="00FF6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126550B2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 List" w:uiPriority="99"/>
    <w:lsdException w:name="Note Level 1" w:semiHidden="1" w:uiPriority="99"/>
    <w:lsdException w:name="Note Level 2" w:uiPriority="1" w:qFormat="1"/>
    <w:lsdException w:name="Note Level 3" w:uiPriority="60"/>
    <w:lsdException w:name="Note Level 4" w:uiPriority="61"/>
    <w:lsdException w:name="Note Level 5" w:uiPriority="62"/>
    <w:lsdException w:name="Note Level 6" w:uiPriority="63"/>
    <w:lsdException w:name="Note Level 7" w:uiPriority="64"/>
    <w:lsdException w:name="Note Level 8" w:uiPriority="65"/>
    <w:lsdException w:name="Note Level 9" w:uiPriority="66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99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C67BC"/>
    <w:pPr>
      <w:keepLines/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b/>
      <w:bCs/>
      <w:kern w:val="32"/>
      <w:sz w:val="32"/>
      <w:szCs w:val="32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  <w:lang w:val="x-none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  <w:lang w:val="x-none"/>
    </w:rPr>
  </w:style>
  <w:style w:type="paragraph" w:styleId="Heading4">
    <w:name w:val="heading 4"/>
    <w:basedOn w:val="Normal"/>
    <w:next w:val="Normal"/>
    <w:link w:val="Heading4Char"/>
    <w:qFormat/>
    <w:rsid w:val="000E00F3"/>
    <w:pPr>
      <w:keepNext/>
      <w:numPr>
        <w:ilvl w:val="3"/>
        <w:numId w:val="6"/>
      </w:numPr>
      <w:spacing w:before="240" w:after="60"/>
      <w:ind w:left="1080" w:hanging="1080"/>
      <w:outlineLvl w:val="3"/>
    </w:pPr>
    <w:rPr>
      <w:b/>
      <w:bCs/>
      <w:sz w:val="28"/>
      <w:szCs w:val="28"/>
      <w:lang w:val="x-none"/>
    </w:rPr>
  </w:style>
  <w:style w:type="paragraph" w:styleId="Heading5">
    <w:name w:val="heading 5"/>
    <w:basedOn w:val="Normal"/>
    <w:next w:val="Normal"/>
    <w:link w:val="Heading5Char"/>
    <w:qFormat/>
    <w:rsid w:val="000E00F3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6"/>
      <w:szCs w:val="26"/>
      <w:lang w:val="x-none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  <w:lang w:val="x-none"/>
    </w:rPr>
  </w:style>
  <w:style w:type="paragraph" w:styleId="Heading7">
    <w:name w:val="heading 7"/>
    <w:basedOn w:val="Normal"/>
    <w:next w:val="Normal"/>
    <w:link w:val="Heading7Char"/>
    <w:qFormat/>
    <w:rsid w:val="000E00F3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 w:val="24"/>
      <w:szCs w:val="24"/>
      <w:lang w:val="x-none"/>
    </w:rPr>
  </w:style>
  <w:style w:type="paragraph" w:styleId="Heading8">
    <w:name w:val="heading 8"/>
    <w:basedOn w:val="Normal"/>
    <w:next w:val="Normal"/>
    <w:link w:val="Heading8Char"/>
    <w:qFormat/>
    <w:rsid w:val="000E00F3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  <w:lang w:val="x-none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0E00F3"/>
    <w:rPr>
      <w:b/>
      <w:bCs/>
      <w:sz w:val="28"/>
      <w:szCs w:val="28"/>
      <w:lang w:eastAsia="en-US"/>
    </w:rPr>
  </w:style>
  <w:style w:type="character" w:customStyle="1" w:styleId="Heading5Char">
    <w:name w:val="Heading 5 Char"/>
    <w:link w:val="Heading5"/>
    <w:rsid w:val="000E00F3"/>
    <w:rPr>
      <w:b/>
      <w:bCs/>
      <w:i/>
      <w:iCs/>
      <w:sz w:val="26"/>
      <w:szCs w:val="26"/>
      <w:lang w:eastAsia="en-US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0E00F3"/>
    <w:rPr>
      <w:sz w:val="24"/>
      <w:szCs w:val="24"/>
      <w:lang w:eastAsia="en-US"/>
    </w:rPr>
  </w:style>
  <w:style w:type="character" w:customStyle="1" w:styleId="Heading8Char">
    <w:name w:val="Heading 8 Char"/>
    <w:link w:val="Heading8"/>
    <w:rsid w:val="000E00F3"/>
    <w:rPr>
      <w:i/>
      <w:iCs/>
      <w:sz w:val="24"/>
      <w:szCs w:val="24"/>
      <w:lang w:eastAsia="en-US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/>
      <w:sz w:val="16"/>
      <w:szCs w:val="16"/>
      <w:lang w:val="x-none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89123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qFormat/>
    <w:rsid w:val="000B041F"/>
    <w:rPr>
      <w:b/>
      <w:bCs/>
      <w:sz w:val="20"/>
    </w:rPr>
  </w:style>
  <w:style w:type="character" w:styleId="CommentReference">
    <w:name w:val="annotation reference"/>
    <w:rsid w:val="00F13737"/>
    <w:rPr>
      <w:sz w:val="16"/>
      <w:szCs w:val="16"/>
    </w:rPr>
  </w:style>
  <w:style w:type="paragraph" w:styleId="CommentText">
    <w:name w:val="annotation text"/>
    <w:basedOn w:val="Normal"/>
    <w:link w:val="CommentTextChar"/>
    <w:rsid w:val="00F13737"/>
    <w:rPr>
      <w:sz w:val="20"/>
      <w:lang w:val="x-none"/>
    </w:rPr>
  </w:style>
  <w:style w:type="character" w:customStyle="1" w:styleId="CommentTextChar">
    <w:name w:val="Comment Text Char"/>
    <w:link w:val="CommentText"/>
    <w:rsid w:val="00F13737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13737"/>
    <w:rPr>
      <w:b/>
      <w:bCs/>
    </w:rPr>
  </w:style>
  <w:style w:type="character" w:customStyle="1" w:styleId="CommentSubjectChar">
    <w:name w:val="Comment Subject Char"/>
    <w:link w:val="CommentSubject"/>
    <w:rsid w:val="00F13737"/>
    <w:rPr>
      <w:b/>
      <w:bCs/>
      <w:lang w:eastAsia="en-US"/>
    </w:rPr>
  </w:style>
  <w:style w:type="paragraph" w:customStyle="1" w:styleId="ColorfulShading-Accent11">
    <w:name w:val="Colorful Shading - Accent 11"/>
    <w:hidden/>
    <w:uiPriority w:val="99"/>
    <w:semiHidden/>
    <w:rsid w:val="00774EBC"/>
    <w:rPr>
      <w:sz w:val="22"/>
    </w:rPr>
  </w:style>
  <w:style w:type="character" w:customStyle="1" w:styleId="Heading1Char">
    <w:name w:val="Heading 1 Char"/>
    <w:link w:val="Heading1"/>
    <w:uiPriority w:val="9"/>
    <w:rsid w:val="0016308C"/>
    <w:rPr>
      <w:rFonts w:cs="Arial"/>
      <w:b/>
      <w:bCs/>
      <w:kern w:val="32"/>
      <w:sz w:val="32"/>
      <w:szCs w:val="32"/>
    </w:rPr>
  </w:style>
  <w:style w:type="paragraph" w:styleId="Bibliography">
    <w:name w:val="Bibliography"/>
    <w:basedOn w:val="Normal"/>
    <w:next w:val="Normal"/>
    <w:uiPriority w:val="37"/>
    <w:unhideWhenUsed/>
    <w:rsid w:val="00896E72"/>
  </w:style>
  <w:style w:type="paragraph" w:styleId="Revision">
    <w:name w:val="Revision"/>
    <w:hidden/>
    <w:uiPriority w:val="99"/>
    <w:semiHidden/>
    <w:rsid w:val="006A2751"/>
    <w:rPr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No List" w:uiPriority="99"/>
    <w:lsdException w:name="Note Level 1" w:semiHidden="1" w:uiPriority="99"/>
    <w:lsdException w:name="Note Level 2" w:uiPriority="1" w:qFormat="1"/>
    <w:lsdException w:name="Note Level 3" w:uiPriority="60"/>
    <w:lsdException w:name="Note Level 4" w:uiPriority="61"/>
    <w:lsdException w:name="Note Level 5" w:uiPriority="62"/>
    <w:lsdException w:name="Note Level 6" w:uiPriority="63"/>
    <w:lsdException w:name="Note Level 7" w:uiPriority="64"/>
    <w:lsdException w:name="Note Level 8" w:uiPriority="65"/>
    <w:lsdException w:name="Note Level 9" w:uiPriority="66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99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C67BC"/>
    <w:pPr>
      <w:keepLines/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b/>
      <w:bCs/>
      <w:kern w:val="32"/>
      <w:sz w:val="32"/>
      <w:szCs w:val="32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  <w:lang w:val="x-none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  <w:lang w:val="x-none"/>
    </w:rPr>
  </w:style>
  <w:style w:type="paragraph" w:styleId="Heading4">
    <w:name w:val="heading 4"/>
    <w:basedOn w:val="Normal"/>
    <w:next w:val="Normal"/>
    <w:link w:val="Heading4Char"/>
    <w:qFormat/>
    <w:rsid w:val="000E00F3"/>
    <w:pPr>
      <w:keepNext/>
      <w:numPr>
        <w:ilvl w:val="3"/>
        <w:numId w:val="6"/>
      </w:numPr>
      <w:spacing w:before="240" w:after="60"/>
      <w:ind w:left="1080" w:hanging="1080"/>
      <w:outlineLvl w:val="3"/>
    </w:pPr>
    <w:rPr>
      <w:b/>
      <w:bCs/>
      <w:sz w:val="28"/>
      <w:szCs w:val="28"/>
      <w:lang w:val="x-none"/>
    </w:rPr>
  </w:style>
  <w:style w:type="paragraph" w:styleId="Heading5">
    <w:name w:val="heading 5"/>
    <w:basedOn w:val="Normal"/>
    <w:next w:val="Normal"/>
    <w:link w:val="Heading5Char"/>
    <w:qFormat/>
    <w:rsid w:val="000E00F3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6"/>
      <w:szCs w:val="26"/>
      <w:lang w:val="x-none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  <w:lang w:val="x-none"/>
    </w:rPr>
  </w:style>
  <w:style w:type="paragraph" w:styleId="Heading7">
    <w:name w:val="heading 7"/>
    <w:basedOn w:val="Normal"/>
    <w:next w:val="Normal"/>
    <w:link w:val="Heading7Char"/>
    <w:qFormat/>
    <w:rsid w:val="000E00F3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 w:val="24"/>
      <w:szCs w:val="24"/>
      <w:lang w:val="x-none"/>
    </w:rPr>
  </w:style>
  <w:style w:type="paragraph" w:styleId="Heading8">
    <w:name w:val="heading 8"/>
    <w:basedOn w:val="Normal"/>
    <w:next w:val="Normal"/>
    <w:link w:val="Heading8Char"/>
    <w:qFormat/>
    <w:rsid w:val="000E00F3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  <w:lang w:val="x-none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0E00F3"/>
    <w:rPr>
      <w:b/>
      <w:bCs/>
      <w:sz w:val="28"/>
      <w:szCs w:val="28"/>
      <w:lang w:eastAsia="en-US"/>
    </w:rPr>
  </w:style>
  <w:style w:type="character" w:customStyle="1" w:styleId="Heading5Char">
    <w:name w:val="Heading 5 Char"/>
    <w:link w:val="Heading5"/>
    <w:rsid w:val="000E00F3"/>
    <w:rPr>
      <w:b/>
      <w:bCs/>
      <w:i/>
      <w:iCs/>
      <w:sz w:val="26"/>
      <w:szCs w:val="26"/>
      <w:lang w:eastAsia="en-US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0E00F3"/>
    <w:rPr>
      <w:sz w:val="24"/>
      <w:szCs w:val="24"/>
      <w:lang w:eastAsia="en-US"/>
    </w:rPr>
  </w:style>
  <w:style w:type="character" w:customStyle="1" w:styleId="Heading8Char">
    <w:name w:val="Heading 8 Char"/>
    <w:link w:val="Heading8"/>
    <w:rsid w:val="000E00F3"/>
    <w:rPr>
      <w:i/>
      <w:iCs/>
      <w:sz w:val="24"/>
      <w:szCs w:val="24"/>
      <w:lang w:eastAsia="en-US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/>
      <w:sz w:val="16"/>
      <w:szCs w:val="16"/>
      <w:lang w:val="x-none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89123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qFormat/>
    <w:rsid w:val="000B041F"/>
    <w:rPr>
      <w:b/>
      <w:bCs/>
      <w:sz w:val="20"/>
    </w:rPr>
  </w:style>
  <w:style w:type="character" w:styleId="CommentReference">
    <w:name w:val="annotation reference"/>
    <w:rsid w:val="00F13737"/>
    <w:rPr>
      <w:sz w:val="16"/>
      <w:szCs w:val="16"/>
    </w:rPr>
  </w:style>
  <w:style w:type="paragraph" w:styleId="CommentText">
    <w:name w:val="annotation text"/>
    <w:basedOn w:val="Normal"/>
    <w:link w:val="CommentTextChar"/>
    <w:rsid w:val="00F13737"/>
    <w:rPr>
      <w:sz w:val="20"/>
      <w:lang w:val="x-none"/>
    </w:rPr>
  </w:style>
  <w:style w:type="character" w:customStyle="1" w:styleId="CommentTextChar">
    <w:name w:val="Comment Text Char"/>
    <w:link w:val="CommentText"/>
    <w:rsid w:val="00F13737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13737"/>
    <w:rPr>
      <w:b/>
      <w:bCs/>
    </w:rPr>
  </w:style>
  <w:style w:type="character" w:customStyle="1" w:styleId="CommentSubjectChar">
    <w:name w:val="Comment Subject Char"/>
    <w:link w:val="CommentSubject"/>
    <w:rsid w:val="00F13737"/>
    <w:rPr>
      <w:b/>
      <w:bCs/>
      <w:lang w:eastAsia="en-US"/>
    </w:rPr>
  </w:style>
  <w:style w:type="paragraph" w:customStyle="1" w:styleId="ColorfulShading-Accent11">
    <w:name w:val="Colorful Shading - Accent 11"/>
    <w:hidden/>
    <w:uiPriority w:val="99"/>
    <w:semiHidden/>
    <w:rsid w:val="00774EBC"/>
    <w:rPr>
      <w:sz w:val="22"/>
    </w:rPr>
  </w:style>
  <w:style w:type="character" w:customStyle="1" w:styleId="Heading1Char">
    <w:name w:val="Heading 1 Char"/>
    <w:link w:val="Heading1"/>
    <w:uiPriority w:val="9"/>
    <w:rsid w:val="0016308C"/>
    <w:rPr>
      <w:rFonts w:cs="Arial"/>
      <w:b/>
      <w:bCs/>
      <w:kern w:val="32"/>
      <w:sz w:val="32"/>
      <w:szCs w:val="32"/>
    </w:rPr>
  </w:style>
  <w:style w:type="paragraph" w:styleId="Bibliography">
    <w:name w:val="Bibliography"/>
    <w:basedOn w:val="Normal"/>
    <w:next w:val="Normal"/>
    <w:uiPriority w:val="37"/>
    <w:unhideWhenUsed/>
    <w:rsid w:val="00896E72"/>
  </w:style>
  <w:style w:type="paragraph" w:styleId="Revision">
    <w:name w:val="Revision"/>
    <w:hidden/>
    <w:uiPriority w:val="99"/>
    <w:semiHidden/>
    <w:rsid w:val="006A2751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16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2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1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5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69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5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64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66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73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8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5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6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13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1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76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0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9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1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webSettings" Target="webSettings.xml"/><Relationship Id="rId20" Type="http://schemas.openxmlformats.org/officeDocument/2006/relationships/image" Target="media/image5.png"/><Relationship Id="rId21" Type="http://schemas.openxmlformats.org/officeDocument/2006/relationships/image" Target="media/image6.png"/><Relationship Id="rId22" Type="http://schemas.openxmlformats.org/officeDocument/2006/relationships/image" Target="media/image7.png"/><Relationship Id="rId23" Type="http://schemas.openxmlformats.org/officeDocument/2006/relationships/image" Target="media/image8.png"/><Relationship Id="rId24" Type="http://schemas.openxmlformats.org/officeDocument/2006/relationships/header" Target="header1.xml"/><Relationship Id="rId25" Type="http://schemas.openxmlformats.org/officeDocument/2006/relationships/footer" Target="footer1.xml"/><Relationship Id="rId26" Type="http://schemas.openxmlformats.org/officeDocument/2006/relationships/fontTable" Target="fontTable.xml"/><Relationship Id="rId27" Type="http://schemas.openxmlformats.org/officeDocument/2006/relationships/theme" Target="theme/theme1.xml"/><Relationship Id="rId10" Type="http://schemas.openxmlformats.org/officeDocument/2006/relationships/footnotes" Target="footnotes.xml"/><Relationship Id="rId11" Type="http://schemas.openxmlformats.org/officeDocument/2006/relationships/endnotes" Target="endnotes.xm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hyperlink" Target="mailto:thijs.vermeir@barco.com" TargetMode="External"/><Relationship Id="rId15" Type="http://schemas.openxmlformats.org/officeDocument/2006/relationships/hyperlink" Target="mailto:jan.decock@ugent.be" TargetMode="External"/><Relationship Id="rId16" Type="http://schemas.openxmlformats.org/officeDocument/2006/relationships/hyperlink" Target="mailto:glenn.vanwallendael@ugent.be" TargetMode="External"/><Relationship Id="rId17" Type="http://schemas.openxmlformats.org/officeDocument/2006/relationships/hyperlink" Target="mailto:sebastiaan.vanleuven@ugent.be" TargetMode="External"/><Relationship Id="rId18" Type="http://schemas.openxmlformats.org/officeDocument/2006/relationships/image" Target="media/image3.png"/><Relationship Id="rId19" Type="http://schemas.openxmlformats.org/officeDocument/2006/relationships/image" Target="media/image4.png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customXml" Target="../customXml/item3.xml"/><Relationship Id="rId4" Type="http://schemas.openxmlformats.org/officeDocument/2006/relationships/customXml" Target="../customXml/item4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microsoft.com/office/2007/relationships/stylesWithEffects" Target="stylesWithEffects.xml"/><Relationship Id="rId8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MLA.XSL" StyleName="MLA">
  <b:Source>
    <b:Tag>HeK13</b:Tag>
    <b:SourceType>JournalArticle</b:SourceType>
    <b:Guid>{D4ADA61D-3E9B-9044-AC0F-941EAE412DD4}</b:Guid>
    <b:Author>
      <b:Author>
        <b:NameList>
          <b:Person>
            <b:Last>He</b:Last>
          </b:Person>
          <b:Person>
            <b:Last>Kaiming</b:Last>
          </b:Person>
          <b:Person>
            <b:Last>Jian Sun</b:Last>
          </b:Person>
          <b:Person>
            <b:Last>Xiaoou Tang</b:Last>
          </b:Person>
        </b:NameList>
      </b:Author>
    </b:Author>
    <b:Title>Guided Image Filtering</b:Title>
    <b:JournalName>IEEE Transactions on Pattern Analysis and Machina Intelligence</b:JournalName>
    <b:Year>2013</b:Year>
    <b:Volume>35</b:Volume>
    <b:Issue>6</b:Issue>
    <b:Pages>1397-1409</b:Pages>
    <b:RefOrder>1</b:RefOrder>
  </b:Source>
</b:Sources>
</file>

<file path=customXml/item2.xml><?xml version="1.0" encoding="utf-8"?>
<b:Sources xmlns:b="http://schemas.openxmlformats.org/officeDocument/2006/bibliography" xmlns="http://schemas.openxmlformats.org/officeDocument/2006/bibliography" SelectedStyle="/MLA.XSL" StyleName="MLA">
  <b:Source>
    <b:Tag>HeK13</b:Tag>
    <b:SourceType>JournalArticle</b:SourceType>
    <b:Guid>{D4ADA61D-3E9B-9044-AC0F-941EAE412DD4}</b:Guid>
    <b:Author>
      <b:Author>
        <b:NameList>
          <b:Person>
            <b:Last>He</b:Last>
          </b:Person>
          <b:Person>
            <b:Last>Kaiming</b:Last>
          </b:Person>
          <b:Person>
            <b:Last>Jian Sun</b:Last>
          </b:Person>
          <b:Person>
            <b:Last>Xiaoou Tang</b:Last>
          </b:Person>
        </b:NameList>
      </b:Author>
    </b:Author>
    <b:Title>Guided Image Filtering</b:Title>
    <b:JournalName>IEEE Transactions on Pattern Analysis and Machina Intelligence</b:JournalName>
    <b:Year>2013</b:Year>
    <b:Volume>35</b:Volume>
    <b:Issue>6</b:Issue>
    <b:Pages>1397-1409</b:Pages>
    <b:RefOrder>1</b:RefOrder>
  </b:Source>
</b:Sources>
</file>

<file path=customXml/item3.xml><?xml version="1.0" encoding="utf-8"?>
<b:Sources xmlns:b="http://schemas.openxmlformats.org/officeDocument/2006/bibliography" xmlns="http://schemas.openxmlformats.org/officeDocument/2006/bibliography" SelectedStyle="/MLA.XSL" StyleName="MLA">
  <b:Source>
    <b:Tag>HeK13</b:Tag>
    <b:SourceType>JournalArticle</b:SourceType>
    <b:Guid>{D4ADA61D-3E9B-9044-AC0F-941EAE412DD4}</b:Guid>
    <b:Author>
      <b:Author>
        <b:NameList>
          <b:Person>
            <b:Last>He</b:Last>
          </b:Person>
          <b:Person>
            <b:Last>Kaiming</b:Last>
          </b:Person>
          <b:Person>
            <b:Last>Jian Sun</b:Last>
          </b:Person>
          <b:Person>
            <b:Last>Xiaoou Tang</b:Last>
          </b:Person>
        </b:NameList>
      </b:Author>
    </b:Author>
    <b:Title>Guided Image Filtering</b:Title>
    <b:JournalName>IEEE Transactions on Pattern Analysis and Machina Intelligence</b:JournalName>
    <b:Year>2013</b:Year>
    <b:Volume>35</b:Volume>
    <b:Issue>6</b:Issue>
    <b:Pages>1397-1409</b:Pages>
    <b:RefOrder>1</b:RefOrder>
  </b:Source>
</b:Sources>
</file>

<file path=customXml/item4.xml><?xml version="1.0" encoding="utf-8"?>
<b:Sources xmlns:b="http://schemas.openxmlformats.org/officeDocument/2006/bibliography" xmlns="http://schemas.openxmlformats.org/officeDocument/2006/bibliography" SelectedStyle="/MLA.XSL" StyleName="MLA">
  <b:Source>
    <b:Tag>HeK13</b:Tag>
    <b:SourceType>JournalArticle</b:SourceType>
    <b:Guid>{D4ADA61D-3E9B-9044-AC0F-941EAE412DD4}</b:Guid>
    <b:Author>
      <b:Author>
        <b:NameList>
          <b:Person>
            <b:Last>He</b:Last>
          </b:Person>
          <b:Person>
            <b:Last>Kaiming</b:Last>
          </b:Person>
          <b:Person>
            <b:Last>Jian Sun</b:Last>
          </b:Person>
          <b:Person>
            <b:Last>Xiaoou Tang</b:Last>
          </b:Person>
        </b:NameList>
      </b:Author>
    </b:Author>
    <b:Title>Guided Image Filtering</b:Title>
    <b:JournalName>IEEE Transactions on Pattern Analysis and Machina Intelligence</b:JournalName>
    <b:Year>2013</b:Year>
    <b:Volume>35</b:Volume>
    <b:Issue>6</b:Issue>
    <b:Pages>1397-1409</b:Pages>
    <b:RefOrder>1</b:RefOrder>
  </b:Source>
</b:Sources>
</file>

<file path=customXml/itemProps1.xml><?xml version="1.0" encoding="utf-8"?>
<ds:datastoreItem xmlns:ds="http://schemas.openxmlformats.org/officeDocument/2006/customXml" ds:itemID="{391F6B25-82D5-264F-8B3F-2B045CE34F3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E1DA2FC-7990-204D-9F40-D41BE917DDB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814E649-EC28-AD4E-9995-EADBCB01744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9385A92-3392-974B-90C0-A8517CA44F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</TotalTime>
  <Pages>5</Pages>
  <Words>2069</Words>
  <Characters>11795</Characters>
  <Application>Microsoft Macintosh Word</Application>
  <DocSecurity>0</DocSecurity>
  <Lines>98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13837</CharactersWithSpaces>
  <SharedDoc>false</SharedDoc>
  <HLinks>
    <vt:vector size="48" baseType="variant">
      <vt:variant>
        <vt:i4>3735638</vt:i4>
      </vt:variant>
      <vt:variant>
        <vt:i4>9</vt:i4>
      </vt:variant>
      <vt:variant>
        <vt:i4>0</vt:i4>
      </vt:variant>
      <vt:variant>
        <vt:i4>5</vt:i4>
      </vt:variant>
      <vt:variant>
        <vt:lpwstr>mailto:sebastiaan.vanleuven@ugent.be</vt:lpwstr>
      </vt:variant>
      <vt:variant>
        <vt:lpwstr/>
      </vt:variant>
      <vt:variant>
        <vt:i4>8257658</vt:i4>
      </vt:variant>
      <vt:variant>
        <vt:i4>6</vt:i4>
      </vt:variant>
      <vt:variant>
        <vt:i4>0</vt:i4>
      </vt:variant>
      <vt:variant>
        <vt:i4>5</vt:i4>
      </vt:variant>
      <vt:variant>
        <vt:lpwstr>mailto:glenn.vanwallendael@ugent.be</vt:lpwstr>
      </vt:variant>
      <vt:variant>
        <vt:lpwstr/>
      </vt:variant>
      <vt:variant>
        <vt:i4>98</vt:i4>
      </vt:variant>
      <vt:variant>
        <vt:i4>3</vt:i4>
      </vt:variant>
      <vt:variant>
        <vt:i4>0</vt:i4>
      </vt:variant>
      <vt:variant>
        <vt:i4>5</vt:i4>
      </vt:variant>
      <vt:variant>
        <vt:lpwstr>mailto:jan.decock@ugent.be</vt:lpwstr>
      </vt:variant>
      <vt:variant>
        <vt:lpwstr/>
      </vt:variant>
      <vt:variant>
        <vt:i4>7208964</vt:i4>
      </vt:variant>
      <vt:variant>
        <vt:i4>0</vt:i4>
      </vt:variant>
      <vt:variant>
        <vt:i4>0</vt:i4>
      </vt:variant>
      <vt:variant>
        <vt:i4>5</vt:i4>
      </vt:variant>
      <vt:variant>
        <vt:lpwstr>mailto:thijs.vermeir@barco.com</vt:lpwstr>
      </vt:variant>
      <vt:variant>
        <vt:lpwstr/>
      </vt:variant>
      <vt:variant>
        <vt:i4>917525</vt:i4>
      </vt:variant>
      <vt:variant>
        <vt:i4>10616</vt:i4>
      </vt:variant>
      <vt:variant>
        <vt:i4>1025</vt:i4>
      </vt:variant>
      <vt:variant>
        <vt:i4>1</vt:i4>
      </vt:variant>
      <vt:variant>
        <vt:lpwstr>Screen Shot 2013-07-10 at 15</vt:lpwstr>
      </vt:variant>
      <vt:variant>
        <vt:lpwstr/>
      </vt:variant>
      <vt:variant>
        <vt:i4>917525</vt:i4>
      </vt:variant>
      <vt:variant>
        <vt:i4>10617</vt:i4>
      </vt:variant>
      <vt:variant>
        <vt:i4>1026</vt:i4>
      </vt:variant>
      <vt:variant>
        <vt:i4>1</vt:i4>
      </vt:variant>
      <vt:variant>
        <vt:lpwstr>Screen Shot 2013-07-10 at 15</vt:lpwstr>
      </vt:variant>
      <vt:variant>
        <vt:lpwstr/>
      </vt:variant>
      <vt:variant>
        <vt:i4>6488161</vt:i4>
      </vt:variant>
      <vt:variant>
        <vt:i4>-1</vt:i4>
      </vt:variant>
      <vt:variant>
        <vt:i4>1052</vt:i4>
      </vt:variant>
      <vt:variant>
        <vt:i4>1</vt:i4>
      </vt:variant>
      <vt:variant>
        <vt:lpwstr>Video_Maps_1_down</vt:lpwstr>
      </vt:variant>
      <vt:variant>
        <vt:lpwstr/>
      </vt:variant>
      <vt:variant>
        <vt:i4>3866675</vt:i4>
      </vt:variant>
      <vt:variant>
        <vt:i4>-1</vt:i4>
      </vt:variant>
      <vt:variant>
        <vt:i4>1053</vt:i4>
      </vt:variant>
      <vt:variant>
        <vt:i4>1</vt:i4>
      </vt:variant>
      <vt:variant>
        <vt:lpwstr>Office_Scada_1_down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</dc:creator>
  <cp:keywords>JCT-VC, MPEG, VCEG</cp:keywords>
  <cp:lastModifiedBy>Thijs Vermeir</cp:lastModifiedBy>
  <cp:revision>2</cp:revision>
  <cp:lastPrinted>2013-07-15T07:24:00Z</cp:lastPrinted>
  <dcterms:created xsi:type="dcterms:W3CDTF">2013-07-15T08:39:00Z</dcterms:created>
  <dcterms:modified xsi:type="dcterms:W3CDTF">2013-07-15T16:00:00Z</dcterms:modified>
</cp:coreProperties>
</file>